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A1BD" w14:textId="77777777" w:rsidR="00673EDA" w:rsidRPr="0035186C" w:rsidRDefault="0010026C" w:rsidP="0035186C">
      <w:pPr>
        <w:shd w:val="clear" w:color="auto" w:fill="FFFFFF"/>
        <w:spacing w:after="0" w:line="240" w:lineRule="auto"/>
        <w:ind w:firstLine="360"/>
        <w:jc w:val="center"/>
        <w:rPr>
          <w:rFonts w:ascii="Times New Roman" w:eastAsia="Times New Roman" w:hAnsi="Times New Roman" w:cs="Times New Roman"/>
          <w:b/>
          <w:bCs/>
          <w:color w:val="333333"/>
          <w:sz w:val="24"/>
          <w:szCs w:val="24"/>
          <w:lang w:eastAsia="ru-RU"/>
        </w:rPr>
      </w:pPr>
      <w:r w:rsidRPr="0035186C">
        <w:rPr>
          <w:rFonts w:ascii="Times New Roman" w:eastAsia="Times New Roman" w:hAnsi="Times New Roman" w:cs="Times New Roman"/>
          <w:b/>
          <w:bCs/>
          <w:color w:val="333333"/>
          <w:sz w:val="24"/>
          <w:szCs w:val="24"/>
          <w:lang w:eastAsia="ru-RU"/>
        </w:rPr>
        <w:t xml:space="preserve">Приказ Министерства здравоохранения </w:t>
      </w:r>
    </w:p>
    <w:p w14:paraId="75FE8156" w14:textId="77777777" w:rsidR="0010026C" w:rsidRPr="0035186C" w:rsidRDefault="00FD02F3"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b/>
          <w:bCs/>
          <w:color w:val="333333"/>
          <w:sz w:val="24"/>
          <w:szCs w:val="24"/>
          <w:lang w:eastAsia="ru-RU"/>
        </w:rPr>
        <w:t>П</w:t>
      </w:r>
      <w:r w:rsidR="0010026C" w:rsidRPr="0035186C">
        <w:rPr>
          <w:rFonts w:ascii="Times New Roman" w:eastAsia="Times New Roman" w:hAnsi="Times New Roman" w:cs="Times New Roman"/>
          <w:b/>
          <w:bCs/>
          <w:color w:val="333333"/>
          <w:sz w:val="24"/>
          <w:szCs w:val="24"/>
          <w:lang w:eastAsia="ru-RU"/>
        </w:rPr>
        <w:t xml:space="preserve">риднестровской </w:t>
      </w:r>
      <w:r w:rsidRPr="0035186C">
        <w:rPr>
          <w:rFonts w:ascii="Times New Roman" w:eastAsia="Times New Roman" w:hAnsi="Times New Roman" w:cs="Times New Roman"/>
          <w:b/>
          <w:bCs/>
          <w:color w:val="333333"/>
          <w:sz w:val="24"/>
          <w:szCs w:val="24"/>
          <w:lang w:eastAsia="ru-RU"/>
        </w:rPr>
        <w:t>М</w:t>
      </w:r>
      <w:r w:rsidR="0010026C" w:rsidRPr="0035186C">
        <w:rPr>
          <w:rFonts w:ascii="Times New Roman" w:eastAsia="Times New Roman" w:hAnsi="Times New Roman" w:cs="Times New Roman"/>
          <w:b/>
          <w:bCs/>
          <w:color w:val="333333"/>
          <w:sz w:val="24"/>
          <w:szCs w:val="24"/>
          <w:lang w:eastAsia="ru-RU"/>
        </w:rPr>
        <w:t xml:space="preserve">олдавской </w:t>
      </w:r>
      <w:r w:rsidRPr="0035186C">
        <w:rPr>
          <w:rFonts w:ascii="Times New Roman" w:eastAsia="Times New Roman" w:hAnsi="Times New Roman" w:cs="Times New Roman"/>
          <w:b/>
          <w:bCs/>
          <w:color w:val="333333"/>
          <w:sz w:val="24"/>
          <w:szCs w:val="24"/>
          <w:lang w:eastAsia="ru-RU"/>
        </w:rPr>
        <w:t>Р</w:t>
      </w:r>
      <w:r w:rsidR="0010026C" w:rsidRPr="0035186C">
        <w:rPr>
          <w:rFonts w:ascii="Times New Roman" w:eastAsia="Times New Roman" w:hAnsi="Times New Roman" w:cs="Times New Roman"/>
          <w:b/>
          <w:bCs/>
          <w:color w:val="333333"/>
          <w:sz w:val="24"/>
          <w:szCs w:val="24"/>
          <w:lang w:eastAsia="ru-RU"/>
        </w:rPr>
        <w:t>еспублики</w:t>
      </w:r>
      <w:r w:rsidR="0010026C" w:rsidRPr="0035186C">
        <w:rPr>
          <w:rFonts w:ascii="Times New Roman" w:eastAsia="Times New Roman" w:hAnsi="Times New Roman" w:cs="Times New Roman"/>
          <w:color w:val="333333"/>
          <w:sz w:val="24"/>
          <w:szCs w:val="24"/>
          <w:lang w:eastAsia="ru-RU"/>
        </w:rPr>
        <w:t> </w:t>
      </w:r>
    </w:p>
    <w:p w14:paraId="3FB4AA7E" w14:textId="77777777" w:rsidR="0035186C" w:rsidRPr="0035186C" w:rsidRDefault="003518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p>
    <w:p w14:paraId="10FD6D22" w14:textId="77777777" w:rsidR="00673EDA" w:rsidRPr="0035186C" w:rsidRDefault="00673EDA"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Об организации работы аттестационных комиссий Министерства здравоохранения Приднестровской Молдавской Республики» и «Положения о Центральной аттестационной комиссии Министерства здравоохранения Приднестровской Молдавской Республики</w:t>
      </w:r>
    </w:p>
    <w:p w14:paraId="65505E28" w14:textId="77777777" w:rsidR="0035186C" w:rsidRPr="0035186C" w:rsidRDefault="003518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p>
    <w:p w14:paraId="57391632" w14:textId="5CB4EDA5"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b/>
          <w:bCs/>
          <w:color w:val="333333"/>
          <w:sz w:val="24"/>
          <w:szCs w:val="24"/>
          <w:u w:val="single"/>
          <w:lang w:eastAsia="ru-RU"/>
        </w:rPr>
      </w:pPr>
      <w:r w:rsidRPr="0035186C">
        <w:rPr>
          <w:rFonts w:ascii="Times New Roman" w:eastAsia="Times New Roman" w:hAnsi="Times New Roman" w:cs="Times New Roman"/>
          <w:b/>
          <w:bCs/>
          <w:color w:val="333333"/>
          <w:sz w:val="24"/>
          <w:szCs w:val="24"/>
          <w:u w:val="single"/>
          <w:lang w:eastAsia="ru-RU"/>
        </w:rPr>
        <w:t xml:space="preserve">(Редакция на </w:t>
      </w:r>
      <w:r w:rsidR="00EE483E" w:rsidRPr="00EE483E">
        <w:rPr>
          <w:rFonts w:ascii="Times New Roman" w:eastAsia="Times New Roman" w:hAnsi="Times New Roman" w:cs="Times New Roman"/>
          <w:b/>
          <w:bCs/>
          <w:color w:val="333333"/>
          <w:sz w:val="24"/>
          <w:szCs w:val="24"/>
          <w:u w:val="single"/>
          <w:lang w:eastAsia="ru-RU"/>
        </w:rPr>
        <w:t xml:space="preserve">8 мая 2026 </w:t>
      </w:r>
      <w:proofErr w:type="gramStart"/>
      <w:r w:rsidR="008F09B3" w:rsidRPr="008F09B3">
        <w:rPr>
          <w:rFonts w:ascii="Times New Roman" w:eastAsia="Times New Roman" w:hAnsi="Times New Roman" w:cs="Times New Roman"/>
          <w:b/>
          <w:bCs/>
          <w:color w:val="333333"/>
          <w:sz w:val="24"/>
          <w:szCs w:val="24"/>
          <w:u w:val="single"/>
          <w:lang w:eastAsia="ru-RU"/>
        </w:rPr>
        <w:t xml:space="preserve">г. </w:t>
      </w:r>
      <w:r w:rsidRPr="0035186C">
        <w:rPr>
          <w:rFonts w:ascii="Times New Roman" w:eastAsia="Times New Roman" w:hAnsi="Times New Roman" w:cs="Times New Roman"/>
          <w:b/>
          <w:bCs/>
          <w:color w:val="333333"/>
          <w:sz w:val="24"/>
          <w:szCs w:val="24"/>
          <w:u w:val="single"/>
          <w:lang w:eastAsia="ru-RU"/>
        </w:rPr>
        <w:t>)</w:t>
      </w:r>
      <w:proofErr w:type="gramEnd"/>
    </w:p>
    <w:p w14:paraId="44156B0F" w14:textId="77777777" w:rsidR="0035186C" w:rsidRPr="0035186C" w:rsidRDefault="003518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p>
    <w:p w14:paraId="04B8F1B3" w14:textId="77777777" w:rsidR="0010026C" w:rsidRPr="0035186C" w:rsidRDefault="00B12B26"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Саз 04-26</w:t>
      </w:r>
      <w:r w:rsidR="0010026C" w:rsidRPr="0035186C">
        <w:rPr>
          <w:rFonts w:ascii="Times New Roman" w:eastAsia="Times New Roman" w:hAnsi="Times New Roman" w:cs="Times New Roman"/>
          <w:color w:val="333333"/>
          <w:sz w:val="24"/>
          <w:szCs w:val="24"/>
          <w:lang w:eastAsia="ru-RU"/>
        </w:rPr>
        <w:t> </w:t>
      </w:r>
    </w:p>
    <w:p w14:paraId="461D0BEF"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i/>
          <w:iCs/>
          <w:color w:val="333333"/>
          <w:sz w:val="24"/>
          <w:szCs w:val="24"/>
          <w:lang w:eastAsia="ru-RU"/>
        </w:rPr>
        <w:t>Зарегистрирован Министерством юстиции</w:t>
      </w:r>
    </w:p>
    <w:p w14:paraId="635FBA98"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i/>
          <w:iCs/>
          <w:color w:val="333333"/>
          <w:sz w:val="24"/>
          <w:szCs w:val="24"/>
          <w:lang w:eastAsia="ru-RU"/>
        </w:rPr>
        <w:t>Приднестровской Молдавской Республики 24 июня 2004 г.</w:t>
      </w:r>
    </w:p>
    <w:p w14:paraId="6A865333"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i/>
          <w:iCs/>
          <w:color w:val="333333"/>
          <w:sz w:val="24"/>
          <w:szCs w:val="24"/>
          <w:lang w:eastAsia="ru-RU"/>
        </w:rPr>
        <w:t>Регистрационный № 2827</w:t>
      </w:r>
      <w:r w:rsidRPr="0035186C">
        <w:rPr>
          <w:rFonts w:ascii="Times New Roman" w:eastAsia="Times New Roman" w:hAnsi="Times New Roman" w:cs="Times New Roman"/>
          <w:color w:val="333333"/>
          <w:sz w:val="24"/>
          <w:szCs w:val="24"/>
          <w:lang w:eastAsia="ru-RU"/>
        </w:rPr>
        <w:t> </w:t>
      </w:r>
    </w:p>
    <w:p w14:paraId="3E32C0A4" w14:textId="77777777" w:rsidR="0035186C" w:rsidRPr="0035186C" w:rsidRDefault="003518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
    <w:p w14:paraId="3C1529BF"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В соответствии с Законом Приднестровской Молдавской Республики от 16 января 1997 года № 29-3 «Об охране здоровья граждан» (СЗМР 97-1) в текущей редакции и с целью совершенствования порядка получения квалификационных категорий, организации работы аттестационных комиссий, деятельности Центральной аттестационной комиссии, приказываю:</w:t>
      </w:r>
    </w:p>
    <w:p w14:paraId="12EF59E2"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 Утвердить:</w:t>
      </w:r>
    </w:p>
    <w:p w14:paraId="0357F03F" w14:textId="77777777" w:rsidR="0010026C" w:rsidRPr="0035186C" w:rsidRDefault="00306985"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а) Положение об организации работы аттестационных комиссий Министерства здравоохранения Приднестровской Молдавской Республики» согласно Приложению № 1 к настоящему Приказу;</w:t>
      </w:r>
    </w:p>
    <w:p w14:paraId="5FA85CC1" w14:textId="77777777" w:rsidR="0010026C" w:rsidRPr="0035186C" w:rsidRDefault="00306985"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б) Положение о Центральной аттестационной комиссии Министерства здравоохранения Приднестровской Молдавской Республики согласно Приложению № 2 к настоящему Приказу.</w:t>
      </w:r>
    </w:p>
    <w:p w14:paraId="58FB36F9"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 Контроль за исполнением настоящего приказа оставляю за собой.</w:t>
      </w:r>
    </w:p>
    <w:p w14:paraId="3878C6A6"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3. Настоящий Приказ вступает в силу со дня официального опубликования. </w:t>
      </w:r>
    </w:p>
    <w:p w14:paraId="0C69A021" w14:textId="77777777" w:rsidR="0035186C" w:rsidRPr="0035186C" w:rsidRDefault="0035186C" w:rsidP="0035186C">
      <w:pPr>
        <w:shd w:val="clear" w:color="auto" w:fill="FFFFFF"/>
        <w:spacing w:after="0" w:line="240" w:lineRule="auto"/>
        <w:ind w:firstLine="360"/>
        <w:rPr>
          <w:rFonts w:ascii="Times New Roman" w:eastAsia="Times New Roman" w:hAnsi="Times New Roman" w:cs="Times New Roman"/>
          <w:b/>
          <w:bCs/>
          <w:color w:val="333333"/>
          <w:sz w:val="24"/>
          <w:szCs w:val="24"/>
          <w:lang w:eastAsia="ru-RU"/>
        </w:rPr>
      </w:pPr>
    </w:p>
    <w:p w14:paraId="4B30D2F3" w14:textId="77777777" w:rsidR="0010026C" w:rsidRPr="0035186C" w:rsidRDefault="001002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b/>
          <w:bCs/>
          <w:color w:val="333333"/>
          <w:sz w:val="24"/>
          <w:szCs w:val="24"/>
          <w:lang w:eastAsia="ru-RU"/>
        </w:rPr>
        <w:t>Министр                                                                                                            И. Ткаченко</w:t>
      </w:r>
      <w:r w:rsidRPr="0035186C">
        <w:rPr>
          <w:rFonts w:ascii="Times New Roman" w:eastAsia="Times New Roman" w:hAnsi="Times New Roman" w:cs="Times New Roman"/>
          <w:color w:val="333333"/>
          <w:sz w:val="24"/>
          <w:szCs w:val="24"/>
          <w:lang w:eastAsia="ru-RU"/>
        </w:rPr>
        <w:t> </w:t>
      </w:r>
    </w:p>
    <w:p w14:paraId="2B19A0A0" w14:textId="77777777" w:rsidR="0035186C" w:rsidRPr="0035186C" w:rsidRDefault="003518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p>
    <w:p w14:paraId="1133E6A1" w14:textId="77777777" w:rsidR="0010026C" w:rsidRPr="0035186C" w:rsidRDefault="001002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г. Тирасполь</w:t>
      </w:r>
    </w:p>
    <w:p w14:paraId="0F23736D" w14:textId="77777777" w:rsidR="0010026C" w:rsidRPr="0035186C" w:rsidRDefault="001002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12 мая 2004 г.</w:t>
      </w:r>
    </w:p>
    <w:p w14:paraId="5E0FD445" w14:textId="77777777" w:rsidR="0010026C" w:rsidRPr="0035186C" w:rsidRDefault="001002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 200</w:t>
      </w:r>
    </w:p>
    <w:p w14:paraId="204F3356" w14:textId="77777777" w:rsidR="0035186C" w:rsidRPr="0035186C" w:rsidRDefault="003518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p>
    <w:p w14:paraId="19711CAC"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Приложение № 1 к Приказу </w:t>
      </w:r>
    </w:p>
    <w:p w14:paraId="2365AF54"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Министерства здравоохранения  </w:t>
      </w:r>
    </w:p>
    <w:p w14:paraId="0F03EFE0"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Приднестровской Молдавской Республики</w:t>
      </w:r>
    </w:p>
    <w:p w14:paraId="25162D5B"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от 12 мая 2004 года № 200 </w:t>
      </w:r>
    </w:p>
    <w:p w14:paraId="5ED6D2C0"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725FEFA8"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Положение</w:t>
      </w:r>
    </w:p>
    <w:p w14:paraId="6579ED0D"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об организации работы аттестационных комиссий Министерства здравоохранения Приднестровской Молдавской Республики </w:t>
      </w:r>
    </w:p>
    <w:p w14:paraId="1187F0A7"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b/>
          <w:bCs/>
          <w:sz w:val="24"/>
          <w:szCs w:val="24"/>
        </w:rPr>
      </w:pPr>
    </w:p>
    <w:p w14:paraId="272803D9"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1.</w:t>
      </w:r>
      <w:r w:rsidRPr="0035186C">
        <w:rPr>
          <w:rFonts w:ascii="Times New Roman" w:hAnsi="Times New Roman" w:cs="Times New Roman"/>
          <w:b/>
          <w:bCs/>
          <w:sz w:val="24"/>
          <w:szCs w:val="24"/>
        </w:rPr>
        <w:t> </w:t>
      </w:r>
      <w:r w:rsidRPr="0035186C">
        <w:rPr>
          <w:rFonts w:ascii="Times New Roman" w:hAnsi="Times New Roman" w:cs="Times New Roman"/>
          <w:sz w:val="24"/>
          <w:szCs w:val="24"/>
        </w:rPr>
        <w:t>Общие положения </w:t>
      </w:r>
    </w:p>
    <w:p w14:paraId="452852C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36FB956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1. В целях реализации прав специалистов с высшим и средним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допущенным к осуществлению медицинской деятельности, на присвоение (подтверждение) квалификационных категорий и квалификации исполнительным органом государственной власти, в ведении которого находятся вопросы здравоохранения, создаются Центральная аттестационная комиссия Министерства здравоохранения Приднестровской Молдавской Республики и профильные аттестационные комиссии. </w:t>
      </w:r>
    </w:p>
    <w:p w14:paraId="6CA02BD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2. Составы аттестационных комиссий формируются из представителей исполнительного органа государственной власти, в ведении которого находятся вопросы здравоохранения, главных внештатных специалистов исполнительного органа государственной власти, в ведении которого находятся вопросы здравоохранения, профильных специалистов государственных лечебно-профилактических учреждений, занимающих должности руководителей учреждений, заместителей руководителей учреждений, руководителей структурных подразделений учреждений, а также специалистов образовательных, научно-исследовательских медицинских и фармацевтических учреждений. Составы аттестационных комиссий обновляются по мере необходимости.</w:t>
      </w:r>
    </w:p>
    <w:p w14:paraId="57BFE97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3. Аттестационная комиссия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w:t>
      </w:r>
      <w:bookmarkStart w:id="0" w:name="_Hlk206158262"/>
      <w:r w:rsidRPr="0035186C">
        <w:rPr>
          <w:rFonts w:ascii="Times New Roman" w:hAnsi="Times New Roman" w:cs="Times New Roman"/>
          <w:sz w:val="24"/>
          <w:szCs w:val="24"/>
        </w:rPr>
        <w:t xml:space="preserve">высшим профессиональным немедицинским образованием, допущенным к осуществлению медицинской деятельности, </w:t>
      </w:r>
      <w:bookmarkEnd w:id="0"/>
      <w:r w:rsidRPr="0035186C">
        <w:rPr>
          <w:rFonts w:ascii="Times New Roman" w:hAnsi="Times New Roman" w:cs="Times New Roman"/>
          <w:sz w:val="24"/>
          <w:szCs w:val="24"/>
        </w:rPr>
        <w:t>состоит из Координационного комитета на базе исполнительного органа государственной власти, в ведении которого находятся вопросы здравоохранения (далее - Комитет), и Экспертных групп по специальностям, функционирующих на базе государственных учреждений, подведомственных исполнительному органу государственной власти, в ведении которого находятся вопросы здравоохранения (далее - Экспертные группы).</w:t>
      </w:r>
    </w:p>
    <w:p w14:paraId="786C8A5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Комитет состоит из председателя Комитета, заместителя председателя Комитета, ответственного секретаря Комитета, назначаемого из числа представителей исполнительного органа государственной власти, в ведении которого находятся вопросы здравоохранения, и членов Комитета.</w:t>
      </w:r>
    </w:p>
    <w:p w14:paraId="77032A9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Персональный состав Комитета утверждается приказом исполнительного органа государственной власти, в ведении которого находятся вопросы здравоохранения.</w:t>
      </w:r>
    </w:p>
    <w:p w14:paraId="4F8551F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Основными функциями Комитета являются:</w:t>
      </w:r>
    </w:p>
    <w:p w14:paraId="48A7829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организация деятельности Комитета;</w:t>
      </w:r>
    </w:p>
    <w:p w14:paraId="5D48FA3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координация работы Экспертных групп;</w:t>
      </w:r>
    </w:p>
    <w:p w14:paraId="53B3443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определение способов проведения заседаний (в том числе выездное заседание или заседание с использованием дистанционных технологий);</w:t>
      </w:r>
    </w:p>
    <w:p w14:paraId="1F4D4CC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определение методов и технологий оценки квалификации специалистов;</w:t>
      </w:r>
    </w:p>
    <w:p w14:paraId="73870A63" w14:textId="0F750F66" w:rsidR="0035186C" w:rsidRPr="0035186C" w:rsidRDefault="0035186C" w:rsidP="00651316">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д) </w:t>
      </w:r>
      <w:r w:rsidR="00651316" w:rsidRPr="00651316">
        <w:rPr>
          <w:rFonts w:ascii="Times New Roman" w:hAnsi="Times New Roman" w:cs="Times New Roman"/>
          <w:sz w:val="24"/>
          <w:szCs w:val="24"/>
        </w:rPr>
        <w:t>рассмотрение протоколов заседаний Экспертных групп и аттестационных дел и</w:t>
      </w:r>
      <w:r w:rsidR="00651316">
        <w:rPr>
          <w:rFonts w:ascii="Times New Roman" w:hAnsi="Times New Roman" w:cs="Times New Roman"/>
          <w:sz w:val="24"/>
          <w:szCs w:val="24"/>
        </w:rPr>
        <w:t xml:space="preserve"> </w:t>
      </w:r>
      <w:r w:rsidR="00651316" w:rsidRPr="00651316">
        <w:rPr>
          <w:rFonts w:ascii="Times New Roman" w:hAnsi="Times New Roman" w:cs="Times New Roman"/>
          <w:sz w:val="24"/>
          <w:szCs w:val="24"/>
        </w:rPr>
        <w:t>принятие решений о подтверждении принятых решений Экспертных групп (в случае их</w:t>
      </w:r>
      <w:r w:rsidR="00651316">
        <w:rPr>
          <w:rFonts w:ascii="Times New Roman" w:hAnsi="Times New Roman" w:cs="Times New Roman"/>
          <w:sz w:val="24"/>
          <w:szCs w:val="24"/>
        </w:rPr>
        <w:t xml:space="preserve"> </w:t>
      </w:r>
      <w:r w:rsidR="00651316" w:rsidRPr="00651316">
        <w:rPr>
          <w:rFonts w:ascii="Times New Roman" w:hAnsi="Times New Roman" w:cs="Times New Roman"/>
          <w:sz w:val="24"/>
          <w:szCs w:val="24"/>
        </w:rPr>
        <w:t>обоснованности) или принятие решений об изменении либо отмене принятых решений</w:t>
      </w:r>
      <w:r w:rsidR="00651316">
        <w:rPr>
          <w:rFonts w:ascii="Times New Roman" w:hAnsi="Times New Roman" w:cs="Times New Roman"/>
          <w:sz w:val="24"/>
          <w:szCs w:val="24"/>
        </w:rPr>
        <w:t xml:space="preserve"> </w:t>
      </w:r>
      <w:r w:rsidR="00651316" w:rsidRPr="00651316">
        <w:rPr>
          <w:rFonts w:ascii="Times New Roman" w:hAnsi="Times New Roman" w:cs="Times New Roman"/>
          <w:sz w:val="24"/>
          <w:szCs w:val="24"/>
        </w:rPr>
        <w:t>Экспертных групп (в случае их необоснованности или принятия их с нарушением</w:t>
      </w:r>
      <w:r w:rsidR="00651316">
        <w:rPr>
          <w:rFonts w:ascii="Times New Roman" w:hAnsi="Times New Roman" w:cs="Times New Roman"/>
          <w:sz w:val="24"/>
          <w:szCs w:val="24"/>
        </w:rPr>
        <w:t xml:space="preserve"> </w:t>
      </w:r>
      <w:r w:rsidR="00651316" w:rsidRPr="00651316">
        <w:rPr>
          <w:rFonts w:ascii="Times New Roman" w:hAnsi="Times New Roman" w:cs="Times New Roman"/>
          <w:sz w:val="24"/>
          <w:szCs w:val="24"/>
        </w:rPr>
        <w:t>требований законодательства Приднестровской Молдавской Республики)</w:t>
      </w:r>
      <w:r w:rsidRPr="0035186C">
        <w:rPr>
          <w:rFonts w:ascii="Times New Roman" w:hAnsi="Times New Roman" w:cs="Times New Roman"/>
          <w:sz w:val="24"/>
          <w:szCs w:val="24"/>
        </w:rPr>
        <w:t xml:space="preserve">; </w:t>
      </w:r>
    </w:p>
    <w:p w14:paraId="1EA67C9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е) подготовка выписки из протокола заседания Комитета, содержащей информацию о присвоении (подтверждении) специалистам, прошедшим аттестацию, квалификационных категорий и (или) квалификации, или об отказе в присвоении (подтверждении) квалификационных категорий и (или) квалификации; </w:t>
      </w:r>
    </w:p>
    <w:p w14:paraId="740673C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ж) рассмотрение вопросов, связанных с несогласием специалиста с решением Экспертной группы, и принятие по ним решений;</w:t>
      </w:r>
    </w:p>
    <w:p w14:paraId="3695CCE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з) ведение делопроизводства Комитета. </w:t>
      </w:r>
    </w:p>
    <w:p w14:paraId="2BE37C5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Председатель Комитета:</w:t>
      </w:r>
    </w:p>
    <w:p w14:paraId="5125B9B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осуществляет общее руководство деятельностью Комитета;</w:t>
      </w:r>
    </w:p>
    <w:p w14:paraId="2F52B6D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председательствует на заседаниях Комитета;</w:t>
      </w:r>
    </w:p>
    <w:p w14:paraId="133C23C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организует работу Комитета в соответствии с:</w:t>
      </w:r>
    </w:p>
    <w:p w14:paraId="0535577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 Приказом Министерства здравоохранения Приднестровской Молдавской Республики от 7 мая 2004 года № 194 «Об утверждении «Положения о порядке присвоения квалификационных категорий специалистам с высшим профессиональным образованием, работающим в системе здравоохранения Приднестровской Молдавской Республики» (регистрационный № 2812 от 15 июня 2004 года) (САЗ 04-25);</w:t>
      </w:r>
    </w:p>
    <w:p w14:paraId="6A68753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2) Приказом Министерства здравоохранения Приднестровской Молдавской Республики от 25 августа 2014 года № 396 «Об утверждении Порядка выдачи сертификата специалиста лицам с высшим и средним профессиональным образованием, работающим в системе здравоохранения Приднестровской Молдавской Республики» (регистрационный № 6988 от 25 декабря 2014 года) (САЗ 14-52);</w:t>
      </w:r>
    </w:p>
    <w:p w14:paraId="4464F5A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3) настоящим Положением;</w:t>
      </w:r>
    </w:p>
    <w:p w14:paraId="702FDBA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4) другими нормативными правовыми актами, регламентирующими присвоение квалификационных категорий;</w:t>
      </w:r>
    </w:p>
    <w:p w14:paraId="7709ADE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д) осуществляет общий контроль за реализацией принятых Комитетом решений;</w:t>
      </w:r>
    </w:p>
    <w:p w14:paraId="4960EE2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е) распределяет обязанности между членами Комитета;</w:t>
      </w:r>
    </w:p>
    <w:p w14:paraId="269D1E6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ж) рассматривает по компетенции обращения, поступившие в адрес Комитета;</w:t>
      </w:r>
    </w:p>
    <w:p w14:paraId="74A4B6F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з) осуществляет иные функции в соответствии с настоящим Положением.</w:t>
      </w:r>
    </w:p>
    <w:p w14:paraId="6E0B7E7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Заместитель председателя Комитета исполняет обязанности председателя Комитета в его отсутствие, осуществляет иные функции по поручению председателя аттестационной комиссии и председателя Комитета в рамках работы Комитета.</w:t>
      </w:r>
    </w:p>
    <w:p w14:paraId="49FE79C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Ответственный секретарь Комитета готовит документы, представленные специалистом, к заседанию Комитета и проекты решений Комитета, осуществляет иные функции в соответствии с настоящим Положением и по поручению председателя Комитета в рамках работы Комитета.</w:t>
      </w:r>
    </w:p>
    <w:p w14:paraId="4291F70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случае временного отсутствия ответственного секретаря Комитета его функции возлагаются на одного из членов Комитета.</w:t>
      </w:r>
    </w:p>
    <w:p w14:paraId="74BF4C9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Экспертная группа состоит из председателя Экспертной группы, заместителя председателя Экспертной группы, ответственного секретаря Экспертной группы, являющихся членами Экспертной группы, и членов Экспертной группы.</w:t>
      </w:r>
    </w:p>
    <w:p w14:paraId="69EA36C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Персональный состав Экспертной группы утверждается приказом исполнительного органа государственной власти, в ведении которого находятся вопросы здравоохранения.</w:t>
      </w:r>
    </w:p>
    <w:p w14:paraId="5943C50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Лица, включаемые в состав Экспертной группы (за исключением лиц, включаемых в состав Экспертной группы от исполнительного органа государственной власти, в ведении которого находятся вопросы здравоохранения), должны иметь:</w:t>
      </w:r>
    </w:p>
    <w:p w14:paraId="17EBB1B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для проведения аттестации специалистов с медицинским образованием и фармацевтическим образованием:</w:t>
      </w:r>
    </w:p>
    <w:p w14:paraId="480D3DC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 высшее или среднее профессиональное образование по специальности, указанной в номенклатуре специальностей специалистов, имеющих высшее медицинское и фармацевтическое образование, или в номенклатуре специальностей специалистов со средним медицинским и фармацевтическим образованием;</w:t>
      </w:r>
    </w:p>
    <w:p w14:paraId="3F06D62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2) сертификат специалиста и стаж работы не менее 5 (пяти) лет по специальности в соответствии с указанным сертификатом специалиста или пройденной аккредитацией специалиста;</w:t>
      </w:r>
    </w:p>
    <w:p w14:paraId="0452632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для проведения аттестации специалистов с немедицинским образованием:</w:t>
      </w:r>
    </w:p>
    <w:p w14:paraId="67B164A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 образование в соответствии с требованиями к образованию и обучению, установленными соответствующими квалификационными требованиями к медицинским и фармацевтическим работникам, или квалификационными требованиями,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w:t>
      </w:r>
    </w:p>
    <w:p w14:paraId="1B6ED34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2) стаж работы не менее 5 (пяти) лет в должности, по которой проводится аттестация, и (или) стаж работы не менее 5 (пяти) лет по специальности при наличии сертификата специалиста или пройденной аккредитации специалиста по соответствующей специальности.</w:t>
      </w:r>
    </w:p>
    <w:p w14:paraId="05AB18C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Председатель Экспертной группы:</w:t>
      </w:r>
    </w:p>
    <w:p w14:paraId="0FE1DAD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осуществляет общее руководство деятельностью Экспертной группы;</w:t>
      </w:r>
    </w:p>
    <w:p w14:paraId="66962AF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председательствует на заседаниях Экспертной группы;</w:t>
      </w:r>
    </w:p>
    <w:p w14:paraId="29FA7DE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организует работу Экспертной группы в соответствии с:</w:t>
      </w:r>
    </w:p>
    <w:p w14:paraId="09BBCCC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1) Приказом Министерства здравоохранения Приднестровской Молдавской Республики от 7 мая 2004 года № 194 «Об утверждении «Положения о порядке присвоения </w:t>
      </w:r>
      <w:r w:rsidRPr="0035186C">
        <w:rPr>
          <w:rFonts w:ascii="Times New Roman" w:hAnsi="Times New Roman" w:cs="Times New Roman"/>
          <w:sz w:val="24"/>
          <w:szCs w:val="24"/>
        </w:rPr>
        <w:lastRenderedPageBreak/>
        <w:t>квалификационных категорий специалистам с высшим профессиональным образованием, работающим в системе здравоохранения Приднестровской Молдавской Республики» (регистрационный № 2812 от 15 июня 2004 года) (САЗ 04-25);</w:t>
      </w:r>
    </w:p>
    <w:p w14:paraId="04AC807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2) Приказом Министерства здравоохранения Приднестровской Молдавской Республики от 25 августа 2014 года № 396 «Об утверждении Порядка выдачи сертификата специалиста лицам с высшим и средним профессиональным образованием, работающим в системе здравоохранения Приднестровской Молдавской Республики» (регистрационный № 6988 от 25 декабря 2014 года) (САЗ 14-52);</w:t>
      </w:r>
    </w:p>
    <w:p w14:paraId="68C8D3E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3) настоящим Положением;</w:t>
      </w:r>
    </w:p>
    <w:p w14:paraId="7B75549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4) другими нормативными правовыми актами, регламентирующими присвоение квалификационных категорий;</w:t>
      </w:r>
    </w:p>
    <w:p w14:paraId="5F3B671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г) определяет способ проведения аттестации (выездное заседание или аттестация с использованием дистанционных технологий); </w:t>
      </w:r>
    </w:p>
    <w:p w14:paraId="04EDF03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д) осуществляет общий контроль за реализацией решений, принятых Экспертной группой;</w:t>
      </w:r>
    </w:p>
    <w:p w14:paraId="3724225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е) распределяет обязанности между членами Экспертной группы;</w:t>
      </w:r>
    </w:p>
    <w:p w14:paraId="0045AF8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е) рассматривает по компетенции обращения, поступившие в адрес Экспертной группы;  </w:t>
      </w:r>
    </w:p>
    <w:p w14:paraId="0C6BC50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ж) осуществляет иные функции в соответствии с настоящим Положением.</w:t>
      </w:r>
    </w:p>
    <w:p w14:paraId="1D72887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Заместитель председателя Экспертной группы исполняет обязанности председателя Экспертной группы в его отсутствие, осуществляет иные функции по поручению председателя аттестационной комиссии и председателя Экспертной группы в рамках работы Экспертной группы.</w:t>
      </w:r>
    </w:p>
    <w:p w14:paraId="4DEA2D2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Ответственный секретарь Экспертной группы осуществляет следующие функции:</w:t>
      </w:r>
    </w:p>
    <w:p w14:paraId="2BD37D1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организует ведение делопроизводства Экспертной группы, в том числе регистрирует и рассматривает поступающие в Экспертную группу документы специалистов на предмет их соответствия требованиям, установленным Приказом Министерства здравоохранения Приднестровской Молдавской Республики от 7 мая 2004 года № 194 «Об утверждении «Положения о порядке присвоения квалификационных категорий специалистам с высшим профессиональным образованием, работающим в системе здравоохранения Приднестровской Молдавской Республики» (регистрационный № 2812 от 15 июня 2004 года) (САЗ 04-25) и Приказом Министерства здравоохранения Приднестровской Молдавской Республики от 25 августа 2014 года № 396 «Об утверждении Порядка выдачи сертификата специалиста лицам с высшим и средним профессиональным образованием, работающим в системе здравоохранения Приднестровской Молдавской Республики» (регистрационный № 6988 от 25 декабря 2014 года) (САЗ 14-52);</w:t>
      </w:r>
    </w:p>
    <w:p w14:paraId="6B72887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формирует материалы для направления в Экспертную группу;</w:t>
      </w:r>
    </w:p>
    <w:p w14:paraId="23E9FE0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готовит материалы к заседаниям Экспертной группы, проекты решений Экспертной группы;</w:t>
      </w:r>
    </w:p>
    <w:p w14:paraId="62C3CA7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осуществляет иные функции в соответствии с настоящим Положением и по поручению председателя Экспертной группы в рамках работы Экспертной группы.</w:t>
      </w:r>
    </w:p>
    <w:p w14:paraId="0C3BAC6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случае временного отсутствия ответственного секретаря Экспертной группы его функции возлагаются на одного из членов Экспертной группы.</w:t>
      </w:r>
    </w:p>
    <w:p w14:paraId="6851851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Экспертные группы осуществляют следующие функции:</w:t>
      </w:r>
    </w:p>
    <w:p w14:paraId="1A6CB55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рассматривают документы, в том числе отчет, представленные специалистами в соответствии с настоящим Положением;</w:t>
      </w:r>
    </w:p>
    <w:p w14:paraId="5776154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готовят и подписывают рецензии на отчеты специалистов, представленные аттестуемыми лицами в соответствии с настоящим Положением;</w:t>
      </w:r>
    </w:p>
    <w:p w14:paraId="681B785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проводят тестовый контроль знаний и собеседование;</w:t>
      </w:r>
    </w:p>
    <w:p w14:paraId="00E3C3B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принимают решения о присвоении квалификационной категории специалистам;</w:t>
      </w:r>
    </w:p>
    <w:p w14:paraId="3CD8533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д) проводят внеочередную аттестацию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допущенным к осуществлению медицинской деятельности, в порядке, установленном главой 8 настоящего Положения. </w:t>
      </w:r>
    </w:p>
    <w:p w14:paraId="51FC677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Основными формами деятельности аттестационной комиссии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допущенным к осуществлению медицинской деятельности, являются заседания Комитета и заседания Экспертных групп.</w:t>
      </w:r>
    </w:p>
    <w:p w14:paraId="5B1A8F1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Заседания Экспертных групп проводятся в назначенные исполнительным органом государственной власти, в ведении которого находятся вопросы здравоохранения, даты.</w:t>
      </w:r>
    </w:p>
    <w:p w14:paraId="24F0EC3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Заседание Комитета или Экспертной группы считается правомочным, если на нем присутствует более половины членов Комитета или членов Экспертной группы.</w:t>
      </w:r>
    </w:p>
    <w:p w14:paraId="49A2683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4. Аттестационная комиссия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состоит из председателя аттестационной комиссии, заместителя председателя аттестационной комиссии, ответственного секретаря аттестационной комиссии и членов аттестационной комиссии.</w:t>
      </w:r>
    </w:p>
    <w:p w14:paraId="76852AA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Основными формами деятельности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являются заседания.</w:t>
      </w:r>
    </w:p>
    <w:p w14:paraId="6DC2EBC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Заседание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считается правомочным, если на нем присутствует более половины членов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w:t>
      </w:r>
    </w:p>
    <w:p w14:paraId="69DB8B9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Председатель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2687853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осуществляет общее руководство деятельностью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380E428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организует работу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в соответствии с:</w:t>
      </w:r>
    </w:p>
    <w:p w14:paraId="161B340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 Приказом Министерства здравоохранения Приднестровской Молдавской Республики от 7 марта 2014 года № 114 «Об утверждении Положения о порядке присвоения квалификационных категорий специалистам со средним медицинским и фармацевтическим образованием» (регистрационный № 6761 от 23 мая 2016 года) (САЗ 14-15);</w:t>
      </w:r>
    </w:p>
    <w:p w14:paraId="2CA885A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2) Приказом Министерства здравоохранения Приднестровской Молдавской Республики от 25 августа 2014 года № 396 «Об утверждении Порядка выдачи сертификата специалиста лицам с высшим и средним профессиональным образованием, работающим в системе здравоохранения Приднестровской Молдавской Республики» (регистрационный № 6988 от 25 декабря 2014 года) (САЗ 14-52);</w:t>
      </w:r>
    </w:p>
    <w:p w14:paraId="581B401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3) настоящим Положением;</w:t>
      </w:r>
    </w:p>
    <w:p w14:paraId="28767A9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4) другими нормативными правовыми актами, регламентирующими присвоение квалификационных категорий;</w:t>
      </w:r>
    </w:p>
    <w:p w14:paraId="6449AA3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в) определяет способ проведения аттестации (выездное заседание или аттестация с использованием дистанционных технологий); </w:t>
      </w:r>
    </w:p>
    <w:p w14:paraId="791455D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г) осуществляет общий контроль за реализацией решений, принятых аттестационной комиссией по проведению аттестации на присвоение (подтверждение) квалификационных </w:t>
      </w:r>
      <w:r w:rsidRPr="0035186C">
        <w:rPr>
          <w:rFonts w:ascii="Times New Roman" w:hAnsi="Times New Roman" w:cs="Times New Roman"/>
          <w:sz w:val="24"/>
          <w:szCs w:val="24"/>
        </w:rPr>
        <w:lastRenderedPageBreak/>
        <w:t>категорий и квалификации специалистов со средним профессиональным образованием в области здравоохранения и медицинских наук;</w:t>
      </w:r>
    </w:p>
    <w:p w14:paraId="1C2D68E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д) распределяет обязанности между членами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151F2DE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е) рассматривает по компетенции обращения, поступившие в адрес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w:t>
      </w:r>
    </w:p>
    <w:p w14:paraId="682FEC2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ж) осуществляет иные функции в соответствии с настоящим Положением. </w:t>
      </w:r>
    </w:p>
    <w:p w14:paraId="11835EB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Заместитель председателя </w:t>
      </w:r>
      <w:bookmarkStart w:id="1" w:name="_Hlk206156383"/>
      <w:r w:rsidRPr="0035186C">
        <w:rPr>
          <w:rFonts w:ascii="Times New Roman" w:hAnsi="Times New Roman" w:cs="Times New Roman"/>
          <w:sz w:val="24"/>
          <w:szCs w:val="24"/>
        </w:rPr>
        <w:t xml:space="preserve">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w:t>
      </w:r>
      <w:bookmarkEnd w:id="1"/>
      <w:r w:rsidRPr="0035186C">
        <w:rPr>
          <w:rFonts w:ascii="Times New Roman" w:hAnsi="Times New Roman" w:cs="Times New Roman"/>
          <w:sz w:val="24"/>
          <w:szCs w:val="24"/>
        </w:rPr>
        <w:t>исполняет обязанности председателя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в его отсутствие, осуществляет иные функции по поручению председателя аттестационной комиссии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77D5AEC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Ответственный секретарь аттестационной комиссии </w:t>
      </w:r>
      <w:bookmarkStart w:id="2" w:name="_Hlk206157334"/>
      <w:r w:rsidRPr="0035186C">
        <w:rPr>
          <w:rFonts w:ascii="Times New Roman" w:hAnsi="Times New Roman" w:cs="Times New Roman"/>
          <w:sz w:val="24"/>
          <w:szCs w:val="24"/>
        </w:rPr>
        <w:t xml:space="preserve">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w:t>
      </w:r>
      <w:bookmarkEnd w:id="2"/>
      <w:r w:rsidRPr="0035186C">
        <w:rPr>
          <w:rFonts w:ascii="Times New Roman" w:hAnsi="Times New Roman" w:cs="Times New Roman"/>
          <w:sz w:val="24"/>
          <w:szCs w:val="24"/>
        </w:rPr>
        <w:t xml:space="preserve">осуществляет следующие функции:  </w:t>
      </w:r>
    </w:p>
    <w:p w14:paraId="5B9F04B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организует ведение делопроизводства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в том числе регистрирует и рассматривает поступающие в аттестационную комиссию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документы специалистов на предмет их соответствия требованиям, установленным Приказом Министерства здравоохранения Приднестровской Молдавской Республики от 7 марта 2014 года № 114 «Об утверждении Положения о порядке присвоения квалификационных категорий специалистам со средним медицинским и фармацевтическим образованием» (регистрационный № 6761 от 23 мая 2014 года) (САЗ 14-15) и Приказом Министерства здравоохранения Приднестровской Молдавской Республики от 25 августа 2014 года № 396 «Об утверждении Порядка выдачи сертификата специалиста лицам с высшим и средним профессиональным образованием, работающим в системе здравоохранения Приднестровской Молдавской Республики» (регистрационный № 6988 от 25 декабря 2014 года) (САЗ 14-52);</w:t>
      </w:r>
    </w:p>
    <w:p w14:paraId="7E86085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формирует материалы для направления председателю и членам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76FB2CE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готовит материалы к заседаниям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проекты решений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1CF75DD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 xml:space="preserve">г) осуществляет иные функции в соответствии с настоящим Положением и по поручению председателя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в рамках работы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w:t>
      </w:r>
    </w:p>
    <w:p w14:paraId="58D7973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случае временного отсутствия ответственного секретаря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его функции возлагаются на одного из членов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w:t>
      </w:r>
    </w:p>
    <w:p w14:paraId="61D0BC7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Аттестационная комиссия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также проводит внеочередную аттестацию специалистов со средним профессиональным образованием в области здравоохранения и медицинских наук в порядке, установленном главой 8 настоящего Положения.</w:t>
      </w:r>
    </w:p>
    <w:p w14:paraId="1FDC31B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5. Процедура и методы оценки квалификации, профессиональных знаний и навыков специалистов, которые применяются при проведении аттестации на присвоение (подтверждение) квалификационных категорий и квалификации, должны способствовать объективности, достоверности и надежности оценки специалистов.</w:t>
      </w:r>
    </w:p>
    <w:p w14:paraId="5D6C5B0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6. Порядок, процедура, методы, а также график работы Комитета, Экспертных групп,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устанавливаются их председателями в соответствии с законодательством Приднестровской Молдавской Республики и настоящим Положением.  </w:t>
      </w:r>
    </w:p>
    <w:p w14:paraId="329193D6" w14:textId="77777777" w:rsidR="008134E0" w:rsidRPr="008134E0" w:rsidRDefault="0035186C" w:rsidP="008134E0">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7. </w:t>
      </w:r>
      <w:r w:rsidR="008134E0" w:rsidRPr="008134E0">
        <w:rPr>
          <w:rFonts w:ascii="Times New Roman" w:hAnsi="Times New Roman" w:cs="Times New Roman"/>
          <w:sz w:val="24"/>
          <w:szCs w:val="24"/>
        </w:rPr>
        <w:t>Протоколами оформляются:</w:t>
      </w:r>
    </w:p>
    <w:p w14:paraId="15E14EB0" w14:textId="77777777" w:rsidR="008134E0" w:rsidRPr="008134E0" w:rsidRDefault="008134E0" w:rsidP="008134E0">
      <w:pPr>
        <w:shd w:val="clear" w:color="auto" w:fill="FFFFFF"/>
        <w:spacing w:after="0" w:line="240" w:lineRule="auto"/>
        <w:ind w:firstLine="360"/>
        <w:jc w:val="both"/>
        <w:rPr>
          <w:rFonts w:ascii="Times New Roman" w:hAnsi="Times New Roman" w:cs="Times New Roman"/>
          <w:sz w:val="24"/>
          <w:szCs w:val="24"/>
        </w:rPr>
      </w:pPr>
      <w:r w:rsidRPr="008134E0">
        <w:rPr>
          <w:rFonts w:ascii="Times New Roman" w:hAnsi="Times New Roman" w:cs="Times New Roman"/>
          <w:sz w:val="24"/>
          <w:szCs w:val="24"/>
        </w:rPr>
        <w:t xml:space="preserve">а) все решения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(как по организационным, процедурным вопросам, так и по присвоению квалификационных категорий и квалификации);  </w:t>
      </w:r>
    </w:p>
    <w:p w14:paraId="7F947686" w14:textId="77777777" w:rsidR="008134E0" w:rsidRPr="008134E0" w:rsidRDefault="008134E0" w:rsidP="008134E0">
      <w:pPr>
        <w:shd w:val="clear" w:color="auto" w:fill="FFFFFF"/>
        <w:spacing w:after="0" w:line="240" w:lineRule="auto"/>
        <w:ind w:firstLine="360"/>
        <w:jc w:val="both"/>
        <w:rPr>
          <w:rFonts w:ascii="Times New Roman" w:hAnsi="Times New Roman" w:cs="Times New Roman"/>
          <w:sz w:val="24"/>
          <w:szCs w:val="24"/>
        </w:rPr>
      </w:pPr>
      <w:r w:rsidRPr="008134E0">
        <w:rPr>
          <w:rFonts w:ascii="Times New Roman" w:hAnsi="Times New Roman" w:cs="Times New Roman"/>
          <w:sz w:val="24"/>
          <w:szCs w:val="24"/>
        </w:rPr>
        <w:t>б) все решения Экспертных групп по аттестации врачей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w:t>
      </w:r>
    </w:p>
    <w:p w14:paraId="20ECE6B3" w14:textId="1CA5E04B" w:rsidR="0035186C" w:rsidRPr="0035186C" w:rsidRDefault="008134E0" w:rsidP="008134E0">
      <w:pPr>
        <w:shd w:val="clear" w:color="auto" w:fill="FFFFFF"/>
        <w:spacing w:after="0" w:line="240" w:lineRule="auto"/>
        <w:ind w:firstLine="360"/>
        <w:jc w:val="both"/>
        <w:rPr>
          <w:rFonts w:ascii="Times New Roman" w:hAnsi="Times New Roman" w:cs="Times New Roman"/>
          <w:sz w:val="24"/>
          <w:szCs w:val="24"/>
        </w:rPr>
      </w:pPr>
      <w:r w:rsidRPr="008134E0">
        <w:rPr>
          <w:rFonts w:ascii="Times New Roman" w:hAnsi="Times New Roman" w:cs="Times New Roman"/>
          <w:sz w:val="24"/>
          <w:szCs w:val="24"/>
        </w:rPr>
        <w:t>в) решения Комитета об отмене или изменении решений Экспертных групп</w:t>
      </w:r>
      <w:r w:rsidR="0035186C" w:rsidRPr="0035186C">
        <w:rPr>
          <w:rFonts w:ascii="Times New Roman" w:hAnsi="Times New Roman" w:cs="Times New Roman"/>
          <w:sz w:val="24"/>
          <w:szCs w:val="24"/>
        </w:rPr>
        <w:t>.</w:t>
      </w:r>
    </w:p>
    <w:p w14:paraId="3B5B1B9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Срок хранения протоколов заседаний </w:t>
      </w:r>
      <w:bookmarkStart w:id="3" w:name="_Hlk206157741"/>
      <w:r w:rsidRPr="0035186C">
        <w:rPr>
          <w:rFonts w:ascii="Times New Roman" w:hAnsi="Times New Roman" w:cs="Times New Roman"/>
          <w:sz w:val="24"/>
          <w:szCs w:val="24"/>
        </w:rPr>
        <w:t xml:space="preserve">Комитета, Экспертных групп,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w:t>
      </w:r>
      <w:bookmarkEnd w:id="3"/>
      <w:r w:rsidRPr="0035186C">
        <w:rPr>
          <w:rFonts w:ascii="Times New Roman" w:hAnsi="Times New Roman" w:cs="Times New Roman"/>
          <w:sz w:val="24"/>
          <w:szCs w:val="24"/>
        </w:rPr>
        <w:t>составляет 6 (шесть) лет.</w:t>
      </w:r>
    </w:p>
    <w:p w14:paraId="313F7E4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8. Информация о работе Комитета, Экспертных групп </w:t>
      </w:r>
      <w:bookmarkStart w:id="4" w:name="_Hlk206427319"/>
      <w:r w:rsidRPr="0035186C">
        <w:rPr>
          <w:rFonts w:ascii="Times New Roman" w:hAnsi="Times New Roman" w:cs="Times New Roman"/>
          <w:sz w:val="24"/>
          <w:szCs w:val="24"/>
        </w:rPr>
        <w:t xml:space="preserve">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допущенным к осуществлению медицинской деятельности, </w:t>
      </w:r>
      <w:bookmarkEnd w:id="4"/>
      <w:r w:rsidRPr="0035186C">
        <w:rPr>
          <w:rFonts w:ascii="Times New Roman" w:hAnsi="Times New Roman" w:cs="Times New Roman"/>
          <w:sz w:val="24"/>
          <w:szCs w:val="24"/>
        </w:rPr>
        <w:t>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должна быть доступной для специалистов.</w:t>
      </w:r>
    </w:p>
    <w:p w14:paraId="6BDB2EC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Графики проведения аттестации приема и регистрации документов размещаются на официальном сайте Министерства здравоохранения Приднестровской Молдавской Республики в глобальной сети Интернет (далее - официальный сайт).</w:t>
      </w:r>
    </w:p>
    <w:p w14:paraId="529E2D6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9. Отчеты о работе Комитета, Экспертных групп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за истекший календарный год представляются по форме, предусмотренной в Приложении № 2 к настоящему Положению, в Центральную аттестационную комиссию Министерства здравоохранения Приднестровской Молдавской Республики (Приложение № 2 к настоящему Приказу).</w:t>
      </w:r>
    </w:p>
    <w:p w14:paraId="193FDF25"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4260606A"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2. Организация проведения аттестации </w:t>
      </w:r>
    </w:p>
    <w:p w14:paraId="065F916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1B5A26E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10. Специалисты, изъявившие желание пройти аттестацию на получение (подтверждение) квалификационной категории и (или) квалификации, представляют ответственным секретарям Экспертных групп,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документы, предусмотренные Приказом Министерства здравоохранения Приднестровской Молдавской Республики от 7 мая 2004 года № 194 «Об утверждении «Положения о порядке присвоения квалификационных категорий специалистам с высшим профессиональным образованием, работающим в системе здравоохранения Приднестровской Молдавской Республики» (регистрационный № 2812 от 15 июня 2004 года) (САЗ 04-25), Приказом Министерства здравоохранения Приднестровской Молдавской Республики от 7 марта 2014 года № 114 «Об утверждении Положения о порядке присвоения квалификационных категорий специалистам со средним медицинским и фармацевтическим образованием» (регистрационный № 6761 от 23 мая 2014 года) (САЗ 14-15), Приказом Министерства здравоохранения Приднестровской Молдавской Республики от 25 августа 2014 года № 396 «Об утверждении Порядка выдачи сертификата специалиста лицам с высшим и средним профессиональным образованием, работающим в системе здравоохранения Приднестровской Молдавской Республики» (регистрационный № 6988 от 25 декабря 2014 года) (САЗ 14-52). </w:t>
      </w:r>
    </w:p>
    <w:p w14:paraId="6C929FB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Сведения об образовании и работе (разделы 4, 5 и 9 аттестационного листа) заверяются специалистом отдела кадров организации или нотариусом (для индивидуальных предпринимателей, осуществляющих частную медицинскую деятельность).</w:t>
      </w:r>
    </w:p>
    <w:p w14:paraId="1A5940FB" w14:textId="77777777" w:rsidR="00E34BC9" w:rsidRDefault="0035186C" w:rsidP="00E34BC9">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11. </w:t>
      </w:r>
      <w:r w:rsidR="00E34BC9" w:rsidRPr="00E34BC9">
        <w:rPr>
          <w:rFonts w:ascii="Times New Roman" w:hAnsi="Times New Roman" w:cs="Times New Roman"/>
          <w:sz w:val="24"/>
          <w:szCs w:val="24"/>
        </w:rPr>
        <w:t>Документы на получение (подтверждение) квалификационной категории и</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квалификации, поступившие в Экспертные группы, в аттестационную комиссию по</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проведению аттестации на присвоение (подтверждение) квалификационных категорий и</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квалификации специалистов со средним профессиональным образованием в области</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здравоохранения и медицинских наук, регистрируются ответственными секретарями</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Экспертных групп или аттестационной комиссии по проведению аттестации на присвоение</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(подтверждение) квалификационных категорий и квалификации специалистов со средним</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профессиональным образованием в области здравоохранения и медицинских наук в</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течение 1 (одного) рабочего дня со дня их поступления в специальном журнале по форме</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согласно Приложению № 3 к настоящему Положению, которые проверяют точность и</w:t>
      </w:r>
      <w:r w:rsidR="00E34BC9">
        <w:rPr>
          <w:rFonts w:ascii="Times New Roman" w:hAnsi="Times New Roman" w:cs="Times New Roman"/>
          <w:sz w:val="24"/>
          <w:szCs w:val="24"/>
        </w:rPr>
        <w:t xml:space="preserve"> </w:t>
      </w:r>
      <w:r w:rsidR="00E34BC9" w:rsidRPr="00E34BC9">
        <w:rPr>
          <w:rFonts w:ascii="Times New Roman" w:hAnsi="Times New Roman" w:cs="Times New Roman"/>
          <w:sz w:val="24"/>
          <w:szCs w:val="24"/>
        </w:rPr>
        <w:t>правильность заполнения, знакомят специалистов с процедурой проведения аттестации.</w:t>
      </w:r>
      <w:r w:rsidR="00E34BC9">
        <w:rPr>
          <w:rFonts w:ascii="Times New Roman" w:hAnsi="Times New Roman" w:cs="Times New Roman"/>
          <w:sz w:val="24"/>
          <w:szCs w:val="24"/>
        </w:rPr>
        <w:t xml:space="preserve"> </w:t>
      </w:r>
    </w:p>
    <w:p w14:paraId="49DEE510" w14:textId="07653F7D" w:rsidR="00E34BC9" w:rsidRPr="00E34BC9"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Ответственные секретари Экспертных групп, аттестационной комиссии по проведению</w:t>
      </w:r>
      <w:r>
        <w:rPr>
          <w:rFonts w:ascii="Times New Roman" w:hAnsi="Times New Roman" w:cs="Times New Roman"/>
          <w:sz w:val="24"/>
          <w:szCs w:val="24"/>
        </w:rPr>
        <w:t xml:space="preserve"> </w:t>
      </w:r>
      <w:r w:rsidRPr="00E34BC9">
        <w:rPr>
          <w:rFonts w:ascii="Times New Roman" w:hAnsi="Times New Roman" w:cs="Times New Roman"/>
          <w:sz w:val="24"/>
          <w:szCs w:val="24"/>
        </w:rPr>
        <w:t>аттестации на присвоение (подтверждение) квалификационных категорий и квалификации</w:t>
      </w:r>
      <w:r>
        <w:rPr>
          <w:rFonts w:ascii="Times New Roman" w:hAnsi="Times New Roman" w:cs="Times New Roman"/>
          <w:sz w:val="24"/>
          <w:szCs w:val="24"/>
        </w:rPr>
        <w:t xml:space="preserve"> </w:t>
      </w:r>
      <w:r w:rsidRPr="00E34BC9">
        <w:rPr>
          <w:rFonts w:ascii="Times New Roman" w:hAnsi="Times New Roman" w:cs="Times New Roman"/>
          <w:sz w:val="24"/>
          <w:szCs w:val="24"/>
        </w:rPr>
        <w:t>специалистов со средним профессиональным образованием в области здравоохранения и</w:t>
      </w:r>
      <w:r>
        <w:rPr>
          <w:rFonts w:ascii="Times New Roman" w:hAnsi="Times New Roman" w:cs="Times New Roman"/>
          <w:sz w:val="24"/>
          <w:szCs w:val="24"/>
        </w:rPr>
        <w:t xml:space="preserve"> </w:t>
      </w:r>
      <w:r w:rsidRPr="00E34BC9">
        <w:rPr>
          <w:rFonts w:ascii="Times New Roman" w:hAnsi="Times New Roman" w:cs="Times New Roman"/>
          <w:sz w:val="24"/>
          <w:szCs w:val="24"/>
        </w:rPr>
        <w:t>медицинских наук проверяют наличие документов, предусмотренных пунктом 10</w:t>
      </w:r>
      <w:r>
        <w:rPr>
          <w:rFonts w:ascii="Times New Roman" w:hAnsi="Times New Roman" w:cs="Times New Roman"/>
          <w:sz w:val="24"/>
          <w:szCs w:val="24"/>
        </w:rPr>
        <w:t xml:space="preserve"> </w:t>
      </w:r>
      <w:r w:rsidRPr="00E34BC9">
        <w:rPr>
          <w:rFonts w:ascii="Times New Roman" w:hAnsi="Times New Roman" w:cs="Times New Roman"/>
          <w:sz w:val="24"/>
          <w:szCs w:val="24"/>
        </w:rPr>
        <w:lastRenderedPageBreak/>
        <w:t>настоящего Положения, а также правильность их оформления. При предоставлении копий</w:t>
      </w:r>
      <w:r>
        <w:rPr>
          <w:rFonts w:ascii="Times New Roman" w:hAnsi="Times New Roman" w:cs="Times New Roman"/>
          <w:sz w:val="24"/>
          <w:szCs w:val="24"/>
        </w:rPr>
        <w:t xml:space="preserve"> </w:t>
      </w:r>
      <w:r w:rsidRPr="00E34BC9">
        <w:rPr>
          <w:rFonts w:ascii="Times New Roman" w:hAnsi="Times New Roman" w:cs="Times New Roman"/>
          <w:sz w:val="24"/>
          <w:szCs w:val="24"/>
        </w:rPr>
        <w:t>всех документов специалистами также предъявляются их оригиналы для проверки</w:t>
      </w:r>
      <w:r>
        <w:rPr>
          <w:rFonts w:ascii="Times New Roman" w:hAnsi="Times New Roman" w:cs="Times New Roman"/>
          <w:sz w:val="24"/>
          <w:szCs w:val="24"/>
        </w:rPr>
        <w:t xml:space="preserve"> </w:t>
      </w:r>
      <w:r w:rsidRPr="00E34BC9">
        <w:rPr>
          <w:rFonts w:ascii="Times New Roman" w:hAnsi="Times New Roman" w:cs="Times New Roman"/>
          <w:sz w:val="24"/>
          <w:szCs w:val="24"/>
        </w:rPr>
        <w:t>соответствия и подлинности.</w:t>
      </w:r>
    </w:p>
    <w:p w14:paraId="7AF88533" w14:textId="4F85D7DB" w:rsidR="00E34BC9" w:rsidRPr="00E34BC9"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В случаях возникновения сомнений в подлинности представленных документов об</w:t>
      </w:r>
      <w:r>
        <w:rPr>
          <w:rFonts w:ascii="Times New Roman" w:hAnsi="Times New Roman" w:cs="Times New Roman"/>
          <w:sz w:val="24"/>
          <w:szCs w:val="24"/>
        </w:rPr>
        <w:t xml:space="preserve"> </w:t>
      </w:r>
      <w:r w:rsidRPr="00E34BC9">
        <w:rPr>
          <w:rFonts w:ascii="Times New Roman" w:hAnsi="Times New Roman" w:cs="Times New Roman"/>
          <w:sz w:val="24"/>
          <w:szCs w:val="24"/>
        </w:rPr>
        <w:t>образовании (при наличии внешних признаков подделки, подчистки, дописки, следов клея,</w:t>
      </w:r>
      <w:r>
        <w:rPr>
          <w:rFonts w:ascii="Times New Roman" w:hAnsi="Times New Roman" w:cs="Times New Roman"/>
          <w:sz w:val="24"/>
          <w:szCs w:val="24"/>
        </w:rPr>
        <w:t xml:space="preserve"> </w:t>
      </w:r>
      <w:r w:rsidRPr="00E34BC9">
        <w:rPr>
          <w:rFonts w:ascii="Times New Roman" w:hAnsi="Times New Roman" w:cs="Times New Roman"/>
          <w:sz w:val="24"/>
          <w:szCs w:val="24"/>
        </w:rPr>
        <w:t>разных чернил, несоответствия реквизитов (шрифт, дата, печать), противоречий в</w:t>
      </w:r>
      <w:r>
        <w:rPr>
          <w:rFonts w:ascii="Times New Roman" w:hAnsi="Times New Roman" w:cs="Times New Roman"/>
          <w:sz w:val="24"/>
          <w:szCs w:val="24"/>
        </w:rPr>
        <w:t xml:space="preserve"> </w:t>
      </w:r>
      <w:r w:rsidRPr="00E34BC9">
        <w:rPr>
          <w:rFonts w:ascii="Times New Roman" w:hAnsi="Times New Roman" w:cs="Times New Roman"/>
          <w:sz w:val="24"/>
          <w:szCs w:val="24"/>
        </w:rPr>
        <w:t>содержании, а также при отсутствии оригинала документа) ответственные секретари</w:t>
      </w:r>
      <w:r>
        <w:rPr>
          <w:rFonts w:ascii="Times New Roman" w:hAnsi="Times New Roman" w:cs="Times New Roman"/>
          <w:sz w:val="24"/>
          <w:szCs w:val="24"/>
        </w:rPr>
        <w:t xml:space="preserve"> </w:t>
      </w:r>
      <w:r w:rsidRPr="00E34BC9">
        <w:rPr>
          <w:rFonts w:ascii="Times New Roman" w:hAnsi="Times New Roman" w:cs="Times New Roman"/>
          <w:sz w:val="24"/>
          <w:szCs w:val="24"/>
        </w:rPr>
        <w:t>запрашивают у специалистов изъявивших желание пройти аттестацию на получение</w:t>
      </w:r>
      <w:r>
        <w:rPr>
          <w:rFonts w:ascii="Times New Roman" w:hAnsi="Times New Roman" w:cs="Times New Roman"/>
          <w:sz w:val="24"/>
          <w:szCs w:val="24"/>
        </w:rPr>
        <w:t xml:space="preserve"> </w:t>
      </w:r>
      <w:r w:rsidRPr="00E34BC9">
        <w:rPr>
          <w:rFonts w:ascii="Times New Roman" w:hAnsi="Times New Roman" w:cs="Times New Roman"/>
          <w:sz w:val="24"/>
          <w:szCs w:val="24"/>
        </w:rPr>
        <w:t>(подтверждение) квалификационной категории и (или) квалификации, предоставление</w:t>
      </w:r>
      <w:r>
        <w:rPr>
          <w:rFonts w:ascii="Times New Roman" w:hAnsi="Times New Roman" w:cs="Times New Roman"/>
          <w:sz w:val="24"/>
          <w:szCs w:val="24"/>
        </w:rPr>
        <w:t xml:space="preserve"> </w:t>
      </w:r>
      <w:r w:rsidRPr="00E34BC9">
        <w:rPr>
          <w:rFonts w:ascii="Times New Roman" w:hAnsi="Times New Roman" w:cs="Times New Roman"/>
          <w:sz w:val="24"/>
          <w:szCs w:val="24"/>
        </w:rPr>
        <w:t>архивных справок об обучении.</w:t>
      </w:r>
    </w:p>
    <w:p w14:paraId="1E4FF172" w14:textId="63C757A9" w:rsidR="00E34BC9" w:rsidRPr="00E34BC9"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В случае несоблюдения порядка оформления документов, предусмотренных пунктом 10</w:t>
      </w:r>
      <w:r>
        <w:rPr>
          <w:rFonts w:ascii="Times New Roman" w:hAnsi="Times New Roman" w:cs="Times New Roman"/>
          <w:sz w:val="24"/>
          <w:szCs w:val="24"/>
        </w:rPr>
        <w:t xml:space="preserve"> </w:t>
      </w:r>
      <w:r w:rsidRPr="00E34BC9">
        <w:rPr>
          <w:rFonts w:ascii="Times New Roman" w:hAnsi="Times New Roman" w:cs="Times New Roman"/>
          <w:sz w:val="24"/>
          <w:szCs w:val="24"/>
        </w:rPr>
        <w:t>настоящего Положения, а также в случае выявления фактов предоставления поддельных</w:t>
      </w:r>
      <w:r>
        <w:rPr>
          <w:rFonts w:ascii="Times New Roman" w:hAnsi="Times New Roman" w:cs="Times New Roman"/>
          <w:sz w:val="24"/>
          <w:szCs w:val="24"/>
        </w:rPr>
        <w:t xml:space="preserve"> </w:t>
      </w:r>
      <w:r w:rsidRPr="00E34BC9">
        <w:rPr>
          <w:rFonts w:ascii="Times New Roman" w:hAnsi="Times New Roman" w:cs="Times New Roman"/>
          <w:sz w:val="24"/>
          <w:szCs w:val="24"/>
        </w:rPr>
        <w:t>(фальшивых, недействительных) документов ответственные секретари Экспертных групп,</w:t>
      </w:r>
      <w:r>
        <w:rPr>
          <w:rFonts w:ascii="Times New Roman" w:hAnsi="Times New Roman" w:cs="Times New Roman"/>
          <w:sz w:val="24"/>
          <w:szCs w:val="24"/>
        </w:rPr>
        <w:t xml:space="preserve"> </w:t>
      </w:r>
      <w:r w:rsidRPr="00E34BC9">
        <w:rPr>
          <w:rFonts w:ascii="Times New Roman" w:hAnsi="Times New Roman" w:cs="Times New Roman"/>
          <w:sz w:val="24"/>
          <w:szCs w:val="24"/>
        </w:rPr>
        <w:t>аттестационной комиссии по проведению аттестации на присвоение (подтверждение)</w:t>
      </w:r>
      <w:r>
        <w:rPr>
          <w:rFonts w:ascii="Times New Roman" w:hAnsi="Times New Roman" w:cs="Times New Roman"/>
          <w:sz w:val="24"/>
          <w:szCs w:val="24"/>
        </w:rPr>
        <w:t xml:space="preserve"> </w:t>
      </w:r>
      <w:r w:rsidRPr="00E34BC9">
        <w:rPr>
          <w:rFonts w:ascii="Times New Roman" w:hAnsi="Times New Roman" w:cs="Times New Roman"/>
          <w:sz w:val="24"/>
          <w:szCs w:val="24"/>
        </w:rPr>
        <w:t>квалификационных</w:t>
      </w:r>
      <w:r>
        <w:rPr>
          <w:rFonts w:ascii="Times New Roman" w:hAnsi="Times New Roman" w:cs="Times New Roman"/>
          <w:sz w:val="24"/>
          <w:szCs w:val="24"/>
        </w:rPr>
        <w:t xml:space="preserve"> </w:t>
      </w:r>
      <w:r w:rsidRPr="00E34BC9">
        <w:rPr>
          <w:rFonts w:ascii="Times New Roman" w:hAnsi="Times New Roman" w:cs="Times New Roman"/>
          <w:sz w:val="24"/>
          <w:szCs w:val="24"/>
        </w:rPr>
        <w:t>категорий</w:t>
      </w:r>
      <w:r>
        <w:rPr>
          <w:rFonts w:ascii="Times New Roman" w:hAnsi="Times New Roman" w:cs="Times New Roman"/>
          <w:sz w:val="24"/>
          <w:szCs w:val="24"/>
        </w:rPr>
        <w:t xml:space="preserve"> </w:t>
      </w:r>
      <w:r w:rsidRPr="00E34BC9">
        <w:rPr>
          <w:rFonts w:ascii="Times New Roman" w:hAnsi="Times New Roman" w:cs="Times New Roman"/>
          <w:sz w:val="24"/>
          <w:szCs w:val="24"/>
        </w:rPr>
        <w:t>и</w:t>
      </w:r>
      <w:r>
        <w:rPr>
          <w:rFonts w:ascii="Times New Roman" w:hAnsi="Times New Roman" w:cs="Times New Roman"/>
          <w:sz w:val="24"/>
          <w:szCs w:val="24"/>
        </w:rPr>
        <w:t xml:space="preserve"> </w:t>
      </w:r>
      <w:r w:rsidRPr="00E34BC9">
        <w:rPr>
          <w:rFonts w:ascii="Times New Roman" w:hAnsi="Times New Roman" w:cs="Times New Roman"/>
          <w:sz w:val="24"/>
          <w:szCs w:val="24"/>
        </w:rPr>
        <w:t>квалификации</w:t>
      </w:r>
      <w:r>
        <w:rPr>
          <w:rFonts w:ascii="Times New Roman" w:hAnsi="Times New Roman" w:cs="Times New Roman"/>
          <w:sz w:val="24"/>
          <w:szCs w:val="24"/>
        </w:rPr>
        <w:t xml:space="preserve"> </w:t>
      </w:r>
      <w:r w:rsidRPr="00E34BC9">
        <w:rPr>
          <w:rFonts w:ascii="Times New Roman" w:hAnsi="Times New Roman" w:cs="Times New Roman"/>
          <w:sz w:val="24"/>
          <w:szCs w:val="24"/>
        </w:rPr>
        <w:t>специалистов</w:t>
      </w:r>
      <w:r>
        <w:rPr>
          <w:rFonts w:ascii="Times New Roman" w:hAnsi="Times New Roman" w:cs="Times New Roman"/>
          <w:sz w:val="24"/>
          <w:szCs w:val="24"/>
        </w:rPr>
        <w:t xml:space="preserve"> </w:t>
      </w:r>
      <w:r w:rsidRPr="00E34BC9">
        <w:rPr>
          <w:rFonts w:ascii="Times New Roman" w:hAnsi="Times New Roman" w:cs="Times New Roman"/>
          <w:sz w:val="24"/>
          <w:szCs w:val="24"/>
        </w:rPr>
        <w:t>со</w:t>
      </w:r>
      <w:r>
        <w:rPr>
          <w:rFonts w:ascii="Times New Roman" w:hAnsi="Times New Roman" w:cs="Times New Roman"/>
          <w:sz w:val="24"/>
          <w:szCs w:val="24"/>
        </w:rPr>
        <w:t xml:space="preserve"> </w:t>
      </w:r>
      <w:r w:rsidRPr="00E34BC9">
        <w:rPr>
          <w:rFonts w:ascii="Times New Roman" w:hAnsi="Times New Roman" w:cs="Times New Roman"/>
          <w:sz w:val="24"/>
          <w:szCs w:val="24"/>
        </w:rPr>
        <w:t>средним</w:t>
      </w:r>
      <w:r>
        <w:rPr>
          <w:rFonts w:ascii="Times New Roman" w:hAnsi="Times New Roman" w:cs="Times New Roman"/>
          <w:sz w:val="24"/>
          <w:szCs w:val="24"/>
        </w:rPr>
        <w:t xml:space="preserve"> </w:t>
      </w:r>
      <w:r w:rsidRPr="00E34BC9">
        <w:rPr>
          <w:rFonts w:ascii="Times New Roman" w:hAnsi="Times New Roman" w:cs="Times New Roman"/>
          <w:sz w:val="24"/>
          <w:szCs w:val="24"/>
        </w:rPr>
        <w:t>профессиональным образованием в области здравоохранения и медицинских наук</w:t>
      </w:r>
      <w:r>
        <w:rPr>
          <w:rFonts w:ascii="Times New Roman" w:hAnsi="Times New Roman" w:cs="Times New Roman"/>
          <w:sz w:val="24"/>
          <w:szCs w:val="24"/>
        </w:rPr>
        <w:t xml:space="preserve"> </w:t>
      </w:r>
      <w:r w:rsidRPr="00E34BC9">
        <w:rPr>
          <w:rFonts w:ascii="Times New Roman" w:hAnsi="Times New Roman" w:cs="Times New Roman"/>
          <w:sz w:val="24"/>
          <w:szCs w:val="24"/>
        </w:rPr>
        <w:t>уведомляют специалистов об отказе в принятии документов с разъяснением причины</w:t>
      </w:r>
      <w:r>
        <w:rPr>
          <w:rFonts w:ascii="Times New Roman" w:hAnsi="Times New Roman" w:cs="Times New Roman"/>
          <w:sz w:val="24"/>
          <w:szCs w:val="24"/>
        </w:rPr>
        <w:t xml:space="preserve"> </w:t>
      </w:r>
      <w:r w:rsidRPr="00E34BC9">
        <w:rPr>
          <w:rFonts w:ascii="Times New Roman" w:hAnsi="Times New Roman" w:cs="Times New Roman"/>
          <w:sz w:val="24"/>
          <w:szCs w:val="24"/>
        </w:rPr>
        <w:t>отказа.</w:t>
      </w:r>
    </w:p>
    <w:p w14:paraId="6BED10CF" w14:textId="5A81C4EB" w:rsidR="00E34BC9" w:rsidRPr="00E34BC9"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После устранения причин отказа в принятии документов, предусмотренных пунктом 10</w:t>
      </w:r>
      <w:r>
        <w:rPr>
          <w:rFonts w:ascii="Times New Roman" w:hAnsi="Times New Roman" w:cs="Times New Roman"/>
          <w:sz w:val="24"/>
          <w:szCs w:val="24"/>
        </w:rPr>
        <w:t xml:space="preserve"> </w:t>
      </w:r>
      <w:r w:rsidRPr="00E34BC9">
        <w:rPr>
          <w:rFonts w:ascii="Times New Roman" w:hAnsi="Times New Roman" w:cs="Times New Roman"/>
          <w:sz w:val="24"/>
          <w:szCs w:val="24"/>
        </w:rPr>
        <w:t>настоящего</w:t>
      </w:r>
      <w:r>
        <w:rPr>
          <w:rFonts w:ascii="Times New Roman" w:hAnsi="Times New Roman" w:cs="Times New Roman"/>
          <w:sz w:val="24"/>
          <w:szCs w:val="24"/>
        </w:rPr>
        <w:t xml:space="preserve"> </w:t>
      </w:r>
      <w:r w:rsidRPr="00E34BC9">
        <w:rPr>
          <w:rFonts w:ascii="Times New Roman" w:hAnsi="Times New Roman" w:cs="Times New Roman"/>
          <w:sz w:val="24"/>
          <w:szCs w:val="24"/>
        </w:rPr>
        <w:t>Положения,</w:t>
      </w:r>
      <w:r>
        <w:rPr>
          <w:rFonts w:ascii="Times New Roman" w:hAnsi="Times New Roman" w:cs="Times New Roman"/>
          <w:sz w:val="24"/>
          <w:szCs w:val="24"/>
        </w:rPr>
        <w:t xml:space="preserve"> </w:t>
      </w:r>
      <w:r w:rsidRPr="00E34BC9">
        <w:rPr>
          <w:rFonts w:ascii="Times New Roman" w:hAnsi="Times New Roman" w:cs="Times New Roman"/>
          <w:sz w:val="24"/>
          <w:szCs w:val="24"/>
        </w:rPr>
        <w:t>специалисты</w:t>
      </w:r>
      <w:r>
        <w:rPr>
          <w:rFonts w:ascii="Times New Roman" w:hAnsi="Times New Roman" w:cs="Times New Roman"/>
          <w:sz w:val="24"/>
          <w:szCs w:val="24"/>
        </w:rPr>
        <w:t xml:space="preserve"> </w:t>
      </w:r>
      <w:r w:rsidRPr="00E34BC9">
        <w:rPr>
          <w:rFonts w:ascii="Times New Roman" w:hAnsi="Times New Roman" w:cs="Times New Roman"/>
          <w:sz w:val="24"/>
          <w:szCs w:val="24"/>
        </w:rPr>
        <w:t>могут</w:t>
      </w:r>
      <w:r>
        <w:rPr>
          <w:rFonts w:ascii="Times New Roman" w:hAnsi="Times New Roman" w:cs="Times New Roman"/>
          <w:sz w:val="24"/>
          <w:szCs w:val="24"/>
        </w:rPr>
        <w:t xml:space="preserve"> </w:t>
      </w:r>
      <w:r w:rsidRPr="00E34BC9">
        <w:rPr>
          <w:rFonts w:ascii="Times New Roman" w:hAnsi="Times New Roman" w:cs="Times New Roman"/>
          <w:sz w:val="24"/>
          <w:szCs w:val="24"/>
        </w:rPr>
        <w:t>повторно</w:t>
      </w:r>
      <w:r>
        <w:rPr>
          <w:rFonts w:ascii="Times New Roman" w:hAnsi="Times New Roman" w:cs="Times New Roman"/>
          <w:sz w:val="24"/>
          <w:szCs w:val="24"/>
        </w:rPr>
        <w:t xml:space="preserve"> </w:t>
      </w:r>
      <w:r w:rsidRPr="00E34BC9">
        <w:rPr>
          <w:rFonts w:ascii="Times New Roman" w:hAnsi="Times New Roman" w:cs="Times New Roman"/>
          <w:sz w:val="24"/>
          <w:szCs w:val="24"/>
        </w:rPr>
        <w:t>представить</w:t>
      </w:r>
      <w:r>
        <w:rPr>
          <w:rFonts w:ascii="Times New Roman" w:hAnsi="Times New Roman" w:cs="Times New Roman"/>
          <w:sz w:val="24"/>
          <w:szCs w:val="24"/>
        </w:rPr>
        <w:t xml:space="preserve"> </w:t>
      </w:r>
      <w:r w:rsidRPr="00E34BC9">
        <w:rPr>
          <w:rFonts w:ascii="Times New Roman" w:hAnsi="Times New Roman" w:cs="Times New Roman"/>
          <w:sz w:val="24"/>
          <w:szCs w:val="24"/>
        </w:rPr>
        <w:t>документы</w:t>
      </w:r>
      <w:r>
        <w:rPr>
          <w:rFonts w:ascii="Times New Roman" w:hAnsi="Times New Roman" w:cs="Times New Roman"/>
          <w:sz w:val="24"/>
          <w:szCs w:val="24"/>
        </w:rPr>
        <w:t xml:space="preserve"> </w:t>
      </w:r>
      <w:r w:rsidRPr="00E34BC9">
        <w:rPr>
          <w:rFonts w:ascii="Times New Roman" w:hAnsi="Times New Roman" w:cs="Times New Roman"/>
          <w:sz w:val="24"/>
          <w:szCs w:val="24"/>
        </w:rPr>
        <w:t>ответственным секретарям Экспертных групп, аттестационной комиссии по проведению</w:t>
      </w:r>
      <w:r>
        <w:rPr>
          <w:rFonts w:ascii="Times New Roman" w:hAnsi="Times New Roman" w:cs="Times New Roman"/>
          <w:sz w:val="24"/>
          <w:szCs w:val="24"/>
        </w:rPr>
        <w:t xml:space="preserve"> </w:t>
      </w:r>
      <w:r w:rsidRPr="00E34BC9">
        <w:rPr>
          <w:rFonts w:ascii="Times New Roman" w:hAnsi="Times New Roman" w:cs="Times New Roman"/>
          <w:sz w:val="24"/>
          <w:szCs w:val="24"/>
        </w:rPr>
        <w:t>аттестации на присвоение (подтверждение) квалификационных категорий и квалификации</w:t>
      </w:r>
      <w:r>
        <w:rPr>
          <w:rFonts w:ascii="Times New Roman" w:hAnsi="Times New Roman" w:cs="Times New Roman"/>
          <w:sz w:val="24"/>
          <w:szCs w:val="24"/>
        </w:rPr>
        <w:t xml:space="preserve"> </w:t>
      </w:r>
      <w:r w:rsidRPr="00E34BC9">
        <w:rPr>
          <w:rFonts w:ascii="Times New Roman" w:hAnsi="Times New Roman" w:cs="Times New Roman"/>
          <w:sz w:val="24"/>
          <w:szCs w:val="24"/>
        </w:rPr>
        <w:t>специалистов со средним профессиональным образованием в области здравоохранения и</w:t>
      </w:r>
      <w:r>
        <w:rPr>
          <w:rFonts w:ascii="Times New Roman" w:hAnsi="Times New Roman" w:cs="Times New Roman"/>
          <w:sz w:val="24"/>
          <w:szCs w:val="24"/>
        </w:rPr>
        <w:t xml:space="preserve"> </w:t>
      </w:r>
      <w:r w:rsidRPr="00E34BC9">
        <w:rPr>
          <w:rFonts w:ascii="Times New Roman" w:hAnsi="Times New Roman" w:cs="Times New Roman"/>
          <w:sz w:val="24"/>
          <w:szCs w:val="24"/>
        </w:rPr>
        <w:t>медицинских наук.</w:t>
      </w:r>
    </w:p>
    <w:p w14:paraId="745255C5" w14:textId="27014D21" w:rsidR="00E34BC9" w:rsidRPr="00E34BC9"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Сроки рассмотрения ответственными секретарями Экспертных групп, аттестационной</w:t>
      </w:r>
      <w:r>
        <w:rPr>
          <w:rFonts w:ascii="Times New Roman" w:hAnsi="Times New Roman" w:cs="Times New Roman"/>
          <w:sz w:val="24"/>
          <w:szCs w:val="24"/>
        </w:rPr>
        <w:t xml:space="preserve"> </w:t>
      </w:r>
      <w:r w:rsidRPr="00E34BC9">
        <w:rPr>
          <w:rFonts w:ascii="Times New Roman" w:hAnsi="Times New Roman" w:cs="Times New Roman"/>
          <w:sz w:val="24"/>
          <w:szCs w:val="24"/>
        </w:rPr>
        <w:t>комиссии по проведению аттестации на присвоение (подтверждение) квалификационных</w:t>
      </w:r>
      <w:r>
        <w:rPr>
          <w:rFonts w:ascii="Times New Roman" w:hAnsi="Times New Roman" w:cs="Times New Roman"/>
          <w:sz w:val="24"/>
          <w:szCs w:val="24"/>
        </w:rPr>
        <w:t xml:space="preserve"> </w:t>
      </w:r>
      <w:r w:rsidRPr="00E34BC9">
        <w:rPr>
          <w:rFonts w:ascii="Times New Roman" w:hAnsi="Times New Roman" w:cs="Times New Roman"/>
          <w:sz w:val="24"/>
          <w:szCs w:val="24"/>
        </w:rPr>
        <w:t>категорий и квалификации специалистов со средним профессиональным образованием в</w:t>
      </w:r>
      <w:r>
        <w:rPr>
          <w:rFonts w:ascii="Times New Roman" w:hAnsi="Times New Roman" w:cs="Times New Roman"/>
          <w:sz w:val="24"/>
          <w:szCs w:val="24"/>
        </w:rPr>
        <w:t xml:space="preserve"> </w:t>
      </w:r>
      <w:r w:rsidRPr="00E34BC9">
        <w:rPr>
          <w:rFonts w:ascii="Times New Roman" w:hAnsi="Times New Roman" w:cs="Times New Roman"/>
          <w:sz w:val="24"/>
          <w:szCs w:val="24"/>
        </w:rPr>
        <w:t>области здравоохранения и медицинских наук повторно направленных специалистами</w:t>
      </w:r>
      <w:r>
        <w:rPr>
          <w:rFonts w:ascii="Times New Roman" w:hAnsi="Times New Roman" w:cs="Times New Roman"/>
          <w:sz w:val="24"/>
          <w:szCs w:val="24"/>
        </w:rPr>
        <w:t xml:space="preserve"> </w:t>
      </w:r>
      <w:r w:rsidRPr="00E34BC9">
        <w:rPr>
          <w:rFonts w:ascii="Times New Roman" w:hAnsi="Times New Roman" w:cs="Times New Roman"/>
          <w:sz w:val="24"/>
          <w:szCs w:val="24"/>
        </w:rPr>
        <w:t>документов составляют 10 (десять) рабочих дней со дня повторной регистрации</w:t>
      </w:r>
      <w:r>
        <w:rPr>
          <w:rFonts w:ascii="Times New Roman" w:hAnsi="Times New Roman" w:cs="Times New Roman"/>
          <w:sz w:val="24"/>
          <w:szCs w:val="24"/>
        </w:rPr>
        <w:t xml:space="preserve"> </w:t>
      </w:r>
      <w:r w:rsidRPr="00E34BC9">
        <w:rPr>
          <w:rFonts w:ascii="Times New Roman" w:hAnsi="Times New Roman" w:cs="Times New Roman"/>
          <w:sz w:val="24"/>
          <w:szCs w:val="24"/>
        </w:rPr>
        <w:t>документов.</w:t>
      </w:r>
    </w:p>
    <w:p w14:paraId="30F63FAD" w14:textId="77777777" w:rsidR="00E34BC9"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Ответственный секретарь Экспертной группы не позднее 10 (десяти) рабочих дней со</w:t>
      </w:r>
      <w:r>
        <w:rPr>
          <w:rFonts w:ascii="Times New Roman" w:hAnsi="Times New Roman" w:cs="Times New Roman"/>
          <w:sz w:val="24"/>
          <w:szCs w:val="24"/>
        </w:rPr>
        <w:t xml:space="preserve"> </w:t>
      </w:r>
      <w:r w:rsidRPr="00E34BC9">
        <w:rPr>
          <w:rFonts w:ascii="Times New Roman" w:hAnsi="Times New Roman" w:cs="Times New Roman"/>
          <w:sz w:val="24"/>
          <w:szCs w:val="24"/>
        </w:rPr>
        <w:t>дня регистрации документов направляет председателю и членам Экспертной группы</w:t>
      </w:r>
      <w:r>
        <w:rPr>
          <w:rFonts w:ascii="Times New Roman" w:hAnsi="Times New Roman" w:cs="Times New Roman"/>
          <w:sz w:val="24"/>
          <w:szCs w:val="24"/>
        </w:rPr>
        <w:t xml:space="preserve"> </w:t>
      </w:r>
      <w:r w:rsidRPr="00E34BC9">
        <w:rPr>
          <w:rFonts w:ascii="Times New Roman" w:hAnsi="Times New Roman" w:cs="Times New Roman"/>
          <w:sz w:val="24"/>
          <w:szCs w:val="24"/>
        </w:rPr>
        <w:t>поступившие документы.</w:t>
      </w:r>
      <w:r>
        <w:rPr>
          <w:rFonts w:ascii="Times New Roman" w:hAnsi="Times New Roman" w:cs="Times New Roman"/>
          <w:sz w:val="24"/>
          <w:szCs w:val="24"/>
        </w:rPr>
        <w:t xml:space="preserve"> </w:t>
      </w:r>
    </w:p>
    <w:p w14:paraId="78A76C88" w14:textId="3634DF71" w:rsidR="0035186C" w:rsidRPr="0035186C" w:rsidRDefault="00E34BC9" w:rsidP="00E34BC9">
      <w:pPr>
        <w:shd w:val="clear" w:color="auto" w:fill="FFFFFF"/>
        <w:spacing w:after="0" w:line="240" w:lineRule="auto"/>
        <w:ind w:firstLine="360"/>
        <w:jc w:val="both"/>
        <w:rPr>
          <w:rFonts w:ascii="Times New Roman" w:hAnsi="Times New Roman" w:cs="Times New Roman"/>
          <w:sz w:val="24"/>
          <w:szCs w:val="24"/>
        </w:rPr>
      </w:pPr>
      <w:r w:rsidRPr="00E34BC9">
        <w:rPr>
          <w:rFonts w:ascii="Times New Roman" w:hAnsi="Times New Roman" w:cs="Times New Roman"/>
          <w:sz w:val="24"/>
          <w:szCs w:val="24"/>
        </w:rPr>
        <w:t>Ответственный секретарь аттестационной комиссии по проведению аттестации на</w:t>
      </w:r>
      <w:r>
        <w:rPr>
          <w:rFonts w:ascii="Times New Roman" w:hAnsi="Times New Roman" w:cs="Times New Roman"/>
          <w:sz w:val="24"/>
          <w:szCs w:val="24"/>
        </w:rPr>
        <w:t xml:space="preserve"> </w:t>
      </w:r>
      <w:r w:rsidRPr="00E34BC9">
        <w:rPr>
          <w:rFonts w:ascii="Times New Roman" w:hAnsi="Times New Roman" w:cs="Times New Roman"/>
          <w:sz w:val="24"/>
          <w:szCs w:val="24"/>
        </w:rPr>
        <w:t>присвоение (подтверждение) квалификационных категорий специалистов со средним</w:t>
      </w:r>
      <w:r>
        <w:rPr>
          <w:rFonts w:ascii="Times New Roman" w:hAnsi="Times New Roman" w:cs="Times New Roman"/>
          <w:sz w:val="24"/>
          <w:szCs w:val="24"/>
        </w:rPr>
        <w:t xml:space="preserve"> </w:t>
      </w:r>
      <w:r w:rsidRPr="00E34BC9">
        <w:rPr>
          <w:rFonts w:ascii="Times New Roman" w:hAnsi="Times New Roman" w:cs="Times New Roman"/>
          <w:sz w:val="24"/>
          <w:szCs w:val="24"/>
        </w:rPr>
        <w:t>профессиональным образованием в области здравоохранения и медицинских наук не</w:t>
      </w:r>
      <w:r>
        <w:rPr>
          <w:rFonts w:ascii="Times New Roman" w:hAnsi="Times New Roman" w:cs="Times New Roman"/>
          <w:sz w:val="24"/>
          <w:szCs w:val="24"/>
        </w:rPr>
        <w:t xml:space="preserve"> </w:t>
      </w:r>
      <w:r w:rsidRPr="00E34BC9">
        <w:rPr>
          <w:rFonts w:ascii="Times New Roman" w:hAnsi="Times New Roman" w:cs="Times New Roman"/>
          <w:sz w:val="24"/>
          <w:szCs w:val="24"/>
        </w:rPr>
        <w:t>позднее 10 (десяти) рабочих дней со дня регистрации документов направляет председателю</w:t>
      </w:r>
      <w:r>
        <w:rPr>
          <w:rFonts w:ascii="Times New Roman" w:hAnsi="Times New Roman" w:cs="Times New Roman"/>
          <w:sz w:val="24"/>
          <w:szCs w:val="24"/>
        </w:rPr>
        <w:t xml:space="preserve"> </w:t>
      </w:r>
      <w:r w:rsidRPr="00E34BC9">
        <w:rPr>
          <w:rFonts w:ascii="Times New Roman" w:hAnsi="Times New Roman" w:cs="Times New Roman"/>
          <w:sz w:val="24"/>
          <w:szCs w:val="24"/>
        </w:rPr>
        <w:t>и членам аттестационной комиссии по проведению аттестации на присвоение</w:t>
      </w:r>
      <w:r>
        <w:rPr>
          <w:rFonts w:ascii="Times New Roman" w:hAnsi="Times New Roman" w:cs="Times New Roman"/>
          <w:sz w:val="24"/>
          <w:szCs w:val="24"/>
        </w:rPr>
        <w:t xml:space="preserve"> </w:t>
      </w:r>
      <w:r w:rsidRPr="00E34BC9">
        <w:rPr>
          <w:rFonts w:ascii="Times New Roman" w:hAnsi="Times New Roman" w:cs="Times New Roman"/>
          <w:sz w:val="24"/>
          <w:szCs w:val="24"/>
        </w:rPr>
        <w:t>(подтверждение)</w:t>
      </w:r>
      <w:r>
        <w:rPr>
          <w:rFonts w:ascii="Times New Roman" w:hAnsi="Times New Roman" w:cs="Times New Roman"/>
          <w:sz w:val="24"/>
          <w:szCs w:val="24"/>
        </w:rPr>
        <w:t xml:space="preserve"> </w:t>
      </w:r>
      <w:r w:rsidRPr="00E34BC9">
        <w:rPr>
          <w:rFonts w:ascii="Times New Roman" w:hAnsi="Times New Roman" w:cs="Times New Roman"/>
          <w:sz w:val="24"/>
          <w:szCs w:val="24"/>
        </w:rPr>
        <w:t>квалификационных</w:t>
      </w:r>
      <w:r>
        <w:rPr>
          <w:rFonts w:ascii="Times New Roman" w:hAnsi="Times New Roman" w:cs="Times New Roman"/>
          <w:sz w:val="24"/>
          <w:szCs w:val="24"/>
        </w:rPr>
        <w:t xml:space="preserve"> </w:t>
      </w:r>
      <w:r w:rsidRPr="00E34BC9">
        <w:rPr>
          <w:rFonts w:ascii="Times New Roman" w:hAnsi="Times New Roman" w:cs="Times New Roman"/>
          <w:sz w:val="24"/>
          <w:szCs w:val="24"/>
        </w:rPr>
        <w:t>категорий</w:t>
      </w:r>
      <w:r>
        <w:rPr>
          <w:rFonts w:ascii="Times New Roman" w:hAnsi="Times New Roman" w:cs="Times New Roman"/>
          <w:sz w:val="24"/>
          <w:szCs w:val="24"/>
        </w:rPr>
        <w:t xml:space="preserve"> </w:t>
      </w:r>
      <w:r w:rsidRPr="00E34BC9">
        <w:rPr>
          <w:rFonts w:ascii="Times New Roman" w:hAnsi="Times New Roman" w:cs="Times New Roman"/>
          <w:sz w:val="24"/>
          <w:szCs w:val="24"/>
        </w:rPr>
        <w:t>специалистов</w:t>
      </w:r>
      <w:r>
        <w:rPr>
          <w:rFonts w:ascii="Times New Roman" w:hAnsi="Times New Roman" w:cs="Times New Roman"/>
          <w:sz w:val="24"/>
          <w:szCs w:val="24"/>
        </w:rPr>
        <w:t xml:space="preserve"> </w:t>
      </w:r>
      <w:r w:rsidRPr="00E34BC9">
        <w:rPr>
          <w:rFonts w:ascii="Times New Roman" w:hAnsi="Times New Roman" w:cs="Times New Roman"/>
          <w:sz w:val="24"/>
          <w:szCs w:val="24"/>
        </w:rPr>
        <w:t>со</w:t>
      </w:r>
      <w:r>
        <w:rPr>
          <w:rFonts w:ascii="Times New Roman" w:hAnsi="Times New Roman" w:cs="Times New Roman"/>
          <w:sz w:val="24"/>
          <w:szCs w:val="24"/>
        </w:rPr>
        <w:t xml:space="preserve"> </w:t>
      </w:r>
      <w:r w:rsidRPr="00E34BC9">
        <w:rPr>
          <w:rFonts w:ascii="Times New Roman" w:hAnsi="Times New Roman" w:cs="Times New Roman"/>
          <w:sz w:val="24"/>
          <w:szCs w:val="24"/>
        </w:rPr>
        <w:t>средним</w:t>
      </w:r>
      <w:r>
        <w:rPr>
          <w:rFonts w:ascii="Times New Roman" w:hAnsi="Times New Roman" w:cs="Times New Roman"/>
          <w:sz w:val="24"/>
          <w:szCs w:val="24"/>
        </w:rPr>
        <w:t xml:space="preserve"> </w:t>
      </w:r>
      <w:r w:rsidRPr="00E34BC9">
        <w:rPr>
          <w:rFonts w:ascii="Times New Roman" w:hAnsi="Times New Roman" w:cs="Times New Roman"/>
          <w:sz w:val="24"/>
          <w:szCs w:val="24"/>
        </w:rPr>
        <w:t>профессиональным образованием в области здравоохранения и медицинских наук</w:t>
      </w:r>
      <w:r>
        <w:rPr>
          <w:rFonts w:ascii="Times New Roman" w:hAnsi="Times New Roman" w:cs="Times New Roman"/>
          <w:sz w:val="24"/>
          <w:szCs w:val="24"/>
        </w:rPr>
        <w:t xml:space="preserve"> </w:t>
      </w:r>
      <w:r w:rsidRPr="00E34BC9">
        <w:rPr>
          <w:rFonts w:ascii="Times New Roman" w:hAnsi="Times New Roman" w:cs="Times New Roman"/>
          <w:sz w:val="24"/>
          <w:szCs w:val="24"/>
        </w:rPr>
        <w:t>поступившие документы</w:t>
      </w:r>
      <w:r w:rsidR="0035186C" w:rsidRPr="0035186C">
        <w:rPr>
          <w:rFonts w:ascii="Times New Roman" w:hAnsi="Times New Roman" w:cs="Times New Roman"/>
          <w:sz w:val="24"/>
          <w:szCs w:val="24"/>
        </w:rPr>
        <w:t>.</w:t>
      </w:r>
    </w:p>
    <w:p w14:paraId="49FBA3C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12. Председатели Экспертных групп,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в течение 1 (одного) месяца со дня регистрации документов назначают экспертов для рецензирования отчетов специалистов и даты проведения аттестации в соответствии с принятой процедурой и методами оценки квалификации специалистов, определения соответствия профессиональных навыков и знаний установленным требованиям к уровню квалификации. </w:t>
      </w:r>
    </w:p>
    <w:p w14:paraId="55C5F0D0"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25B44344"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3. Процедура проведения аттестации </w:t>
      </w:r>
    </w:p>
    <w:p w14:paraId="0F854A2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077B0B8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13. Аттестация на присвоение (подтверждение) квалификационной категории и квалификации представляет экспертную оценку профессиональных знаний и умений специалиста.</w:t>
      </w:r>
    </w:p>
    <w:p w14:paraId="1675B42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14. Процедура проведения аттестации характеризует этапы оценки соответствия профессиональных знаний и профессиональных навыков специалистов требованиям к уровню квалификации и состоит из трех этапов:</w:t>
      </w:r>
    </w:p>
    <w:p w14:paraId="3C8BFC0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подготовительный - подготовка специалистом необходимых документов, заверяемых в установленном порядке; анализ деятельности и подготовка отчета; визирование отчета у руководителя и рекомендации руководителя;</w:t>
      </w:r>
    </w:p>
    <w:p w14:paraId="6151630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экспертная оценка уровня профессиональных знаний и навыков, их соответствия определенным квалификационным категориям - рецензирование отчета; тестирование с помощью квалификационных тестов, отражающих основные требования к специалисту; собеседование с целью определения уровня знаний и навыков, оценка работы специалиста в условиях реальной профессиональной деятельности;</w:t>
      </w:r>
    </w:p>
    <w:p w14:paraId="0A51CBE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заключение о соответствии профессиональной подготовки и знаний определенной квалификационной категории. </w:t>
      </w:r>
    </w:p>
    <w:p w14:paraId="7F074EA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15. Не позднее 50 (пятидесяти) рабочих дней со дня регистрации документов в аттестационной комиссии по проведению аттестации на присвоение (подтверждение) квалификационных категорий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Экспертной группой проводится их рассмотрение, утверждается рецензия на отчет специалиста.</w:t>
      </w:r>
    </w:p>
    <w:p w14:paraId="566052C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Не позднее 50 (пятидесяти) рабочих дней со дня регистрации документов в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аттестационной комиссией проводится их рассмотрение, утверждается рецензия на отчет специалиста.</w:t>
      </w:r>
    </w:p>
    <w:p w14:paraId="485553E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Рецензия на отчет специалиста должна быть подписана не менее, чем 3 (тремя) членами Экспертной группы и должна содержать оценку теоретической подготовки и практических навыков специалиста, необходимых для присвоения ему заявляемой квалификационной категории, включая:</w:t>
      </w:r>
    </w:p>
    <w:p w14:paraId="0C81493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владение методами профилактики, диагностики, лечения, медицинской реабилитации, применяемыми в мировой и отечественной медицинской практике, в области осуществляемой профессиональной деятельности (для лиц, имеющих медицинское или иное образование);</w:t>
      </w:r>
    </w:p>
    <w:p w14:paraId="56E2C3E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14:paraId="5483727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участие в работе научного общества, в том числе наличие публикаций, и профессиональных некоммерческих организаций (при наличии);</w:t>
      </w:r>
    </w:p>
    <w:p w14:paraId="51CAA2A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формы самообразования, используемые специалистом (при наличии).</w:t>
      </w:r>
    </w:p>
    <w:p w14:paraId="65CFE58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Тестовый контроль знаний и собеседование проводятся непосредственно в день заседания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73A5FAC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Тестовый контроль проводится с использованием тестовых заданий, комплектуемых для каждого специалиста, с учетом специальности, по которой проводится аттестация.</w:t>
      </w:r>
    </w:p>
    <w:p w14:paraId="4191C89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Общее количество тестовых заданий, а также время, отводимое аттестуемому лицу на их решение, устанавливается аттестационными комиссиями исходя из целей и задач аттестации, а также специфики должностей аттестуемых лиц. Общее число тестовых заданий и отведенное время на их выполнение могут варьироваться в зависимости от </w:t>
      </w:r>
      <w:r w:rsidRPr="0035186C">
        <w:rPr>
          <w:rFonts w:ascii="Times New Roman" w:hAnsi="Times New Roman" w:cs="Times New Roman"/>
          <w:sz w:val="24"/>
          <w:szCs w:val="24"/>
        </w:rPr>
        <w:lastRenderedPageBreak/>
        <w:t xml:space="preserve">сложности материала и требований к знаниям и навыкам аттестуемого. Количество тестовых заданий и отведенное на их решение время должны быть оптимально сбалансированы, чтобы обеспечить объективную оценку знаний и навыков аттестуемого без чрезмерного увеличения времени на тестирование. При определении количества тестовых заданий аттестационная комиссия учитывает, какие знания и умения подлежат оценке. Время на выполнение тестовых заданий рассчитывается с учетом сложности заданий, количества вопросов и предполагаемой скорости выполнения. </w:t>
      </w:r>
    </w:p>
    <w:p w14:paraId="10C8C96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Тестовый контроль знаний признается пройденным при условии успешного выполнения не менее 70 (семидесяти) процентов от общего объема тестовых заданий.</w:t>
      </w:r>
    </w:p>
    <w:p w14:paraId="01E2727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По результатам тестирования автоматически формируется протокол тестирования.</w:t>
      </w:r>
    </w:p>
    <w:p w14:paraId="674F26F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Собеседование специалистов с высшим профессиональным образованием в области здравоохранения и медицинских наук проводится членами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теоретическим и практическим вопросам профессиональной деятельности специалиста при условии успешного прохождения им тестового контроля знаний. </w:t>
      </w:r>
    </w:p>
    <w:p w14:paraId="6296876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Собеседование специалистов со средним профессиональным образованием в области здравоохранения и медицинских наук проводится членами аттестационной комиссии по теоретическим и практическим вопросам профессиональной деятельности специалиста при условии успешного прохождения им тестового контроля знаний.</w:t>
      </w:r>
    </w:p>
    <w:p w14:paraId="43D4872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В случае наличия конфликта интересов или иной заинтересованности при проведении аттестации в отношении конкретного специалиста член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обязан заявить об этом на заседании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и не принимать участие в оценке результатов прохождения аттестации указанным специалистом. </w:t>
      </w:r>
    </w:p>
    <w:p w14:paraId="4B52BB9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По результатам аттестации Экспертная группа (аттестационная комиссия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принимает 1 (одно) из решений, предусмотренных пунктом 16 настоящего Положения. </w:t>
      </w:r>
    </w:p>
    <w:p w14:paraId="3FF44FF3"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1AABF5EC" w14:textId="77777777" w:rsidR="0035186C" w:rsidRPr="0035186C" w:rsidRDefault="0035186C" w:rsidP="0035186C">
      <w:pPr>
        <w:shd w:val="clear" w:color="auto" w:fill="FFFFFF"/>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4. Принятие решения </w:t>
      </w:r>
    </w:p>
    <w:p w14:paraId="52060DA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4D461B2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16. Экспертные группы, аттестационная комиссия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пределах своей компетенции путем голосования при наличии не менее 2/3 числа членов утвержденного состава принимают 1 (одно) из следующих решений:</w:t>
      </w:r>
    </w:p>
    <w:p w14:paraId="158D7BF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присвоить квалификационную категорию;</w:t>
      </w:r>
    </w:p>
    <w:p w14:paraId="6FD8AA4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подтвердить присвоенную ранее квалификационную категорию;</w:t>
      </w:r>
    </w:p>
    <w:p w14:paraId="6609954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присвоить более низкую категорию, учитывая ... (указать причины);</w:t>
      </w:r>
    </w:p>
    <w:p w14:paraId="18B087D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отложить аттестацию на срок...(срок) из-за ... (указать причины);</w:t>
      </w:r>
    </w:p>
    <w:p w14:paraId="4758A5D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д) отказать в присвоении квалификационной категории, учитывая ... (указать причины);</w:t>
      </w:r>
    </w:p>
    <w:p w14:paraId="2EDEF54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е) лишить квалификационной категории из-за недостаточной квалификации;</w:t>
      </w:r>
    </w:p>
    <w:p w14:paraId="3A75A720"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ж) лишить квалификационной категории за следующие противоправные деяния:</w:t>
      </w:r>
    </w:p>
    <w:p w14:paraId="4E993EC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 совершение уголовного преступления (после решения суда);</w:t>
      </w:r>
    </w:p>
    <w:p w14:paraId="680A556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2) грубое нарушение трудовой дисциплины;</w:t>
      </w:r>
    </w:p>
    <w:p w14:paraId="6F7BF71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3) нарушение </w:t>
      </w:r>
      <w:proofErr w:type="spellStart"/>
      <w:r w:rsidRPr="0035186C">
        <w:rPr>
          <w:rFonts w:ascii="Times New Roman" w:hAnsi="Times New Roman" w:cs="Times New Roman"/>
          <w:sz w:val="24"/>
          <w:szCs w:val="24"/>
        </w:rPr>
        <w:t>деонтологических</w:t>
      </w:r>
      <w:proofErr w:type="spellEnd"/>
      <w:r w:rsidRPr="0035186C">
        <w:rPr>
          <w:rFonts w:ascii="Times New Roman" w:hAnsi="Times New Roman" w:cs="Times New Roman"/>
          <w:sz w:val="24"/>
          <w:szCs w:val="24"/>
        </w:rPr>
        <w:t xml:space="preserve"> принципов в профессиональной деятельности;</w:t>
      </w:r>
    </w:p>
    <w:p w14:paraId="01C3D61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lastRenderedPageBreak/>
        <w:t xml:space="preserve">4) предоставление специалистом подложных документов или заведомо ложных сведений. </w:t>
      </w:r>
    </w:p>
    <w:p w14:paraId="50F855C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з) присвоить квалификацию; </w:t>
      </w:r>
    </w:p>
    <w:p w14:paraId="61FF294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и) подтвердить квалификацию;</w:t>
      </w:r>
    </w:p>
    <w:p w14:paraId="14DE866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к) отказать в присвоении (подтверждении) специалисту квалификации.</w:t>
      </w:r>
    </w:p>
    <w:p w14:paraId="37D78E9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 присвоении специалисту квалификационной категории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следующим основаниям:</w:t>
      </w:r>
    </w:p>
    <w:p w14:paraId="6386EB6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наличие в рецензии на отчет положительной оценки теоретических знаний или практических навыков специалиста, необходимых для получения заявляемой им квалификационной категории;</w:t>
      </w:r>
    </w:p>
    <w:p w14:paraId="4A01F4D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явка специалиста для прохождения тестового контроля знаний или собеседования;</w:t>
      </w:r>
    </w:p>
    <w:p w14:paraId="481A797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выполнение более 70 (семидесяти) процентов от общего объема тестовых заданий;</w:t>
      </w:r>
    </w:p>
    <w:p w14:paraId="3AB31EF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успешное прохождение собеседования (предоставление 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04B7441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Решение о подтверждении присвоенной ранее квалификационной категории специалисту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случае, когда срок действия предыдущей квалификационной категории истек (по истечении 5 (пяти) лет с момента присвоения предыдущей квалификационной категории), но специалист не претендует на присвоение более высокой квалификационной категории.  </w:t>
      </w:r>
    </w:p>
    <w:p w14:paraId="05BD05B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 присвоении специалисту более низкой квалификационной категории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следующим основаниям:</w:t>
      </w:r>
    </w:p>
    <w:p w14:paraId="3F904C7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а) несоответствие специалиста требованиям к его действующей квалификационной категории; </w:t>
      </w:r>
    </w:p>
    <w:p w14:paraId="1DD3348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б) недостаточный стаж работы (если специалист не отработал необходимый стаж, установленный для данной квалификационной категории, или не соответствовал срокам, когда квалификационная категория была присвоена, это может быть причиной понижения квалификационной категории);  </w:t>
      </w:r>
    </w:p>
    <w:p w14:paraId="4A93B03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несоответствие специалиста требованиям к конкретной должности (в некоторых случаях, если специалист не отвечает квалификационным требованиям к занимаемой должности, ему может быть присвоена более низкая квалификационная категория, соответствующая его фактической квалификации);</w:t>
      </w:r>
    </w:p>
    <w:p w14:paraId="1EDCAB5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г) отсутствие необходимых знаний и навыков (если при аттестации выявлено, что специалист не владеет необходимыми знаниями и навыками для выполнения должностных обязанностей, что не соответствует требованиям к его действующей квалификационной категории, может быть принято решение о понижении квалификационной категории); </w:t>
      </w:r>
    </w:p>
    <w:p w14:paraId="12A4FAC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д) наличие у специалиста дисциплинарных взысканий (например, увольнение по основаниям, предусмотренным трудовым законодательством, может привести к понижению квалификационной категории).  </w:t>
      </w:r>
    </w:p>
    <w:p w14:paraId="6B47DE4A" w14:textId="30F9520D" w:rsidR="0035186C" w:rsidRPr="0035186C" w:rsidRDefault="00CF5C19" w:rsidP="00CF5C19">
      <w:pPr>
        <w:shd w:val="clear" w:color="auto" w:fill="FFFFFF"/>
        <w:spacing w:after="0" w:line="240" w:lineRule="auto"/>
        <w:ind w:firstLine="360"/>
        <w:jc w:val="both"/>
        <w:rPr>
          <w:rFonts w:ascii="Times New Roman" w:hAnsi="Times New Roman" w:cs="Times New Roman"/>
          <w:sz w:val="24"/>
          <w:szCs w:val="24"/>
        </w:rPr>
      </w:pPr>
      <w:r w:rsidRPr="00CF5C19">
        <w:rPr>
          <w:rFonts w:ascii="Times New Roman" w:hAnsi="Times New Roman" w:cs="Times New Roman"/>
          <w:sz w:val="24"/>
          <w:szCs w:val="24"/>
        </w:rPr>
        <w:t>Решение об отложении аттестации на определенный срок принимается Экспертной</w:t>
      </w:r>
      <w:r>
        <w:rPr>
          <w:rFonts w:ascii="Times New Roman" w:hAnsi="Times New Roman" w:cs="Times New Roman"/>
          <w:sz w:val="24"/>
          <w:szCs w:val="24"/>
        </w:rPr>
        <w:t xml:space="preserve"> </w:t>
      </w:r>
      <w:r w:rsidRPr="00CF5C19">
        <w:rPr>
          <w:rFonts w:ascii="Times New Roman" w:hAnsi="Times New Roman" w:cs="Times New Roman"/>
          <w:sz w:val="24"/>
          <w:szCs w:val="24"/>
        </w:rPr>
        <w:t>группой (аттестационной комиссией по проведению аттестации на присвоение</w:t>
      </w:r>
      <w:r>
        <w:rPr>
          <w:rFonts w:ascii="Times New Roman" w:hAnsi="Times New Roman" w:cs="Times New Roman"/>
          <w:sz w:val="24"/>
          <w:szCs w:val="24"/>
        </w:rPr>
        <w:t xml:space="preserve"> </w:t>
      </w:r>
      <w:r w:rsidRPr="00CF5C19">
        <w:rPr>
          <w:rFonts w:ascii="Times New Roman" w:hAnsi="Times New Roman" w:cs="Times New Roman"/>
          <w:sz w:val="24"/>
          <w:szCs w:val="24"/>
        </w:rPr>
        <w:t>(подтверждение)</w:t>
      </w:r>
      <w:r>
        <w:rPr>
          <w:rFonts w:ascii="Times New Roman" w:hAnsi="Times New Roman" w:cs="Times New Roman"/>
          <w:sz w:val="24"/>
          <w:szCs w:val="24"/>
        </w:rPr>
        <w:t xml:space="preserve"> </w:t>
      </w:r>
      <w:r w:rsidRPr="00CF5C19">
        <w:rPr>
          <w:rFonts w:ascii="Times New Roman" w:hAnsi="Times New Roman" w:cs="Times New Roman"/>
          <w:sz w:val="24"/>
          <w:szCs w:val="24"/>
        </w:rPr>
        <w:t>квалификационных</w:t>
      </w:r>
      <w:r>
        <w:rPr>
          <w:rFonts w:ascii="Times New Roman" w:hAnsi="Times New Roman" w:cs="Times New Roman"/>
          <w:sz w:val="24"/>
          <w:szCs w:val="24"/>
        </w:rPr>
        <w:t xml:space="preserve"> </w:t>
      </w:r>
      <w:r w:rsidRPr="00CF5C19">
        <w:rPr>
          <w:rFonts w:ascii="Times New Roman" w:hAnsi="Times New Roman" w:cs="Times New Roman"/>
          <w:sz w:val="24"/>
          <w:szCs w:val="24"/>
        </w:rPr>
        <w:t>категорий</w:t>
      </w:r>
      <w:r>
        <w:rPr>
          <w:rFonts w:ascii="Times New Roman" w:hAnsi="Times New Roman" w:cs="Times New Roman"/>
          <w:sz w:val="24"/>
          <w:szCs w:val="24"/>
        </w:rPr>
        <w:t xml:space="preserve"> </w:t>
      </w:r>
      <w:r w:rsidRPr="00CF5C19">
        <w:rPr>
          <w:rFonts w:ascii="Times New Roman" w:hAnsi="Times New Roman" w:cs="Times New Roman"/>
          <w:sz w:val="24"/>
          <w:szCs w:val="24"/>
        </w:rPr>
        <w:t>специалистов</w:t>
      </w:r>
      <w:r>
        <w:rPr>
          <w:rFonts w:ascii="Times New Roman" w:hAnsi="Times New Roman" w:cs="Times New Roman"/>
          <w:sz w:val="24"/>
          <w:szCs w:val="24"/>
        </w:rPr>
        <w:t xml:space="preserve"> </w:t>
      </w:r>
      <w:r w:rsidRPr="00CF5C19">
        <w:rPr>
          <w:rFonts w:ascii="Times New Roman" w:hAnsi="Times New Roman" w:cs="Times New Roman"/>
          <w:sz w:val="24"/>
          <w:szCs w:val="24"/>
        </w:rPr>
        <w:t>со</w:t>
      </w:r>
      <w:r>
        <w:rPr>
          <w:rFonts w:ascii="Times New Roman" w:hAnsi="Times New Roman" w:cs="Times New Roman"/>
          <w:sz w:val="24"/>
          <w:szCs w:val="24"/>
        </w:rPr>
        <w:t xml:space="preserve"> </w:t>
      </w:r>
      <w:r w:rsidRPr="00CF5C19">
        <w:rPr>
          <w:rFonts w:ascii="Times New Roman" w:hAnsi="Times New Roman" w:cs="Times New Roman"/>
          <w:sz w:val="24"/>
          <w:szCs w:val="24"/>
        </w:rPr>
        <w:t>средним</w:t>
      </w:r>
      <w:r>
        <w:rPr>
          <w:rFonts w:ascii="Times New Roman" w:hAnsi="Times New Roman" w:cs="Times New Roman"/>
          <w:sz w:val="24"/>
          <w:szCs w:val="24"/>
        </w:rPr>
        <w:t xml:space="preserve"> </w:t>
      </w:r>
      <w:r w:rsidRPr="00CF5C19">
        <w:rPr>
          <w:rFonts w:ascii="Times New Roman" w:hAnsi="Times New Roman" w:cs="Times New Roman"/>
          <w:sz w:val="24"/>
          <w:szCs w:val="24"/>
        </w:rPr>
        <w:t>профессиональным образованием в области здравоохранения и медицинских наук) при</w:t>
      </w:r>
      <w:r>
        <w:rPr>
          <w:rFonts w:ascii="Times New Roman" w:hAnsi="Times New Roman" w:cs="Times New Roman"/>
          <w:sz w:val="24"/>
          <w:szCs w:val="24"/>
        </w:rPr>
        <w:t xml:space="preserve"> </w:t>
      </w:r>
      <w:r w:rsidRPr="00CF5C19">
        <w:rPr>
          <w:rFonts w:ascii="Times New Roman" w:hAnsi="Times New Roman" w:cs="Times New Roman"/>
          <w:sz w:val="24"/>
          <w:szCs w:val="24"/>
        </w:rPr>
        <w:t>наличии в рецензии на отчет положительной оценки теоретических знаний или</w:t>
      </w:r>
      <w:r>
        <w:rPr>
          <w:rFonts w:ascii="Times New Roman" w:hAnsi="Times New Roman" w:cs="Times New Roman"/>
          <w:sz w:val="24"/>
          <w:szCs w:val="24"/>
        </w:rPr>
        <w:t xml:space="preserve"> </w:t>
      </w:r>
      <w:r w:rsidRPr="00CF5C19">
        <w:rPr>
          <w:rFonts w:ascii="Times New Roman" w:hAnsi="Times New Roman" w:cs="Times New Roman"/>
          <w:sz w:val="24"/>
          <w:szCs w:val="24"/>
        </w:rPr>
        <w:t>практических навыков специалиста, необходимых для получения заявляемой им</w:t>
      </w:r>
      <w:r>
        <w:rPr>
          <w:rFonts w:ascii="Times New Roman" w:hAnsi="Times New Roman" w:cs="Times New Roman"/>
          <w:sz w:val="24"/>
          <w:szCs w:val="24"/>
        </w:rPr>
        <w:t xml:space="preserve"> </w:t>
      </w:r>
      <w:r w:rsidRPr="00CF5C19">
        <w:rPr>
          <w:rFonts w:ascii="Times New Roman" w:hAnsi="Times New Roman" w:cs="Times New Roman"/>
          <w:sz w:val="24"/>
          <w:szCs w:val="24"/>
        </w:rPr>
        <w:lastRenderedPageBreak/>
        <w:t>квалификационной категории, и выполнении менее 70 (семидесяти) процентов от общего</w:t>
      </w:r>
      <w:r>
        <w:rPr>
          <w:rFonts w:ascii="Times New Roman" w:hAnsi="Times New Roman" w:cs="Times New Roman"/>
          <w:sz w:val="24"/>
          <w:szCs w:val="24"/>
        </w:rPr>
        <w:t xml:space="preserve"> </w:t>
      </w:r>
      <w:r w:rsidRPr="00CF5C19">
        <w:rPr>
          <w:rFonts w:ascii="Times New Roman" w:hAnsi="Times New Roman" w:cs="Times New Roman"/>
          <w:sz w:val="24"/>
          <w:szCs w:val="24"/>
        </w:rPr>
        <w:t>объема тестовых заданий</w:t>
      </w:r>
      <w:r>
        <w:rPr>
          <w:rFonts w:ascii="Times New Roman" w:hAnsi="Times New Roman" w:cs="Times New Roman"/>
          <w:sz w:val="24"/>
          <w:szCs w:val="24"/>
        </w:rPr>
        <w:t>.</w:t>
      </w:r>
    </w:p>
    <w:p w14:paraId="3F27B04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В случае принятия решения об отложении аттестации на определённый срок аттестуемому специалисту предлагается повторно пройти аттестацию на присвоение (подтверждение) квалификационной категории в установленном настоящим Положением порядке. </w:t>
      </w:r>
    </w:p>
    <w:p w14:paraId="70A23CC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 лишении специалиста квалификационной категории из-за недостаточной квалификации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следующим основаниям:</w:t>
      </w:r>
    </w:p>
    <w:p w14:paraId="1B0285D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несоответствие специалиста профессиональным требованиям, установленным для его должности и категории (например, отсутствие необходимых знаний, навыков и опыта);</w:t>
      </w:r>
    </w:p>
    <w:p w14:paraId="4AD58A8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неудовлетворительные результаты аттестации (если специалист не прошёл аттестацию, нарушает правила аттестации или не выполнил требования к проведению аттестации);</w:t>
      </w:r>
    </w:p>
    <w:p w14:paraId="7D2F6B4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систематическое невыполнение специалистом своих профессиональных обязанностей;</w:t>
      </w:r>
    </w:p>
    <w:p w14:paraId="1F344D2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г) совершение специалистом действий, наносящих вред профессиональной деятельности и профессиональной репутации, нарушающих требования законодательства или моральные нормы;</w:t>
      </w:r>
    </w:p>
    <w:p w14:paraId="3480A57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д) неудовлетворительная профессиональная деятельность в течение срока действия ранее присвоенной квалификационной категории (если специалист не показал удовлетворительные результаты своей работы в течение срока действия квалификационной категории, а также не демонстрирует стремление к профессиональному росту и повышению квалификации);  </w:t>
      </w:r>
    </w:p>
    <w:p w14:paraId="465886F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е) отсутствие повышения квалификации специалиста (если специалист не повышал свою квалификацию в течение установленного срока действия ранее присвоенной квалификационной категории, что может привести к утрате актуальности его знаний и умений).</w:t>
      </w:r>
    </w:p>
    <w:p w14:paraId="4D3EAF8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 лишении специалиста квалификационной категории за противоправные деяния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случае установления факта совершения аттестуемыми специалистами противоправных деяний, предусмотренных подпунктом ж) части первой настоящего пункта.</w:t>
      </w:r>
    </w:p>
    <w:p w14:paraId="78E0F3A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об отказе в присвоении специалисту квалификационной категории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следующим основаниям:</w:t>
      </w:r>
    </w:p>
    <w:p w14:paraId="68EF780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наличие в рецензии на отчет отрицательной оценки теоретических знаний или практических навыков специалиста, необходимых для получения заявляемой им квалификационной категории;</w:t>
      </w:r>
    </w:p>
    <w:p w14:paraId="45DC66D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выполнение менее 70 (семидесяти) процентов от общего объема тестовых заданий;</w:t>
      </w:r>
    </w:p>
    <w:p w14:paraId="3362AFE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неявка специалиста для прохождения тестового контроля знаний или собеседования.</w:t>
      </w:r>
    </w:p>
    <w:p w14:paraId="6C02402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Решение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о присвоении или об отказе в присвоении специалисту квалификационной категории, оформленное протоколом заседания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заносится в аттестационный лист ответственным секретарем </w:t>
      </w:r>
      <w:r w:rsidRPr="0035186C">
        <w:rPr>
          <w:rFonts w:ascii="Times New Roman" w:hAnsi="Times New Roman" w:cs="Times New Roman"/>
          <w:sz w:val="24"/>
          <w:szCs w:val="24"/>
        </w:rPr>
        <w:lastRenderedPageBreak/>
        <w:t>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2D63E3D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При отказе в присвоении специалисту квалификационной категории в протоколе заседания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указываются основания, по которым Экспертная группа (аттестационная комиссия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приняла соответствующее решение.</w:t>
      </w:r>
    </w:p>
    <w:p w14:paraId="6C28C0FD"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 присвоении специалисту квалификации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следующим основаниям:</w:t>
      </w:r>
    </w:p>
    <w:p w14:paraId="72809CD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явка специалиста для прохождения тестового контроля знаний или собеседования;</w:t>
      </w:r>
    </w:p>
    <w:p w14:paraId="4B0E233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б) выполнение более 70 (семидесяти) процентов от общего объема тестовых заданий;</w:t>
      </w:r>
    </w:p>
    <w:p w14:paraId="786B0FCF"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успешное прохождение собеседования (предоставление 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3E4A75E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Решение о подтверждении специалисту квалификации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случае, когда срок действия сертификата специалиста истекает (истек) по истечении 5 (пяти) лет с момента предыдущей аттестации на присвоение квалификации, и аттестуемый специалист выполнил не менее 70 (семидесяти) процентов от общего объема тестовых заданий и успешно прошел собеседование. </w:t>
      </w:r>
    </w:p>
    <w:p w14:paraId="499AFD8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Решение об отказе в присвоении (подтверждении) специалисту квалификации принимается Экспертной группой,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по следующим основаниям:</w:t>
      </w:r>
    </w:p>
    <w:p w14:paraId="59FC3A18"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а) выполнение менее 70 (семидесяти) процентов от общего объема тестовых заданий;</w:t>
      </w:r>
    </w:p>
    <w:p w14:paraId="3C4D8AB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б) неудовлетворительное прохождение собеседования (непредоставление полных либо предоставление неполных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w:t>
      </w:r>
    </w:p>
    <w:p w14:paraId="05CEE90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в) неявка специалиста для прохождения тестового контроля знаний или собеседования.</w:t>
      </w:r>
    </w:p>
    <w:p w14:paraId="0BD30AEC" w14:textId="77777777" w:rsidR="004F689A" w:rsidRDefault="004F689A" w:rsidP="0035186C">
      <w:pPr>
        <w:shd w:val="clear" w:color="auto" w:fill="FFFFFF"/>
        <w:spacing w:after="0" w:line="240" w:lineRule="auto"/>
        <w:ind w:firstLine="360"/>
        <w:jc w:val="both"/>
        <w:rPr>
          <w:rFonts w:ascii="Times New Roman" w:hAnsi="Times New Roman" w:cs="Times New Roman"/>
          <w:sz w:val="24"/>
          <w:szCs w:val="24"/>
        </w:rPr>
      </w:pPr>
      <w:r w:rsidRPr="004F689A">
        <w:rPr>
          <w:rFonts w:ascii="Times New Roman" w:hAnsi="Times New Roman" w:cs="Times New Roman"/>
          <w:sz w:val="24"/>
          <w:szCs w:val="24"/>
        </w:rPr>
        <w:t>Протокол заседания Экспертной группы оформляется и подписывается в течение 10 (десяти) рабочих дней с даты проведения заседания. Аттестационные дела специалистов, а также протокол заседания Экспертной группы, содержащий решения, предусмотренные пунктом 16 настоящего Положения, не позднее 5 (пяти) рабочих дней со дня его подписания Экспертной группой направляются в Комитет. Комитет не позднее 5 (пяти) рабочих дней со дня получения протокола заседания Экспертной группы и аттестационных дел проводит заседание и готовит выписку из протокола заседания Экспертной группы.</w:t>
      </w:r>
    </w:p>
    <w:p w14:paraId="178F3B06" w14:textId="18543D42" w:rsidR="0035186C" w:rsidRPr="0035186C" w:rsidRDefault="004F689A" w:rsidP="004F689A">
      <w:pPr>
        <w:shd w:val="clear" w:color="auto" w:fill="FFFFFF"/>
        <w:spacing w:after="0" w:line="240" w:lineRule="auto"/>
        <w:ind w:firstLine="360"/>
        <w:jc w:val="both"/>
        <w:rPr>
          <w:rFonts w:ascii="Times New Roman" w:hAnsi="Times New Roman" w:cs="Times New Roman"/>
          <w:sz w:val="24"/>
          <w:szCs w:val="24"/>
        </w:rPr>
      </w:pPr>
      <w:r w:rsidRPr="004F689A">
        <w:rPr>
          <w:rFonts w:ascii="Times New Roman" w:hAnsi="Times New Roman" w:cs="Times New Roman"/>
          <w:sz w:val="24"/>
          <w:szCs w:val="24"/>
        </w:rPr>
        <w:t xml:space="preserve">Протокол заседания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содержащий решения, предусмотренные пунктом 16 настоящего Положения, оформляется и подписывается в течение 10 (десяти) рабочих дней с даты проведения заседания, после чего не позднее 5 (пяти) рабочих дней со дня его подписания </w:t>
      </w:r>
      <w:r w:rsidRPr="004F689A">
        <w:rPr>
          <w:rFonts w:ascii="Times New Roman" w:hAnsi="Times New Roman" w:cs="Times New Roman"/>
          <w:sz w:val="24"/>
          <w:szCs w:val="24"/>
        </w:rPr>
        <w:lastRenderedPageBreak/>
        <w:t>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направляется председателем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исполнительный орган государственной власти, в ведении которого находятся вопросы здравоохранения</w:t>
      </w:r>
      <w:r w:rsidR="0035186C" w:rsidRPr="0035186C">
        <w:rPr>
          <w:rFonts w:ascii="Times New Roman" w:hAnsi="Times New Roman" w:cs="Times New Roman"/>
          <w:sz w:val="24"/>
          <w:szCs w:val="24"/>
        </w:rPr>
        <w:t>.</w:t>
      </w:r>
    </w:p>
    <w:p w14:paraId="6CD80CD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Исполнительный орган государственной власти, в ведении которого находятся вопросы здравоохранения, в течение 15 (пятнадцати) рабочих дней со дня принятия решения Комитета,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принимает приказ о присвоении (подтверждении, восстановлении, снижении, снятии) квалификационной категории, о присвоении (подтверждении) квалификации, который доводится до сведения специалиста и руководителя медицинской (фармацевтической) организации, в которой специалист осуществляет трудовую деятельность.</w:t>
      </w:r>
    </w:p>
    <w:p w14:paraId="3771DF7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Специалисты, которым по результатам аттестационной комиссии не присвоена (подтверждена) квалификационная категория, имеют право на повторное прохождение аттестации на присвоение (подтверждение) квалификационной категории в установленном настоящим Положением порядке при проведении очередного заседания аттестационной комиссии по утвержденному графику. </w:t>
      </w:r>
    </w:p>
    <w:p w14:paraId="26968ACF"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7857F1F9"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5. Хранение документов и выдача архивных справок </w:t>
      </w:r>
    </w:p>
    <w:p w14:paraId="60EAE84C"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2EDE9BC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17. Аттестационные дела (документы и протоколы) хранятся в архиве Министерства здравоохранения Приднестровской Молдавской Республики в течение 5 (пяти) лет.</w:t>
      </w:r>
    </w:p>
    <w:p w14:paraId="2D0AF7E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18. Приказы о присвоенных (подтверждённых) квалификационных категориях и квалификации хранятся в архиве Министерства здравоохранения Приднестровской Молдавской Республики как документы по основной деятельности.</w:t>
      </w:r>
    </w:p>
    <w:p w14:paraId="18D57E9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19. Информация (справка, выписка из протокола и другие) о специалистах, получивших (подтвердивших) квалификационную категорию и (или) квалификацию, может быть выдана по письменному обращению самого специалиста или по запросу правоохранительных органов. </w:t>
      </w:r>
    </w:p>
    <w:p w14:paraId="51660B45"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52CB3A8B"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6. Решение спорных вопросов </w:t>
      </w:r>
    </w:p>
    <w:p w14:paraId="5991D69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4AE22E8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20. Спорные вопросы, связанные с порядком, процедурой и методами работы аттестационных комиссий, могут быть разрешены председателями аттестационных комиссий. </w:t>
      </w:r>
    </w:p>
    <w:p w14:paraId="56B43980" w14:textId="0E2C5CC2" w:rsidR="0035186C" w:rsidRPr="0035186C" w:rsidRDefault="003E7A5D" w:rsidP="003E7A5D">
      <w:pPr>
        <w:shd w:val="clear" w:color="auto" w:fill="FFFFFF"/>
        <w:spacing w:after="0" w:line="240" w:lineRule="auto"/>
        <w:ind w:firstLine="360"/>
        <w:jc w:val="both"/>
        <w:rPr>
          <w:rFonts w:ascii="Times New Roman" w:hAnsi="Times New Roman" w:cs="Times New Roman"/>
          <w:sz w:val="24"/>
          <w:szCs w:val="24"/>
        </w:rPr>
      </w:pPr>
      <w:r w:rsidRPr="003E7A5D">
        <w:rPr>
          <w:rFonts w:ascii="Times New Roman" w:hAnsi="Times New Roman" w:cs="Times New Roman"/>
          <w:sz w:val="24"/>
          <w:szCs w:val="24"/>
        </w:rPr>
        <w:t>21.</w:t>
      </w:r>
      <w:r>
        <w:rPr>
          <w:rFonts w:ascii="Times New Roman" w:hAnsi="Times New Roman" w:cs="Times New Roman"/>
          <w:sz w:val="24"/>
          <w:szCs w:val="24"/>
        </w:rPr>
        <w:t xml:space="preserve"> </w:t>
      </w:r>
      <w:r w:rsidRPr="003E7A5D">
        <w:rPr>
          <w:rFonts w:ascii="Times New Roman" w:hAnsi="Times New Roman" w:cs="Times New Roman"/>
          <w:sz w:val="24"/>
          <w:szCs w:val="24"/>
        </w:rPr>
        <w:t>Специалисты</w:t>
      </w:r>
      <w:r>
        <w:rPr>
          <w:rFonts w:ascii="Times New Roman" w:hAnsi="Times New Roman" w:cs="Times New Roman"/>
          <w:sz w:val="24"/>
          <w:szCs w:val="24"/>
        </w:rPr>
        <w:t xml:space="preserve"> </w:t>
      </w:r>
      <w:r w:rsidRPr="003E7A5D">
        <w:rPr>
          <w:rFonts w:ascii="Times New Roman" w:hAnsi="Times New Roman" w:cs="Times New Roman"/>
          <w:sz w:val="24"/>
          <w:szCs w:val="24"/>
        </w:rPr>
        <w:t>с</w:t>
      </w:r>
      <w:r>
        <w:rPr>
          <w:rFonts w:ascii="Times New Roman" w:hAnsi="Times New Roman" w:cs="Times New Roman"/>
          <w:sz w:val="24"/>
          <w:szCs w:val="24"/>
        </w:rPr>
        <w:t xml:space="preserve"> </w:t>
      </w:r>
      <w:r w:rsidRPr="003E7A5D">
        <w:rPr>
          <w:rFonts w:ascii="Times New Roman" w:hAnsi="Times New Roman" w:cs="Times New Roman"/>
          <w:sz w:val="24"/>
          <w:szCs w:val="24"/>
        </w:rPr>
        <w:t>высшим</w:t>
      </w:r>
      <w:r>
        <w:rPr>
          <w:rFonts w:ascii="Times New Roman" w:hAnsi="Times New Roman" w:cs="Times New Roman"/>
          <w:sz w:val="24"/>
          <w:szCs w:val="24"/>
        </w:rPr>
        <w:t xml:space="preserve"> </w:t>
      </w:r>
      <w:r w:rsidRPr="003E7A5D">
        <w:rPr>
          <w:rFonts w:ascii="Times New Roman" w:hAnsi="Times New Roman" w:cs="Times New Roman"/>
          <w:sz w:val="24"/>
          <w:szCs w:val="24"/>
        </w:rPr>
        <w:t>профессиональным</w:t>
      </w:r>
      <w:r>
        <w:rPr>
          <w:rFonts w:ascii="Times New Roman" w:hAnsi="Times New Roman" w:cs="Times New Roman"/>
          <w:sz w:val="24"/>
          <w:szCs w:val="24"/>
        </w:rPr>
        <w:t xml:space="preserve"> </w:t>
      </w:r>
      <w:r w:rsidRPr="003E7A5D">
        <w:rPr>
          <w:rFonts w:ascii="Times New Roman" w:hAnsi="Times New Roman" w:cs="Times New Roman"/>
          <w:sz w:val="24"/>
          <w:szCs w:val="24"/>
        </w:rPr>
        <w:t>образованием</w:t>
      </w:r>
      <w:r>
        <w:rPr>
          <w:rFonts w:ascii="Times New Roman" w:hAnsi="Times New Roman" w:cs="Times New Roman"/>
          <w:sz w:val="24"/>
          <w:szCs w:val="24"/>
        </w:rPr>
        <w:t xml:space="preserve"> </w:t>
      </w:r>
      <w:r w:rsidRPr="003E7A5D">
        <w:rPr>
          <w:rFonts w:ascii="Times New Roman" w:hAnsi="Times New Roman" w:cs="Times New Roman"/>
          <w:sz w:val="24"/>
          <w:szCs w:val="24"/>
        </w:rPr>
        <w:t>в</w:t>
      </w:r>
      <w:r>
        <w:rPr>
          <w:rFonts w:ascii="Times New Roman" w:hAnsi="Times New Roman" w:cs="Times New Roman"/>
          <w:sz w:val="24"/>
          <w:szCs w:val="24"/>
        </w:rPr>
        <w:t xml:space="preserve"> </w:t>
      </w:r>
      <w:r w:rsidRPr="003E7A5D">
        <w:rPr>
          <w:rFonts w:ascii="Times New Roman" w:hAnsi="Times New Roman" w:cs="Times New Roman"/>
          <w:sz w:val="24"/>
          <w:szCs w:val="24"/>
        </w:rPr>
        <w:t>области</w:t>
      </w:r>
      <w:r>
        <w:rPr>
          <w:rFonts w:ascii="Times New Roman" w:hAnsi="Times New Roman" w:cs="Times New Roman"/>
          <w:sz w:val="24"/>
          <w:szCs w:val="24"/>
        </w:rPr>
        <w:t xml:space="preserve"> </w:t>
      </w:r>
      <w:r w:rsidRPr="003E7A5D">
        <w:rPr>
          <w:rFonts w:ascii="Times New Roman" w:hAnsi="Times New Roman" w:cs="Times New Roman"/>
          <w:sz w:val="24"/>
          <w:szCs w:val="24"/>
        </w:rPr>
        <w:t>здравоохранения или руководители медицинских и фармацевтических организаций, не</w:t>
      </w:r>
      <w:r>
        <w:rPr>
          <w:rFonts w:ascii="Times New Roman" w:hAnsi="Times New Roman" w:cs="Times New Roman"/>
          <w:sz w:val="24"/>
          <w:szCs w:val="24"/>
        </w:rPr>
        <w:t xml:space="preserve"> </w:t>
      </w:r>
      <w:r w:rsidRPr="003E7A5D">
        <w:rPr>
          <w:rFonts w:ascii="Times New Roman" w:hAnsi="Times New Roman" w:cs="Times New Roman"/>
          <w:sz w:val="24"/>
          <w:szCs w:val="24"/>
        </w:rPr>
        <w:t>согласные с решением Экспертной группы, могут в месячный срок обжаловать его в</w:t>
      </w:r>
      <w:r>
        <w:rPr>
          <w:rFonts w:ascii="Times New Roman" w:hAnsi="Times New Roman" w:cs="Times New Roman"/>
          <w:sz w:val="24"/>
          <w:szCs w:val="24"/>
        </w:rPr>
        <w:t xml:space="preserve"> </w:t>
      </w:r>
      <w:r w:rsidRPr="003E7A5D">
        <w:rPr>
          <w:rFonts w:ascii="Times New Roman" w:hAnsi="Times New Roman" w:cs="Times New Roman"/>
          <w:sz w:val="24"/>
          <w:szCs w:val="24"/>
        </w:rPr>
        <w:t>Комитете</w:t>
      </w:r>
      <w:r w:rsidR="0035186C" w:rsidRPr="0035186C">
        <w:rPr>
          <w:rFonts w:ascii="Times New Roman" w:hAnsi="Times New Roman" w:cs="Times New Roman"/>
          <w:sz w:val="24"/>
          <w:szCs w:val="24"/>
        </w:rPr>
        <w:t>.</w:t>
      </w:r>
    </w:p>
    <w:p w14:paraId="61A1CBD5" w14:textId="60B7B86E" w:rsidR="0035186C" w:rsidRPr="0035186C" w:rsidRDefault="00B751C8" w:rsidP="00B751C8">
      <w:pPr>
        <w:shd w:val="clear" w:color="auto" w:fill="FFFFFF"/>
        <w:spacing w:after="0" w:line="240" w:lineRule="auto"/>
        <w:ind w:firstLine="360"/>
        <w:jc w:val="both"/>
        <w:rPr>
          <w:rFonts w:ascii="Times New Roman" w:hAnsi="Times New Roman" w:cs="Times New Roman"/>
          <w:sz w:val="24"/>
          <w:szCs w:val="24"/>
        </w:rPr>
      </w:pPr>
      <w:r w:rsidRPr="00B751C8">
        <w:rPr>
          <w:rFonts w:ascii="Times New Roman" w:hAnsi="Times New Roman" w:cs="Times New Roman"/>
          <w:sz w:val="24"/>
          <w:szCs w:val="24"/>
        </w:rPr>
        <w:t>22.</w:t>
      </w:r>
      <w:r>
        <w:rPr>
          <w:rFonts w:ascii="Times New Roman" w:hAnsi="Times New Roman" w:cs="Times New Roman"/>
          <w:sz w:val="24"/>
          <w:szCs w:val="24"/>
        </w:rPr>
        <w:t xml:space="preserve"> </w:t>
      </w:r>
      <w:r w:rsidRPr="00B751C8">
        <w:rPr>
          <w:rFonts w:ascii="Times New Roman" w:hAnsi="Times New Roman" w:cs="Times New Roman"/>
          <w:sz w:val="24"/>
          <w:szCs w:val="24"/>
        </w:rPr>
        <w:t>Специалисты</w:t>
      </w:r>
      <w:r>
        <w:rPr>
          <w:rFonts w:ascii="Times New Roman" w:hAnsi="Times New Roman" w:cs="Times New Roman"/>
          <w:sz w:val="24"/>
          <w:szCs w:val="24"/>
        </w:rPr>
        <w:t xml:space="preserve"> </w:t>
      </w:r>
      <w:r w:rsidRPr="00B751C8">
        <w:rPr>
          <w:rFonts w:ascii="Times New Roman" w:hAnsi="Times New Roman" w:cs="Times New Roman"/>
          <w:sz w:val="24"/>
          <w:szCs w:val="24"/>
        </w:rPr>
        <w:t>с</w:t>
      </w:r>
      <w:r>
        <w:rPr>
          <w:rFonts w:ascii="Times New Roman" w:hAnsi="Times New Roman" w:cs="Times New Roman"/>
          <w:sz w:val="24"/>
          <w:szCs w:val="24"/>
        </w:rPr>
        <w:t xml:space="preserve"> </w:t>
      </w:r>
      <w:r w:rsidRPr="00B751C8">
        <w:rPr>
          <w:rFonts w:ascii="Times New Roman" w:hAnsi="Times New Roman" w:cs="Times New Roman"/>
          <w:sz w:val="24"/>
          <w:szCs w:val="24"/>
        </w:rPr>
        <w:t>высшим</w:t>
      </w:r>
      <w:r>
        <w:rPr>
          <w:rFonts w:ascii="Times New Roman" w:hAnsi="Times New Roman" w:cs="Times New Roman"/>
          <w:sz w:val="24"/>
          <w:szCs w:val="24"/>
        </w:rPr>
        <w:t xml:space="preserve"> </w:t>
      </w:r>
      <w:r w:rsidRPr="00B751C8">
        <w:rPr>
          <w:rFonts w:ascii="Times New Roman" w:hAnsi="Times New Roman" w:cs="Times New Roman"/>
          <w:sz w:val="24"/>
          <w:szCs w:val="24"/>
        </w:rPr>
        <w:t>профессиональным</w:t>
      </w:r>
      <w:r>
        <w:rPr>
          <w:rFonts w:ascii="Times New Roman" w:hAnsi="Times New Roman" w:cs="Times New Roman"/>
          <w:sz w:val="24"/>
          <w:szCs w:val="24"/>
        </w:rPr>
        <w:t xml:space="preserve"> </w:t>
      </w:r>
      <w:r w:rsidRPr="00B751C8">
        <w:rPr>
          <w:rFonts w:ascii="Times New Roman" w:hAnsi="Times New Roman" w:cs="Times New Roman"/>
          <w:sz w:val="24"/>
          <w:szCs w:val="24"/>
        </w:rPr>
        <w:t>образованием</w:t>
      </w:r>
      <w:r>
        <w:rPr>
          <w:rFonts w:ascii="Times New Roman" w:hAnsi="Times New Roman" w:cs="Times New Roman"/>
          <w:sz w:val="24"/>
          <w:szCs w:val="24"/>
        </w:rPr>
        <w:t xml:space="preserve"> </w:t>
      </w:r>
      <w:r w:rsidRPr="00B751C8">
        <w:rPr>
          <w:rFonts w:ascii="Times New Roman" w:hAnsi="Times New Roman" w:cs="Times New Roman"/>
          <w:sz w:val="24"/>
          <w:szCs w:val="24"/>
        </w:rPr>
        <w:t>в</w:t>
      </w:r>
      <w:r>
        <w:rPr>
          <w:rFonts w:ascii="Times New Roman" w:hAnsi="Times New Roman" w:cs="Times New Roman"/>
          <w:sz w:val="24"/>
          <w:szCs w:val="24"/>
        </w:rPr>
        <w:t xml:space="preserve"> </w:t>
      </w:r>
      <w:r w:rsidRPr="00B751C8">
        <w:rPr>
          <w:rFonts w:ascii="Times New Roman" w:hAnsi="Times New Roman" w:cs="Times New Roman"/>
          <w:sz w:val="24"/>
          <w:szCs w:val="24"/>
        </w:rPr>
        <w:t>области</w:t>
      </w:r>
      <w:r>
        <w:rPr>
          <w:rFonts w:ascii="Times New Roman" w:hAnsi="Times New Roman" w:cs="Times New Roman"/>
          <w:sz w:val="24"/>
          <w:szCs w:val="24"/>
        </w:rPr>
        <w:t xml:space="preserve"> </w:t>
      </w:r>
      <w:r w:rsidRPr="00B751C8">
        <w:rPr>
          <w:rFonts w:ascii="Times New Roman" w:hAnsi="Times New Roman" w:cs="Times New Roman"/>
          <w:sz w:val="24"/>
          <w:szCs w:val="24"/>
        </w:rPr>
        <w:t>здравоохранения или руководители медицинских и фармацевтических организаций, не</w:t>
      </w:r>
      <w:r>
        <w:rPr>
          <w:rFonts w:ascii="Times New Roman" w:hAnsi="Times New Roman" w:cs="Times New Roman"/>
          <w:sz w:val="24"/>
          <w:szCs w:val="24"/>
        </w:rPr>
        <w:t xml:space="preserve"> </w:t>
      </w:r>
      <w:r w:rsidRPr="00B751C8">
        <w:rPr>
          <w:rFonts w:ascii="Times New Roman" w:hAnsi="Times New Roman" w:cs="Times New Roman"/>
          <w:sz w:val="24"/>
          <w:szCs w:val="24"/>
        </w:rPr>
        <w:t>согласные с решением Комитета, могут в месячный срок обжаловать его в Центральной</w:t>
      </w:r>
      <w:r>
        <w:rPr>
          <w:rFonts w:ascii="Times New Roman" w:hAnsi="Times New Roman" w:cs="Times New Roman"/>
          <w:sz w:val="24"/>
          <w:szCs w:val="24"/>
        </w:rPr>
        <w:t xml:space="preserve"> </w:t>
      </w:r>
      <w:r w:rsidRPr="00B751C8">
        <w:rPr>
          <w:rFonts w:ascii="Times New Roman" w:hAnsi="Times New Roman" w:cs="Times New Roman"/>
          <w:sz w:val="24"/>
          <w:szCs w:val="24"/>
        </w:rPr>
        <w:t>аттестационной комиссии Министерства здравоохранения Приднестровской Молдавской</w:t>
      </w:r>
      <w:r>
        <w:rPr>
          <w:rFonts w:ascii="Times New Roman" w:hAnsi="Times New Roman" w:cs="Times New Roman"/>
          <w:sz w:val="24"/>
          <w:szCs w:val="24"/>
        </w:rPr>
        <w:t xml:space="preserve"> </w:t>
      </w:r>
      <w:r w:rsidRPr="00B751C8">
        <w:rPr>
          <w:rFonts w:ascii="Times New Roman" w:hAnsi="Times New Roman" w:cs="Times New Roman"/>
          <w:sz w:val="24"/>
          <w:szCs w:val="24"/>
        </w:rPr>
        <w:t>Республики</w:t>
      </w:r>
      <w:r>
        <w:rPr>
          <w:rFonts w:ascii="Times New Roman" w:hAnsi="Times New Roman" w:cs="Times New Roman"/>
          <w:sz w:val="24"/>
          <w:szCs w:val="24"/>
        </w:rPr>
        <w:t>.</w:t>
      </w:r>
    </w:p>
    <w:p w14:paraId="336F1CA0" w14:textId="30DA378A" w:rsidR="0035186C" w:rsidRPr="0035186C" w:rsidRDefault="00B751C8" w:rsidP="00B751C8">
      <w:pPr>
        <w:shd w:val="clear" w:color="auto" w:fill="FFFFFF"/>
        <w:spacing w:after="0" w:line="240" w:lineRule="auto"/>
        <w:ind w:firstLine="360"/>
        <w:jc w:val="both"/>
        <w:rPr>
          <w:rFonts w:ascii="Times New Roman" w:hAnsi="Times New Roman" w:cs="Times New Roman"/>
          <w:sz w:val="24"/>
          <w:szCs w:val="24"/>
        </w:rPr>
      </w:pPr>
      <w:r w:rsidRPr="00B751C8">
        <w:rPr>
          <w:rFonts w:ascii="Times New Roman" w:hAnsi="Times New Roman" w:cs="Times New Roman"/>
          <w:sz w:val="24"/>
          <w:szCs w:val="24"/>
        </w:rPr>
        <w:t>23.</w:t>
      </w:r>
      <w:r>
        <w:rPr>
          <w:rFonts w:ascii="Times New Roman" w:hAnsi="Times New Roman" w:cs="Times New Roman"/>
          <w:sz w:val="24"/>
          <w:szCs w:val="24"/>
        </w:rPr>
        <w:t xml:space="preserve"> </w:t>
      </w:r>
      <w:r w:rsidRPr="00B751C8">
        <w:rPr>
          <w:rFonts w:ascii="Times New Roman" w:hAnsi="Times New Roman" w:cs="Times New Roman"/>
          <w:sz w:val="24"/>
          <w:szCs w:val="24"/>
        </w:rPr>
        <w:t>Специалисты</w:t>
      </w:r>
      <w:r>
        <w:rPr>
          <w:rFonts w:ascii="Times New Roman" w:hAnsi="Times New Roman" w:cs="Times New Roman"/>
          <w:sz w:val="24"/>
          <w:szCs w:val="24"/>
        </w:rPr>
        <w:t xml:space="preserve"> </w:t>
      </w:r>
      <w:r w:rsidRPr="00B751C8">
        <w:rPr>
          <w:rFonts w:ascii="Times New Roman" w:hAnsi="Times New Roman" w:cs="Times New Roman"/>
          <w:sz w:val="24"/>
          <w:szCs w:val="24"/>
        </w:rPr>
        <w:t>со</w:t>
      </w:r>
      <w:r>
        <w:rPr>
          <w:rFonts w:ascii="Times New Roman" w:hAnsi="Times New Roman" w:cs="Times New Roman"/>
          <w:sz w:val="24"/>
          <w:szCs w:val="24"/>
        </w:rPr>
        <w:t xml:space="preserve"> </w:t>
      </w:r>
      <w:r w:rsidRPr="00B751C8">
        <w:rPr>
          <w:rFonts w:ascii="Times New Roman" w:hAnsi="Times New Roman" w:cs="Times New Roman"/>
          <w:sz w:val="24"/>
          <w:szCs w:val="24"/>
        </w:rPr>
        <w:t>средним</w:t>
      </w:r>
      <w:r>
        <w:rPr>
          <w:rFonts w:ascii="Times New Roman" w:hAnsi="Times New Roman" w:cs="Times New Roman"/>
          <w:sz w:val="24"/>
          <w:szCs w:val="24"/>
        </w:rPr>
        <w:t xml:space="preserve"> </w:t>
      </w:r>
      <w:r w:rsidRPr="00B751C8">
        <w:rPr>
          <w:rFonts w:ascii="Times New Roman" w:hAnsi="Times New Roman" w:cs="Times New Roman"/>
          <w:sz w:val="24"/>
          <w:szCs w:val="24"/>
        </w:rPr>
        <w:t>профессиональным</w:t>
      </w:r>
      <w:r>
        <w:rPr>
          <w:rFonts w:ascii="Times New Roman" w:hAnsi="Times New Roman" w:cs="Times New Roman"/>
          <w:sz w:val="24"/>
          <w:szCs w:val="24"/>
        </w:rPr>
        <w:t xml:space="preserve"> </w:t>
      </w:r>
      <w:r w:rsidRPr="00B751C8">
        <w:rPr>
          <w:rFonts w:ascii="Times New Roman" w:hAnsi="Times New Roman" w:cs="Times New Roman"/>
          <w:sz w:val="24"/>
          <w:szCs w:val="24"/>
        </w:rPr>
        <w:t>образованием</w:t>
      </w:r>
      <w:r>
        <w:rPr>
          <w:rFonts w:ascii="Times New Roman" w:hAnsi="Times New Roman" w:cs="Times New Roman"/>
          <w:sz w:val="24"/>
          <w:szCs w:val="24"/>
        </w:rPr>
        <w:t xml:space="preserve"> </w:t>
      </w:r>
      <w:r w:rsidRPr="00B751C8">
        <w:rPr>
          <w:rFonts w:ascii="Times New Roman" w:hAnsi="Times New Roman" w:cs="Times New Roman"/>
          <w:sz w:val="24"/>
          <w:szCs w:val="24"/>
        </w:rPr>
        <w:t>в</w:t>
      </w:r>
      <w:r>
        <w:rPr>
          <w:rFonts w:ascii="Times New Roman" w:hAnsi="Times New Roman" w:cs="Times New Roman"/>
          <w:sz w:val="24"/>
          <w:szCs w:val="24"/>
        </w:rPr>
        <w:t xml:space="preserve"> </w:t>
      </w:r>
      <w:r w:rsidRPr="00B751C8">
        <w:rPr>
          <w:rFonts w:ascii="Times New Roman" w:hAnsi="Times New Roman" w:cs="Times New Roman"/>
          <w:sz w:val="24"/>
          <w:szCs w:val="24"/>
        </w:rPr>
        <w:t>области</w:t>
      </w:r>
      <w:r>
        <w:rPr>
          <w:rFonts w:ascii="Times New Roman" w:hAnsi="Times New Roman" w:cs="Times New Roman"/>
          <w:sz w:val="24"/>
          <w:szCs w:val="24"/>
        </w:rPr>
        <w:t xml:space="preserve"> </w:t>
      </w:r>
      <w:r w:rsidRPr="00B751C8">
        <w:rPr>
          <w:rFonts w:ascii="Times New Roman" w:hAnsi="Times New Roman" w:cs="Times New Roman"/>
          <w:sz w:val="24"/>
          <w:szCs w:val="24"/>
        </w:rPr>
        <w:t>здравоохранения или руководители медицинских и фармацевтических организаций, не</w:t>
      </w:r>
      <w:r>
        <w:rPr>
          <w:rFonts w:ascii="Times New Roman" w:hAnsi="Times New Roman" w:cs="Times New Roman"/>
          <w:sz w:val="24"/>
          <w:szCs w:val="24"/>
        </w:rPr>
        <w:t xml:space="preserve"> </w:t>
      </w:r>
      <w:r w:rsidRPr="00B751C8">
        <w:rPr>
          <w:rFonts w:ascii="Times New Roman" w:hAnsi="Times New Roman" w:cs="Times New Roman"/>
          <w:sz w:val="24"/>
          <w:szCs w:val="24"/>
        </w:rPr>
        <w:t>согласные с решением аттестационной комиссии по проведению аттестации на</w:t>
      </w:r>
      <w:r>
        <w:rPr>
          <w:rFonts w:ascii="Times New Roman" w:hAnsi="Times New Roman" w:cs="Times New Roman"/>
          <w:sz w:val="24"/>
          <w:szCs w:val="24"/>
        </w:rPr>
        <w:t xml:space="preserve"> </w:t>
      </w:r>
      <w:r w:rsidRPr="00B751C8">
        <w:rPr>
          <w:rFonts w:ascii="Times New Roman" w:hAnsi="Times New Roman" w:cs="Times New Roman"/>
          <w:sz w:val="24"/>
          <w:szCs w:val="24"/>
        </w:rPr>
        <w:t>присвоение (подтверждение) квалификационных категорий и квалификации специалистов</w:t>
      </w:r>
      <w:r>
        <w:rPr>
          <w:rFonts w:ascii="Times New Roman" w:hAnsi="Times New Roman" w:cs="Times New Roman"/>
          <w:sz w:val="24"/>
          <w:szCs w:val="24"/>
        </w:rPr>
        <w:t xml:space="preserve"> </w:t>
      </w:r>
      <w:r w:rsidRPr="00B751C8">
        <w:rPr>
          <w:rFonts w:ascii="Times New Roman" w:hAnsi="Times New Roman" w:cs="Times New Roman"/>
          <w:sz w:val="24"/>
          <w:szCs w:val="24"/>
        </w:rPr>
        <w:t>со средним профессиональным образованием в области здравоохранения и медицинских</w:t>
      </w:r>
      <w:r>
        <w:rPr>
          <w:rFonts w:ascii="Times New Roman" w:hAnsi="Times New Roman" w:cs="Times New Roman"/>
          <w:sz w:val="24"/>
          <w:szCs w:val="24"/>
        </w:rPr>
        <w:t xml:space="preserve"> </w:t>
      </w:r>
      <w:r w:rsidRPr="00B751C8">
        <w:rPr>
          <w:rFonts w:ascii="Times New Roman" w:hAnsi="Times New Roman" w:cs="Times New Roman"/>
          <w:sz w:val="24"/>
          <w:szCs w:val="24"/>
        </w:rPr>
        <w:t xml:space="preserve">наук, могут в </w:t>
      </w:r>
      <w:r w:rsidRPr="00B751C8">
        <w:rPr>
          <w:rFonts w:ascii="Times New Roman" w:hAnsi="Times New Roman" w:cs="Times New Roman"/>
          <w:sz w:val="24"/>
          <w:szCs w:val="24"/>
        </w:rPr>
        <w:lastRenderedPageBreak/>
        <w:t>месячный срок обжаловать его в Центральной аттестационной комиссии</w:t>
      </w:r>
      <w:r>
        <w:rPr>
          <w:rFonts w:ascii="Times New Roman" w:hAnsi="Times New Roman" w:cs="Times New Roman"/>
          <w:sz w:val="24"/>
          <w:szCs w:val="24"/>
        </w:rPr>
        <w:t xml:space="preserve"> </w:t>
      </w:r>
      <w:r w:rsidRPr="00B751C8">
        <w:rPr>
          <w:rFonts w:ascii="Times New Roman" w:hAnsi="Times New Roman" w:cs="Times New Roman"/>
          <w:sz w:val="24"/>
          <w:szCs w:val="24"/>
        </w:rPr>
        <w:t>Министерства здравоохранения Приднестровской Молдавской Республики</w:t>
      </w:r>
      <w:r w:rsidR="0035186C" w:rsidRPr="0035186C">
        <w:rPr>
          <w:rFonts w:ascii="Times New Roman" w:hAnsi="Times New Roman" w:cs="Times New Roman"/>
          <w:sz w:val="24"/>
          <w:szCs w:val="24"/>
        </w:rPr>
        <w:t xml:space="preserve">. </w:t>
      </w:r>
    </w:p>
    <w:p w14:paraId="48A9E477"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38AE87DE"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7. Порядок подготовки тестовых заданий</w:t>
      </w:r>
    </w:p>
    <w:p w14:paraId="1A9F12F0" w14:textId="77777777" w:rsidR="0035186C" w:rsidRPr="0035186C" w:rsidRDefault="0035186C" w:rsidP="0035186C">
      <w:pPr>
        <w:pStyle w:val="a3"/>
        <w:shd w:val="clear" w:color="auto" w:fill="FFFFFF"/>
        <w:spacing w:before="0" w:beforeAutospacing="0" w:after="0" w:afterAutospacing="0"/>
        <w:ind w:firstLine="567"/>
        <w:jc w:val="both"/>
      </w:pPr>
    </w:p>
    <w:p w14:paraId="63A63902"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24. Тестовые задания формируются на основе </w:t>
      </w:r>
      <w:bookmarkStart w:id="5" w:name="_Hlk199413172"/>
      <w:r w:rsidRPr="0035186C">
        <w:t>квалификационных тестов</w:t>
      </w:r>
      <w:bookmarkEnd w:id="5"/>
      <w:r w:rsidRPr="0035186C">
        <w:t xml:space="preserve">. </w:t>
      </w:r>
    </w:p>
    <w:p w14:paraId="7AE5E7ED"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Квалификационные тесты представляют собой перечень вопросов для тестирования при проведении аттестации на присвоение (подтверждение) квалификационных категорий и квалификации.  </w:t>
      </w:r>
    </w:p>
    <w:p w14:paraId="60FF6602"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Подготовка квалификационных тестов осуществляется председателями и членами Экспертных групп и аттестационной комиссии по проведению аттестации на присвоение (подтверждение) квалификационных категорий и квалификации специалистов со средним профессиональным образованием в области здравоохранения и медицинских наук. Разработанные квалификационные тесты направляются государственными учреждениями, в составе которых созданы Экспертные группы (аттестационная комиссия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на утверждение в исполнительный орган государственной власти, в ведении которого находятся вопросы здравоохранения, после чего подлежат размещению на официальном сайте исполнительного органа государственной власти, в ведении которого находятся вопросы здравоохранения, не позднее, чем за 1 (один) месяц до начала аттестации.  </w:t>
      </w:r>
    </w:p>
    <w:p w14:paraId="40F93EC2" w14:textId="77777777" w:rsidR="0035186C" w:rsidRPr="0035186C" w:rsidRDefault="0035186C" w:rsidP="0035186C">
      <w:pPr>
        <w:pStyle w:val="a3"/>
        <w:shd w:val="clear" w:color="auto" w:fill="FFFFFF"/>
        <w:spacing w:before="0" w:beforeAutospacing="0" w:after="0" w:afterAutospacing="0"/>
        <w:ind w:firstLine="426"/>
        <w:jc w:val="both"/>
      </w:pPr>
      <w:r w:rsidRPr="0035186C">
        <w:t>25. Подготовка тестовых заданий для аттестации специалистов на присвоение (подтверждение) квалификационных категорий и квалификации включает несколько этапов, начиная с определения темы и целевой аудитории, и заканчивая проверкой качества и актуальности заданий. Вопросы в тестовых заданиях должны быть адаптированы к конкретной аттестуемой специальности и уровню квалификации специалистов, а также отражать актуальные знания и навыки, основные требования к специалисту при проведении аттестации.</w:t>
      </w:r>
    </w:p>
    <w:p w14:paraId="34E95EC3"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26. Этапы подготовки тестовых заданий: </w:t>
      </w:r>
    </w:p>
    <w:p w14:paraId="77E520D9" w14:textId="77777777" w:rsidR="0035186C" w:rsidRPr="0035186C" w:rsidRDefault="0035186C" w:rsidP="0035186C">
      <w:pPr>
        <w:pStyle w:val="a3"/>
        <w:shd w:val="clear" w:color="auto" w:fill="FFFFFF"/>
        <w:spacing w:before="0" w:beforeAutospacing="0" w:after="0" w:afterAutospacing="0"/>
        <w:ind w:firstLine="426"/>
        <w:jc w:val="both"/>
      </w:pPr>
      <w:r w:rsidRPr="0035186C">
        <w:t>а) определение темы и целевой аудитории: необходимо определить область знаний, которая будет оцениваться, и уровень квалификации специалистов, для которых предназначены задания;</w:t>
      </w:r>
    </w:p>
    <w:p w14:paraId="2C2A2603"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б) подготовка вопросов и вариантов ответа: составляются тестовые вопросы с различными вариантами ответа, включая </w:t>
      </w:r>
      <w:proofErr w:type="spellStart"/>
      <w:r w:rsidRPr="0035186C">
        <w:t>дистракторы</w:t>
      </w:r>
      <w:proofErr w:type="spellEnd"/>
      <w:r w:rsidRPr="0035186C">
        <w:t xml:space="preserve"> (неверные, но правдоподобные варианты). </w:t>
      </w:r>
    </w:p>
    <w:p w14:paraId="6800FA42" w14:textId="77777777" w:rsidR="0035186C" w:rsidRPr="0035186C" w:rsidRDefault="0035186C" w:rsidP="0035186C">
      <w:pPr>
        <w:pStyle w:val="a3"/>
        <w:shd w:val="clear" w:color="auto" w:fill="FFFFFF"/>
        <w:spacing w:before="0" w:beforeAutospacing="0" w:after="0" w:afterAutospacing="0"/>
        <w:ind w:firstLine="426"/>
        <w:jc w:val="both"/>
      </w:pPr>
      <w:r w:rsidRPr="0035186C">
        <w:t>в) проверка качества заданий: необходимо проверить, чтобы вопросы были ясными и однозначными, и чтобы у каждого вопроса был только 1 (один) правильный ответ;</w:t>
      </w:r>
    </w:p>
    <w:p w14:paraId="088DA686" w14:textId="77777777" w:rsidR="0035186C" w:rsidRPr="0035186C" w:rsidRDefault="0035186C" w:rsidP="0035186C">
      <w:pPr>
        <w:pStyle w:val="a3"/>
        <w:shd w:val="clear" w:color="auto" w:fill="FFFFFF"/>
        <w:spacing w:before="0" w:beforeAutospacing="0" w:after="0" w:afterAutospacing="0"/>
        <w:ind w:firstLine="426"/>
        <w:jc w:val="both"/>
      </w:pPr>
      <w:r w:rsidRPr="0035186C">
        <w:t>г) оценка актуальности вопросов: на указанном этапе необходимо убедиться, что вопросы соответствуют текущим знаниям и практикам в данной области;</w:t>
      </w:r>
    </w:p>
    <w:p w14:paraId="3D3A0F6A" w14:textId="77777777" w:rsidR="0035186C" w:rsidRPr="0035186C" w:rsidRDefault="0035186C" w:rsidP="0035186C">
      <w:pPr>
        <w:pStyle w:val="a3"/>
        <w:shd w:val="clear" w:color="auto" w:fill="FFFFFF"/>
        <w:spacing w:before="0" w:beforeAutospacing="0" w:after="0" w:afterAutospacing="0"/>
        <w:ind w:firstLine="426"/>
        <w:jc w:val="both"/>
      </w:pPr>
      <w:r w:rsidRPr="0035186C">
        <w:t>д) доработка тестовых заданий: в процессе подготовки и проверки заданий необходимо вносить необходимые изменения и дополнения, чтобы обеспечить их оптимальную структуру и содержание;</w:t>
      </w:r>
    </w:p>
    <w:p w14:paraId="776E19D7" w14:textId="77777777" w:rsidR="0035186C" w:rsidRPr="0035186C" w:rsidRDefault="0035186C" w:rsidP="0035186C">
      <w:pPr>
        <w:pStyle w:val="a3"/>
        <w:shd w:val="clear" w:color="auto" w:fill="FFFFFF"/>
        <w:spacing w:before="0" w:beforeAutospacing="0" w:after="0" w:afterAutospacing="0"/>
        <w:ind w:firstLine="426"/>
        <w:jc w:val="both"/>
      </w:pPr>
      <w:r w:rsidRPr="0035186C">
        <w:t>е) подбор контрольных вопросов: некоторые из подготовленных вопросов могут быть выбраны для использования в тестовых заданиях, которые предназначены для оценки знаний и навыков специалистов в реальном времени;</w:t>
      </w:r>
    </w:p>
    <w:p w14:paraId="55E2401F" w14:textId="77777777" w:rsidR="0035186C" w:rsidRPr="0035186C" w:rsidRDefault="0035186C" w:rsidP="0035186C">
      <w:pPr>
        <w:pStyle w:val="a3"/>
        <w:shd w:val="clear" w:color="auto" w:fill="FFFFFF"/>
        <w:spacing w:before="0" w:beforeAutospacing="0" w:after="0" w:afterAutospacing="0"/>
        <w:ind w:firstLine="426"/>
        <w:jc w:val="both"/>
      </w:pPr>
      <w:r w:rsidRPr="0035186C">
        <w:t>ж) упорядочение вариантов ответа в алфавитном порядке, если отсутствует логический порядок.</w:t>
      </w:r>
    </w:p>
    <w:p w14:paraId="63C2B835" w14:textId="77777777" w:rsidR="0035186C" w:rsidRPr="0035186C" w:rsidRDefault="0035186C" w:rsidP="0035186C">
      <w:pPr>
        <w:pStyle w:val="a3"/>
        <w:shd w:val="clear" w:color="auto" w:fill="FFFFFF"/>
        <w:spacing w:before="0" w:beforeAutospacing="0" w:after="0" w:afterAutospacing="0"/>
        <w:ind w:firstLine="426"/>
        <w:jc w:val="both"/>
      </w:pPr>
      <w:r w:rsidRPr="0035186C">
        <w:t>27. В качестве основы для тестовых заданий могут использоваться клинические ситуации.</w:t>
      </w:r>
    </w:p>
    <w:p w14:paraId="4021A604" w14:textId="77777777" w:rsidR="0035186C" w:rsidRPr="0035186C" w:rsidRDefault="0035186C" w:rsidP="0035186C">
      <w:pPr>
        <w:shd w:val="clear" w:color="auto" w:fill="FFFFFF"/>
        <w:spacing w:after="0" w:line="240" w:lineRule="auto"/>
        <w:ind w:firstLine="426"/>
        <w:jc w:val="both"/>
        <w:rPr>
          <w:rFonts w:ascii="Times New Roman" w:hAnsi="Times New Roman" w:cs="Times New Roman"/>
          <w:sz w:val="24"/>
          <w:szCs w:val="24"/>
        </w:rPr>
      </w:pPr>
      <w:r w:rsidRPr="0035186C">
        <w:rPr>
          <w:rFonts w:ascii="Times New Roman" w:hAnsi="Times New Roman" w:cs="Times New Roman"/>
          <w:sz w:val="24"/>
          <w:szCs w:val="24"/>
        </w:rPr>
        <w:t xml:space="preserve">28. Тестовые задания разрабатываются председателями и членами Экспертных групп и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направляются государственными </w:t>
      </w:r>
      <w:r w:rsidRPr="0035186C">
        <w:rPr>
          <w:rFonts w:ascii="Times New Roman" w:hAnsi="Times New Roman" w:cs="Times New Roman"/>
          <w:sz w:val="24"/>
          <w:szCs w:val="24"/>
        </w:rPr>
        <w:lastRenderedPageBreak/>
        <w:t>учреждениями, в составе которых созданы Экспертные группы (аттестационная комиссия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на утверждение в исполнительный орган государственной власти, в ведении которого находятся вопросы здравоохранения, и подлежат утверждению исполнительным органом государственной власти, в ведении которого находятся вопросы здравоохранения, не позднее, чем за 5 (пять) рабочих дней до начала аттестации.</w:t>
      </w:r>
    </w:p>
    <w:p w14:paraId="65EABC58" w14:textId="77777777" w:rsidR="0035186C" w:rsidRPr="0035186C" w:rsidRDefault="0035186C" w:rsidP="0035186C">
      <w:pPr>
        <w:shd w:val="clear" w:color="auto" w:fill="FFFFFF"/>
        <w:spacing w:after="0" w:line="240" w:lineRule="auto"/>
        <w:jc w:val="both"/>
        <w:rPr>
          <w:rFonts w:ascii="Times New Roman" w:hAnsi="Times New Roman" w:cs="Times New Roman"/>
          <w:sz w:val="24"/>
          <w:szCs w:val="24"/>
        </w:rPr>
      </w:pPr>
    </w:p>
    <w:p w14:paraId="79487473" w14:textId="77777777" w:rsidR="0035186C" w:rsidRPr="0035186C" w:rsidRDefault="0035186C" w:rsidP="0035186C">
      <w:pPr>
        <w:pStyle w:val="a3"/>
        <w:shd w:val="clear" w:color="auto" w:fill="FFFFFF"/>
        <w:spacing w:before="0" w:beforeAutospacing="0" w:after="0" w:afterAutospacing="0"/>
        <w:jc w:val="center"/>
      </w:pPr>
      <w:r w:rsidRPr="0035186C">
        <w:t xml:space="preserve">8. Порядок проведения внеочередной аттестации </w:t>
      </w:r>
    </w:p>
    <w:p w14:paraId="6BA862F9" w14:textId="77777777" w:rsidR="0035186C" w:rsidRPr="0035186C" w:rsidRDefault="0035186C" w:rsidP="0035186C">
      <w:pPr>
        <w:pStyle w:val="a3"/>
        <w:shd w:val="clear" w:color="auto" w:fill="FFFFFF"/>
        <w:spacing w:before="0" w:beforeAutospacing="0" w:after="0" w:afterAutospacing="0"/>
        <w:ind w:firstLine="567"/>
      </w:pPr>
    </w:p>
    <w:p w14:paraId="35E9ECC2"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29. Внеочередная аттестация специалистов с высшим и средним профессиональным образованием в области здравоохранения и медицинских наук (далее – внеочередная аттестация) представляет собой метод комплексной оценки соответствия указанных работников занимаемым должностям, на основе установленных квалификационных требований.   </w:t>
      </w:r>
    </w:p>
    <w:p w14:paraId="6A2CA385" w14:textId="77777777" w:rsidR="0035186C" w:rsidRPr="0035186C" w:rsidRDefault="0035186C" w:rsidP="0035186C">
      <w:pPr>
        <w:pStyle w:val="a3"/>
        <w:shd w:val="clear" w:color="auto" w:fill="FFFFFF"/>
        <w:spacing w:before="0" w:beforeAutospacing="0" w:after="0" w:afterAutospacing="0"/>
        <w:ind w:firstLine="426"/>
        <w:jc w:val="both"/>
      </w:pPr>
      <w:r w:rsidRPr="0035186C">
        <w:t>Внеочередная аттестация проводится для подтверждения квалификации специалиста и соответствия занимаемой должности в период действия имеющегося у него сертификата специалиста.</w:t>
      </w:r>
    </w:p>
    <w:p w14:paraId="4D8A056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Внеочередная аттестация проводится </w:t>
      </w:r>
      <w:bookmarkStart w:id="6" w:name="_Hlk206170362"/>
      <w:r w:rsidRPr="0035186C">
        <w:t xml:space="preserve">Экспертными группами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w:t>
      </w:r>
      <w:bookmarkEnd w:id="6"/>
      <w:r w:rsidRPr="0035186C">
        <w:t xml:space="preserve">в порядке, установленном настоящим Положением, в целях: </w:t>
      </w:r>
    </w:p>
    <w:p w14:paraId="42FD0878" w14:textId="77777777" w:rsidR="0035186C" w:rsidRPr="0035186C" w:rsidRDefault="0035186C" w:rsidP="0035186C">
      <w:pPr>
        <w:pStyle w:val="a3"/>
        <w:shd w:val="clear" w:color="auto" w:fill="FFFFFF"/>
        <w:spacing w:before="0" w:beforeAutospacing="0" w:after="0" w:afterAutospacing="0"/>
        <w:ind w:firstLine="426"/>
        <w:jc w:val="both"/>
      </w:pPr>
      <w:r w:rsidRPr="0035186C">
        <w:t>а) определения соответствия работника занимаемой должности с учетом оценки уровня квалификации;</w:t>
      </w:r>
    </w:p>
    <w:p w14:paraId="003AC036" w14:textId="77777777" w:rsidR="0035186C" w:rsidRPr="0035186C" w:rsidRDefault="0035186C" w:rsidP="0035186C">
      <w:pPr>
        <w:pStyle w:val="a3"/>
        <w:shd w:val="clear" w:color="auto" w:fill="FFFFFF"/>
        <w:spacing w:before="0" w:beforeAutospacing="0" w:after="0" w:afterAutospacing="0"/>
        <w:ind w:firstLine="426"/>
        <w:jc w:val="both"/>
      </w:pPr>
      <w:r w:rsidRPr="0035186C">
        <w:t>б) определения необходимости подготовки или переподготовки работника;</w:t>
      </w:r>
    </w:p>
    <w:p w14:paraId="68EC7835" w14:textId="77777777" w:rsidR="0035186C" w:rsidRPr="0035186C" w:rsidRDefault="0035186C" w:rsidP="0035186C">
      <w:pPr>
        <w:pStyle w:val="a3"/>
        <w:shd w:val="clear" w:color="auto" w:fill="FFFFFF"/>
        <w:spacing w:before="0" w:beforeAutospacing="0" w:after="0" w:afterAutospacing="0"/>
        <w:ind w:firstLine="426"/>
        <w:jc w:val="both"/>
      </w:pPr>
      <w:r w:rsidRPr="0035186C">
        <w:t>в) обеспечения возможности передвижения кадров, освобождения работника от должности, а также перевода на более или менее квалифицированную работу.</w:t>
      </w:r>
    </w:p>
    <w:p w14:paraId="52CC89FB" w14:textId="77777777" w:rsidR="0035186C" w:rsidRPr="0035186C" w:rsidRDefault="0035186C" w:rsidP="0035186C">
      <w:pPr>
        <w:pStyle w:val="a3"/>
        <w:shd w:val="clear" w:color="auto" w:fill="FFFFFF"/>
        <w:spacing w:before="0" w:beforeAutospacing="0" w:after="0" w:afterAutospacing="0"/>
        <w:ind w:firstLine="426"/>
        <w:jc w:val="both"/>
      </w:pPr>
      <w:r w:rsidRPr="0035186C">
        <w:t>30. Основой внеочередной аттестации работников служит комплексная оценка их деятельности, включая профессиональные, деловые и личные качества работника, а также результаты его труда, на основе системы соответствующих показателей, характеризующих степень достижения работником конкретных целей, его соответствия (несоответствия) занимаемой должности.</w:t>
      </w:r>
    </w:p>
    <w:p w14:paraId="0BD64CA9"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31. Критериями при проведении внеочередной аттестации служат квалификация работника и результаты, достигнутые им при исполнении должностных обязанностей. </w:t>
      </w:r>
    </w:p>
    <w:p w14:paraId="3747A724" w14:textId="77777777" w:rsidR="0035186C" w:rsidRPr="0035186C" w:rsidRDefault="0035186C" w:rsidP="0035186C">
      <w:pPr>
        <w:pStyle w:val="a3"/>
        <w:shd w:val="clear" w:color="auto" w:fill="FFFFFF"/>
        <w:spacing w:before="0" w:beforeAutospacing="0" w:after="0" w:afterAutospacing="0"/>
        <w:ind w:firstLine="426"/>
        <w:jc w:val="both"/>
      </w:pPr>
      <w:r w:rsidRPr="0035186C">
        <w:t>32. Внеочередная аттестация проводится в следующих случаях:</w:t>
      </w:r>
    </w:p>
    <w:p w14:paraId="52E3EF5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а) на основании поступивших в Экспертные группы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аттестационную комиссию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письменных заявлений (ходатайств) руководителей медицинских и фармацевтических организаций о проведении проверки соответствия медицинских и фармацевтических работников указанных организаций занимаемым должностям; </w:t>
      </w:r>
    </w:p>
    <w:p w14:paraId="0D60A4BC"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б) на основании решения лечебно-контрольной комиссии, медико-этической комиссии медицинской организации, работником которого является аттестуемый специалист; </w:t>
      </w:r>
    </w:p>
    <w:p w14:paraId="4F9C7D83" w14:textId="77777777" w:rsidR="0035186C" w:rsidRPr="0035186C" w:rsidRDefault="0035186C" w:rsidP="0035186C">
      <w:pPr>
        <w:pStyle w:val="a3"/>
        <w:shd w:val="clear" w:color="auto" w:fill="FFFFFF"/>
        <w:spacing w:before="0" w:beforeAutospacing="0" w:after="0" w:afterAutospacing="0"/>
        <w:ind w:firstLine="426"/>
        <w:jc w:val="both"/>
      </w:pPr>
      <w:r w:rsidRPr="0035186C">
        <w:t>в) снижения эффективности труда работника, неисполнения либо ненадлежащего исполнения работником своих должностных обязанностей;</w:t>
      </w:r>
    </w:p>
    <w:p w14:paraId="4187F3CA" w14:textId="77777777" w:rsidR="0035186C" w:rsidRPr="0035186C" w:rsidRDefault="0035186C" w:rsidP="0035186C">
      <w:pPr>
        <w:pStyle w:val="a3"/>
        <w:shd w:val="clear" w:color="auto" w:fill="FFFFFF"/>
        <w:spacing w:before="0" w:beforeAutospacing="0" w:after="0" w:afterAutospacing="0"/>
        <w:ind w:firstLine="426"/>
        <w:jc w:val="both"/>
      </w:pPr>
      <w:r w:rsidRPr="0035186C">
        <w:lastRenderedPageBreak/>
        <w:t>г) наличия данных о причинении вреда здоровью пациентов по вине медицинского (фармацевтического) работника.</w:t>
      </w:r>
    </w:p>
    <w:p w14:paraId="17A0672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33. Лица, прошедшие внеочередную аттестацию, не освобождается от прохождения очередной аттестации для получения (подтверждения) сертификата специалиста и (или) для присвоения (подтверждения) квалификационной категории по истечении срока их действия. </w:t>
      </w:r>
    </w:p>
    <w:p w14:paraId="7FA0E8D3"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34. В письменных заявлениях (ходатайствах) руководителей медицинских и фармацевтических организаций о проведении проверки соответствия медицинских и фармацевтических работников организаций занимаемым должностям необходимо указать: </w:t>
      </w:r>
    </w:p>
    <w:p w14:paraId="5B10DB50" w14:textId="77777777" w:rsidR="0035186C" w:rsidRPr="0035186C" w:rsidRDefault="0035186C" w:rsidP="0035186C">
      <w:pPr>
        <w:pStyle w:val="a3"/>
        <w:shd w:val="clear" w:color="auto" w:fill="FFFFFF"/>
        <w:spacing w:before="0" w:beforeAutospacing="0" w:after="0" w:afterAutospacing="0"/>
        <w:ind w:firstLine="426"/>
        <w:jc w:val="both"/>
      </w:pPr>
      <w:r w:rsidRPr="0035186C">
        <w:t>а) сведения о дате получения диплома о высшем (среднем) медицинском (фармацевтическом) образовании, о дате получения (продления) сертификата специалиста, квалификационной категории по соответствующей специальности (при наличии), о стаже работы в медицинской (фармацевтической) организации, с указанием всех занимаемых должностей;</w:t>
      </w:r>
    </w:p>
    <w:p w14:paraId="30BA8539"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б) краткую характеристику работника, содержащую: </w:t>
      </w:r>
    </w:p>
    <w:p w14:paraId="7E95AA87"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1) полную всестороннюю объективную оценку профессиональных, деловых и личных качеств аттестуемого работника, мнение о соответствии профессиональной подготовки работника квалификационным требованиям по должности; </w:t>
      </w:r>
    </w:p>
    <w:p w14:paraId="4EBC008B"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2) показатели результатов его работы в данной должности за предшествующий аттестации период (за последние 3 (три) года): </w:t>
      </w:r>
    </w:p>
    <w:p w14:paraId="1D6DA5F2"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а) своевременность и качество осуществляемой работником медицинской (фармацевтической) деятельности; </w:t>
      </w:r>
    </w:p>
    <w:p w14:paraId="1283F967"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б) удовлетворенность населения качеством выполняемой работником медицинской (фармацевтической) деятельности; </w:t>
      </w:r>
    </w:p>
    <w:p w14:paraId="6C0398A4"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 своевременное и качественное оформление медицинской и иной служебной документации, предусмотренной действующими нормативно-правовыми актами; </w:t>
      </w:r>
    </w:p>
    <w:p w14:paraId="6103BC91"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г) соблюдение работником правил внутреннего распорядка, противопожарной безопасности и техники безопасности, санитарно-эпидемиологического режима при осуществлении им медицинской (фармацевтической) деятельности.   </w:t>
      </w:r>
    </w:p>
    <w:p w14:paraId="67660394" w14:textId="77777777" w:rsidR="0035186C" w:rsidRPr="0035186C" w:rsidRDefault="0035186C" w:rsidP="0035186C">
      <w:pPr>
        <w:pStyle w:val="a3"/>
        <w:shd w:val="clear" w:color="auto" w:fill="FFFFFF"/>
        <w:spacing w:before="0" w:beforeAutospacing="0" w:after="0" w:afterAutospacing="0"/>
        <w:ind w:firstLine="426"/>
        <w:jc w:val="both"/>
      </w:pPr>
      <w:r w:rsidRPr="0035186C">
        <w:t>в) причины, послужившие основанием для проведения его аттестации.</w:t>
      </w:r>
    </w:p>
    <w:p w14:paraId="68C2D8D1" w14:textId="77777777" w:rsidR="00DD0947" w:rsidRDefault="0035186C" w:rsidP="00DD0947">
      <w:pPr>
        <w:pStyle w:val="a3"/>
        <w:shd w:val="clear" w:color="auto" w:fill="FFFFFF"/>
        <w:spacing w:before="0" w:beforeAutospacing="0" w:after="0" w:afterAutospacing="0"/>
        <w:ind w:firstLine="426"/>
        <w:jc w:val="both"/>
      </w:pPr>
      <w:r w:rsidRPr="0035186C">
        <w:t xml:space="preserve">Подготовка к проведению внеочередной аттестации включает подготовку необходимых документов для внеочередной аттестации.  </w:t>
      </w:r>
    </w:p>
    <w:p w14:paraId="4FA43D1A" w14:textId="23B6559B" w:rsidR="0035186C" w:rsidRPr="0035186C" w:rsidRDefault="00DD0947" w:rsidP="00DD0947">
      <w:pPr>
        <w:pStyle w:val="a3"/>
        <w:shd w:val="clear" w:color="auto" w:fill="FFFFFF"/>
        <w:spacing w:before="0" w:beforeAutospacing="0" w:after="0" w:afterAutospacing="0"/>
        <w:ind w:firstLine="426"/>
        <w:jc w:val="both"/>
      </w:pPr>
      <w:r>
        <w:t>Подготовка и представление на внеочередную аттестацию отчета о работе аттестуемого специалиста не требуется</w:t>
      </w:r>
      <w:r w:rsidR="00955895">
        <w:t>.</w:t>
      </w:r>
    </w:p>
    <w:p w14:paraId="6AC8DD58"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35. Руководители медицинских и фармацевтических организаций предоставляют письменные уведомления работникам, подлежащим внеочередной аттестации на соответствие занимаемым должностям, о предстоящей внеочередной аттестации не позднее, чем за 7 (семь) календарных дней до дня проведения внеочередной аттестации, а также доводят до сведения указанных работников их краткую характеристику, направленную в Экспертные группы, аттестационную комиссию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w:t>
      </w:r>
    </w:p>
    <w:p w14:paraId="36E05D13" w14:textId="77777777" w:rsidR="0035186C" w:rsidRPr="0035186C" w:rsidRDefault="0035186C" w:rsidP="0035186C">
      <w:pPr>
        <w:pStyle w:val="a3"/>
        <w:shd w:val="clear" w:color="auto" w:fill="FFFFFF"/>
        <w:spacing w:before="0" w:beforeAutospacing="0" w:after="0" w:afterAutospacing="0"/>
        <w:ind w:firstLine="426"/>
        <w:jc w:val="both"/>
      </w:pPr>
      <w:r w:rsidRPr="0035186C">
        <w:t>В случае несогласия с составленной на него характеристикой аттестуемый работник вправе заявить об этом и представить в профильную аттестационную комиссию в письменной форме дополнительные сведения о своей трудовой деятельности за предшествующий период.</w:t>
      </w:r>
    </w:p>
    <w:p w14:paraId="585F6F27"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36. Внеочередная аттестация проводится в присутствии аттестуемого работника медицинской (фармацевтической) организации, а также в присутствии руководителя данной организации и его заместителя по профилю аттестуемого работника (при наличии).  </w:t>
      </w:r>
    </w:p>
    <w:p w14:paraId="60380F6C"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37. Оценка работника основывается на его соответствии квалификационным требованиям по занимаемой должности, изложенным в его должностной инструкции, в трудовом договоре. При этом должны учитываться профессиональные знания работника, опыт работы, повышение квалификации, профессиональная переподготовка и другие объективные данные.  </w:t>
      </w:r>
    </w:p>
    <w:p w14:paraId="61B47D6C" w14:textId="77777777" w:rsidR="0035186C" w:rsidRPr="0035186C" w:rsidRDefault="0035186C" w:rsidP="0035186C">
      <w:pPr>
        <w:pStyle w:val="a3"/>
        <w:shd w:val="clear" w:color="auto" w:fill="FFFFFF"/>
        <w:spacing w:before="0" w:beforeAutospacing="0" w:after="0" w:afterAutospacing="0"/>
        <w:ind w:firstLine="426"/>
        <w:jc w:val="both"/>
      </w:pPr>
      <w:r w:rsidRPr="0035186C">
        <w:lastRenderedPageBreak/>
        <w:t>38. По результатам проведения внеочередной аттестации Экспертные группы, аттестационная комиссия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пределах своей компетенции путем голосования при наличии не менее 2/3 числа членов утвержденного состава принимают 1 (одно) из следующих решений:</w:t>
      </w:r>
    </w:p>
    <w:p w14:paraId="643C743F"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а) о соответствии аттестуемого лица занимаемой должности; </w:t>
      </w:r>
    </w:p>
    <w:p w14:paraId="7E4470D2"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б) о неполном соответствии аттестуемого лица занимаемой должности; </w:t>
      </w:r>
    </w:p>
    <w:p w14:paraId="22A923A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 о несоответствии аттестуемого лица занимаемой должности. </w:t>
      </w:r>
    </w:p>
    <w:p w14:paraId="4DC8640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Решение Экспертной группы </w:t>
      </w:r>
      <w:bookmarkStart w:id="7" w:name="_Hlk206427610"/>
      <w:r w:rsidRPr="0035186C">
        <w:t xml:space="preserve">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комиссии </w:t>
      </w:r>
      <w:bookmarkEnd w:id="7"/>
      <w:r w:rsidRPr="0035186C">
        <w:t>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о соответствии аттестуемого лица занимаемой должности принимается по следующим основаниям:</w:t>
      </w:r>
    </w:p>
    <w:p w14:paraId="1BB13AA8" w14:textId="77777777" w:rsidR="0035186C" w:rsidRPr="0035186C" w:rsidRDefault="0035186C" w:rsidP="0035186C">
      <w:pPr>
        <w:pStyle w:val="a3"/>
        <w:shd w:val="clear" w:color="auto" w:fill="FFFFFF"/>
        <w:spacing w:before="0" w:beforeAutospacing="0" w:after="0" w:afterAutospacing="0"/>
        <w:ind w:firstLine="426"/>
        <w:jc w:val="both"/>
      </w:pPr>
      <w:r w:rsidRPr="0035186C">
        <w:t>а) выполнение не менее 70 (семидесяти) процентов от общего объема тестовых заданий;</w:t>
      </w:r>
    </w:p>
    <w:p w14:paraId="7923ECA9" w14:textId="77777777" w:rsidR="0035186C" w:rsidRPr="0035186C" w:rsidRDefault="0035186C" w:rsidP="0035186C">
      <w:pPr>
        <w:pStyle w:val="a3"/>
        <w:shd w:val="clear" w:color="auto" w:fill="FFFFFF"/>
        <w:spacing w:before="0" w:beforeAutospacing="0" w:after="0" w:afterAutospacing="0"/>
        <w:ind w:firstLine="426"/>
        <w:jc w:val="both"/>
      </w:pPr>
      <w:r w:rsidRPr="0035186C">
        <w:t>б) успешное прохождение собеседования (предоставление 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723B00FC" w14:textId="77777777" w:rsidR="0035186C" w:rsidRPr="0035186C" w:rsidRDefault="0035186C" w:rsidP="0035186C">
      <w:pPr>
        <w:pStyle w:val="a3"/>
        <w:shd w:val="clear" w:color="auto" w:fill="FFFFFF"/>
        <w:spacing w:before="0" w:beforeAutospacing="0" w:after="0" w:afterAutospacing="0"/>
        <w:ind w:firstLine="426"/>
        <w:jc w:val="both"/>
      </w:pPr>
      <w:r w:rsidRPr="0035186C">
        <w:t>Решение Экспертной группы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о неполном соответствии аттестуемого лица занимаемой должности принимается по следующим основаниям:</w:t>
      </w:r>
    </w:p>
    <w:p w14:paraId="5CA1AB79" w14:textId="77777777" w:rsidR="0035186C" w:rsidRPr="0035186C" w:rsidRDefault="0035186C" w:rsidP="0035186C">
      <w:pPr>
        <w:pStyle w:val="a3"/>
        <w:shd w:val="clear" w:color="auto" w:fill="FFFFFF"/>
        <w:spacing w:before="0" w:beforeAutospacing="0" w:after="0" w:afterAutospacing="0"/>
        <w:ind w:firstLine="426"/>
        <w:jc w:val="both"/>
      </w:pPr>
      <w:r w:rsidRPr="0035186C">
        <w:t>а) выполнение не менее 70 (семидесяти) процентов от общего объема тестовых заданий и неудовлетворительное прохождение собеседования (непредоставление полных либо предоставление неполных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413C1866" w14:textId="77777777" w:rsidR="0035186C" w:rsidRPr="0035186C" w:rsidRDefault="0035186C" w:rsidP="0035186C">
      <w:pPr>
        <w:pStyle w:val="a3"/>
        <w:shd w:val="clear" w:color="auto" w:fill="FFFFFF"/>
        <w:spacing w:before="0" w:beforeAutospacing="0" w:after="0" w:afterAutospacing="0"/>
        <w:ind w:firstLine="426"/>
        <w:jc w:val="both"/>
      </w:pPr>
      <w:r w:rsidRPr="0035186C">
        <w:t>б) выполнение менее 70 (семидесяти) процентов от общего объема тестовых заданий и удовлетворительное прохождение собеседования (непредоставление полных либо предоставление неполных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w:t>
      </w:r>
    </w:p>
    <w:p w14:paraId="3980D9EC"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 неудовлетворительная профессиональная деятельность в течение срока действия ранее присвоенной квалификационной категории (если при внеочередной аттестации выявлено, что специалист не показал удовлетворительные результаты своей работы в течение срока действия имеющегося у него сертификата специалиста, а также не демонстрирует стремление к профессиональному росту и повышению квалификации). </w:t>
      </w:r>
    </w:p>
    <w:p w14:paraId="1F34F68C"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Решение Экспертной группы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комиссии по проведению </w:t>
      </w:r>
      <w:r w:rsidRPr="0035186C">
        <w:lastRenderedPageBreak/>
        <w:t>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о несоответствии аттестуемого лица занимаемой должности принимается по следующим основаниям:</w:t>
      </w:r>
    </w:p>
    <w:p w14:paraId="4DE31B18" w14:textId="77777777" w:rsidR="0035186C" w:rsidRPr="0035186C" w:rsidRDefault="0035186C" w:rsidP="0035186C">
      <w:pPr>
        <w:pStyle w:val="a3"/>
        <w:shd w:val="clear" w:color="auto" w:fill="FFFFFF"/>
        <w:spacing w:before="0" w:beforeAutospacing="0" w:after="0" w:afterAutospacing="0"/>
        <w:ind w:firstLine="426"/>
        <w:jc w:val="both"/>
      </w:pPr>
      <w:r w:rsidRPr="0035186C">
        <w:t>а) выполнение менее 70 (семидесяти) процентов от общего объема тестовых заданий;</w:t>
      </w:r>
    </w:p>
    <w:p w14:paraId="1C93577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б) неудовлетворительное прохождение собеседования (непредоставление полных либо предоставление неполных ответов на вопросы членов Экспертной группы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w:t>
      </w:r>
    </w:p>
    <w:p w14:paraId="5B8E36DB"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 отсутствие необходимых знаний и навыков (если при внеочередной аттестации выявлено, что специалист не владеет необходимыми знаниями и навыками для выполнения должностных обязанностей, что не соответствует требованиям к его действующей квалификации); </w:t>
      </w:r>
    </w:p>
    <w:p w14:paraId="79DB6139"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г) наличие у специалиста дисциплинарных взысканий за ненадлежащее выполнение или невыполнение должностных обязанностей.  </w:t>
      </w:r>
    </w:p>
    <w:p w14:paraId="702DB699"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39. В случае принятия решения о соответствии аттестуемого лица занимаемой должности, Экспертными группами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аттестуемый работник может продолжить осуществление медицинской (фармацевтической) деятельности до истечения срока действия имеющегося у него сертификата специалиста. </w:t>
      </w:r>
    </w:p>
    <w:p w14:paraId="24C30531"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40. В случае принятия Экспертными группами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решения о неполном соответствии занимаемой должности и о приостановлении действия имеющегося у него сертификата специалиста, аттестуемому работнику предлагается в срок до 6 (шести) месяцев со дня проведения внеочередной аттестации для устранения выявленных недостатков пройти </w:t>
      </w:r>
      <w:bookmarkStart w:id="8" w:name="_Hlk206406621"/>
      <w:r w:rsidRPr="0035186C">
        <w:t xml:space="preserve">дополнительную профессиональную подготовку </w:t>
      </w:r>
      <w:bookmarkEnd w:id="8"/>
      <w:r w:rsidRPr="0035186C">
        <w:t xml:space="preserve">(курсы повышения квалификации), после чего должна быть проведена повторная внеочередная аттестация данного работника. При этом срок действия сертификата аттестуемого специалиста приостанавливается на период прохождения дополнительной профессиональной подготовки и повторной внеочередной аттестации. </w:t>
      </w:r>
    </w:p>
    <w:p w14:paraId="68AAFB25"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 случае принятия Экспертными группами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решения о соответствии занимаемой должности по результатам повторной внеочередной аттестации, действие ранее приостановленного сертификата специалиста возобновляется. </w:t>
      </w:r>
    </w:p>
    <w:p w14:paraId="0271AC30"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В случае отказа работника, признанного несоответствующим занимаемой должности по результатам внеочередной аттестации, от прохождения дополнительной профессиональной подготовки (курсов повышения квалификации), в отношении такого </w:t>
      </w:r>
      <w:r w:rsidRPr="0035186C">
        <w:lastRenderedPageBreak/>
        <w:t xml:space="preserve">работника работодателем могут быть приняты меры в соответствии с трудовым законодательством Приднестровской Молдавской Республики. </w:t>
      </w:r>
    </w:p>
    <w:p w14:paraId="5DE75692" w14:textId="77777777" w:rsidR="0035186C" w:rsidRPr="0035186C" w:rsidRDefault="0035186C" w:rsidP="0035186C">
      <w:pPr>
        <w:pStyle w:val="a3"/>
        <w:shd w:val="clear" w:color="auto" w:fill="FFFFFF"/>
        <w:spacing w:before="0" w:beforeAutospacing="0" w:after="0" w:afterAutospacing="0"/>
        <w:ind w:firstLine="426"/>
        <w:jc w:val="both"/>
        <w:rPr>
          <w:color w:val="EE0000"/>
        </w:rPr>
      </w:pPr>
      <w:r w:rsidRPr="0035186C">
        <w:t>В случае принятия Экспертными группами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решения о несоответствии аттестуемого работника занимаемой должности и о прекращении действия имеющегося у него сертификата специалиста, такой специалист не может быть допущен к медицинской (фармацевтической) деятельности</w:t>
      </w:r>
      <w:r w:rsidRPr="0035186C">
        <w:rPr>
          <w:color w:val="EE0000"/>
        </w:rPr>
        <w:t xml:space="preserve">.  </w:t>
      </w:r>
    </w:p>
    <w:p w14:paraId="0EF11488" w14:textId="77777777" w:rsidR="0035186C" w:rsidRPr="0035186C" w:rsidRDefault="0035186C" w:rsidP="0035186C">
      <w:pPr>
        <w:pStyle w:val="a3"/>
        <w:shd w:val="clear" w:color="auto" w:fill="FFFFFF"/>
        <w:spacing w:before="0" w:beforeAutospacing="0" w:after="0" w:afterAutospacing="0"/>
        <w:ind w:firstLine="426"/>
        <w:jc w:val="both"/>
      </w:pPr>
      <w:r w:rsidRPr="0035186C">
        <w:t>Если аттестуемый специалист не согласен с решением по результатам внеочередной аттестации, он имеет право обжаловать это решение в порядке, установленном настоящим Положением.</w:t>
      </w:r>
    </w:p>
    <w:p w14:paraId="51AD68B1" w14:textId="77777777" w:rsidR="0035186C" w:rsidRPr="0035186C" w:rsidRDefault="0035186C" w:rsidP="0035186C">
      <w:pPr>
        <w:pStyle w:val="a3"/>
        <w:shd w:val="clear" w:color="auto" w:fill="FFFFFF"/>
        <w:spacing w:before="0" w:beforeAutospacing="0" w:after="0" w:afterAutospacing="0"/>
        <w:ind w:firstLine="426"/>
        <w:jc w:val="both"/>
      </w:pPr>
      <w:r w:rsidRPr="0035186C">
        <w:t xml:space="preserve">41. Протокол заседания Экспертной группы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содержащий решения, предусмотренные пунктом 38 настоящего Положения, а также аттестационные дела специалистов не позднее 5 (пяти) рабочих дней со дня его подписания Экспертной группой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направляются в Комитет. Комитет не позднее 5 (пяти) рабочих дней со дня получения протокола заседания Экспертной группы и аттестационных дел проводит заседание и готовит выписку из протокола заседания Экспертной группы по проведению аттестации на присвоение (подтверждение) квалификационных категорий и квалификации специалистов с высшим  профессиональным образованием в области здравоохранения и медицинских наук, а также с высшим профессиональным немедицинским образованием, допущенных к осуществлению медицинской деятельности.  </w:t>
      </w:r>
    </w:p>
    <w:p w14:paraId="04962C7D" w14:textId="77777777" w:rsidR="0035186C" w:rsidRPr="0035186C" w:rsidRDefault="0035186C" w:rsidP="0035186C">
      <w:pPr>
        <w:pStyle w:val="a3"/>
        <w:shd w:val="clear" w:color="auto" w:fill="FFFFFF"/>
        <w:spacing w:before="0" w:beforeAutospacing="0" w:after="0" w:afterAutospacing="0"/>
        <w:ind w:firstLine="426"/>
        <w:jc w:val="both"/>
      </w:pPr>
      <w:r w:rsidRPr="0035186C">
        <w:t>Протокол заседания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содержащий решения, предусмотренные пунктом 38 настоящего Положения, не позднее 5 (пяти) рабочих дней со дня его подписания аттестационной комиссией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направляется председателем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в исполнительный орган государственной власти, в ведении которого находятся вопросы здравоохранения.</w:t>
      </w:r>
    </w:p>
    <w:p w14:paraId="10357741" w14:textId="77777777" w:rsidR="0035186C" w:rsidRPr="0035186C" w:rsidRDefault="0035186C" w:rsidP="0035186C">
      <w:pPr>
        <w:pStyle w:val="a3"/>
        <w:shd w:val="clear" w:color="auto" w:fill="FFFFFF"/>
        <w:spacing w:before="0" w:beforeAutospacing="0" w:after="0" w:afterAutospacing="0"/>
        <w:ind w:firstLine="426"/>
        <w:jc w:val="both"/>
      </w:pPr>
      <w:r w:rsidRPr="0035186C">
        <w:t>Исполнительный орган государственной власти, в ведении которого находятся вопросы здравоохранения, в течение 15 (пятнадцати) рабочих дней со дня принятия решения Комитета, аттестационной комиссии по проведению аттестации на присвоение (подтверждение) квалификационных категорий специалистов со средним профессиональным образованием в области здравоохранения и медицинских наук принимает приказ о подтверждении квалификации (приостановлении или прекращении действия сертификата специалиста), который доводится до сведения специалиста и руководителя медицинской (фармацевтической) организации, в которой специалист осуществляет трудовую деятельность.</w:t>
      </w:r>
    </w:p>
    <w:p w14:paraId="6E2CA2CC"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p>
    <w:p w14:paraId="416E5010"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p>
    <w:p w14:paraId="40025BA4"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Приложение № 1 к Положению </w:t>
      </w:r>
    </w:p>
    <w:p w14:paraId="358276A6"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об организации работы аттестационных комиссий </w:t>
      </w:r>
    </w:p>
    <w:p w14:paraId="690E9080"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Министерства здравоохранения </w:t>
      </w:r>
    </w:p>
    <w:p w14:paraId="6ECA624D"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Приднестровской Молдавской Республики </w:t>
      </w:r>
    </w:p>
    <w:p w14:paraId="652A2213"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1C6A27B8"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Номенклатура дел аттестационной комиссии</w:t>
      </w:r>
    </w:p>
    <w:p w14:paraId="2F827824"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на __________ год</w:t>
      </w:r>
    </w:p>
    <w:p w14:paraId="3B47BCB1"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0"/>
        <w:gridCol w:w="4080"/>
        <w:gridCol w:w="1325"/>
        <w:gridCol w:w="1831"/>
      </w:tblGrid>
      <w:tr w:rsidR="0035186C" w:rsidRPr="0035186C" w14:paraId="439D074F" w14:textId="77777777" w:rsidTr="00F71839">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4A1EB44F"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Индекс дела *</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16F804A8"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Заголовок дела</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43D75F39"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Срок хранения</w:t>
            </w:r>
          </w:p>
        </w:tc>
        <w:tc>
          <w:tcPr>
            <w:tcW w:w="1770" w:type="dxa"/>
            <w:tcBorders>
              <w:top w:val="outset" w:sz="6" w:space="0" w:color="auto"/>
              <w:left w:val="outset" w:sz="6" w:space="0" w:color="auto"/>
              <w:bottom w:val="outset" w:sz="6" w:space="0" w:color="auto"/>
              <w:right w:val="outset" w:sz="6" w:space="0" w:color="auto"/>
            </w:tcBorders>
            <w:shd w:val="clear" w:color="auto" w:fill="FFFFFF"/>
            <w:hideMark/>
          </w:tcPr>
          <w:p w14:paraId="386CDE68"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Примечание</w:t>
            </w:r>
          </w:p>
        </w:tc>
      </w:tr>
      <w:tr w:rsidR="0035186C" w:rsidRPr="0035186C" w14:paraId="3AFCA5DB" w14:textId="77777777" w:rsidTr="00F71839">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7A2E3F22"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5B38E898"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Нормативные правовые акты (приказы Министерства здравоохранения Приднестровской Молдавской Республики), инструктивно-методические письма и другие</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31400921"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ДЗН**</w:t>
            </w:r>
          </w:p>
        </w:tc>
        <w:tc>
          <w:tcPr>
            <w:tcW w:w="1770" w:type="dxa"/>
            <w:tcBorders>
              <w:top w:val="outset" w:sz="6" w:space="0" w:color="auto"/>
              <w:left w:val="outset" w:sz="6" w:space="0" w:color="auto"/>
              <w:bottom w:val="outset" w:sz="6" w:space="0" w:color="auto"/>
              <w:right w:val="outset" w:sz="6" w:space="0" w:color="auto"/>
            </w:tcBorders>
            <w:shd w:val="clear" w:color="auto" w:fill="FFFFFF"/>
            <w:hideMark/>
          </w:tcPr>
          <w:p w14:paraId="00AAFEC6"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r>
      <w:tr w:rsidR="0035186C" w:rsidRPr="0035186C" w14:paraId="026AF6C0" w14:textId="77777777" w:rsidTr="00F71839">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097397AF"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328EBA57"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Инструктивно-методические документы аттестационной комиссии, регламентирующие ее работу (структура и состав аттестационной комиссии, порядок работы, процедуры и методы аттестации, график работы, отчет о работе и другие)</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288F6410"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ДМН***</w:t>
            </w:r>
          </w:p>
        </w:tc>
        <w:tc>
          <w:tcPr>
            <w:tcW w:w="1770" w:type="dxa"/>
            <w:tcBorders>
              <w:top w:val="outset" w:sz="6" w:space="0" w:color="auto"/>
              <w:left w:val="outset" w:sz="6" w:space="0" w:color="auto"/>
              <w:bottom w:val="outset" w:sz="6" w:space="0" w:color="auto"/>
              <w:right w:val="outset" w:sz="6" w:space="0" w:color="auto"/>
            </w:tcBorders>
            <w:shd w:val="clear" w:color="auto" w:fill="FFFFFF"/>
            <w:hideMark/>
          </w:tcPr>
          <w:p w14:paraId="1FFE861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r>
      <w:tr w:rsidR="0035186C" w:rsidRPr="0035186C" w14:paraId="262F4408" w14:textId="77777777" w:rsidTr="00F71839">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5C88E7C9"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0B30E12B"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Аттестационные дела (характеристики, отчеты, копии документов об образовании, аттестационные листы, протоколы о присвоении квалификационной категории)</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6D3ADC40"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5 (пять) лет</w:t>
            </w:r>
          </w:p>
        </w:tc>
        <w:tc>
          <w:tcPr>
            <w:tcW w:w="1770" w:type="dxa"/>
            <w:tcBorders>
              <w:top w:val="outset" w:sz="6" w:space="0" w:color="auto"/>
              <w:left w:val="outset" w:sz="6" w:space="0" w:color="auto"/>
              <w:bottom w:val="outset" w:sz="6" w:space="0" w:color="auto"/>
              <w:right w:val="outset" w:sz="6" w:space="0" w:color="auto"/>
            </w:tcBorders>
            <w:shd w:val="clear" w:color="auto" w:fill="FFFFFF"/>
            <w:hideMark/>
          </w:tcPr>
          <w:p w14:paraId="062074D8"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r>
      <w:tr w:rsidR="0035186C" w:rsidRPr="0035186C" w14:paraId="188A2A59" w14:textId="77777777" w:rsidTr="00F71839">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7E51BE45"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20FD5554"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Протоколы заседаний аттестационной комиссии, процедур и методов рассмотрения спорных вопросов</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31BF3F86"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15 (пятнадцать) лет</w:t>
            </w:r>
          </w:p>
        </w:tc>
        <w:tc>
          <w:tcPr>
            <w:tcW w:w="1770" w:type="dxa"/>
            <w:tcBorders>
              <w:top w:val="outset" w:sz="6" w:space="0" w:color="auto"/>
              <w:left w:val="outset" w:sz="6" w:space="0" w:color="auto"/>
              <w:bottom w:val="outset" w:sz="6" w:space="0" w:color="auto"/>
              <w:right w:val="outset" w:sz="6" w:space="0" w:color="auto"/>
            </w:tcBorders>
            <w:shd w:val="clear" w:color="auto" w:fill="FFFFFF"/>
            <w:hideMark/>
          </w:tcPr>
          <w:p w14:paraId="10F4C083"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r>
      <w:tr w:rsidR="0035186C" w:rsidRPr="0035186C" w14:paraId="70AA2B2C" w14:textId="77777777" w:rsidTr="00F71839">
        <w:trPr>
          <w:jc w:val="center"/>
        </w:trPr>
        <w:tc>
          <w:tcPr>
            <w:tcW w:w="840" w:type="dxa"/>
            <w:tcBorders>
              <w:top w:val="outset" w:sz="6" w:space="0" w:color="auto"/>
              <w:left w:val="outset" w:sz="6" w:space="0" w:color="auto"/>
              <w:bottom w:val="outset" w:sz="6" w:space="0" w:color="auto"/>
              <w:right w:val="outset" w:sz="6" w:space="0" w:color="auto"/>
            </w:tcBorders>
            <w:shd w:val="clear" w:color="auto" w:fill="FFFFFF"/>
            <w:hideMark/>
          </w:tcPr>
          <w:p w14:paraId="07875A1F"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w:t>
            </w:r>
          </w:p>
        </w:tc>
        <w:tc>
          <w:tcPr>
            <w:tcW w:w="4080" w:type="dxa"/>
            <w:tcBorders>
              <w:top w:val="outset" w:sz="6" w:space="0" w:color="auto"/>
              <w:left w:val="outset" w:sz="6" w:space="0" w:color="auto"/>
              <w:bottom w:val="outset" w:sz="6" w:space="0" w:color="auto"/>
              <w:right w:val="outset" w:sz="6" w:space="0" w:color="auto"/>
            </w:tcBorders>
            <w:shd w:val="clear" w:color="auto" w:fill="FFFFFF"/>
            <w:hideMark/>
          </w:tcPr>
          <w:p w14:paraId="6E991D2B"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Приказы о получении квалификационной категории, их копии</w:t>
            </w:r>
          </w:p>
        </w:tc>
        <w:tc>
          <w:tcPr>
            <w:tcW w:w="1065" w:type="dxa"/>
            <w:tcBorders>
              <w:top w:val="outset" w:sz="6" w:space="0" w:color="auto"/>
              <w:left w:val="outset" w:sz="6" w:space="0" w:color="auto"/>
              <w:bottom w:val="outset" w:sz="6" w:space="0" w:color="auto"/>
              <w:right w:val="outset" w:sz="6" w:space="0" w:color="auto"/>
            </w:tcBorders>
            <w:shd w:val="clear" w:color="auto" w:fill="FFFFFF"/>
            <w:hideMark/>
          </w:tcPr>
          <w:p w14:paraId="0300E686"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ДМН</w:t>
            </w:r>
          </w:p>
        </w:tc>
        <w:tc>
          <w:tcPr>
            <w:tcW w:w="1770" w:type="dxa"/>
            <w:tcBorders>
              <w:top w:val="outset" w:sz="6" w:space="0" w:color="auto"/>
              <w:left w:val="outset" w:sz="6" w:space="0" w:color="auto"/>
              <w:bottom w:val="outset" w:sz="6" w:space="0" w:color="auto"/>
              <w:right w:val="outset" w:sz="6" w:space="0" w:color="auto"/>
            </w:tcBorders>
            <w:shd w:val="clear" w:color="auto" w:fill="FFFFFF"/>
            <w:hideMark/>
          </w:tcPr>
          <w:p w14:paraId="5498455F"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Оригиналы - постоянно в Министерстве здравоохранения Приднестровской Молдавской Республики и в государственном учреждении здравоохранения в соответствии с установленным порядком</w:t>
            </w:r>
          </w:p>
        </w:tc>
      </w:tr>
    </w:tbl>
    <w:p w14:paraId="4B4729C6"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041A754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Примечание: </w:t>
      </w:r>
    </w:p>
    <w:p w14:paraId="06114723"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*индекс дела устанавливается в соответствии с установленным в государственном учреждении порядком.</w:t>
      </w:r>
    </w:p>
    <w:p w14:paraId="5FE2BB3E"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ДЗН - до замены новыми.</w:t>
      </w:r>
    </w:p>
    <w:p w14:paraId="183615D6" w14:textId="77777777" w:rsidR="0035186C" w:rsidRPr="0035186C" w:rsidRDefault="0035186C" w:rsidP="0035186C">
      <w:pPr>
        <w:shd w:val="clear" w:color="auto" w:fill="FFFFFF"/>
        <w:spacing w:after="0" w:line="240" w:lineRule="auto"/>
        <w:ind w:firstLine="360"/>
        <w:rPr>
          <w:rFonts w:ascii="Times New Roman" w:hAnsi="Times New Roman" w:cs="Times New Roman"/>
          <w:sz w:val="24"/>
          <w:szCs w:val="24"/>
        </w:rPr>
      </w:pPr>
      <w:r w:rsidRPr="0035186C">
        <w:rPr>
          <w:rFonts w:ascii="Times New Roman" w:hAnsi="Times New Roman" w:cs="Times New Roman"/>
          <w:sz w:val="24"/>
          <w:szCs w:val="24"/>
        </w:rPr>
        <w:t>*** ДМН - до минования надобности. </w:t>
      </w:r>
    </w:p>
    <w:p w14:paraId="6DF08430"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p>
    <w:p w14:paraId="3F0C1049"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p>
    <w:p w14:paraId="4CD99B42"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Приложение № 2 к Положению </w:t>
      </w:r>
    </w:p>
    <w:p w14:paraId="53260B8A"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lastRenderedPageBreak/>
        <w:t xml:space="preserve">об организации работы аттестационных комиссий </w:t>
      </w:r>
    </w:p>
    <w:p w14:paraId="7595A1CB"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Министерства здравоохранения </w:t>
      </w:r>
    </w:p>
    <w:p w14:paraId="086CE1D5"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Приднестровской Молдавской Республики </w:t>
      </w:r>
    </w:p>
    <w:p w14:paraId="5420703C"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7B7E8F0D"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r w:rsidRPr="0035186C">
        <w:rPr>
          <w:rFonts w:ascii="Times New Roman" w:hAnsi="Times New Roman" w:cs="Times New Roman"/>
          <w:sz w:val="24"/>
          <w:szCs w:val="24"/>
        </w:rPr>
        <w:t>Требования к содержанию отчета о работе аттестационной комиссии за год </w:t>
      </w:r>
    </w:p>
    <w:p w14:paraId="4142DD15"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p w14:paraId="3D28561B"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 xml:space="preserve">1. Структура и состав аттестационной комиссии. </w:t>
      </w:r>
    </w:p>
    <w:p w14:paraId="4F7C1DBA"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2. Численность и квалификационный состав аттестационной комиссии.</w:t>
      </w:r>
    </w:p>
    <w:p w14:paraId="678D5331"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3. Доля лиц (в процентах численности аттестационной комиссии), впервые в прошедшем году привлеченных к работе по аттестации присвоение (подтверждение) квалификационных категорий и квалификации.</w:t>
      </w:r>
    </w:p>
    <w:p w14:paraId="33BD6AD9"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4. Какие процедуры и методы, применяемые комиссией, позволяют достигнуть объективности, надежности и достоверности оценки профессиональных знаний и навыков специалистов.</w:t>
      </w:r>
    </w:p>
    <w:p w14:paraId="04B8DDD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5. Какие трудности в работе имелись и как они были преодолены.</w:t>
      </w:r>
    </w:p>
    <w:p w14:paraId="4322BD12"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r w:rsidRPr="0035186C">
        <w:rPr>
          <w:rFonts w:ascii="Times New Roman" w:hAnsi="Times New Roman" w:cs="Times New Roman"/>
          <w:sz w:val="24"/>
          <w:szCs w:val="24"/>
        </w:rPr>
        <w:t>6. Численность аттестованных специалистов.</w:t>
      </w:r>
    </w:p>
    <w:p w14:paraId="26BC3814" w14:textId="77777777" w:rsidR="0035186C" w:rsidRPr="0035186C" w:rsidRDefault="0035186C" w:rsidP="0035186C">
      <w:pPr>
        <w:shd w:val="clear" w:color="auto" w:fill="FFFFFF"/>
        <w:spacing w:after="0" w:line="240" w:lineRule="auto"/>
        <w:ind w:firstLine="360"/>
        <w:jc w:val="both"/>
        <w:rPr>
          <w:rFonts w:ascii="Times New Roman" w:hAnsi="Times New Roman" w:cs="Times New Roman"/>
          <w:sz w:val="24"/>
          <w:szCs w:val="24"/>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9"/>
        <w:gridCol w:w="425"/>
        <w:gridCol w:w="590"/>
        <w:gridCol w:w="520"/>
        <w:gridCol w:w="514"/>
        <w:gridCol w:w="424"/>
        <w:gridCol w:w="589"/>
        <w:gridCol w:w="520"/>
        <w:gridCol w:w="514"/>
        <w:gridCol w:w="424"/>
        <w:gridCol w:w="589"/>
        <w:gridCol w:w="520"/>
        <w:gridCol w:w="514"/>
        <w:gridCol w:w="1024"/>
        <w:gridCol w:w="1103"/>
      </w:tblGrid>
      <w:tr w:rsidR="0035186C" w:rsidRPr="0035186C" w14:paraId="638DCE98" w14:textId="77777777" w:rsidTr="00F71839">
        <w:trPr>
          <w:jc w:val="center"/>
        </w:trPr>
        <w:tc>
          <w:tcPr>
            <w:tcW w:w="1124"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DC01742"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Наименование специальности</w:t>
            </w:r>
          </w:p>
        </w:tc>
        <w:tc>
          <w:tcPr>
            <w:tcW w:w="2154"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6D48F718"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Аттестовано на присвоение (подтверждение) квалификационную категорию</w:t>
            </w:r>
          </w:p>
        </w:tc>
        <w:tc>
          <w:tcPr>
            <w:tcW w:w="2154"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233C55CC"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Аттестовано на присвоение более низкой квалификационной категории или лишены квалификационной категории</w:t>
            </w:r>
          </w:p>
        </w:tc>
        <w:tc>
          <w:tcPr>
            <w:tcW w:w="2154"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5CB4332C"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Аттестовано на присвоение более высокой квалификационной категории</w:t>
            </w:r>
          </w:p>
        </w:tc>
        <w:tc>
          <w:tcPr>
            <w:tcW w:w="1078" w:type="dxa"/>
            <w:vMerge w:val="restart"/>
            <w:tcBorders>
              <w:top w:val="outset" w:sz="6" w:space="0" w:color="auto"/>
              <w:left w:val="outset" w:sz="6" w:space="0" w:color="auto"/>
              <w:right w:val="outset" w:sz="6" w:space="0" w:color="auto"/>
            </w:tcBorders>
            <w:shd w:val="clear" w:color="auto" w:fill="FFFFFF"/>
          </w:tcPr>
          <w:p w14:paraId="081C0471"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Аттестовано на присвоение квалификация специалиста</w:t>
            </w:r>
          </w:p>
        </w:tc>
        <w:tc>
          <w:tcPr>
            <w:tcW w:w="1101" w:type="dxa"/>
            <w:vMerge w:val="restart"/>
            <w:tcBorders>
              <w:top w:val="outset" w:sz="6" w:space="0" w:color="auto"/>
              <w:left w:val="outset" w:sz="6" w:space="0" w:color="auto"/>
              <w:right w:val="outset" w:sz="6" w:space="0" w:color="auto"/>
            </w:tcBorders>
            <w:shd w:val="clear" w:color="auto" w:fill="FFFFFF"/>
          </w:tcPr>
          <w:p w14:paraId="35E31448"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Аттестовано на подтверждение квалификация специалиста</w:t>
            </w:r>
          </w:p>
        </w:tc>
      </w:tr>
      <w:tr w:rsidR="0035186C" w:rsidRPr="0035186C" w14:paraId="52BF2715" w14:textId="77777777" w:rsidTr="00F71839">
        <w:trPr>
          <w:jc w:val="center"/>
        </w:trPr>
        <w:tc>
          <w:tcPr>
            <w:tcW w:w="112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3B7F26" w14:textId="77777777" w:rsidR="0035186C" w:rsidRPr="0035186C" w:rsidRDefault="0035186C" w:rsidP="0035186C">
            <w:pPr>
              <w:spacing w:after="0" w:line="240" w:lineRule="auto"/>
              <w:rPr>
                <w:rFonts w:ascii="Times New Roman" w:hAnsi="Times New Roman" w:cs="Times New Roman"/>
                <w:sz w:val="24"/>
                <w:szCs w:val="24"/>
              </w:rPr>
            </w:pP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4F89BE2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Всего</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7250C6D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Высшая</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1FE91CCB"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Первая</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4D0266CC"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Вторая</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702E6BC9"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Всего</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3FE9E964"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Высшая</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0BAB8669"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xml:space="preserve">Первая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4E501EE5"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Вторая</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72BE0C3B"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Всего</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7FE839DA"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Высшая</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0B005B4E"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xml:space="preserve">Первая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27BB8399"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Вторая</w:t>
            </w:r>
          </w:p>
        </w:tc>
        <w:tc>
          <w:tcPr>
            <w:tcW w:w="1078" w:type="dxa"/>
            <w:vMerge/>
            <w:tcBorders>
              <w:left w:val="outset" w:sz="6" w:space="0" w:color="auto"/>
              <w:bottom w:val="outset" w:sz="6" w:space="0" w:color="auto"/>
              <w:right w:val="outset" w:sz="6" w:space="0" w:color="auto"/>
            </w:tcBorders>
            <w:shd w:val="clear" w:color="auto" w:fill="FFFFFF"/>
          </w:tcPr>
          <w:p w14:paraId="5FB44A44"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101" w:type="dxa"/>
            <w:vMerge/>
            <w:tcBorders>
              <w:left w:val="outset" w:sz="6" w:space="0" w:color="auto"/>
              <w:bottom w:val="outset" w:sz="6" w:space="0" w:color="auto"/>
              <w:right w:val="outset" w:sz="6" w:space="0" w:color="auto"/>
            </w:tcBorders>
            <w:shd w:val="clear" w:color="auto" w:fill="FFFFFF"/>
          </w:tcPr>
          <w:p w14:paraId="2291E9B2" w14:textId="77777777" w:rsidR="0035186C" w:rsidRPr="0035186C" w:rsidRDefault="0035186C" w:rsidP="0035186C">
            <w:pPr>
              <w:spacing w:after="0" w:line="240" w:lineRule="auto"/>
              <w:jc w:val="center"/>
              <w:rPr>
                <w:rFonts w:ascii="Times New Roman" w:hAnsi="Times New Roman" w:cs="Times New Roman"/>
                <w:sz w:val="24"/>
                <w:szCs w:val="24"/>
              </w:rPr>
            </w:pPr>
          </w:p>
        </w:tc>
      </w:tr>
      <w:tr w:rsidR="0035186C" w:rsidRPr="0035186C" w14:paraId="7D03253F" w14:textId="77777777" w:rsidTr="00F71839">
        <w:trPr>
          <w:jc w:val="center"/>
        </w:trPr>
        <w:tc>
          <w:tcPr>
            <w:tcW w:w="1124" w:type="dxa"/>
            <w:tcBorders>
              <w:top w:val="outset" w:sz="6" w:space="0" w:color="auto"/>
              <w:left w:val="outset" w:sz="6" w:space="0" w:color="auto"/>
              <w:bottom w:val="outset" w:sz="6" w:space="0" w:color="auto"/>
              <w:right w:val="outset" w:sz="6" w:space="0" w:color="auto"/>
            </w:tcBorders>
            <w:shd w:val="clear" w:color="auto" w:fill="FFFFFF"/>
            <w:hideMark/>
          </w:tcPr>
          <w:p w14:paraId="0A4B2D2B"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01108A9D"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72A26127"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5A76173E"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7F66977C"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1DCE7AD1"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154A66B1"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625241B5"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08AF9972"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539E51FA"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7BBBBA0F"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6BDDD446"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382560F7"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1078" w:type="dxa"/>
            <w:tcBorders>
              <w:top w:val="outset" w:sz="6" w:space="0" w:color="auto"/>
              <w:left w:val="outset" w:sz="6" w:space="0" w:color="auto"/>
              <w:bottom w:val="outset" w:sz="6" w:space="0" w:color="auto"/>
              <w:right w:val="outset" w:sz="6" w:space="0" w:color="auto"/>
            </w:tcBorders>
            <w:shd w:val="clear" w:color="auto" w:fill="FFFFFF"/>
          </w:tcPr>
          <w:p w14:paraId="0D05ADFD" w14:textId="77777777" w:rsidR="0035186C" w:rsidRPr="0035186C" w:rsidRDefault="0035186C" w:rsidP="0035186C">
            <w:pPr>
              <w:spacing w:after="0" w:line="240" w:lineRule="auto"/>
              <w:rPr>
                <w:rFonts w:ascii="Times New Roman" w:hAnsi="Times New Roman" w:cs="Times New Roman"/>
                <w:sz w:val="24"/>
                <w:szCs w:val="24"/>
              </w:rPr>
            </w:pPr>
          </w:p>
        </w:tc>
        <w:tc>
          <w:tcPr>
            <w:tcW w:w="1101" w:type="dxa"/>
            <w:tcBorders>
              <w:top w:val="outset" w:sz="6" w:space="0" w:color="auto"/>
              <w:left w:val="outset" w:sz="6" w:space="0" w:color="auto"/>
              <w:bottom w:val="outset" w:sz="6" w:space="0" w:color="auto"/>
              <w:right w:val="outset" w:sz="6" w:space="0" w:color="auto"/>
            </w:tcBorders>
            <w:shd w:val="clear" w:color="auto" w:fill="FFFFFF"/>
          </w:tcPr>
          <w:p w14:paraId="2DF0769D" w14:textId="77777777" w:rsidR="0035186C" w:rsidRPr="0035186C" w:rsidRDefault="0035186C" w:rsidP="0035186C">
            <w:pPr>
              <w:spacing w:after="0" w:line="240" w:lineRule="auto"/>
              <w:rPr>
                <w:rFonts w:ascii="Times New Roman" w:hAnsi="Times New Roman" w:cs="Times New Roman"/>
                <w:sz w:val="24"/>
                <w:szCs w:val="24"/>
              </w:rPr>
            </w:pPr>
          </w:p>
        </w:tc>
      </w:tr>
      <w:tr w:rsidR="0035186C" w:rsidRPr="0035186C" w14:paraId="6C3EA5EA" w14:textId="77777777" w:rsidTr="00F71839">
        <w:trPr>
          <w:jc w:val="center"/>
        </w:trPr>
        <w:tc>
          <w:tcPr>
            <w:tcW w:w="1124" w:type="dxa"/>
            <w:tcBorders>
              <w:top w:val="outset" w:sz="6" w:space="0" w:color="auto"/>
              <w:left w:val="outset" w:sz="6" w:space="0" w:color="auto"/>
              <w:bottom w:val="outset" w:sz="6" w:space="0" w:color="auto"/>
              <w:right w:val="outset" w:sz="6" w:space="0" w:color="auto"/>
            </w:tcBorders>
            <w:shd w:val="clear" w:color="auto" w:fill="FFFFFF"/>
            <w:hideMark/>
          </w:tcPr>
          <w:p w14:paraId="7CB8D546"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59DAD424"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3B0950B4"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6F69EB3F"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4D72B244"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442DC793"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2B4E2952"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7093FD3D"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7866EDD1"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446" w:type="dxa"/>
            <w:tcBorders>
              <w:top w:val="outset" w:sz="6" w:space="0" w:color="auto"/>
              <w:left w:val="outset" w:sz="6" w:space="0" w:color="auto"/>
              <w:bottom w:val="outset" w:sz="6" w:space="0" w:color="auto"/>
              <w:right w:val="outset" w:sz="6" w:space="0" w:color="auto"/>
            </w:tcBorders>
            <w:shd w:val="clear" w:color="auto" w:fill="FFFFFF"/>
            <w:hideMark/>
          </w:tcPr>
          <w:p w14:paraId="1FBE510E"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620" w:type="dxa"/>
            <w:tcBorders>
              <w:top w:val="outset" w:sz="6" w:space="0" w:color="auto"/>
              <w:left w:val="outset" w:sz="6" w:space="0" w:color="auto"/>
              <w:bottom w:val="outset" w:sz="6" w:space="0" w:color="auto"/>
              <w:right w:val="outset" w:sz="6" w:space="0" w:color="auto"/>
            </w:tcBorders>
            <w:shd w:val="clear" w:color="auto" w:fill="FFFFFF"/>
            <w:hideMark/>
          </w:tcPr>
          <w:p w14:paraId="63384FBD"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7" w:type="dxa"/>
            <w:tcBorders>
              <w:top w:val="outset" w:sz="6" w:space="0" w:color="auto"/>
              <w:left w:val="outset" w:sz="6" w:space="0" w:color="auto"/>
              <w:bottom w:val="outset" w:sz="6" w:space="0" w:color="auto"/>
              <w:right w:val="outset" w:sz="6" w:space="0" w:color="auto"/>
            </w:tcBorders>
            <w:shd w:val="clear" w:color="auto" w:fill="FFFFFF"/>
            <w:hideMark/>
          </w:tcPr>
          <w:p w14:paraId="0257F4B5"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FFFFF"/>
            <w:hideMark/>
          </w:tcPr>
          <w:p w14:paraId="03537E94" w14:textId="77777777" w:rsidR="0035186C" w:rsidRPr="0035186C" w:rsidRDefault="0035186C" w:rsidP="0035186C">
            <w:pPr>
              <w:spacing w:after="0" w:line="240" w:lineRule="auto"/>
              <w:rPr>
                <w:rFonts w:ascii="Times New Roman" w:hAnsi="Times New Roman" w:cs="Times New Roman"/>
                <w:sz w:val="24"/>
                <w:szCs w:val="24"/>
              </w:rPr>
            </w:pPr>
            <w:r w:rsidRPr="0035186C">
              <w:rPr>
                <w:rFonts w:ascii="Times New Roman" w:hAnsi="Times New Roman" w:cs="Times New Roman"/>
                <w:sz w:val="24"/>
                <w:szCs w:val="24"/>
              </w:rPr>
              <w:t> </w:t>
            </w:r>
          </w:p>
        </w:tc>
        <w:tc>
          <w:tcPr>
            <w:tcW w:w="1078" w:type="dxa"/>
            <w:tcBorders>
              <w:top w:val="outset" w:sz="6" w:space="0" w:color="auto"/>
              <w:left w:val="outset" w:sz="6" w:space="0" w:color="auto"/>
              <w:bottom w:val="outset" w:sz="6" w:space="0" w:color="auto"/>
              <w:right w:val="outset" w:sz="6" w:space="0" w:color="auto"/>
            </w:tcBorders>
            <w:shd w:val="clear" w:color="auto" w:fill="FFFFFF"/>
          </w:tcPr>
          <w:p w14:paraId="352B976F" w14:textId="77777777" w:rsidR="0035186C" w:rsidRPr="0035186C" w:rsidRDefault="0035186C" w:rsidP="0035186C">
            <w:pPr>
              <w:spacing w:after="0" w:line="240" w:lineRule="auto"/>
              <w:rPr>
                <w:rFonts w:ascii="Times New Roman" w:hAnsi="Times New Roman" w:cs="Times New Roman"/>
                <w:sz w:val="24"/>
                <w:szCs w:val="24"/>
              </w:rPr>
            </w:pPr>
          </w:p>
        </w:tc>
        <w:tc>
          <w:tcPr>
            <w:tcW w:w="1101" w:type="dxa"/>
            <w:tcBorders>
              <w:top w:val="outset" w:sz="6" w:space="0" w:color="auto"/>
              <w:left w:val="outset" w:sz="6" w:space="0" w:color="auto"/>
              <w:bottom w:val="outset" w:sz="6" w:space="0" w:color="auto"/>
              <w:right w:val="outset" w:sz="6" w:space="0" w:color="auto"/>
            </w:tcBorders>
            <w:shd w:val="clear" w:color="auto" w:fill="FFFFFF"/>
          </w:tcPr>
          <w:p w14:paraId="645D597B" w14:textId="77777777" w:rsidR="0035186C" w:rsidRPr="0035186C" w:rsidRDefault="0035186C" w:rsidP="0035186C">
            <w:pPr>
              <w:spacing w:after="0" w:line="240" w:lineRule="auto"/>
              <w:rPr>
                <w:rFonts w:ascii="Times New Roman" w:hAnsi="Times New Roman" w:cs="Times New Roman"/>
                <w:sz w:val="24"/>
                <w:szCs w:val="24"/>
              </w:rPr>
            </w:pPr>
          </w:p>
        </w:tc>
      </w:tr>
    </w:tbl>
    <w:p w14:paraId="3A6FE0DE" w14:textId="77777777" w:rsidR="0035186C" w:rsidRPr="0035186C" w:rsidRDefault="0035186C" w:rsidP="0035186C">
      <w:pPr>
        <w:shd w:val="clear" w:color="auto" w:fill="FFFFFF"/>
        <w:spacing w:after="0" w:line="240" w:lineRule="auto"/>
        <w:ind w:firstLine="360"/>
        <w:rPr>
          <w:rFonts w:ascii="Times New Roman" w:hAnsi="Times New Roman" w:cs="Times New Roman"/>
          <w:sz w:val="24"/>
          <w:szCs w:val="24"/>
        </w:rPr>
      </w:pPr>
      <w:r w:rsidRPr="0035186C">
        <w:rPr>
          <w:rFonts w:ascii="Times New Roman" w:hAnsi="Times New Roman" w:cs="Times New Roman"/>
          <w:sz w:val="24"/>
          <w:szCs w:val="24"/>
        </w:rPr>
        <w:t> </w:t>
      </w:r>
    </w:p>
    <w:p w14:paraId="71127CFC"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p>
    <w:p w14:paraId="6D51D5AB"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Приложение № 3 к Положению </w:t>
      </w:r>
    </w:p>
    <w:p w14:paraId="777EE05A"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об организации работы аттестационных комиссий</w:t>
      </w:r>
    </w:p>
    <w:p w14:paraId="5971D7CD"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Министерства здравоохранения</w:t>
      </w:r>
    </w:p>
    <w:p w14:paraId="7F70BE18"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Приднестровской Молдавской Республики</w:t>
      </w:r>
    </w:p>
    <w:p w14:paraId="23398AC4"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p>
    <w:p w14:paraId="718D5858" w14:textId="77777777" w:rsidR="0035186C" w:rsidRPr="0035186C" w:rsidRDefault="0035186C" w:rsidP="0035186C">
      <w:pPr>
        <w:shd w:val="clear" w:color="auto" w:fill="FFFFFF"/>
        <w:spacing w:after="0" w:line="240" w:lineRule="auto"/>
        <w:ind w:firstLine="360"/>
        <w:jc w:val="right"/>
        <w:rPr>
          <w:rFonts w:ascii="Times New Roman" w:hAnsi="Times New Roman" w:cs="Times New Roman"/>
          <w:sz w:val="24"/>
          <w:szCs w:val="24"/>
        </w:rPr>
      </w:pPr>
      <w:r w:rsidRPr="0035186C">
        <w:rPr>
          <w:rFonts w:ascii="Times New Roman" w:hAnsi="Times New Roman" w:cs="Times New Roman"/>
          <w:sz w:val="24"/>
          <w:szCs w:val="24"/>
        </w:rPr>
        <w:t xml:space="preserve">Образец </w:t>
      </w:r>
    </w:p>
    <w:p w14:paraId="56830B53" w14:textId="77777777" w:rsidR="0035186C" w:rsidRPr="0035186C" w:rsidRDefault="0035186C" w:rsidP="0035186C">
      <w:pPr>
        <w:shd w:val="clear" w:color="auto" w:fill="FFFFFF"/>
        <w:spacing w:after="0" w:line="240" w:lineRule="auto"/>
        <w:ind w:firstLine="360"/>
        <w:jc w:val="center"/>
        <w:rPr>
          <w:rFonts w:ascii="Times New Roman" w:hAnsi="Times New Roman" w:cs="Times New Roman"/>
          <w:sz w:val="24"/>
          <w:szCs w:val="24"/>
        </w:rPr>
      </w:pPr>
    </w:p>
    <w:p w14:paraId="7C564398" w14:textId="77777777" w:rsidR="0035186C" w:rsidRPr="0035186C" w:rsidRDefault="0035186C" w:rsidP="0035186C">
      <w:pPr>
        <w:shd w:val="clear" w:color="auto" w:fill="FFFFFF"/>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Журнал регистрации документов по аттестации на присвоение (подтверждение) квалификационных категорий</w:t>
      </w:r>
    </w:p>
    <w:p w14:paraId="146C1342" w14:textId="77777777" w:rsidR="0035186C" w:rsidRPr="0035186C" w:rsidRDefault="0035186C" w:rsidP="0035186C">
      <w:pPr>
        <w:shd w:val="clear" w:color="auto" w:fill="FFFFFF"/>
        <w:spacing w:after="0" w:line="240" w:lineRule="auto"/>
        <w:ind w:firstLine="360"/>
        <w:rPr>
          <w:rFonts w:ascii="Times New Roman" w:hAnsi="Times New Roman" w:cs="Times New Roman"/>
          <w:sz w:val="24"/>
          <w:szCs w:val="24"/>
        </w:rPr>
      </w:pPr>
      <w:r w:rsidRPr="0035186C">
        <w:rPr>
          <w:rFonts w:ascii="Times New Roman" w:hAnsi="Times New Roman" w:cs="Times New Roman"/>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4"/>
        <w:gridCol w:w="1287"/>
        <w:gridCol w:w="750"/>
        <w:gridCol w:w="1219"/>
        <w:gridCol w:w="1638"/>
        <w:gridCol w:w="1989"/>
      </w:tblGrid>
      <w:tr w:rsidR="0035186C" w:rsidRPr="0035186C" w14:paraId="2C3BDB09" w14:textId="77777777" w:rsidTr="00F71839">
        <w:trPr>
          <w:jc w:val="center"/>
        </w:trPr>
        <w:tc>
          <w:tcPr>
            <w:tcW w:w="1539" w:type="dxa"/>
            <w:tcBorders>
              <w:top w:val="outset" w:sz="6" w:space="0" w:color="auto"/>
              <w:left w:val="outset" w:sz="6" w:space="0" w:color="auto"/>
              <w:bottom w:val="outset" w:sz="6" w:space="0" w:color="auto"/>
              <w:right w:val="outset" w:sz="6" w:space="0" w:color="auto"/>
            </w:tcBorders>
            <w:shd w:val="clear" w:color="auto" w:fill="FFFFFF"/>
            <w:hideMark/>
          </w:tcPr>
          <w:p w14:paraId="112B9A54"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Регистрационный №</w:t>
            </w:r>
          </w:p>
        </w:tc>
        <w:tc>
          <w:tcPr>
            <w:tcW w:w="1075" w:type="dxa"/>
            <w:tcBorders>
              <w:top w:val="outset" w:sz="6" w:space="0" w:color="auto"/>
              <w:left w:val="outset" w:sz="6" w:space="0" w:color="auto"/>
              <w:bottom w:val="outset" w:sz="6" w:space="0" w:color="auto"/>
              <w:right w:val="outset" w:sz="6" w:space="0" w:color="auto"/>
            </w:tcBorders>
            <w:shd w:val="clear" w:color="auto" w:fill="FFFFFF"/>
            <w:hideMark/>
          </w:tcPr>
          <w:p w14:paraId="50CC49B4"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Фамилия, имя отчество (при наличии) специалиста</w:t>
            </w:r>
          </w:p>
        </w:tc>
        <w:tc>
          <w:tcPr>
            <w:tcW w:w="628" w:type="dxa"/>
            <w:tcBorders>
              <w:top w:val="outset" w:sz="6" w:space="0" w:color="auto"/>
              <w:left w:val="outset" w:sz="6" w:space="0" w:color="auto"/>
              <w:bottom w:val="outset" w:sz="6" w:space="0" w:color="auto"/>
              <w:right w:val="outset" w:sz="6" w:space="0" w:color="auto"/>
            </w:tcBorders>
            <w:shd w:val="clear" w:color="auto" w:fill="FFFFFF"/>
            <w:hideMark/>
          </w:tcPr>
          <w:p w14:paraId="4834594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Место работы</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14:paraId="1B51DF4C"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Дата подачи документов</w:t>
            </w:r>
          </w:p>
        </w:tc>
        <w:tc>
          <w:tcPr>
            <w:tcW w:w="1368" w:type="dxa"/>
            <w:tcBorders>
              <w:top w:val="outset" w:sz="6" w:space="0" w:color="auto"/>
              <w:left w:val="outset" w:sz="6" w:space="0" w:color="auto"/>
              <w:bottom w:val="outset" w:sz="6" w:space="0" w:color="auto"/>
              <w:right w:val="outset" w:sz="6" w:space="0" w:color="auto"/>
            </w:tcBorders>
            <w:shd w:val="clear" w:color="auto" w:fill="FFFFFF"/>
            <w:hideMark/>
          </w:tcPr>
          <w:p w14:paraId="2EF02CAB"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и дата протокола заседания аттестационной комиссии</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14:paraId="4EEE6F9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и дата приказа о присвоении (подтверждении) квалификационной категории</w:t>
            </w:r>
          </w:p>
        </w:tc>
      </w:tr>
      <w:tr w:rsidR="0035186C" w:rsidRPr="0035186C" w14:paraId="7B383751" w14:textId="77777777" w:rsidTr="00F71839">
        <w:trPr>
          <w:jc w:val="center"/>
        </w:trPr>
        <w:tc>
          <w:tcPr>
            <w:tcW w:w="1539" w:type="dxa"/>
            <w:tcBorders>
              <w:top w:val="outset" w:sz="6" w:space="0" w:color="auto"/>
              <w:left w:val="outset" w:sz="6" w:space="0" w:color="auto"/>
              <w:bottom w:val="outset" w:sz="6" w:space="0" w:color="auto"/>
              <w:right w:val="outset" w:sz="6" w:space="0" w:color="auto"/>
            </w:tcBorders>
            <w:shd w:val="clear" w:color="auto" w:fill="FFFFFF"/>
            <w:hideMark/>
          </w:tcPr>
          <w:p w14:paraId="0F4EA052"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1</w:t>
            </w:r>
          </w:p>
        </w:tc>
        <w:tc>
          <w:tcPr>
            <w:tcW w:w="1075" w:type="dxa"/>
            <w:tcBorders>
              <w:top w:val="outset" w:sz="6" w:space="0" w:color="auto"/>
              <w:left w:val="outset" w:sz="6" w:space="0" w:color="auto"/>
              <w:bottom w:val="outset" w:sz="6" w:space="0" w:color="auto"/>
              <w:right w:val="outset" w:sz="6" w:space="0" w:color="auto"/>
            </w:tcBorders>
            <w:shd w:val="clear" w:color="auto" w:fill="FFFFFF"/>
            <w:hideMark/>
          </w:tcPr>
          <w:p w14:paraId="5669182B"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2 </w:t>
            </w:r>
          </w:p>
        </w:tc>
        <w:tc>
          <w:tcPr>
            <w:tcW w:w="628" w:type="dxa"/>
            <w:tcBorders>
              <w:top w:val="outset" w:sz="6" w:space="0" w:color="auto"/>
              <w:left w:val="outset" w:sz="6" w:space="0" w:color="auto"/>
              <w:bottom w:val="outset" w:sz="6" w:space="0" w:color="auto"/>
              <w:right w:val="outset" w:sz="6" w:space="0" w:color="auto"/>
            </w:tcBorders>
            <w:shd w:val="clear" w:color="auto" w:fill="FFFFFF"/>
            <w:hideMark/>
          </w:tcPr>
          <w:p w14:paraId="18D1142C"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4 </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14:paraId="27FF9AB3"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5 </w:t>
            </w:r>
          </w:p>
        </w:tc>
        <w:tc>
          <w:tcPr>
            <w:tcW w:w="1368" w:type="dxa"/>
            <w:tcBorders>
              <w:top w:val="outset" w:sz="6" w:space="0" w:color="auto"/>
              <w:left w:val="outset" w:sz="6" w:space="0" w:color="auto"/>
              <w:bottom w:val="outset" w:sz="6" w:space="0" w:color="auto"/>
              <w:right w:val="outset" w:sz="6" w:space="0" w:color="auto"/>
            </w:tcBorders>
            <w:shd w:val="clear" w:color="auto" w:fill="FFFFFF"/>
            <w:hideMark/>
          </w:tcPr>
          <w:p w14:paraId="13DEA025"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6 </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14:paraId="5EB25A1F"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7 </w:t>
            </w:r>
          </w:p>
        </w:tc>
      </w:tr>
      <w:tr w:rsidR="0035186C" w:rsidRPr="0035186C" w14:paraId="222E8E11" w14:textId="77777777" w:rsidTr="00F71839">
        <w:trPr>
          <w:jc w:val="center"/>
        </w:trPr>
        <w:tc>
          <w:tcPr>
            <w:tcW w:w="1539" w:type="dxa"/>
            <w:tcBorders>
              <w:top w:val="outset" w:sz="6" w:space="0" w:color="auto"/>
              <w:left w:val="outset" w:sz="6" w:space="0" w:color="auto"/>
              <w:bottom w:val="outset" w:sz="6" w:space="0" w:color="auto"/>
              <w:right w:val="outset" w:sz="6" w:space="0" w:color="auto"/>
            </w:tcBorders>
            <w:shd w:val="clear" w:color="auto" w:fill="FFFFFF"/>
          </w:tcPr>
          <w:p w14:paraId="36AF1962"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075" w:type="dxa"/>
            <w:tcBorders>
              <w:top w:val="outset" w:sz="6" w:space="0" w:color="auto"/>
              <w:left w:val="outset" w:sz="6" w:space="0" w:color="auto"/>
              <w:bottom w:val="outset" w:sz="6" w:space="0" w:color="auto"/>
              <w:right w:val="outset" w:sz="6" w:space="0" w:color="auto"/>
            </w:tcBorders>
            <w:shd w:val="clear" w:color="auto" w:fill="FFFFFF"/>
          </w:tcPr>
          <w:p w14:paraId="766DA149"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628" w:type="dxa"/>
            <w:tcBorders>
              <w:top w:val="outset" w:sz="6" w:space="0" w:color="auto"/>
              <w:left w:val="outset" w:sz="6" w:space="0" w:color="auto"/>
              <w:bottom w:val="outset" w:sz="6" w:space="0" w:color="auto"/>
              <w:right w:val="outset" w:sz="6" w:space="0" w:color="auto"/>
            </w:tcBorders>
            <w:shd w:val="clear" w:color="auto" w:fill="FFFFFF"/>
          </w:tcPr>
          <w:p w14:paraId="66D161CE"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019" w:type="dxa"/>
            <w:tcBorders>
              <w:top w:val="outset" w:sz="6" w:space="0" w:color="auto"/>
              <w:left w:val="outset" w:sz="6" w:space="0" w:color="auto"/>
              <w:bottom w:val="outset" w:sz="6" w:space="0" w:color="auto"/>
              <w:right w:val="outset" w:sz="6" w:space="0" w:color="auto"/>
            </w:tcBorders>
            <w:shd w:val="clear" w:color="auto" w:fill="FFFFFF"/>
          </w:tcPr>
          <w:p w14:paraId="09A21872"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2A908384"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660" w:type="dxa"/>
            <w:tcBorders>
              <w:top w:val="outset" w:sz="6" w:space="0" w:color="auto"/>
              <w:left w:val="outset" w:sz="6" w:space="0" w:color="auto"/>
              <w:bottom w:val="outset" w:sz="6" w:space="0" w:color="auto"/>
              <w:right w:val="outset" w:sz="6" w:space="0" w:color="auto"/>
            </w:tcBorders>
            <w:shd w:val="clear" w:color="auto" w:fill="FFFFFF"/>
          </w:tcPr>
          <w:p w14:paraId="051217FA" w14:textId="77777777" w:rsidR="0035186C" w:rsidRPr="0035186C" w:rsidRDefault="0035186C" w:rsidP="0035186C">
            <w:pPr>
              <w:spacing w:after="0" w:line="240" w:lineRule="auto"/>
              <w:jc w:val="center"/>
              <w:rPr>
                <w:rFonts w:ascii="Times New Roman" w:hAnsi="Times New Roman" w:cs="Times New Roman"/>
                <w:sz w:val="24"/>
                <w:szCs w:val="24"/>
              </w:rPr>
            </w:pPr>
          </w:p>
        </w:tc>
      </w:tr>
    </w:tbl>
    <w:p w14:paraId="6F0CD726" w14:textId="77777777" w:rsidR="0035186C" w:rsidRPr="0035186C" w:rsidRDefault="0035186C" w:rsidP="0035186C">
      <w:pPr>
        <w:shd w:val="clear" w:color="auto" w:fill="FFFFFF"/>
        <w:spacing w:after="0" w:line="240" w:lineRule="auto"/>
        <w:ind w:firstLine="360"/>
        <w:rPr>
          <w:rFonts w:ascii="Times New Roman" w:hAnsi="Times New Roman" w:cs="Times New Roman"/>
          <w:sz w:val="24"/>
          <w:szCs w:val="24"/>
        </w:rPr>
      </w:pPr>
    </w:p>
    <w:p w14:paraId="5AA6B6C1" w14:textId="77777777" w:rsidR="0035186C" w:rsidRPr="0035186C" w:rsidRDefault="0035186C" w:rsidP="0035186C">
      <w:pPr>
        <w:pStyle w:val="a3"/>
        <w:shd w:val="clear" w:color="auto" w:fill="FFFFFF"/>
        <w:spacing w:before="0" w:beforeAutospacing="0" w:after="0" w:afterAutospacing="0"/>
        <w:ind w:firstLine="567"/>
        <w:jc w:val="both"/>
      </w:pPr>
    </w:p>
    <w:p w14:paraId="48BDDDF5" w14:textId="77777777" w:rsidR="0035186C" w:rsidRPr="0035186C" w:rsidRDefault="0035186C" w:rsidP="0035186C">
      <w:pPr>
        <w:pStyle w:val="a3"/>
        <w:shd w:val="clear" w:color="auto" w:fill="FFFFFF"/>
        <w:spacing w:before="0" w:beforeAutospacing="0" w:after="0" w:afterAutospacing="0"/>
        <w:ind w:firstLine="567"/>
        <w:jc w:val="center"/>
      </w:pPr>
      <w:r w:rsidRPr="0035186C">
        <w:t>Журнал регистрации документов по аттестации на присвоение (подтверждение) квалификации</w:t>
      </w:r>
    </w:p>
    <w:p w14:paraId="36F8E3A9" w14:textId="77777777" w:rsidR="0035186C" w:rsidRPr="0035186C" w:rsidRDefault="0035186C" w:rsidP="0035186C">
      <w:pPr>
        <w:pStyle w:val="a3"/>
        <w:shd w:val="clear" w:color="auto" w:fill="FFFFFF"/>
        <w:spacing w:before="0" w:beforeAutospacing="0" w:after="0" w:afterAutospacing="0"/>
        <w:ind w:firstLine="567"/>
        <w:jc w:val="cente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4"/>
        <w:gridCol w:w="1287"/>
        <w:gridCol w:w="750"/>
        <w:gridCol w:w="1219"/>
        <w:gridCol w:w="1638"/>
        <w:gridCol w:w="1770"/>
      </w:tblGrid>
      <w:tr w:rsidR="0035186C" w:rsidRPr="0035186C" w14:paraId="149C1100" w14:textId="77777777" w:rsidTr="00F71839">
        <w:trPr>
          <w:jc w:val="center"/>
        </w:trPr>
        <w:tc>
          <w:tcPr>
            <w:tcW w:w="1539" w:type="dxa"/>
            <w:tcBorders>
              <w:top w:val="outset" w:sz="6" w:space="0" w:color="auto"/>
              <w:left w:val="outset" w:sz="6" w:space="0" w:color="auto"/>
              <w:bottom w:val="outset" w:sz="6" w:space="0" w:color="auto"/>
              <w:right w:val="outset" w:sz="6" w:space="0" w:color="auto"/>
            </w:tcBorders>
            <w:shd w:val="clear" w:color="auto" w:fill="FFFFFF"/>
            <w:hideMark/>
          </w:tcPr>
          <w:p w14:paraId="05429434"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Регистрационный №</w:t>
            </w:r>
          </w:p>
        </w:tc>
        <w:tc>
          <w:tcPr>
            <w:tcW w:w="1075" w:type="dxa"/>
            <w:tcBorders>
              <w:top w:val="outset" w:sz="6" w:space="0" w:color="auto"/>
              <w:left w:val="outset" w:sz="6" w:space="0" w:color="auto"/>
              <w:bottom w:val="outset" w:sz="6" w:space="0" w:color="auto"/>
              <w:right w:val="outset" w:sz="6" w:space="0" w:color="auto"/>
            </w:tcBorders>
            <w:shd w:val="clear" w:color="auto" w:fill="FFFFFF"/>
            <w:hideMark/>
          </w:tcPr>
          <w:p w14:paraId="663C3F24"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Фамилия, имя отчество (при наличии) специалиста</w:t>
            </w:r>
          </w:p>
        </w:tc>
        <w:tc>
          <w:tcPr>
            <w:tcW w:w="628" w:type="dxa"/>
            <w:tcBorders>
              <w:top w:val="outset" w:sz="6" w:space="0" w:color="auto"/>
              <w:left w:val="outset" w:sz="6" w:space="0" w:color="auto"/>
              <w:bottom w:val="outset" w:sz="6" w:space="0" w:color="auto"/>
              <w:right w:val="outset" w:sz="6" w:space="0" w:color="auto"/>
            </w:tcBorders>
            <w:shd w:val="clear" w:color="auto" w:fill="FFFFFF"/>
            <w:hideMark/>
          </w:tcPr>
          <w:p w14:paraId="304F4762"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Место работы</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14:paraId="6C724561"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Дата подачи документов</w:t>
            </w:r>
          </w:p>
        </w:tc>
        <w:tc>
          <w:tcPr>
            <w:tcW w:w="1368" w:type="dxa"/>
            <w:tcBorders>
              <w:top w:val="outset" w:sz="6" w:space="0" w:color="auto"/>
              <w:left w:val="outset" w:sz="6" w:space="0" w:color="auto"/>
              <w:bottom w:val="outset" w:sz="6" w:space="0" w:color="auto"/>
              <w:right w:val="outset" w:sz="6" w:space="0" w:color="auto"/>
            </w:tcBorders>
            <w:shd w:val="clear" w:color="auto" w:fill="FFFFFF"/>
            <w:hideMark/>
          </w:tcPr>
          <w:p w14:paraId="76DC7EB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и дата протокола заседания аттестационной комиссии</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14:paraId="03F622A7"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xml:space="preserve">№ и дата приказа о присвоении (подтверждении) квалификации </w:t>
            </w:r>
          </w:p>
        </w:tc>
      </w:tr>
      <w:tr w:rsidR="0035186C" w:rsidRPr="0035186C" w14:paraId="52294A8F" w14:textId="77777777" w:rsidTr="00F71839">
        <w:trPr>
          <w:jc w:val="center"/>
        </w:trPr>
        <w:tc>
          <w:tcPr>
            <w:tcW w:w="1539" w:type="dxa"/>
            <w:tcBorders>
              <w:top w:val="outset" w:sz="6" w:space="0" w:color="auto"/>
              <w:left w:val="outset" w:sz="6" w:space="0" w:color="auto"/>
              <w:bottom w:val="outset" w:sz="6" w:space="0" w:color="auto"/>
              <w:right w:val="outset" w:sz="6" w:space="0" w:color="auto"/>
            </w:tcBorders>
            <w:shd w:val="clear" w:color="auto" w:fill="FFFFFF"/>
            <w:hideMark/>
          </w:tcPr>
          <w:p w14:paraId="4244E68C"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 1</w:t>
            </w:r>
          </w:p>
        </w:tc>
        <w:tc>
          <w:tcPr>
            <w:tcW w:w="1075" w:type="dxa"/>
            <w:tcBorders>
              <w:top w:val="outset" w:sz="6" w:space="0" w:color="auto"/>
              <w:left w:val="outset" w:sz="6" w:space="0" w:color="auto"/>
              <w:bottom w:val="outset" w:sz="6" w:space="0" w:color="auto"/>
              <w:right w:val="outset" w:sz="6" w:space="0" w:color="auto"/>
            </w:tcBorders>
            <w:shd w:val="clear" w:color="auto" w:fill="FFFFFF"/>
            <w:hideMark/>
          </w:tcPr>
          <w:p w14:paraId="684D4F84"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2 </w:t>
            </w:r>
          </w:p>
        </w:tc>
        <w:tc>
          <w:tcPr>
            <w:tcW w:w="628" w:type="dxa"/>
            <w:tcBorders>
              <w:top w:val="outset" w:sz="6" w:space="0" w:color="auto"/>
              <w:left w:val="outset" w:sz="6" w:space="0" w:color="auto"/>
              <w:bottom w:val="outset" w:sz="6" w:space="0" w:color="auto"/>
              <w:right w:val="outset" w:sz="6" w:space="0" w:color="auto"/>
            </w:tcBorders>
            <w:shd w:val="clear" w:color="auto" w:fill="FFFFFF"/>
            <w:hideMark/>
          </w:tcPr>
          <w:p w14:paraId="78F05FCE"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4 </w:t>
            </w:r>
          </w:p>
        </w:tc>
        <w:tc>
          <w:tcPr>
            <w:tcW w:w="1019" w:type="dxa"/>
            <w:tcBorders>
              <w:top w:val="outset" w:sz="6" w:space="0" w:color="auto"/>
              <w:left w:val="outset" w:sz="6" w:space="0" w:color="auto"/>
              <w:bottom w:val="outset" w:sz="6" w:space="0" w:color="auto"/>
              <w:right w:val="outset" w:sz="6" w:space="0" w:color="auto"/>
            </w:tcBorders>
            <w:shd w:val="clear" w:color="auto" w:fill="FFFFFF"/>
            <w:hideMark/>
          </w:tcPr>
          <w:p w14:paraId="38984E68"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5 </w:t>
            </w:r>
          </w:p>
        </w:tc>
        <w:tc>
          <w:tcPr>
            <w:tcW w:w="1368" w:type="dxa"/>
            <w:tcBorders>
              <w:top w:val="outset" w:sz="6" w:space="0" w:color="auto"/>
              <w:left w:val="outset" w:sz="6" w:space="0" w:color="auto"/>
              <w:bottom w:val="outset" w:sz="6" w:space="0" w:color="auto"/>
              <w:right w:val="outset" w:sz="6" w:space="0" w:color="auto"/>
            </w:tcBorders>
            <w:shd w:val="clear" w:color="auto" w:fill="FFFFFF"/>
            <w:hideMark/>
          </w:tcPr>
          <w:p w14:paraId="4604CD43"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6 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14:paraId="4143693E" w14:textId="77777777" w:rsidR="0035186C" w:rsidRPr="0035186C" w:rsidRDefault="0035186C" w:rsidP="0035186C">
            <w:pPr>
              <w:spacing w:after="0" w:line="240" w:lineRule="auto"/>
              <w:jc w:val="center"/>
              <w:rPr>
                <w:rFonts w:ascii="Times New Roman" w:hAnsi="Times New Roman" w:cs="Times New Roman"/>
                <w:sz w:val="24"/>
                <w:szCs w:val="24"/>
              </w:rPr>
            </w:pPr>
            <w:r w:rsidRPr="0035186C">
              <w:rPr>
                <w:rFonts w:ascii="Times New Roman" w:hAnsi="Times New Roman" w:cs="Times New Roman"/>
                <w:sz w:val="24"/>
                <w:szCs w:val="24"/>
              </w:rPr>
              <w:t>7 </w:t>
            </w:r>
          </w:p>
        </w:tc>
      </w:tr>
      <w:tr w:rsidR="0035186C" w:rsidRPr="0035186C" w14:paraId="1971B3CF" w14:textId="77777777" w:rsidTr="00F71839">
        <w:trPr>
          <w:jc w:val="center"/>
        </w:trPr>
        <w:tc>
          <w:tcPr>
            <w:tcW w:w="1539" w:type="dxa"/>
            <w:tcBorders>
              <w:top w:val="outset" w:sz="6" w:space="0" w:color="auto"/>
              <w:left w:val="outset" w:sz="6" w:space="0" w:color="auto"/>
              <w:bottom w:val="outset" w:sz="6" w:space="0" w:color="auto"/>
              <w:right w:val="outset" w:sz="6" w:space="0" w:color="auto"/>
            </w:tcBorders>
            <w:shd w:val="clear" w:color="auto" w:fill="FFFFFF"/>
          </w:tcPr>
          <w:p w14:paraId="151E4464"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075" w:type="dxa"/>
            <w:tcBorders>
              <w:top w:val="outset" w:sz="6" w:space="0" w:color="auto"/>
              <w:left w:val="outset" w:sz="6" w:space="0" w:color="auto"/>
              <w:bottom w:val="outset" w:sz="6" w:space="0" w:color="auto"/>
              <w:right w:val="outset" w:sz="6" w:space="0" w:color="auto"/>
            </w:tcBorders>
            <w:shd w:val="clear" w:color="auto" w:fill="FFFFFF"/>
          </w:tcPr>
          <w:p w14:paraId="45326E25"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628" w:type="dxa"/>
            <w:tcBorders>
              <w:top w:val="outset" w:sz="6" w:space="0" w:color="auto"/>
              <w:left w:val="outset" w:sz="6" w:space="0" w:color="auto"/>
              <w:bottom w:val="outset" w:sz="6" w:space="0" w:color="auto"/>
              <w:right w:val="outset" w:sz="6" w:space="0" w:color="auto"/>
            </w:tcBorders>
            <w:shd w:val="clear" w:color="auto" w:fill="FFFFFF"/>
          </w:tcPr>
          <w:p w14:paraId="3AB855A9"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019" w:type="dxa"/>
            <w:tcBorders>
              <w:top w:val="outset" w:sz="6" w:space="0" w:color="auto"/>
              <w:left w:val="outset" w:sz="6" w:space="0" w:color="auto"/>
              <w:bottom w:val="outset" w:sz="6" w:space="0" w:color="auto"/>
              <w:right w:val="outset" w:sz="6" w:space="0" w:color="auto"/>
            </w:tcBorders>
            <w:shd w:val="clear" w:color="auto" w:fill="FFFFFF"/>
          </w:tcPr>
          <w:p w14:paraId="4CBB1487"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368" w:type="dxa"/>
            <w:tcBorders>
              <w:top w:val="outset" w:sz="6" w:space="0" w:color="auto"/>
              <w:left w:val="outset" w:sz="6" w:space="0" w:color="auto"/>
              <w:bottom w:val="outset" w:sz="6" w:space="0" w:color="auto"/>
              <w:right w:val="outset" w:sz="6" w:space="0" w:color="auto"/>
            </w:tcBorders>
            <w:shd w:val="clear" w:color="auto" w:fill="FFFFFF"/>
          </w:tcPr>
          <w:p w14:paraId="400F5A9B" w14:textId="77777777" w:rsidR="0035186C" w:rsidRPr="0035186C" w:rsidRDefault="0035186C" w:rsidP="0035186C">
            <w:pPr>
              <w:spacing w:after="0" w:line="240" w:lineRule="auto"/>
              <w:jc w:val="center"/>
              <w:rPr>
                <w:rFonts w:ascii="Times New Roman" w:hAnsi="Times New Roman" w:cs="Times New Roman"/>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FFFFF"/>
          </w:tcPr>
          <w:p w14:paraId="2813C4CD" w14:textId="77777777" w:rsidR="0035186C" w:rsidRPr="0035186C" w:rsidRDefault="0035186C" w:rsidP="0035186C">
            <w:pPr>
              <w:spacing w:after="0" w:line="240" w:lineRule="auto"/>
              <w:jc w:val="center"/>
              <w:rPr>
                <w:rFonts w:ascii="Times New Roman" w:hAnsi="Times New Roman" w:cs="Times New Roman"/>
                <w:sz w:val="24"/>
                <w:szCs w:val="24"/>
              </w:rPr>
            </w:pPr>
          </w:p>
        </w:tc>
      </w:tr>
    </w:tbl>
    <w:p w14:paraId="3A0BBCAE" w14:textId="77777777" w:rsidR="0035186C" w:rsidRPr="0035186C" w:rsidRDefault="0035186C" w:rsidP="0035186C">
      <w:pPr>
        <w:pStyle w:val="a3"/>
        <w:shd w:val="clear" w:color="auto" w:fill="FFFFFF"/>
        <w:spacing w:before="0" w:beforeAutospacing="0" w:after="0" w:afterAutospacing="0"/>
        <w:ind w:firstLine="567"/>
        <w:jc w:val="center"/>
      </w:pPr>
    </w:p>
    <w:p w14:paraId="6F5226B1" w14:textId="77777777" w:rsidR="0010026C" w:rsidRPr="0035186C" w:rsidRDefault="0010026C" w:rsidP="0035186C">
      <w:pPr>
        <w:shd w:val="clear" w:color="auto" w:fill="FFFFFF"/>
        <w:spacing w:after="0" w:line="240" w:lineRule="auto"/>
        <w:rPr>
          <w:rFonts w:ascii="Times New Roman" w:eastAsia="Times New Roman" w:hAnsi="Times New Roman" w:cs="Times New Roman"/>
          <w:color w:val="333333"/>
          <w:sz w:val="24"/>
          <w:szCs w:val="24"/>
          <w:lang w:eastAsia="ru-RU"/>
        </w:rPr>
      </w:pPr>
    </w:p>
    <w:p w14:paraId="3DA33914" w14:textId="77777777" w:rsidR="0010026C" w:rsidRPr="0035186C" w:rsidRDefault="0010026C" w:rsidP="0035186C">
      <w:pPr>
        <w:shd w:val="clear" w:color="auto" w:fill="FFFFFF"/>
        <w:spacing w:after="0" w:line="240" w:lineRule="auto"/>
        <w:ind w:firstLine="360"/>
        <w:jc w:val="right"/>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Приложение № 2</w:t>
      </w:r>
    </w:p>
    <w:p w14:paraId="39D199F2" w14:textId="77777777" w:rsidR="0010026C" w:rsidRPr="0035186C" w:rsidRDefault="0010026C" w:rsidP="0035186C">
      <w:pPr>
        <w:shd w:val="clear" w:color="auto" w:fill="FFFFFF"/>
        <w:spacing w:after="0" w:line="240" w:lineRule="auto"/>
        <w:ind w:firstLine="360"/>
        <w:jc w:val="right"/>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 xml:space="preserve">к Приказу </w:t>
      </w:r>
      <w:proofErr w:type="spellStart"/>
      <w:r w:rsidRPr="0035186C">
        <w:rPr>
          <w:rFonts w:ascii="Times New Roman" w:eastAsia="Times New Roman" w:hAnsi="Times New Roman" w:cs="Times New Roman"/>
          <w:color w:val="333333"/>
          <w:sz w:val="24"/>
          <w:szCs w:val="24"/>
          <w:lang w:eastAsia="ru-RU"/>
        </w:rPr>
        <w:t>Минист</w:t>
      </w:r>
      <w:r w:rsidR="0035186C" w:rsidRPr="0035186C">
        <w:rPr>
          <w:rFonts w:ascii="Times New Roman" w:eastAsia="Times New Roman" w:hAnsi="Times New Roman" w:cs="Times New Roman"/>
          <w:color w:val="333333"/>
          <w:sz w:val="24"/>
          <w:szCs w:val="24"/>
          <w:lang w:eastAsia="ru-RU"/>
        </w:rPr>
        <w:t>е</w:t>
      </w:r>
      <w:r w:rsidRPr="0035186C">
        <w:rPr>
          <w:rFonts w:ascii="Times New Roman" w:eastAsia="Times New Roman" w:hAnsi="Times New Roman" w:cs="Times New Roman"/>
          <w:color w:val="333333"/>
          <w:sz w:val="24"/>
          <w:szCs w:val="24"/>
          <w:lang w:eastAsia="ru-RU"/>
        </w:rPr>
        <w:t>р</w:t>
      </w:r>
      <w:r w:rsidR="0035186C" w:rsidRPr="0035186C">
        <w:rPr>
          <w:rFonts w:ascii="Times New Roman" w:eastAsia="Times New Roman" w:hAnsi="Times New Roman" w:cs="Times New Roman"/>
          <w:color w:val="333333"/>
          <w:sz w:val="24"/>
          <w:szCs w:val="24"/>
          <w:lang w:eastAsia="ru-RU"/>
        </w:rPr>
        <w:t>ств</w:t>
      </w:r>
      <w:r w:rsidRPr="0035186C">
        <w:rPr>
          <w:rFonts w:ascii="Times New Roman" w:eastAsia="Times New Roman" w:hAnsi="Times New Roman" w:cs="Times New Roman"/>
          <w:color w:val="333333"/>
          <w:sz w:val="24"/>
          <w:szCs w:val="24"/>
          <w:lang w:eastAsia="ru-RU"/>
        </w:rPr>
        <w:t>аздравоохранения</w:t>
      </w:r>
      <w:proofErr w:type="spellEnd"/>
      <w:r w:rsidRPr="0035186C">
        <w:rPr>
          <w:rFonts w:ascii="Times New Roman" w:eastAsia="Times New Roman" w:hAnsi="Times New Roman" w:cs="Times New Roman"/>
          <w:color w:val="333333"/>
          <w:sz w:val="24"/>
          <w:szCs w:val="24"/>
          <w:lang w:eastAsia="ru-RU"/>
        </w:rPr>
        <w:t xml:space="preserve"> </w:t>
      </w:r>
    </w:p>
    <w:p w14:paraId="390B9F0C" w14:textId="77777777" w:rsidR="0010026C" w:rsidRPr="0035186C" w:rsidRDefault="0010026C" w:rsidP="0035186C">
      <w:pPr>
        <w:shd w:val="clear" w:color="auto" w:fill="FFFFFF"/>
        <w:spacing w:after="0" w:line="240" w:lineRule="auto"/>
        <w:ind w:firstLine="360"/>
        <w:jc w:val="right"/>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Приднестровской Молдавской Республики</w:t>
      </w:r>
    </w:p>
    <w:p w14:paraId="0DE169CD" w14:textId="77777777" w:rsidR="0010026C" w:rsidRPr="0035186C" w:rsidRDefault="0010026C" w:rsidP="0035186C">
      <w:pPr>
        <w:shd w:val="clear" w:color="auto" w:fill="FFFFFF"/>
        <w:spacing w:after="0" w:line="240" w:lineRule="auto"/>
        <w:ind w:firstLine="360"/>
        <w:jc w:val="right"/>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от 12 мая 2004 г. № 200</w:t>
      </w:r>
    </w:p>
    <w:p w14:paraId="1BA49A2B" w14:textId="77777777" w:rsidR="0010026C" w:rsidRPr="0035186C" w:rsidRDefault="00CA015F"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Положение о Центральной аттестационной комиссии Министерства здравоохранения Приднестровской Молдавской Республики</w:t>
      </w:r>
    </w:p>
    <w:p w14:paraId="14BB1C0C" w14:textId="77777777" w:rsidR="0035186C" w:rsidRDefault="003518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p>
    <w:p w14:paraId="692FA337"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 Общие положения </w:t>
      </w:r>
    </w:p>
    <w:p w14:paraId="63957149" w14:textId="77777777" w:rsidR="0035186C" w:rsidRDefault="003518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
    <w:p w14:paraId="7727E478"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 Центральная аттестационная комиссия Министерства здравоохранения Приднестровской Молдавской Республики (далее Центральная аттестационная комиссия - ЦАК) является высшим экспертным органом по оценке профессиональной подготовки и деловых качеств специалистов с высшим и средним профессиональным образованием и создается приказом Министра здравоохранения.</w:t>
      </w:r>
    </w:p>
    <w:p w14:paraId="5074BF76"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 Центральная аттестационная комиссия осуществляет свою деятельность в соответствии с законодательством Приднестровской Молдавской Республики, нормативными правовыми актами Министерства здравоохранения Приднестровской Молдавской Республики и настоящим Положением.</w:t>
      </w:r>
    </w:p>
    <w:p w14:paraId="29E1F30D"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3. Структура и состав Центральной аттестационной комиссии утверждаются приказом Министра здравоохранения Приднестровской Молдавской Республики.</w:t>
      </w:r>
    </w:p>
    <w:p w14:paraId="5C3603C0"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4. Центральная аттестационная комиссия формируется из представителей Министерства здравоохранения, главных специалистов Министерства здравоохранения, специалистов образовательных, научно-исследовательских медицинских и фармацевтических учреждений, общественных организаций.</w:t>
      </w:r>
    </w:p>
    <w:p w14:paraId="1F3AC846"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 xml:space="preserve">5. Решение Центральной аттестационной комиссии Министерства </w:t>
      </w:r>
      <w:proofErr w:type="gramStart"/>
      <w:r w:rsidRPr="0035186C">
        <w:rPr>
          <w:rFonts w:ascii="Times New Roman" w:eastAsia="Times New Roman" w:hAnsi="Times New Roman" w:cs="Times New Roman"/>
          <w:color w:val="333333"/>
          <w:sz w:val="24"/>
          <w:szCs w:val="24"/>
          <w:lang w:eastAsia="ru-RU"/>
        </w:rPr>
        <w:t>здравоохранения  Приднестровской</w:t>
      </w:r>
      <w:proofErr w:type="gramEnd"/>
      <w:r w:rsidRPr="0035186C">
        <w:rPr>
          <w:rFonts w:ascii="Times New Roman" w:eastAsia="Times New Roman" w:hAnsi="Times New Roman" w:cs="Times New Roman"/>
          <w:color w:val="333333"/>
          <w:sz w:val="24"/>
          <w:szCs w:val="24"/>
          <w:lang w:eastAsia="ru-RU"/>
        </w:rPr>
        <w:t xml:space="preserve"> Молдавской Республики действительно на всей территории Приднестровской Молдавской Республики. </w:t>
      </w:r>
    </w:p>
    <w:p w14:paraId="2D21F202" w14:textId="77777777" w:rsidR="0035186C" w:rsidRDefault="0035186C" w:rsidP="0035186C">
      <w:pPr>
        <w:shd w:val="clear" w:color="auto" w:fill="FFFFFF"/>
        <w:spacing w:after="0" w:line="240" w:lineRule="auto"/>
        <w:ind w:firstLine="360"/>
        <w:jc w:val="center"/>
        <w:rPr>
          <w:rFonts w:ascii="Times New Roman" w:eastAsia="Times New Roman" w:hAnsi="Times New Roman" w:cs="Times New Roman"/>
          <w:b/>
          <w:bCs/>
          <w:color w:val="333333"/>
          <w:sz w:val="24"/>
          <w:szCs w:val="24"/>
          <w:lang w:eastAsia="ru-RU"/>
        </w:rPr>
      </w:pPr>
    </w:p>
    <w:p w14:paraId="0A4E02A2"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b/>
          <w:bCs/>
          <w:color w:val="333333"/>
          <w:sz w:val="24"/>
          <w:szCs w:val="24"/>
          <w:lang w:eastAsia="ru-RU"/>
        </w:rPr>
        <w:t>2.</w:t>
      </w:r>
      <w:r w:rsidRPr="0035186C">
        <w:rPr>
          <w:rFonts w:ascii="Times New Roman" w:eastAsia="Times New Roman" w:hAnsi="Times New Roman" w:cs="Times New Roman"/>
          <w:color w:val="333333"/>
          <w:sz w:val="24"/>
          <w:szCs w:val="24"/>
          <w:lang w:eastAsia="ru-RU"/>
        </w:rPr>
        <w:t xml:space="preserve"> Задачи Центральной аттестационной комиссии Министерства </w:t>
      </w:r>
      <w:proofErr w:type="gramStart"/>
      <w:r w:rsidRPr="0035186C">
        <w:rPr>
          <w:rFonts w:ascii="Times New Roman" w:eastAsia="Times New Roman" w:hAnsi="Times New Roman" w:cs="Times New Roman"/>
          <w:color w:val="333333"/>
          <w:sz w:val="24"/>
          <w:szCs w:val="24"/>
          <w:lang w:eastAsia="ru-RU"/>
        </w:rPr>
        <w:t>здравоохранения  Приднестровской</w:t>
      </w:r>
      <w:proofErr w:type="gramEnd"/>
      <w:r w:rsidRPr="0035186C">
        <w:rPr>
          <w:rFonts w:ascii="Times New Roman" w:eastAsia="Times New Roman" w:hAnsi="Times New Roman" w:cs="Times New Roman"/>
          <w:color w:val="333333"/>
          <w:sz w:val="24"/>
          <w:szCs w:val="24"/>
          <w:lang w:eastAsia="ru-RU"/>
        </w:rPr>
        <w:t xml:space="preserve"> Молдавской Республики </w:t>
      </w:r>
    </w:p>
    <w:p w14:paraId="6DC7B466" w14:textId="77777777" w:rsidR="0035186C" w:rsidRDefault="003518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
    <w:p w14:paraId="2160AC0F"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6. Создание единой системы оценки качества профессиональной подготовки и профессиональной деятельности специалистов с высшим и средним профессиональным образованием.</w:t>
      </w:r>
    </w:p>
    <w:p w14:paraId="14B590CC"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7. Организационно-методическое обеспечение и координация деятельности аттестационных комиссий.</w:t>
      </w:r>
    </w:p>
    <w:p w14:paraId="14809151"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8. Разработка и осуществление процедур и методов оценки уровня профессиональной подготовки, профессиональных и деловых качеств специалистов с высшим и средним профессиональным образованием.</w:t>
      </w:r>
    </w:p>
    <w:p w14:paraId="2353948A"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 xml:space="preserve">9. Центральная аттестационная комиссия проводит аттестацию специалистов с высшим профессиональным образованием, работающих в системе здравоохранения по специальности «организация здравоохранения и общественное здоровье», аттестацию специалистов, на которых поступило обращение от администрации учреждений </w:t>
      </w:r>
      <w:r w:rsidRPr="0035186C">
        <w:rPr>
          <w:rFonts w:ascii="Times New Roman" w:eastAsia="Times New Roman" w:hAnsi="Times New Roman" w:cs="Times New Roman"/>
          <w:color w:val="333333"/>
          <w:sz w:val="24"/>
          <w:szCs w:val="24"/>
          <w:lang w:eastAsia="ru-RU"/>
        </w:rPr>
        <w:lastRenderedPageBreak/>
        <w:t>здравоохранения, профессиональных ассоциаций, других органов, о его досрочной переаттестации с целью снижения или снятия квалификационной категории, а также решает спорные вопросы, возникающие в процессе присвоения специалистам с профессиональным образованием квалификационных категорий в аттестационных комиссиях.</w:t>
      </w:r>
    </w:p>
    <w:p w14:paraId="587629E1"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10. Урегулирование спорных вопросов, возникающих в процессе получения специалистами с высшим и средним профессиональным образованием квалификационных категорий в аттестационных комиссиях. </w:t>
      </w:r>
    </w:p>
    <w:p w14:paraId="48317BF9" w14:textId="77777777" w:rsidR="0035186C" w:rsidRDefault="0035186C" w:rsidP="0035186C">
      <w:pPr>
        <w:shd w:val="clear" w:color="auto" w:fill="FFFFFF"/>
        <w:spacing w:after="0" w:line="240" w:lineRule="auto"/>
        <w:ind w:firstLine="360"/>
        <w:jc w:val="center"/>
        <w:rPr>
          <w:rFonts w:ascii="Times New Roman" w:eastAsia="Times New Roman" w:hAnsi="Times New Roman" w:cs="Times New Roman"/>
          <w:b/>
          <w:bCs/>
          <w:color w:val="333333"/>
          <w:sz w:val="24"/>
          <w:szCs w:val="24"/>
          <w:lang w:eastAsia="ru-RU"/>
        </w:rPr>
      </w:pPr>
    </w:p>
    <w:p w14:paraId="2D6DD421"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b/>
          <w:bCs/>
          <w:color w:val="333333"/>
          <w:sz w:val="24"/>
          <w:szCs w:val="24"/>
          <w:lang w:eastAsia="ru-RU"/>
        </w:rPr>
        <w:t>3. </w:t>
      </w:r>
      <w:r w:rsidRPr="0035186C">
        <w:rPr>
          <w:rFonts w:ascii="Times New Roman" w:eastAsia="Times New Roman" w:hAnsi="Times New Roman" w:cs="Times New Roman"/>
          <w:color w:val="333333"/>
          <w:sz w:val="24"/>
          <w:szCs w:val="24"/>
          <w:lang w:eastAsia="ru-RU"/>
        </w:rPr>
        <w:t xml:space="preserve">Функции Центральной аттестационной комиссии Министерства </w:t>
      </w:r>
      <w:proofErr w:type="gramStart"/>
      <w:r w:rsidRPr="0035186C">
        <w:rPr>
          <w:rFonts w:ascii="Times New Roman" w:eastAsia="Times New Roman" w:hAnsi="Times New Roman" w:cs="Times New Roman"/>
          <w:color w:val="333333"/>
          <w:sz w:val="24"/>
          <w:szCs w:val="24"/>
          <w:lang w:eastAsia="ru-RU"/>
        </w:rPr>
        <w:t>здравоохранения  Приднестровской</w:t>
      </w:r>
      <w:proofErr w:type="gramEnd"/>
      <w:r w:rsidRPr="0035186C">
        <w:rPr>
          <w:rFonts w:ascii="Times New Roman" w:eastAsia="Times New Roman" w:hAnsi="Times New Roman" w:cs="Times New Roman"/>
          <w:color w:val="333333"/>
          <w:sz w:val="24"/>
          <w:szCs w:val="24"/>
          <w:lang w:eastAsia="ru-RU"/>
        </w:rPr>
        <w:t xml:space="preserve"> Молдавской Республики </w:t>
      </w:r>
    </w:p>
    <w:p w14:paraId="696FB334" w14:textId="77777777" w:rsidR="0035186C" w:rsidRDefault="003518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
    <w:p w14:paraId="7D3ABB16"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11. Нормативно-методическое обеспечение деятельности аттестационных комиссий.</w:t>
      </w:r>
    </w:p>
    <w:p w14:paraId="51283C18"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12. Разработка предложений по вопросам совершенствования порядка, процедур и методов получения квалификационных категорий, совершенствованию номенклатуры специальностей специалистов с высшим и средним профессиональным образованием.</w:t>
      </w:r>
    </w:p>
    <w:p w14:paraId="0F963D5D"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13. Участие в разработке методических документов по вопросам получения специалистами с высшим и средним профессиональным образованием квалификационных категорий.</w:t>
      </w:r>
    </w:p>
    <w:p w14:paraId="11BCC7B2"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14. Разработка общих требований к специалистам с высшим и средним профессиональным образованием по квалификационным категориям, критериев оценки их профессиональной подготовки и деятельности аттестационных комиссий в соответствии с действующим законодательством.</w:t>
      </w:r>
    </w:p>
    <w:p w14:paraId="12459FE7"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15. Разработка и утверждение программ подготовки членов аттестационных комиссий.</w:t>
      </w:r>
    </w:p>
    <w:p w14:paraId="14142927"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16. Разработка и утверждение тестов и ситуационных задач, отражающих основные требования к специалисту при проведении аттестации.</w:t>
      </w:r>
    </w:p>
    <w:p w14:paraId="647B748A"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17. Проведение аттестации на получение квалификационных категорий с применением утвержденных процедур и методов.</w:t>
      </w:r>
    </w:p>
    <w:p w14:paraId="6F32B4E3"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18. Рассмотрение спорных вопросов, возникающих в работе аттестационных комиссий. </w:t>
      </w:r>
    </w:p>
    <w:p w14:paraId="075251BE" w14:textId="77777777" w:rsidR="0035186C" w:rsidRDefault="0035186C" w:rsidP="0035186C">
      <w:pPr>
        <w:shd w:val="clear" w:color="auto" w:fill="FFFFFF"/>
        <w:spacing w:after="0" w:line="240" w:lineRule="auto"/>
        <w:ind w:firstLine="360"/>
        <w:jc w:val="center"/>
        <w:rPr>
          <w:rFonts w:ascii="Times New Roman" w:eastAsia="Times New Roman" w:hAnsi="Times New Roman" w:cs="Times New Roman"/>
          <w:b/>
          <w:bCs/>
          <w:color w:val="333333"/>
          <w:sz w:val="24"/>
          <w:szCs w:val="24"/>
          <w:lang w:eastAsia="ru-RU"/>
        </w:rPr>
      </w:pPr>
    </w:p>
    <w:p w14:paraId="7C16A170"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b/>
          <w:bCs/>
          <w:color w:val="333333"/>
          <w:sz w:val="24"/>
          <w:szCs w:val="24"/>
          <w:lang w:eastAsia="ru-RU"/>
        </w:rPr>
        <w:t>4.</w:t>
      </w:r>
      <w:r w:rsidRPr="0035186C">
        <w:rPr>
          <w:rFonts w:ascii="Times New Roman" w:eastAsia="Times New Roman" w:hAnsi="Times New Roman" w:cs="Times New Roman"/>
          <w:color w:val="333333"/>
          <w:sz w:val="24"/>
          <w:szCs w:val="24"/>
          <w:lang w:eastAsia="ru-RU"/>
        </w:rPr>
        <w:t xml:space="preserve"> Права Центральной аттестационной комиссии Министерства </w:t>
      </w:r>
      <w:proofErr w:type="gramStart"/>
      <w:r w:rsidRPr="0035186C">
        <w:rPr>
          <w:rFonts w:ascii="Times New Roman" w:eastAsia="Times New Roman" w:hAnsi="Times New Roman" w:cs="Times New Roman"/>
          <w:color w:val="333333"/>
          <w:sz w:val="24"/>
          <w:szCs w:val="24"/>
          <w:lang w:eastAsia="ru-RU"/>
        </w:rPr>
        <w:t>здравоохранения  Приднестровской</w:t>
      </w:r>
      <w:proofErr w:type="gramEnd"/>
      <w:r w:rsidRPr="0035186C">
        <w:rPr>
          <w:rFonts w:ascii="Times New Roman" w:eastAsia="Times New Roman" w:hAnsi="Times New Roman" w:cs="Times New Roman"/>
          <w:color w:val="333333"/>
          <w:sz w:val="24"/>
          <w:szCs w:val="24"/>
          <w:lang w:eastAsia="ru-RU"/>
        </w:rPr>
        <w:t xml:space="preserve"> Молдавской Республики </w:t>
      </w:r>
    </w:p>
    <w:p w14:paraId="0B3C4778" w14:textId="77777777" w:rsidR="0035186C" w:rsidRDefault="003518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
    <w:p w14:paraId="228E6AC9"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19. Для осуществления поставленных задач Центральная аттестационная комиссия Министерства здравоохранения Приднестровской Молдавской Республики имеет право:</w:t>
      </w:r>
    </w:p>
    <w:p w14:paraId="4CA37098"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а) привлекать для работы в качестве экспертов высококвалифицированных специалистов;</w:t>
      </w:r>
    </w:p>
    <w:p w14:paraId="35234D50"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б) получать статистическую информацию, касающуюся профессионально-квалификационного состава медицинского и фармацевтического персонала;</w:t>
      </w:r>
    </w:p>
    <w:p w14:paraId="2659C497"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г) запрашивать и анализировать информацию о деятельности аттестационных комиссий;</w:t>
      </w:r>
    </w:p>
    <w:p w14:paraId="5CD7961E"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д) анализировать деятельность специалистов с высшим и средним профессиональным образованием, представивших документы на получение квалификационных категорий, и аттестационных комиссий;</w:t>
      </w:r>
    </w:p>
    <w:p w14:paraId="55A6DEC1"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е) проводить совещания председателей аттестационных комиссий с целью изучения и обобщения опыта работы;</w:t>
      </w:r>
    </w:p>
    <w:p w14:paraId="7DBC747E"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ж) выступать в средствах массовой информации с сообщениями о проводимой работе.</w:t>
      </w:r>
    </w:p>
    <w:p w14:paraId="41CDF292" w14:textId="77777777" w:rsidR="0035186C" w:rsidRDefault="0035186C" w:rsidP="0035186C">
      <w:pPr>
        <w:shd w:val="clear" w:color="auto" w:fill="FFFFFF"/>
        <w:spacing w:after="0" w:line="240" w:lineRule="auto"/>
        <w:ind w:firstLine="360"/>
        <w:jc w:val="center"/>
        <w:rPr>
          <w:rFonts w:ascii="Times New Roman" w:eastAsia="Times New Roman" w:hAnsi="Times New Roman" w:cs="Times New Roman"/>
          <w:b/>
          <w:bCs/>
          <w:color w:val="333333"/>
          <w:sz w:val="24"/>
          <w:szCs w:val="24"/>
          <w:lang w:eastAsia="ru-RU"/>
        </w:rPr>
      </w:pPr>
    </w:p>
    <w:p w14:paraId="14DF9AFE" w14:textId="77777777" w:rsidR="0010026C" w:rsidRPr="0035186C" w:rsidRDefault="0010026C" w:rsidP="0035186C">
      <w:pPr>
        <w:shd w:val="clear" w:color="auto" w:fill="FFFFFF"/>
        <w:spacing w:after="0" w:line="240" w:lineRule="auto"/>
        <w:ind w:firstLine="360"/>
        <w:jc w:val="center"/>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b/>
          <w:bCs/>
          <w:color w:val="333333"/>
          <w:sz w:val="24"/>
          <w:szCs w:val="24"/>
          <w:lang w:eastAsia="ru-RU"/>
        </w:rPr>
        <w:t>5.</w:t>
      </w:r>
      <w:r w:rsidRPr="0035186C">
        <w:rPr>
          <w:rFonts w:ascii="Times New Roman" w:eastAsia="Times New Roman" w:hAnsi="Times New Roman" w:cs="Times New Roman"/>
          <w:color w:val="333333"/>
          <w:sz w:val="24"/>
          <w:szCs w:val="24"/>
          <w:lang w:eastAsia="ru-RU"/>
        </w:rPr>
        <w:t xml:space="preserve"> Организация деятельности Центральной аттестационной комиссии Министерства </w:t>
      </w:r>
      <w:r w:rsidR="00673EDA" w:rsidRPr="0035186C">
        <w:rPr>
          <w:rFonts w:ascii="Times New Roman" w:eastAsia="Times New Roman" w:hAnsi="Times New Roman" w:cs="Times New Roman"/>
          <w:color w:val="333333"/>
          <w:sz w:val="24"/>
          <w:szCs w:val="24"/>
          <w:lang w:eastAsia="ru-RU"/>
        </w:rPr>
        <w:t>здравоохранения Приднестровской</w:t>
      </w:r>
      <w:r w:rsidRPr="0035186C">
        <w:rPr>
          <w:rFonts w:ascii="Times New Roman" w:eastAsia="Times New Roman" w:hAnsi="Times New Roman" w:cs="Times New Roman"/>
          <w:color w:val="333333"/>
          <w:sz w:val="24"/>
          <w:szCs w:val="24"/>
          <w:lang w:eastAsia="ru-RU"/>
        </w:rPr>
        <w:t xml:space="preserve"> Молдавской Республики </w:t>
      </w:r>
    </w:p>
    <w:p w14:paraId="6149AE7B" w14:textId="77777777" w:rsidR="0035186C" w:rsidRDefault="003518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
    <w:p w14:paraId="62B784F7"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20. Руководство работой комиссии осуществляет ее председатель, который утверждает процедуры и методы получения квалификационных категорий, применяемых в работе в ЦАК, проводит заседания.</w:t>
      </w:r>
    </w:p>
    <w:p w14:paraId="3574E13B"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lastRenderedPageBreak/>
        <w:t xml:space="preserve">21. Свою деятельность ЦАК организовывает в соответствии с «Положением о порядке присвоения квалификационных категорий специалистам с высшим профессиональным образованием, работающим в системе здравоохранения Приднестровской Молдавской Республики», «Положением об организации работы аттестационных комиссий Министерства </w:t>
      </w:r>
      <w:r w:rsidR="00673EDA" w:rsidRPr="0035186C">
        <w:rPr>
          <w:rFonts w:ascii="Times New Roman" w:eastAsia="Times New Roman" w:hAnsi="Times New Roman" w:cs="Times New Roman"/>
          <w:color w:val="333333"/>
          <w:sz w:val="24"/>
          <w:szCs w:val="24"/>
          <w:lang w:eastAsia="ru-RU"/>
        </w:rPr>
        <w:t>здравоохранения Приднестровской</w:t>
      </w:r>
      <w:r w:rsidRPr="0035186C">
        <w:rPr>
          <w:rFonts w:ascii="Times New Roman" w:eastAsia="Times New Roman" w:hAnsi="Times New Roman" w:cs="Times New Roman"/>
          <w:color w:val="333333"/>
          <w:sz w:val="24"/>
          <w:szCs w:val="24"/>
          <w:lang w:eastAsia="ru-RU"/>
        </w:rPr>
        <w:t xml:space="preserve"> Молдавской Республики» и иными нормативно-правовыми актами.</w:t>
      </w:r>
    </w:p>
    <w:p w14:paraId="5FF164AE"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22. Для проведения оценки профессиональной подготовки и деловых качеств специалистов определенных медицинских специальностей ЦАК привлекает экспертов из числа специалистов, обладающих высоким уровнем профессиональной подготовки.</w:t>
      </w:r>
    </w:p>
    <w:p w14:paraId="4AB055A8"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23. При решении спорных вопросов председатель ЦАК на основании заявления, поданного от специалиста с высшим или средним профессиональным образованием, или руководителя учреждения здравоохранения, не согласных с решением аттестационной комиссии, в месячный срок принимает решение об организации разрешения спора в соответствии с принятыми процедурой и порядком аттестации.</w:t>
      </w:r>
    </w:p>
    <w:p w14:paraId="69D2DDD4"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24. Для решения спорных вопросов специалист приглашается на заседание ЦАК. В случае его неявки вопрос рассматривается в его отсутствии.</w:t>
      </w:r>
    </w:p>
    <w:p w14:paraId="5994F903"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25. Решение ЦАК по спорным вопросам доводится до сведения заявителя в течение одного месяца со дня поступления заявления.</w:t>
      </w:r>
    </w:p>
    <w:p w14:paraId="4321D09D" w14:textId="77777777" w:rsidR="0010026C" w:rsidRPr="0035186C" w:rsidRDefault="0010026C" w:rsidP="0035186C">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26. Ежегодно до 10 января ЦАК составляет отчет о работе за предшествующий год.</w:t>
      </w:r>
    </w:p>
    <w:p w14:paraId="034CFFCA" w14:textId="77777777" w:rsidR="00925F63" w:rsidRPr="0035186C" w:rsidRDefault="0010026C" w:rsidP="0035186C">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35186C">
        <w:rPr>
          <w:rFonts w:ascii="Times New Roman" w:eastAsia="Times New Roman" w:hAnsi="Times New Roman" w:cs="Times New Roman"/>
          <w:color w:val="333333"/>
          <w:sz w:val="24"/>
          <w:szCs w:val="24"/>
          <w:lang w:eastAsia="ru-RU"/>
        </w:rPr>
        <w:t> </w:t>
      </w:r>
    </w:p>
    <w:sectPr w:rsidR="00925F63" w:rsidRPr="0035186C" w:rsidSect="00CF5C19">
      <w:headerReference w:type="default" r:id="rId8"/>
      <w:pgSz w:w="11906" w:h="16838"/>
      <w:pgMar w:top="426" w:right="850" w:bottom="1134"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3E35" w14:textId="77777777" w:rsidR="00910578" w:rsidRDefault="00910578" w:rsidP="0035186C">
      <w:pPr>
        <w:spacing w:after="0" w:line="240" w:lineRule="auto"/>
      </w:pPr>
      <w:r>
        <w:separator/>
      </w:r>
    </w:p>
  </w:endnote>
  <w:endnote w:type="continuationSeparator" w:id="0">
    <w:p w14:paraId="289DDC82" w14:textId="77777777" w:rsidR="00910578" w:rsidRDefault="00910578" w:rsidP="0035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ixHelv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FED0" w14:textId="77777777" w:rsidR="00910578" w:rsidRDefault="00910578" w:rsidP="0035186C">
      <w:pPr>
        <w:spacing w:after="0" w:line="240" w:lineRule="auto"/>
      </w:pPr>
      <w:r>
        <w:separator/>
      </w:r>
    </w:p>
  </w:footnote>
  <w:footnote w:type="continuationSeparator" w:id="0">
    <w:p w14:paraId="52BCF24F" w14:textId="77777777" w:rsidR="00910578" w:rsidRDefault="00910578" w:rsidP="00351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2632" w14:textId="77777777" w:rsidR="00F71839" w:rsidRDefault="00F71839">
    <w:pPr>
      <w:pStyle w:val="a6"/>
      <w:jc w:val="center"/>
    </w:pPr>
  </w:p>
  <w:p w14:paraId="721637AF" w14:textId="77777777" w:rsidR="00F71839" w:rsidRDefault="00F718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793"/>
    <w:multiLevelType w:val="hybridMultilevel"/>
    <w:tmpl w:val="41C8F000"/>
    <w:lvl w:ilvl="0" w:tplc="BB788D2C">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 w15:restartNumberingAfterBreak="0">
    <w:nsid w:val="09326586"/>
    <w:multiLevelType w:val="hybridMultilevel"/>
    <w:tmpl w:val="6D5CC4BC"/>
    <w:lvl w:ilvl="0" w:tplc="0456C238">
      <w:start w:val="1"/>
      <w:numFmt w:val="decimal"/>
      <w:lvlText w:val="%1)"/>
      <w:lvlJc w:val="left"/>
      <w:pPr>
        <w:ind w:left="1781" w:hanging="9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A191D3D"/>
    <w:multiLevelType w:val="hybridMultilevel"/>
    <w:tmpl w:val="4CEEB76E"/>
    <w:lvl w:ilvl="0" w:tplc="CB92373C">
      <w:start w:val="1"/>
      <w:numFmt w:val="decimal"/>
      <w:lvlText w:val="%1."/>
      <w:lvlJc w:val="left"/>
      <w:pPr>
        <w:ind w:left="4087" w:hanging="360"/>
      </w:pPr>
      <w:rPr>
        <w:rFonts w:hint="default"/>
      </w:rPr>
    </w:lvl>
    <w:lvl w:ilvl="1" w:tplc="04190019" w:tentative="1">
      <w:start w:val="1"/>
      <w:numFmt w:val="lowerLetter"/>
      <w:lvlText w:val="%2."/>
      <w:lvlJc w:val="left"/>
      <w:pPr>
        <w:ind w:left="4807" w:hanging="360"/>
      </w:pPr>
    </w:lvl>
    <w:lvl w:ilvl="2" w:tplc="0419001B" w:tentative="1">
      <w:start w:val="1"/>
      <w:numFmt w:val="lowerRoman"/>
      <w:lvlText w:val="%3."/>
      <w:lvlJc w:val="right"/>
      <w:pPr>
        <w:ind w:left="5527" w:hanging="180"/>
      </w:pPr>
    </w:lvl>
    <w:lvl w:ilvl="3" w:tplc="0419000F" w:tentative="1">
      <w:start w:val="1"/>
      <w:numFmt w:val="decimal"/>
      <w:lvlText w:val="%4."/>
      <w:lvlJc w:val="left"/>
      <w:pPr>
        <w:ind w:left="6247" w:hanging="360"/>
      </w:pPr>
    </w:lvl>
    <w:lvl w:ilvl="4" w:tplc="04190019" w:tentative="1">
      <w:start w:val="1"/>
      <w:numFmt w:val="lowerLetter"/>
      <w:lvlText w:val="%5."/>
      <w:lvlJc w:val="left"/>
      <w:pPr>
        <w:ind w:left="6967" w:hanging="360"/>
      </w:pPr>
    </w:lvl>
    <w:lvl w:ilvl="5" w:tplc="0419001B" w:tentative="1">
      <w:start w:val="1"/>
      <w:numFmt w:val="lowerRoman"/>
      <w:lvlText w:val="%6."/>
      <w:lvlJc w:val="right"/>
      <w:pPr>
        <w:ind w:left="7687" w:hanging="180"/>
      </w:pPr>
    </w:lvl>
    <w:lvl w:ilvl="6" w:tplc="0419000F" w:tentative="1">
      <w:start w:val="1"/>
      <w:numFmt w:val="decimal"/>
      <w:lvlText w:val="%7."/>
      <w:lvlJc w:val="left"/>
      <w:pPr>
        <w:ind w:left="8407" w:hanging="360"/>
      </w:pPr>
    </w:lvl>
    <w:lvl w:ilvl="7" w:tplc="04190019" w:tentative="1">
      <w:start w:val="1"/>
      <w:numFmt w:val="lowerLetter"/>
      <w:lvlText w:val="%8."/>
      <w:lvlJc w:val="left"/>
      <w:pPr>
        <w:ind w:left="9127" w:hanging="360"/>
      </w:pPr>
    </w:lvl>
    <w:lvl w:ilvl="8" w:tplc="0419001B" w:tentative="1">
      <w:start w:val="1"/>
      <w:numFmt w:val="lowerRoman"/>
      <w:lvlText w:val="%9."/>
      <w:lvlJc w:val="right"/>
      <w:pPr>
        <w:ind w:left="9847" w:hanging="180"/>
      </w:pPr>
    </w:lvl>
  </w:abstractNum>
  <w:abstractNum w:abstractNumId="3" w15:restartNumberingAfterBreak="0">
    <w:nsid w:val="44412550"/>
    <w:multiLevelType w:val="hybridMultilevel"/>
    <w:tmpl w:val="5E988484"/>
    <w:lvl w:ilvl="0" w:tplc="2BC21DD2">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3034EB"/>
    <w:multiLevelType w:val="multilevel"/>
    <w:tmpl w:val="8DA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77EEB"/>
    <w:multiLevelType w:val="hybridMultilevel"/>
    <w:tmpl w:val="A3C09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856B97"/>
    <w:multiLevelType w:val="hybridMultilevel"/>
    <w:tmpl w:val="7E0297D0"/>
    <w:lvl w:ilvl="0" w:tplc="9E1C486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50541D7"/>
    <w:multiLevelType w:val="hybridMultilevel"/>
    <w:tmpl w:val="E6EA3FAA"/>
    <w:lvl w:ilvl="0" w:tplc="9D16C6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762116A9"/>
    <w:multiLevelType w:val="multilevel"/>
    <w:tmpl w:val="FCFCECF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A4C38"/>
    <w:multiLevelType w:val="multilevel"/>
    <w:tmpl w:val="B712BE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30531">
    <w:abstractNumId w:val="0"/>
  </w:num>
  <w:num w:numId="2" w16cid:durableId="931859590">
    <w:abstractNumId w:val="7"/>
  </w:num>
  <w:num w:numId="3" w16cid:durableId="752821627">
    <w:abstractNumId w:val="3"/>
  </w:num>
  <w:num w:numId="4" w16cid:durableId="107630113">
    <w:abstractNumId w:val="2"/>
  </w:num>
  <w:num w:numId="5" w16cid:durableId="918248490">
    <w:abstractNumId w:val="9"/>
  </w:num>
  <w:num w:numId="6" w16cid:durableId="852646948">
    <w:abstractNumId w:val="4"/>
  </w:num>
  <w:num w:numId="7" w16cid:durableId="1487546491">
    <w:abstractNumId w:val="8"/>
  </w:num>
  <w:num w:numId="8" w16cid:durableId="883325265">
    <w:abstractNumId w:val="6"/>
  </w:num>
  <w:num w:numId="9" w16cid:durableId="943222616">
    <w:abstractNumId w:val="1"/>
  </w:num>
  <w:num w:numId="10" w16cid:durableId="12241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08"/>
    <w:rsid w:val="0000776C"/>
    <w:rsid w:val="00026C1F"/>
    <w:rsid w:val="00064B82"/>
    <w:rsid w:val="0010026C"/>
    <w:rsid w:val="00101FA0"/>
    <w:rsid w:val="001062AA"/>
    <w:rsid w:val="00131E71"/>
    <w:rsid w:val="00154B94"/>
    <w:rsid w:val="001A358B"/>
    <w:rsid w:val="001B640C"/>
    <w:rsid w:val="001E70EA"/>
    <w:rsid w:val="0025057F"/>
    <w:rsid w:val="00295E54"/>
    <w:rsid w:val="002A0851"/>
    <w:rsid w:val="00306985"/>
    <w:rsid w:val="00345C53"/>
    <w:rsid w:val="0035186C"/>
    <w:rsid w:val="00386365"/>
    <w:rsid w:val="003D6FE2"/>
    <w:rsid w:val="003E3C2B"/>
    <w:rsid w:val="003E7A5D"/>
    <w:rsid w:val="004030B7"/>
    <w:rsid w:val="0042384B"/>
    <w:rsid w:val="00434DF5"/>
    <w:rsid w:val="004F689A"/>
    <w:rsid w:val="005810DB"/>
    <w:rsid w:val="005A65BB"/>
    <w:rsid w:val="005E523E"/>
    <w:rsid w:val="006116A5"/>
    <w:rsid w:val="00641C78"/>
    <w:rsid w:val="00651316"/>
    <w:rsid w:val="00673EDA"/>
    <w:rsid w:val="00674EF5"/>
    <w:rsid w:val="006A5908"/>
    <w:rsid w:val="006A7B8F"/>
    <w:rsid w:val="006E7D5D"/>
    <w:rsid w:val="0074414E"/>
    <w:rsid w:val="00810448"/>
    <w:rsid w:val="008108BD"/>
    <w:rsid w:val="008134E0"/>
    <w:rsid w:val="00844DE8"/>
    <w:rsid w:val="008857AF"/>
    <w:rsid w:val="00890BF3"/>
    <w:rsid w:val="008F09B3"/>
    <w:rsid w:val="00910578"/>
    <w:rsid w:val="00925F63"/>
    <w:rsid w:val="00936762"/>
    <w:rsid w:val="00955895"/>
    <w:rsid w:val="00A01AB0"/>
    <w:rsid w:val="00A319EF"/>
    <w:rsid w:val="00A773AB"/>
    <w:rsid w:val="00B12B26"/>
    <w:rsid w:val="00B539E5"/>
    <w:rsid w:val="00B751C8"/>
    <w:rsid w:val="00BC34EE"/>
    <w:rsid w:val="00C26069"/>
    <w:rsid w:val="00C44F2E"/>
    <w:rsid w:val="00C731C6"/>
    <w:rsid w:val="00CA015F"/>
    <w:rsid w:val="00CB736A"/>
    <w:rsid w:val="00CC11AB"/>
    <w:rsid w:val="00CD29DD"/>
    <w:rsid w:val="00CE5462"/>
    <w:rsid w:val="00CF5C19"/>
    <w:rsid w:val="00D17ABF"/>
    <w:rsid w:val="00D41B9C"/>
    <w:rsid w:val="00D448B5"/>
    <w:rsid w:val="00D61D9F"/>
    <w:rsid w:val="00D83943"/>
    <w:rsid w:val="00D9727D"/>
    <w:rsid w:val="00DD0947"/>
    <w:rsid w:val="00DE4E07"/>
    <w:rsid w:val="00E2195E"/>
    <w:rsid w:val="00E34BC9"/>
    <w:rsid w:val="00E71AD4"/>
    <w:rsid w:val="00ED026C"/>
    <w:rsid w:val="00EE483E"/>
    <w:rsid w:val="00EF1D89"/>
    <w:rsid w:val="00F45787"/>
    <w:rsid w:val="00F71839"/>
    <w:rsid w:val="00FD0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71B60"/>
  <w15:docId w15:val="{D692E4D4-A4B4-417B-9C79-8815715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8BD"/>
  </w:style>
  <w:style w:type="paragraph" w:styleId="1">
    <w:name w:val="heading 1"/>
    <w:basedOn w:val="a"/>
    <w:next w:val="a"/>
    <w:link w:val="10"/>
    <w:qFormat/>
    <w:rsid w:val="0035186C"/>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35186C"/>
    <w:pPr>
      <w:keepNext/>
      <w:spacing w:after="0" w:line="240" w:lineRule="auto"/>
      <w:outlineLvl w:val="1"/>
    </w:pPr>
    <w:rPr>
      <w:rFonts w:ascii="Times New Roman" w:eastAsia="Times New Roman" w:hAnsi="Times New Roman" w:cs="Times New Roman"/>
      <w:b/>
      <w:sz w:val="1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186C"/>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35186C"/>
    <w:rPr>
      <w:rFonts w:ascii="Times New Roman" w:eastAsia="Times New Roman" w:hAnsi="Times New Roman" w:cs="Times New Roman"/>
      <w:b/>
      <w:sz w:val="18"/>
      <w:szCs w:val="20"/>
      <w:lang w:val="en-US" w:eastAsia="ru-RU"/>
    </w:rPr>
  </w:style>
  <w:style w:type="paragraph" w:styleId="a3">
    <w:name w:val="Normal (Web)"/>
    <w:basedOn w:val="a"/>
    <w:uiPriority w:val="99"/>
    <w:rsid w:val="00351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351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rsid w:val="0035186C"/>
    <w:rPr>
      <w:color w:val="0000FF"/>
      <w:u w:val="single"/>
    </w:rPr>
  </w:style>
  <w:style w:type="paragraph" w:customStyle="1" w:styleId="11">
    <w:name w:val="Абзац списка1"/>
    <w:basedOn w:val="a"/>
    <w:rsid w:val="0035186C"/>
    <w:pPr>
      <w:spacing w:after="0" w:line="240" w:lineRule="auto"/>
      <w:ind w:left="720"/>
      <w:contextualSpacing/>
    </w:pPr>
    <w:rPr>
      <w:rFonts w:ascii="Times New Roman" w:eastAsia="Calibri" w:hAnsi="Times New Roman" w:cs="Times New Roman"/>
      <w:sz w:val="20"/>
      <w:szCs w:val="20"/>
      <w:lang w:eastAsia="ru-RU"/>
    </w:rPr>
  </w:style>
  <w:style w:type="table" w:styleId="a5">
    <w:name w:val="Table Grid"/>
    <w:basedOn w:val="a1"/>
    <w:rsid w:val="00351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518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35186C"/>
    <w:rPr>
      <w:rFonts w:ascii="Times New Roman" w:eastAsia="Times New Roman" w:hAnsi="Times New Roman" w:cs="Times New Roman"/>
      <w:sz w:val="24"/>
      <w:szCs w:val="24"/>
      <w:lang w:eastAsia="ru-RU"/>
    </w:rPr>
  </w:style>
  <w:style w:type="paragraph" w:styleId="a8">
    <w:name w:val="footer"/>
    <w:basedOn w:val="a"/>
    <w:link w:val="a9"/>
    <w:rsid w:val="003518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35186C"/>
    <w:rPr>
      <w:rFonts w:ascii="Times New Roman" w:eastAsia="Times New Roman" w:hAnsi="Times New Roman" w:cs="Times New Roman"/>
      <w:sz w:val="24"/>
      <w:szCs w:val="24"/>
      <w:lang w:eastAsia="ru-RU"/>
    </w:rPr>
  </w:style>
  <w:style w:type="paragraph" w:styleId="aa">
    <w:name w:val="Balloon Text"/>
    <w:basedOn w:val="a"/>
    <w:link w:val="ab"/>
    <w:rsid w:val="0035186C"/>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35186C"/>
    <w:rPr>
      <w:rFonts w:ascii="Tahoma" w:eastAsia="Times New Roman" w:hAnsi="Tahoma" w:cs="Tahoma"/>
      <w:sz w:val="16"/>
      <w:szCs w:val="16"/>
      <w:lang w:eastAsia="ru-RU"/>
    </w:rPr>
  </w:style>
  <w:style w:type="character" w:customStyle="1" w:styleId="apple-converted-space">
    <w:name w:val="apple-converted-space"/>
    <w:basedOn w:val="a0"/>
    <w:rsid w:val="0035186C"/>
  </w:style>
  <w:style w:type="character" w:customStyle="1" w:styleId="text-small">
    <w:name w:val="text-small"/>
    <w:basedOn w:val="a0"/>
    <w:rsid w:val="0035186C"/>
  </w:style>
  <w:style w:type="character" w:customStyle="1" w:styleId="margin">
    <w:name w:val="margin"/>
    <w:basedOn w:val="a0"/>
    <w:rsid w:val="0035186C"/>
  </w:style>
  <w:style w:type="paragraph" w:styleId="ac">
    <w:name w:val="List Paragraph"/>
    <w:basedOn w:val="a"/>
    <w:uiPriority w:val="34"/>
    <w:qFormat/>
    <w:rsid w:val="0035186C"/>
    <w:pPr>
      <w:spacing w:after="0" w:line="240" w:lineRule="auto"/>
      <w:ind w:left="720"/>
      <w:contextualSpacing/>
    </w:pPr>
    <w:rPr>
      <w:rFonts w:ascii="Times New Roman" w:eastAsia="Times New Roman" w:hAnsi="Times New Roman" w:cs="Times New Roman"/>
      <w:sz w:val="24"/>
      <w:szCs w:val="24"/>
      <w:lang w:eastAsia="ru-RU"/>
    </w:rPr>
  </w:style>
  <w:style w:type="character" w:styleId="ad">
    <w:name w:val="Strong"/>
    <w:basedOn w:val="a0"/>
    <w:uiPriority w:val="22"/>
    <w:qFormat/>
    <w:rsid w:val="0035186C"/>
    <w:rPr>
      <w:b/>
      <w:bCs/>
    </w:rPr>
  </w:style>
  <w:style w:type="paragraph" w:customStyle="1" w:styleId="ae">
    <w:name w:val="Содержимое таблицы"/>
    <w:basedOn w:val="a"/>
    <w:uiPriority w:val="99"/>
    <w:rsid w:val="0035186C"/>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af">
    <w:name w:val="текст сноски"/>
    <w:basedOn w:val="a"/>
    <w:uiPriority w:val="99"/>
    <w:rsid w:val="0035186C"/>
    <w:pPr>
      <w:suppressAutoHyphens/>
      <w:spacing w:after="0" w:line="240" w:lineRule="auto"/>
    </w:pPr>
    <w:rPr>
      <w:rFonts w:ascii="FixHelvDL" w:eastAsia="Times New Roman" w:hAnsi="FixHelvDL" w:cs="FixHelvDL"/>
      <w:sz w:val="20"/>
      <w:szCs w:val="20"/>
      <w:lang w:val="en-US" w:eastAsia="ru-RU"/>
    </w:rPr>
  </w:style>
  <w:style w:type="paragraph" w:styleId="af0">
    <w:name w:val="Body Text"/>
    <w:basedOn w:val="a"/>
    <w:link w:val="af1"/>
    <w:rsid w:val="0035186C"/>
    <w:pPr>
      <w:spacing w:after="0" w:line="240" w:lineRule="auto"/>
      <w:jc w:val="both"/>
    </w:pPr>
    <w:rPr>
      <w:rFonts w:ascii="Times New Roman" w:eastAsia="Times New Roman" w:hAnsi="Times New Roman" w:cs="Times New Roman"/>
      <w:sz w:val="20"/>
      <w:szCs w:val="20"/>
      <w:lang w:val="en-US" w:eastAsia="ru-RU"/>
    </w:rPr>
  </w:style>
  <w:style w:type="character" w:customStyle="1" w:styleId="af1">
    <w:name w:val="Основной текст Знак"/>
    <w:basedOn w:val="a0"/>
    <w:link w:val="af0"/>
    <w:rsid w:val="0035186C"/>
    <w:rPr>
      <w:rFonts w:ascii="Times New Roman" w:eastAsia="Times New Roman" w:hAnsi="Times New Roman" w:cs="Times New Roman"/>
      <w:sz w:val="20"/>
      <w:szCs w:val="20"/>
      <w:lang w:val="en-US" w:eastAsia="ru-RU"/>
    </w:rPr>
  </w:style>
  <w:style w:type="paragraph" w:styleId="af2">
    <w:name w:val="Title"/>
    <w:basedOn w:val="a"/>
    <w:link w:val="af3"/>
    <w:qFormat/>
    <w:rsid w:val="0035186C"/>
    <w:pPr>
      <w:spacing w:after="0" w:line="240" w:lineRule="auto"/>
      <w:jc w:val="center"/>
    </w:pPr>
    <w:rPr>
      <w:rFonts w:ascii="Times New Roman" w:eastAsia="Times New Roman" w:hAnsi="Times New Roman" w:cs="Times New Roman"/>
      <w:b/>
      <w:szCs w:val="20"/>
      <w:lang w:eastAsia="ru-RU"/>
    </w:rPr>
  </w:style>
  <w:style w:type="character" w:customStyle="1" w:styleId="af3">
    <w:name w:val="Заголовок Знак"/>
    <w:basedOn w:val="a0"/>
    <w:link w:val="af2"/>
    <w:rsid w:val="0035186C"/>
    <w:rPr>
      <w:rFonts w:ascii="Times New Roman" w:eastAsia="Times New Roman" w:hAnsi="Times New Roman" w:cs="Times New Roman"/>
      <w:b/>
      <w:szCs w:val="20"/>
      <w:lang w:eastAsia="ru-RU"/>
    </w:rPr>
  </w:style>
  <w:style w:type="paragraph" w:customStyle="1" w:styleId="headertext">
    <w:name w:val="headertext"/>
    <w:basedOn w:val="a"/>
    <w:rsid w:val="00351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51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
    <w:basedOn w:val="a"/>
    <w:link w:val="12"/>
    <w:rsid w:val="0035186C"/>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rsid w:val="0035186C"/>
    <w:rPr>
      <w:rFonts w:ascii="Consolas" w:hAnsi="Consolas"/>
      <w:sz w:val="21"/>
      <w:szCs w:val="21"/>
    </w:rPr>
  </w:style>
  <w:style w:type="character" w:customStyle="1" w:styleId="12">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f4"/>
    <w:rsid w:val="0035186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AAD1-C5B0-4355-B884-D5967033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13020</Words>
  <Characters>74214</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2</cp:revision>
  <dcterms:created xsi:type="dcterms:W3CDTF">2026-05-21T11:23:00Z</dcterms:created>
  <dcterms:modified xsi:type="dcterms:W3CDTF">2026-05-21T11:23:00Z</dcterms:modified>
</cp:coreProperties>
</file>