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F863" w14:textId="4A092CFE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Приказ Министерства здравоохранения Приднестровской Молдавской Республики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4A8C338C" w14:textId="5D0FE67C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Об утверждении Порядка уничтожения лекарственных средств для медицинского применения пришедших в негодность, с истекшим сроком годности и (или) несоответствующих стандартам качества </w:t>
      </w:r>
    </w:p>
    <w:p w14:paraId="7FA253E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Согласован:</w:t>
      </w:r>
    </w:p>
    <w:p w14:paraId="1179C12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ГУ «Центр по контролю за обращением медико-фармацевтической продукции»</w:t>
      </w:r>
    </w:p>
    <w:p w14:paraId="06F3AEF1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Главами государственных администраций городов и районов</w:t>
      </w:r>
    </w:p>
    <w:p w14:paraId="69DB863D" w14:textId="460A178F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Служба государственного надзора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25B9BFD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Зарегистрирован Министерством юстиции</w:t>
      </w:r>
    </w:p>
    <w:p w14:paraId="62020B66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Приднестровской Молдавской Республики 4 августа 2014 г.</w:t>
      </w:r>
    </w:p>
    <w:p w14:paraId="037C35E7" w14:textId="77777777" w:rsid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Регистрационный № 6886</w:t>
      </w:r>
    </w:p>
    <w:p w14:paraId="4F2C9D55" w14:textId="26CF62B7" w:rsidR="00FB150D" w:rsidRPr="00FB150D" w:rsidRDefault="008C10DF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  <w:r w:rsidRPr="008C10DF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/>
          <w14:ligatures w14:val="none"/>
        </w:rPr>
        <w:t xml:space="preserve">Редакция на </w:t>
      </w:r>
      <w:r w:rsidR="00470CCD" w:rsidRPr="00470CCD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/>
          <w14:ligatures w14:val="none"/>
        </w:rPr>
        <w:t>12 февраля 2026 г.</w:t>
      </w:r>
      <w:r w:rsidR="00470CCD" w:rsidRPr="00470CCD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</w:p>
    <w:p w14:paraId="7E6B7335" w14:textId="1A3E958E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 соответствии с Законом Приднестровской Молдавской Республики от 25 января 2005 года № 526-З-III «О фармацевтической деятельности в Приднестровской Молдавской Республике» (САЗ 05-5), с изменениями и дополнениями, внесенными законами Приднестровской Молдавской Республики от 19 июля 2005 года № 597-ЗИ-III (САЗ 05-30), от 3 апреля 2006 года № 18-ЗИД-IV (САЗ 06-15), от 30 июня 2006 года № 53-ЗИД-IV (САЗ 06-27), от 29 июня 2007 года № 242-ЗИД-IV (САЗ 07-27), от 17 августа 2007 года № 291-ЗИД-IV (САЗ 07-34), от 6 мая 2008 года № 459-ЗИ-IV (САЗ 08-18), от 6 мая 2008 года № 461-ЗД-IV (САЗ 08-18), от 6 мая 2008 года № 462-ЗД-IV (САЗ 08-18), от 4 августа 2008 года № 526-ЗД-IV (САЗ 08-31), от 4 декабря 2008 года № 612-ЗИД-IV (САЗ 08-48), от 24 ноября 2011 года № 214-ЗД-V (САЗ 11-47), от 9 августа 2012 года № 164-ЗИД-V (САЗ 12-33), в целях установления единого порядка уничтожения лекарственных средств, приказываю: </w:t>
      </w:r>
    </w:p>
    <w:p w14:paraId="717C29F9" w14:textId="6DFC1FE1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1.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Утвердить Порядок уничтожения лекарственных средств для медицинского применения пришедших в негодность, с истекшим сроком годности и (или) несоответствующих стандартам качества (Приложение к настоящему Приказу). </w:t>
      </w:r>
    </w:p>
    <w:p w14:paraId="4C0394B3" w14:textId="09757DF0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2.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Организациям здравоохранения, фармацевтическим организациям и иным уполномоченным органам и организациям при уничтожении лекарственных средств руководствоваться настоящим Приказом. </w:t>
      </w:r>
    </w:p>
    <w:p w14:paraId="1A49F0CC" w14:textId="7B6D2232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3.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Считать утратившим силу Приказ Министерства здравоохранения и социальной защиты Приднестровской Молдавской Республики от 11 августа 2003 года № 491 «Об утверждении инструкции «О порядке уничтожения лекарственных средств» (регистрационный № 2392 от 10 сентября 2003 года) (САЗ 03-37). </w:t>
      </w:r>
    </w:p>
    <w:p w14:paraId="344D7F83" w14:textId="24C5D958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4.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Настоящий Приказ вступает в силу с 1 сентября 2014 года. </w:t>
      </w:r>
    </w:p>
    <w:p w14:paraId="512C4F1B" w14:textId="552FBE23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И. о. министра                                                                            И. Молоканова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2BE3A16A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г. Тирасполь</w:t>
      </w:r>
    </w:p>
    <w:p w14:paraId="56B43AD8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14 апреля 2014 г.</w:t>
      </w:r>
    </w:p>
    <w:p w14:paraId="5B425A6A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№ 175</w:t>
      </w:r>
    </w:p>
    <w:p w14:paraId="1B938E92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Приложение</w:t>
      </w:r>
    </w:p>
    <w:p w14:paraId="06D12666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 Приказу Министерства здравоохранения</w:t>
      </w:r>
    </w:p>
    <w:p w14:paraId="20BAC2B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Приднестровской Молдавской Республики</w:t>
      </w:r>
    </w:p>
    <w:p w14:paraId="66E0F506" w14:textId="6595C878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от 17 апреля 2014 года № 175 </w:t>
      </w:r>
    </w:p>
    <w:p w14:paraId="5F24DB2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Порядок</w:t>
      </w:r>
    </w:p>
    <w:p w14:paraId="23F8E15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уничтожения лекарственных средств для медицинского применения пришедших в негодность, с истекшим сроком годности и (или) несоответствующих стандартам качества</w:t>
      </w:r>
    </w:p>
    <w:p w14:paraId="1DEA26A5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3AD93F77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1. Настоящий Порядок уничтожения лекарственных средств для медицинского применения пришедших в негодность, с истекшим сроком годности и (или) несоответствующих стандартам качества (далее - Порядок) разработан в соответствии с Законом Приднестровской Молдавской Республики от 25 января 2005 года № 526-З-III «О фармацевтической деятельности в Приднестровской Молдавской Республике» (САЗ 05-5), с изменениями и дополнениями, внесенными законами Приднестровской Молдавской Республики от 19 июля 2005 года № 597-ЗИ-III (САЗ 05-30), от 3 апреля 2006 года № 18-ЗИД-IV (САЗ 06-15), от 30 июня 2006 года № 53-ЗИД-IV (САЗ 06-27), от 29 июня 2007 года № 242-ЗИД-IV (САЗ 07-27), от 17 августа 2007 года № 291-ЗИД-IV (САЗ 07-34), от 6 мая 2008 года № 459-ЗИ-IV (САЗ 08-18), от 6 мая 2008 года № 461-ЗД-IV (САЗ 08-18), от 6 мая 2008 года № 462-ЗД-IV (САЗ 08-18), от 4 августа 2008 года № 526-ЗД-IV (САЗ 08-31), от 4 декабря 2008 года № 612-ЗИД-IV (САЗ 08-48), от 24 ноября 2011 года № 214-ЗД-V (САЗ 11-47), от 9 августа 2012 года № 164-ЗИД-V (САЗ 12-33) и устанавливает правила уничтожения лекарственных средств для медицинского применения, с учетом требований безопасности людей, животных и окружающей природной среды.</w:t>
      </w:r>
    </w:p>
    <w:p w14:paraId="3B64828F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Действие настоящего Порядка не распространяется на уничтожение наркотических средств, психотропных веществ и их прекурсоров, сильнодействующих лекарственных средств и ядовитых веществ.</w:t>
      </w:r>
    </w:p>
    <w:p w14:paraId="19F188FC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Лекарственные средства для медицинского применения пришедшие в негодность, с истекшим сроком годности и (или) несоответствующих стандартам качества (далее - недоброкачественные лекарственные средства) подлежат изъятию из обращения по решению владельца указанных лекарственных средств или иных уполномоченных органов и последующему уничтожению.</w:t>
      </w:r>
    </w:p>
    <w:p w14:paraId="6220E7A3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Решение об изъятии из обращения недоброкачественных лекарственных средств должно содержать:</w:t>
      </w:r>
    </w:p>
    <w:p w14:paraId="23634BFB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сведения о лекарственных средствах;</w:t>
      </w:r>
    </w:p>
    <w:p w14:paraId="3366A803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основания изъятия и уничтожения лекарственных средств;</w:t>
      </w:r>
    </w:p>
    <w:p w14:paraId="04484E0A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срок изъятия и уничтожения лекарственных средств;</w:t>
      </w:r>
    </w:p>
    <w:p w14:paraId="64E68C07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сведения о владельце лекарственных средств;</w:t>
      </w:r>
    </w:p>
    <w:p w14:paraId="7B96E3CC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сведения о производителе лекарственных средств.</w:t>
      </w:r>
    </w:p>
    <w:p w14:paraId="66AE0198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Выбор метода уничтожения недоброкачественных лекарственных средств определяется в соответствии с лекарственной формой, с учетом их опасности для здоровья населения и окружающей среды (Приложения № 1 и № 2 к настоящему Порядку). Для уничтожения недоброкачественных лекарственных средств применяют методы согласно Приложению № 3 к настоящему Порядку.</w:t>
      </w:r>
    </w:p>
    <w:p w14:paraId="3C80010E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Владелец недоброкачественных лекарственных средств изъятых их обращения обязан уничтожить их в срок, не превышающий 180 дней со дня принятия решения об их изъятии из обращения либо передать для уничтожения в уполномоченную на это организацию. Уполномоченная организация осуществляет уничтожение в срок, не превышающий 90 дней, с момента получения недоброкачественных лекарственных средств от их владельца.</w:t>
      </w:r>
    </w:p>
    <w:p w14:paraId="15B551F3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5. Расходы, связанные с уничтожением недоброкачественных лекарственных средств уполномоченной организацией возлагаются на владельца указанных лекарственных средств.</w:t>
      </w:r>
    </w:p>
    <w:p w14:paraId="6815A547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6. Организация, осуществляющая уничтожение недоброкачественных лекарственных средств, создает комиссию по уничтожению лекарственных средств (далее - Комиссия), которая осуществляет свою деятельность в соответствии с Положением о комиссии по уничтожению лекарственных средств (Приложение № 4 к настоящему Порядку).</w:t>
      </w:r>
    </w:p>
    <w:p w14:paraId="21727202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7. Сотрудники занимающиеся выполнением работы по уничтожению недоброкачественных лекарственных средств, должны быть ознакомлены с мерами по защите, симптоматикой возможных острых отравлений и методами оказания первой доврачебной помощи (индивидуальной и взаимной). Указанные сотрудники должны быть экипированы специальной одеждой, в том числе комбинезонами и сапогами, перчатками, противогазами или защитными масками (респираторами) и головными уборами, которые после окончания работ очищаются и дезинфицируются в установленном порядке.</w:t>
      </w:r>
    </w:p>
    <w:p w14:paraId="2B99A127" w14:textId="3E389436" w:rsid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8. Ответственность за уничтожение недоброкачественных лекарственных средств несут субъекты обращения лекарственных средств в соответствии с действующим законодательством Приднестровской Молдавской Республики. </w:t>
      </w:r>
    </w:p>
    <w:p w14:paraId="6F21A151" w14:textId="77777777" w:rsidR="002A0D7B" w:rsidRPr="00FB150D" w:rsidRDefault="002A0D7B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3FC80DE4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Приложение № 1 к Порядку уничтожения</w:t>
      </w:r>
    </w:p>
    <w:p w14:paraId="78C9AA8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лекарственных средств для медицинского</w:t>
      </w:r>
    </w:p>
    <w:p w14:paraId="6BA11BC5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применения пришедших в негодность,</w:t>
      </w:r>
    </w:p>
    <w:p w14:paraId="1EB33D18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 истекшим сроком годности и (или)</w:t>
      </w:r>
    </w:p>
    <w:p w14:paraId="4F4AB6F8" w14:textId="1B9AB5AF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несоответствующих стандартам качества </w:t>
      </w:r>
    </w:p>
    <w:p w14:paraId="005A3545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Особенности</w:t>
      </w:r>
    </w:p>
    <w:p w14:paraId="1FBA3E22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уничтожения в соответствии с лекарственной формой</w:t>
      </w:r>
    </w:p>
    <w:p w14:paraId="46EE5C52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480"/>
        <w:gridCol w:w="4440"/>
      </w:tblGrid>
      <w:tr w:rsidR="00FB150D" w:rsidRPr="00FB150D" w14:paraId="0EBB8406" w14:textId="77777777" w:rsidTr="00FB150D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1587FF8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№</w:t>
            </w:r>
          </w:p>
          <w:p w14:paraId="7B322030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D09BC23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Лекарственные формы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983575F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Метод уничтожения</w:t>
            </w:r>
          </w:p>
        </w:tc>
      </w:tr>
      <w:tr w:rsidR="00FB150D" w:rsidRPr="00FB150D" w14:paraId="063EC67C" w14:textId="77777777" w:rsidTr="00FB150D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4AC4899C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70DFFEAF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твердые лекарственные формы водорастворимые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5C3A77AF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разведение водой</w:t>
            </w:r>
          </w:p>
          <w:p w14:paraId="4A0E5502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инактивация с использованием </w:t>
            </w: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цементно</w:t>
            </w:r>
            <w:proofErr w:type="spellEnd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- известкового раствора</w:t>
            </w:r>
          </w:p>
          <w:p w14:paraId="22DFFECD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инкапсуляция с использованием цементно-известкового раствора</w:t>
            </w:r>
          </w:p>
        </w:tc>
      </w:tr>
      <w:tr w:rsidR="00FB150D" w:rsidRPr="00FB150D" w14:paraId="0BFC834D" w14:textId="77777777" w:rsidTr="00FB150D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31512584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111901B6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твердые лекарственные формы нерастворимые в воде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076364E8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сжигание</w:t>
            </w:r>
          </w:p>
          <w:p w14:paraId="0B22DE31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инактивация с использованием </w:t>
            </w: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цементно</w:t>
            </w:r>
            <w:proofErr w:type="spellEnd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- известкового раствора</w:t>
            </w:r>
          </w:p>
          <w:p w14:paraId="53B2C355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инкапсуляция с использованием </w:t>
            </w: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цементно</w:t>
            </w:r>
            <w:proofErr w:type="spellEnd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- известкового раствора</w:t>
            </w:r>
          </w:p>
        </w:tc>
      </w:tr>
      <w:tr w:rsidR="00FB150D" w:rsidRPr="00FB150D" w14:paraId="0BDBBBE7" w14:textId="77777777" w:rsidTr="00FB150D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7145D844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3.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1F86AADB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мягкие лекарственные формы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0C555AAB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сжигание</w:t>
            </w:r>
          </w:p>
          <w:p w14:paraId="4184140F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инактивация с использованием </w:t>
            </w: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цементно</w:t>
            </w:r>
            <w:proofErr w:type="spellEnd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- известкового раствора</w:t>
            </w:r>
          </w:p>
          <w:p w14:paraId="0302574C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инкапсуляция с использованием </w:t>
            </w: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цементно</w:t>
            </w:r>
            <w:proofErr w:type="spellEnd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- известкового раствора</w:t>
            </w:r>
          </w:p>
        </w:tc>
      </w:tr>
      <w:tr w:rsidR="00FB150D" w:rsidRPr="00FB150D" w14:paraId="260DF135" w14:textId="77777777" w:rsidTr="00FB150D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07C456BA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4.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123FE4D2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газообразные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383A0CE8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инкапсуляция с использованием </w:t>
            </w: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цементно</w:t>
            </w:r>
            <w:proofErr w:type="spellEnd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- известкового раствора</w:t>
            </w:r>
          </w:p>
        </w:tc>
      </w:tr>
      <w:tr w:rsidR="00FB150D" w:rsidRPr="00FB150D" w14:paraId="22BE5D57" w14:textId="77777777" w:rsidTr="00FB150D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7FEB3852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5.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7DDC9939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жидкие лекарственные формы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12EF0E3B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разведение водой</w:t>
            </w:r>
          </w:p>
          <w:p w14:paraId="78019DE9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инактивация с использованием </w:t>
            </w: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цементно</w:t>
            </w:r>
            <w:proofErr w:type="spellEnd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- известкового раствора</w:t>
            </w:r>
          </w:p>
          <w:p w14:paraId="7113E17D" w14:textId="77777777" w:rsidR="00FB150D" w:rsidRPr="00FB150D" w:rsidRDefault="00FB150D" w:rsidP="00FB15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инкапсуляция с использованием цементно-известкового раствора</w:t>
            </w:r>
          </w:p>
        </w:tc>
      </w:tr>
    </w:tbl>
    <w:p w14:paraId="7C0F9FDA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7E7478C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Приложение № 2 к Порядку уничтожения</w:t>
      </w:r>
    </w:p>
    <w:p w14:paraId="554B9EE6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лекарственных средств для медицинского</w:t>
      </w:r>
    </w:p>
    <w:p w14:paraId="511BC794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применения пришедших в негодность,</w:t>
      </w:r>
    </w:p>
    <w:p w14:paraId="31C4536E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 истекшим сроком годности и (или)</w:t>
      </w:r>
    </w:p>
    <w:p w14:paraId="53C1748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несоответствующих стандартам качества</w:t>
      </w:r>
    </w:p>
    <w:p w14:paraId="3FA1645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 </w:t>
      </w:r>
    </w:p>
    <w:p w14:paraId="2D9462DC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Классификация</w:t>
      </w:r>
    </w:p>
    <w:p w14:paraId="30A15D4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лекарственных форм по агрегатному состоянию</w:t>
      </w:r>
    </w:p>
    <w:p w14:paraId="39852279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43884B15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Твердые лекарственные формы.</w:t>
      </w:r>
    </w:p>
    <w:p w14:paraId="5EB53746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таблетки;</w:t>
      </w:r>
    </w:p>
    <w:p w14:paraId="69165FAE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драже;</w:t>
      </w:r>
    </w:p>
    <w:p w14:paraId="1A617B9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гранулы;</w:t>
      </w:r>
    </w:p>
    <w:p w14:paraId="28CF207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порошки;</w:t>
      </w:r>
    </w:p>
    <w:p w14:paraId="2D1DD33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лиофилизат;</w:t>
      </w:r>
    </w:p>
    <w:p w14:paraId="6C3DD314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сборы;</w:t>
      </w:r>
    </w:p>
    <w:p w14:paraId="1AD79324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капсулы;</w:t>
      </w:r>
    </w:p>
    <w:p w14:paraId="5B347CB5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з) </w:t>
      </w:r>
      <w:proofErr w:type="spellStart"/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спансулы</w:t>
      </w:r>
      <w:proofErr w:type="spellEnd"/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07A1012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и) </w:t>
      </w:r>
      <w:proofErr w:type="spellStart"/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медулы</w:t>
      </w:r>
      <w:proofErr w:type="spellEnd"/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;</w:t>
      </w:r>
    </w:p>
    <w:p w14:paraId="46B6D185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карандаши лекарственные (медицинские);</w:t>
      </w:r>
    </w:p>
    <w:p w14:paraId="6E90C1AA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пленки лекарственные;</w:t>
      </w:r>
    </w:p>
    <w:p w14:paraId="42629B9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брикет;</w:t>
      </w:r>
    </w:p>
    <w:p w14:paraId="5BF86518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н) карамель;</w:t>
      </w:r>
    </w:p>
    <w:p w14:paraId="634B371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о) пастилки;</w:t>
      </w:r>
    </w:p>
    <w:p w14:paraId="578E34DE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п) имплантат.</w:t>
      </w:r>
    </w:p>
    <w:p w14:paraId="058F009E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5A176A50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Мягкие лекарственные формы:</w:t>
      </w:r>
    </w:p>
    <w:p w14:paraId="4F5672C0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мази;</w:t>
      </w:r>
    </w:p>
    <w:p w14:paraId="427D1AF9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кремы;</w:t>
      </w:r>
    </w:p>
    <w:p w14:paraId="54809986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гели;</w:t>
      </w:r>
    </w:p>
    <w:p w14:paraId="648E8610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желе;</w:t>
      </w:r>
    </w:p>
    <w:p w14:paraId="4ABA129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линименты;</w:t>
      </w:r>
    </w:p>
    <w:p w14:paraId="5F681195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пасты;</w:t>
      </w:r>
    </w:p>
    <w:p w14:paraId="36775C18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пластыри;</w:t>
      </w:r>
    </w:p>
    <w:p w14:paraId="1C14CBD4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суппозитории.</w:t>
      </w:r>
    </w:p>
    <w:p w14:paraId="64DC45F3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7174757C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Жидкие лекарственные формы:</w:t>
      </w:r>
    </w:p>
    <w:p w14:paraId="1BCBF9B4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растворы микстуры;</w:t>
      </w:r>
    </w:p>
    <w:p w14:paraId="7B37385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суспензии (взвеси);</w:t>
      </w:r>
    </w:p>
    <w:p w14:paraId="10796C8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сиропы;</w:t>
      </w:r>
    </w:p>
    <w:p w14:paraId="1D452188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эмульсии;</w:t>
      </w:r>
    </w:p>
    <w:p w14:paraId="00241183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настои и отвары;</w:t>
      </w:r>
    </w:p>
    <w:p w14:paraId="02C07D6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слизи;</w:t>
      </w:r>
    </w:p>
    <w:p w14:paraId="2D985FDE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ж) линименты;</w:t>
      </w:r>
    </w:p>
    <w:p w14:paraId="49A2A260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клей;</w:t>
      </w:r>
    </w:p>
    <w:p w14:paraId="7F3C158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и) настойки;</w:t>
      </w:r>
    </w:p>
    <w:p w14:paraId="3F13AE1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капли;</w:t>
      </w:r>
    </w:p>
    <w:p w14:paraId="710BA450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л) экстракты;</w:t>
      </w:r>
    </w:p>
    <w:p w14:paraId="66AB9516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ванны.</w:t>
      </w:r>
    </w:p>
    <w:p w14:paraId="5F8348E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4A91A76E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Газообразные лекарственные формы:</w:t>
      </w:r>
    </w:p>
    <w:p w14:paraId="50D1000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аэрозоли;</w:t>
      </w:r>
    </w:p>
    <w:p w14:paraId="7CFBCB6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спреи;</w:t>
      </w:r>
    </w:p>
    <w:p w14:paraId="56DE45A6" w14:textId="1938BACA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газы и пары. </w:t>
      </w:r>
    </w:p>
    <w:p w14:paraId="2822E73E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Приложение № 3 к Порядку уничтожения</w:t>
      </w:r>
    </w:p>
    <w:p w14:paraId="5E0E0B9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лекарственных средств для медицинского</w:t>
      </w:r>
    </w:p>
    <w:p w14:paraId="5BE07AEC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применения пришедших в негодность,</w:t>
      </w:r>
    </w:p>
    <w:p w14:paraId="4DD8975C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 истекшим сроком годности и (или)</w:t>
      </w:r>
    </w:p>
    <w:p w14:paraId="18B3342D" w14:textId="3062A469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несоответствующих стандартам качества </w:t>
      </w:r>
    </w:p>
    <w:p w14:paraId="2DE568C8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Методы</w:t>
      </w:r>
    </w:p>
    <w:p w14:paraId="52455CE1" w14:textId="534A1F7E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уничтожения лекарственных средств </w:t>
      </w:r>
    </w:p>
    <w:p w14:paraId="56EC1D50" w14:textId="5DA70C53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1.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Метод разведения водой </w:t>
      </w:r>
    </w:p>
    <w:p w14:paraId="3B2D7CAD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Содержимое ампул, пакетов и флаконов разводится водой в соотношении 1:100, в специальных емкостях, образующийся раствор сливают в промышленную канализацию (в аэрозольных баллонах предварительно делаются отверстия).</w:t>
      </w:r>
    </w:p>
    <w:p w14:paraId="5B14C0ED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Освобожденные от содержимого ампулы и флаконы уничтожают путем раздавливания.</w:t>
      </w:r>
    </w:p>
    <w:p w14:paraId="463A3A42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Остатки ампул, аэрозольных баллонов, пакетов и флаконов вывозятся обычным порядком, как производственный или бытовой мусор.</w:t>
      </w:r>
    </w:p>
    <w:p w14:paraId="3B9898FC" w14:textId="6C90A70A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Твердые лекарственные формы, содержащие водорастворимые субстанции лекарственных средств, дробятся до порошкообразного состояния, затем эта масса разводится водой в соотношении 1:100 и образующаяся суспензия (или раствор) сливается в промышленную канализацию. </w:t>
      </w:r>
    </w:p>
    <w:p w14:paraId="5750511D" w14:textId="04651124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2.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Метод сжигания </w:t>
      </w:r>
    </w:p>
    <w:p w14:paraId="3F44B6D4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Сжигание должно происходить в специализированных печах. Перед сжиганием лекарственные отходы, должны быть рассортированы по классу опасности.</w:t>
      </w:r>
    </w:p>
    <w:p w14:paraId="4A26AF11" w14:textId="5ED4BF3D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За печами, где происходит сжигание отходов, необходим постоянный контроль. Также должны использоваться высокоэффективные системы очистки газовых </w:t>
      </w:r>
      <w:r w:rsidR="002A0D7B"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выбросов для того, чтобы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не загрязнять атмосферу воздуха высокотоксичными соединениями.</w:t>
      </w:r>
    </w:p>
    <w:p w14:paraId="49170707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Основными узлами установок являются расходные емкости для жидких, твердых и мягких отходов, реакторы термического обезвреживания, скрубберы-испарители для охлаждения (закалки) дымовых газов, рукавный фильтр для очистки дымовых газов от минеральной пыли, дымосос, дымовая труба.</w:t>
      </w:r>
    </w:p>
    <w:p w14:paraId="137567F2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Вспомогательное оборудование - отделение приемки и подготовки лекарственных препаратов к термическому обезвреживанию, дробилка для измельчения лекарств; питатель для подачи твердой формы лекарств, насос для подачи жидкой формы лекарств с промывными водами, воздуходувка для подачи воздуха на горение топлива и окисление органических веществ.</w:t>
      </w:r>
    </w:p>
    <w:p w14:paraId="0D35CE99" w14:textId="344F31C6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 xml:space="preserve">Под действием высоких температур органические составляющие лекарственных препаратов разлагаются и окисляются до безвредных продуктов горения СО2, Н2О, N2. Ряд органических составляющих лекарств содержит хлор, фтор, серу, фосфор, при высокотемпературной обработке которых образуются окислы и кислоты </w:t>
      </w:r>
      <w:proofErr w:type="spellStart"/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HCl</w:t>
      </w:r>
      <w:proofErr w:type="spellEnd"/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, HF, SO2, P2O5. Для нейтрализации этих газов необходимо использовать специальные щелочные или щелочноземельные реагенты. В результате реакции нейтрализации непосредственно в термическом реакторе образуются нетоксичные минеральные соли </w:t>
      </w:r>
      <w:proofErr w:type="spellStart"/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NaCl</w:t>
      </w:r>
      <w:proofErr w:type="spellEnd"/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Na2SO4, Na4P2O7, Na2СO3, CaСl2, CaF2. </w:t>
      </w:r>
    </w:p>
    <w:p w14:paraId="0DEA4D37" w14:textId="5D354C66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3.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Метод инактивации </w:t>
      </w:r>
    </w:p>
    <w:p w14:paraId="70A0F684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Уничтожение лекарственных средств методом инактивации, должно проводиться на специально оборудованных площадках, предусматривает нарушение упаковок (блистеров) механическим путем (дробление) или извлечение лекарств из упаковки, их механическое измельчение с добавлением смеси цемент, известь, вода в соотношении 15:15:5 до образования однородной массы.</w:t>
      </w:r>
    </w:p>
    <w:p w14:paraId="6A1E275A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Полученная масса может быть смешана с бытовым мусором или помещена в закупоренные бочки, мешки и картонные коробки, при этом компоненты смеси, закупоренные в тару, составляют: измельченные лекарственные средства 65%, цемент 15%, известь 15%, вода 5% или более до получения необходимой консистенции. После застывания, тара с застывшей массой, после накопления определенного количества, вывозится на полигон твердых бытовых отходов, укладывается в один слой и покрывается слоем других отходов и прокатывается тяжелой техникой.</w:t>
      </w:r>
    </w:p>
    <w:p w14:paraId="0DED8868" w14:textId="60C0CC3B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Данный метод уничтожения лекарств предполагает захоронение продуктов уничтожения на специально оборудованных полигонах твердых бытовых отходов, что исключает возможность загрязнения почвы и попадания химических веществ в водоносные слои. </w:t>
      </w:r>
    </w:p>
    <w:p w14:paraId="6AA55375" w14:textId="5F67D1D7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4.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Метод инкапсуляции </w:t>
      </w:r>
    </w:p>
    <w:p w14:paraId="637FADE8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Уничтожение лекарственных средств, подлежащих уничтожению методом инкапсуляции, предусматривает введение препаратов в твердую массу, закупоренную в пластиковые или металлические бочки, полиэтиленовые мешки, картонные коробки.</w:t>
      </w:r>
    </w:p>
    <w:p w14:paraId="343F8788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Бочки, полиэтиленовые мешки или картонные коробки заполняются на 65% твердыми или мягкими лекарственными средствами, а остальная часть заполняется раствором, смесью цемента, извести и воды в соотношении 15:15:5 в соответствии с массой. Допускается добавление воды в большем количестве для получения смеси требуемой консистенции.</w:t>
      </w:r>
    </w:p>
    <w:p w14:paraId="043F359D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Закупоренные бочки, полиэтиленовые мешки, картонные коробки с застывшей цементно-известковой смесью после накопления определенного количества, вывозятся на полигон твердых бытовых отходов, укладываются в один слой, затем покрываются слоем других отходов и прокатываются тяжелой техникой.</w:t>
      </w:r>
    </w:p>
    <w:p w14:paraId="07F88D46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Пластиковые и металлические бочки должны быть предварительно очищены. Запрещается использование бочек, в которых хранились взрывчатые вещества или огнеопасные материалы.</w:t>
      </w:r>
    </w:p>
    <w:p w14:paraId="6550639C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Уничтожение лекарств этим методом не представляет опасности для населения и окружающей среды. Препараты, по истечении времени, становятся менее эффективны и со временем нейтрализуются.</w:t>
      </w:r>
    </w:p>
    <w:p w14:paraId="1D253D38" w14:textId="2CEA203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Данный метод уничтожения лекарственных средств предполагает захоронение продуктов уничтожения на специально оборудованных полигонах твердых бытовых отходов, что исключает возможность загрязнения почвы и попадания химических веществ в водоносные слои. </w:t>
      </w:r>
    </w:p>
    <w:p w14:paraId="38AA3C1A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Приложение № 4 к Порядку уничтожения</w:t>
      </w:r>
    </w:p>
    <w:p w14:paraId="75D0721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лекарственных средств для медицинского</w:t>
      </w:r>
    </w:p>
    <w:p w14:paraId="58B66CA5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применения пришедших в негодность,</w:t>
      </w:r>
    </w:p>
    <w:p w14:paraId="6972D313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 истекшим сроком годности и (или)</w:t>
      </w:r>
    </w:p>
    <w:p w14:paraId="77265819" w14:textId="77777777" w:rsidR="008C10DF" w:rsidRDefault="00FB150D" w:rsidP="008C10DF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несоответствующих стандартам качества</w:t>
      </w:r>
    </w:p>
    <w:p w14:paraId="46B28C18" w14:textId="37BD605B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4AB55381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Положение</w:t>
      </w:r>
    </w:p>
    <w:p w14:paraId="2F071AF0" w14:textId="2CE2A22B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 комиссии по уничтожению лекарственных средств </w:t>
      </w:r>
    </w:p>
    <w:p w14:paraId="47CC80CC" w14:textId="150EBD82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1.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Общие положения </w:t>
      </w:r>
    </w:p>
    <w:p w14:paraId="0B75F338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Комиссия по уничтожению лекарственных средств (далее - Комиссия) создается с целью организации уничтожения недоброкачественных лекарственных средств. В своей деятельности Комиссия руководствуется Законом Приднестровской Молдавской Республики от 25 января 2005 года № 526-З-III «О фармацевтической деятельности в Приднестровской Молдавской Республике» (САЗ 05-5), с изменениями и дополнениями, внесенными законами Приднестровской Молдавской Республики от 19 июля 2005 года № 597-ЗИ-III (САЗ 05-30), от 3 апреля 2006 года № 18-ЗИД-IV (САЗ 06-15), от 30 июня 2006 года № 53-ЗИД-IV (САЗ 06-27), от 29 июня 2007 года № 242-ЗИД-IV (САЗ 07-27), от 17 августа 2007 года № 291-ЗИД-IV (САЗ 07-34), от 6 мая 2008 года № 459-ЗИ-IV (САЗ 08-18), от 6 мая 2008 года № 461-ЗД-IV (САЗ 08-18), от 6 мая 2008 года № 462-ЗД-IV (САЗ 08-18), от 4 августа 2008 года № 526-ЗД-IV (САЗ 08-31), от 4 декабря 2008 года № 612-ЗИД-IV (САЗ 08-48), от 24 ноября 2011 года № 214-ЗД-V (САЗ 11-47), от 9 августа 2012 года № 164-ЗИД-V (САЗ 12-33), Порядком уничтожения лекарственных средств для медицинского применения пришедших в негодность, с истекшим сроком годности и (или) несоответствующих стандартам качества, другими нормативными правовыми актами и настоящим Положением.</w:t>
      </w:r>
    </w:p>
    <w:p w14:paraId="47006E68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Уничтожение недоброкачественных лекарственных средств осуществляется Комиссией, создаваемой либо владельцем данных лекарственных средств, либо уполномоченной на это организацией.</w:t>
      </w:r>
    </w:p>
    <w:p w14:paraId="067DC94A" w14:textId="1D5243E1" w:rsidR="00992D7E" w:rsidRPr="00992D7E" w:rsidRDefault="00992D7E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92D7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Состав комиссии по уничтожению лекарственных средств утверждается приказом руководителя организации, осуществляющей уничтожение недоброкачественных лекарственных средств, и должен включать не менее пяти человек. В состав комиссии должны входить не менее двух специалистов с фармацевтическим образованием.</w:t>
      </w:r>
    </w:p>
    <w:p w14:paraId="7698550F" w14:textId="4BEEA58F" w:rsidR="00FB150D" w:rsidRPr="00FB150D" w:rsidRDefault="00992D7E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992D7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 состав комиссии, создаваемой владельцем лекарственных средств, должны входить представитель государственного учреждения «Центр по контролю за обращением медико-фармацевтической продукции» и представитель исполнительного органа государственной власти, уполномоченного на осуществление государственного надзора за соблюдением законодательства в области фармацевтической деятельности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.</w:t>
      </w:r>
    </w:p>
    <w:p w14:paraId="4D041304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Комиссию возглавляет председатель, который руководит деятельностью Комиссии и несет ответственность за выполнение возложенных на Комиссию функций.</w:t>
      </w:r>
    </w:p>
    <w:p w14:paraId="305A4FF4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5. В отсутствие председателя работой Комиссии руководит заместитель председателя Комиссии.</w:t>
      </w:r>
    </w:p>
    <w:p w14:paraId="646EBBD9" w14:textId="7B3C1B08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6. Члены Комиссии принимают личное участие в ее работе. Деятельность Комиссии является правомочной при наличии не менее двух третей ее членов. </w:t>
      </w:r>
    </w:p>
    <w:p w14:paraId="58981A01" w14:textId="4BE5FBF7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2.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Функции и обязанности комиссии по уничтожению лекарственных средств. </w:t>
      </w:r>
    </w:p>
    <w:p w14:paraId="5E2A8F59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7. Функции Комиссии:</w:t>
      </w:r>
    </w:p>
    <w:p w14:paraId="21CA3442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организует прием недоброкачественных лекарственных средств для дальнейшего уничтожения;</w:t>
      </w:r>
    </w:p>
    <w:p w14:paraId="6543832B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выбирает метод уничтожения недоброкачественных лекарственных средств, в соответствии с их лекарственной формой и с учетом их опасности для здоровья населения и окружающей среды;</w:t>
      </w:r>
    </w:p>
    <w:p w14:paraId="6A0BF57D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осуществляет уничтожение недоброкачественных лекарственных средств, с соблюдением требований нормативных актов, направленных на обеспечение санитарно-эпидемиологического благополучия населения.</w:t>
      </w:r>
    </w:p>
    <w:p w14:paraId="67D5B9B0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8. Обязанности Комиссии:</w:t>
      </w:r>
    </w:p>
    <w:p w14:paraId="0D4189C1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Комиссия обязана соблюдать порядок осуществления уничтожения, установленный законодательством Приднестровской Молдавской Республики;</w:t>
      </w:r>
    </w:p>
    <w:p w14:paraId="297B5AC3" w14:textId="51000886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по запросам уполномоченных органов Комиссия обязана представлять информацию об осуществлении уничтожения лекарственных средств. </w:t>
      </w:r>
    </w:p>
    <w:p w14:paraId="7CE0ACFF" w14:textId="0953D5B3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lastRenderedPageBreak/>
        <w:t>3.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Организация работы комиссии по уничтожению лекарственных средств </w:t>
      </w:r>
    </w:p>
    <w:p w14:paraId="5259BDA1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9. По результатам уничтожения лекарственных средств Комиссией составляется акт, в котором указываются:</w:t>
      </w:r>
    </w:p>
    <w:p w14:paraId="57CCA13A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дата и место уничтожения лекарственных средств;</w:t>
      </w:r>
    </w:p>
    <w:p w14:paraId="605222CF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фамилия, имя, отчество лиц, принимавших участие в уничтожении лекарственных средств, их место работы и должность;</w:t>
      </w:r>
    </w:p>
    <w:p w14:paraId="4A0E38E3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основание для уничтожения лекарственных средств;</w:t>
      </w:r>
    </w:p>
    <w:p w14:paraId="1EA94691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сведения об уничтоженных лекарственных средствах (наименование, лекарственная форма, дозировка, единицы измерения, серия) и их количестве, а также о таре или упаковке;</w:t>
      </w:r>
    </w:p>
    <w:p w14:paraId="5F04E3F1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наименование производителя лекарственных средств;</w:t>
      </w:r>
    </w:p>
    <w:p w14:paraId="59A98864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сведения о владельце лекарственных средств;</w:t>
      </w:r>
    </w:p>
    <w:p w14:paraId="57E2371F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цена за единицу и общая стоимость лекарственных средств;</w:t>
      </w:r>
    </w:p>
    <w:p w14:paraId="1C699574" w14:textId="77777777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способ уничтожения лекарственных средств.</w:t>
      </w:r>
    </w:p>
    <w:p w14:paraId="199739EA" w14:textId="2A1DACCA" w:rsidR="00FB150D" w:rsidRP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10. Акт об уничтожении недоброкачественных лекарственных средств составляется в день уничтожения лекарственных средств, в двух экземплярах, подписывается всеми членами Комиссии, принимавшими участие </w:t>
      </w:r>
      <w:r w:rsidR="008C10DF"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 уничтожении,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и заверяется печатью организации, осуществляющей уничтожение недоброкачественных лекарственных средств (Приложение к настоящему Положению).</w:t>
      </w:r>
    </w:p>
    <w:p w14:paraId="5ADD481E" w14:textId="7039DF69" w:rsidR="00FB150D" w:rsidRDefault="00FB150D" w:rsidP="002A0D7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 случае если уничтожение недоброкачественных лекарственных средств осуществлялось уполномоченной организацией, один экземпляр акта об уничтожении или его копия, заверенная подписью руководителя и печатью организации, в течение 5 рабочих дней со дня его составления направляется организацией, осуществляющей уничтожение, владельцу лекарственных средств. </w:t>
      </w:r>
    </w:p>
    <w:p w14:paraId="14D63775" w14:textId="4335FC01" w:rsidR="00730B04" w:rsidRPr="00FB150D" w:rsidRDefault="00730B04" w:rsidP="00730B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Копия акта об уничтожении недоброкачественных лекарственных средств направляется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организацией, подведомственной Министерству здравоохранения Приднестровской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Молдавской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осуществляющей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уничтожение,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Министерство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здравоохранения Приднестровской Молдавской Республики не позднее 5 (пяти) дней после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Pr="00730B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проведенного уничтожения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.</w:t>
      </w:r>
    </w:p>
    <w:p w14:paraId="51ABCBFE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76A2DCF8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73EF5DE7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2EB87E98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239FC077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279FCDCA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66424162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3F98B627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2C1BCA56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1CC52FD8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69418B10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73C7F42D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72768F09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2790B727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24F93A30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</w:p>
    <w:p w14:paraId="2157376E" w14:textId="77777777" w:rsidR="008C10DF" w:rsidRDefault="008C10DF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sectPr w:rsidR="008C10DF" w:rsidSect="003C0A2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7624859B" w14:textId="2D5C3119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Приложение</w:t>
      </w:r>
    </w:p>
    <w:p w14:paraId="72267BEC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 Положению о комиссии</w:t>
      </w:r>
    </w:p>
    <w:p w14:paraId="77A1A46A" w14:textId="773C9F80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 уничтожению лекарственных средств </w:t>
      </w:r>
    </w:p>
    <w:p w14:paraId="0F2D6CB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Акт</w:t>
      </w:r>
    </w:p>
    <w:p w14:paraId="2665DC0F" w14:textId="6BBFE21D" w:rsidR="00FB150D" w:rsidRPr="00FB150D" w:rsidRDefault="00FB150D" w:rsidP="008C10DF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уничтожения недоброкачественных лекарственных средств </w:t>
      </w:r>
    </w:p>
    <w:p w14:paraId="25FE2F9D" w14:textId="3B52730A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«____»___________________20____г. </w:t>
      </w:r>
    </w:p>
    <w:p w14:paraId="23756FAE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6B4A3149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                                (место уничтожения)</w:t>
      </w:r>
    </w:p>
    <w:p w14:paraId="1851BDE0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12EDF3B3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                            (наименование организации, осуществляющей уничтожение)</w:t>
      </w:r>
    </w:p>
    <w:p w14:paraId="4DAACBC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____________________________________________________________________________</w:t>
      </w:r>
    </w:p>
    <w:p w14:paraId="5A93A0AC" w14:textId="65140DE3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            (наименование владельца лекарственных средств)</w:t>
      </w: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6C87D274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Комиссия в составе:</w:t>
      </w:r>
    </w:p>
    <w:p w14:paraId="31A1A28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Председатель комиссии          _______________________________________________</w:t>
      </w:r>
    </w:p>
    <w:p w14:paraId="20E4EE96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                                           (Ф.И.О., должность, место работы)</w:t>
      </w:r>
    </w:p>
    <w:p w14:paraId="09A1A64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Члены комиссии                     _______________________________________________</w:t>
      </w:r>
    </w:p>
    <w:p w14:paraId="19754EC2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                            (Ф.И.О., должность, место работы)</w:t>
      </w:r>
    </w:p>
    <w:p w14:paraId="445B3534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                        _______________________________________________</w:t>
      </w:r>
    </w:p>
    <w:p w14:paraId="7A14E5BA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                        _______________________________________________</w:t>
      </w:r>
    </w:p>
    <w:p w14:paraId="0EBE089C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                       _______________________________________________</w:t>
      </w:r>
    </w:p>
    <w:p w14:paraId="2B5CFBD9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Основание для уничтожения    _______________________________________________</w:t>
      </w:r>
    </w:p>
    <w:p w14:paraId="29368FF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</w:t>
      </w:r>
    </w:p>
    <w:p w14:paraId="2D3EED26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___________________________________________________________________________</w:t>
      </w:r>
    </w:p>
    <w:p w14:paraId="621C9788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7DEE163E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Сведения</w:t>
      </w:r>
    </w:p>
    <w:p w14:paraId="31D8408F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об уничтоженных недоброкачественных лекарственных средствах</w:t>
      </w:r>
    </w:p>
    <w:p w14:paraId="5031877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11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576"/>
        <w:gridCol w:w="1631"/>
        <w:gridCol w:w="1471"/>
        <w:gridCol w:w="1000"/>
        <w:gridCol w:w="968"/>
        <w:gridCol w:w="736"/>
        <w:gridCol w:w="1076"/>
        <w:gridCol w:w="911"/>
        <w:gridCol w:w="743"/>
        <w:gridCol w:w="1403"/>
      </w:tblGrid>
      <w:tr w:rsidR="008C10DF" w:rsidRPr="00FB150D" w14:paraId="023479FF" w14:textId="77777777" w:rsidTr="00FB150D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727A293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№</w:t>
            </w:r>
          </w:p>
          <w:p w14:paraId="6694A4E9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п/п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F8771BB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Торговое</w:t>
            </w:r>
          </w:p>
          <w:p w14:paraId="3A231323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EA1F776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Лекарственная</w:t>
            </w:r>
          </w:p>
          <w:p w14:paraId="569F4A39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форма, дозировка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7EF5D53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Состав, с указанием</w:t>
            </w:r>
          </w:p>
          <w:p w14:paraId="74DC1337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количества</w:t>
            </w:r>
          </w:p>
          <w:p w14:paraId="39DA0B8F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действующих веществ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CFA3A0C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Произво</w:t>
            </w:r>
            <w:proofErr w:type="spellEnd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-</w:t>
            </w:r>
          </w:p>
          <w:p w14:paraId="2691DB0B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дитель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48CF210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Серия,</w:t>
            </w:r>
          </w:p>
          <w:p w14:paraId="6E2F2B13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срок</w:t>
            </w:r>
          </w:p>
          <w:p w14:paraId="22945AE2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годности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06F67FE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Коли-</w:t>
            </w:r>
          </w:p>
          <w:p w14:paraId="3CF55796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чество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B2DE6F1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Сведения</w:t>
            </w:r>
          </w:p>
          <w:p w14:paraId="1B01700A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об упаковке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133E3DC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Цена</w:t>
            </w:r>
          </w:p>
          <w:p w14:paraId="5EB9398D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за единицу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2E1ACC5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Сумма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6ADAD2D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Способ</w:t>
            </w:r>
          </w:p>
          <w:p w14:paraId="6FD9663F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уничтожения</w:t>
            </w:r>
          </w:p>
        </w:tc>
      </w:tr>
      <w:tr w:rsidR="008C10DF" w:rsidRPr="00FB150D" w14:paraId="6241D681" w14:textId="77777777" w:rsidTr="00FB150D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238EFE6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D58103D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673E228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6B7E4E2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7D48F77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0908824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3C3CAF4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94DF8D7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F500FDE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D7DA798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8933415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8C10DF" w:rsidRPr="00FB150D" w14:paraId="62804BFD" w14:textId="77777777" w:rsidTr="00FB150D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2CEFAA4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9722F02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C8239DE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AF2C0D4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DDC7448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65E43E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8F2028D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758C7F1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3FB57F9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C6AA2D3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1F581C6" w14:textId="77777777" w:rsidR="00FB150D" w:rsidRPr="00FB150D" w:rsidRDefault="00FB150D" w:rsidP="00FB150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B150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</w:tbl>
    <w:p w14:paraId="6EF0188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0BEACBC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Председатель комиссии________________________________________________________</w:t>
      </w:r>
    </w:p>
    <w:p w14:paraId="4998D3E2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                                                    (Ф.И.О., подпись)</w:t>
      </w:r>
    </w:p>
    <w:p w14:paraId="0705543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Члены комиссии           ________________________________________________________</w:t>
      </w:r>
    </w:p>
    <w:p w14:paraId="727D07B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                                                  (Ф.И.О., подпись)</w:t>
      </w:r>
    </w:p>
    <w:p w14:paraId="419DDEBB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                                     ________________________________________________________</w:t>
      </w:r>
    </w:p>
    <w:p w14:paraId="60769176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             ________________________________________________________</w:t>
      </w:r>
    </w:p>
    <w:p w14:paraId="3FB73A6D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                                    ________________________________________________________</w:t>
      </w:r>
    </w:p>
    <w:p w14:paraId="73494A47" w14:textId="77777777" w:rsidR="00FB150D" w:rsidRPr="00FB150D" w:rsidRDefault="00FB150D" w:rsidP="00FB150D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FB15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0C725506" w14:textId="77777777" w:rsidR="00602057" w:rsidRDefault="00602057"/>
    <w:sectPr w:rsidR="00602057" w:rsidSect="003C0A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91"/>
    <w:rsid w:val="0022097D"/>
    <w:rsid w:val="002A0D7B"/>
    <w:rsid w:val="00340D91"/>
    <w:rsid w:val="003C0A22"/>
    <w:rsid w:val="00470CCD"/>
    <w:rsid w:val="00602057"/>
    <w:rsid w:val="00670976"/>
    <w:rsid w:val="00730B04"/>
    <w:rsid w:val="008C10DF"/>
    <w:rsid w:val="00992D7E"/>
    <w:rsid w:val="00A114F6"/>
    <w:rsid w:val="00AA34CA"/>
    <w:rsid w:val="00AF520F"/>
    <w:rsid w:val="00C91AC5"/>
    <w:rsid w:val="00FB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E081"/>
  <w15:chartTrackingRefBased/>
  <w15:docId w15:val="{F55C44D6-2C7D-4320-B251-47C01984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3260</Words>
  <Characters>18587</Characters>
  <Application>Microsoft Office Word</Application>
  <DocSecurity>0</DocSecurity>
  <Lines>154</Lines>
  <Paragraphs>43</Paragraphs>
  <ScaleCrop>false</ScaleCrop>
  <Company/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4</cp:revision>
  <dcterms:created xsi:type="dcterms:W3CDTF">2026-03-03T06:59:00Z</dcterms:created>
  <dcterms:modified xsi:type="dcterms:W3CDTF">2026-03-03T07:35:00Z</dcterms:modified>
</cp:coreProperties>
</file>