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BBC3A" w14:textId="77777777" w:rsidR="005336A1" w:rsidRPr="000E6CBB" w:rsidRDefault="005336A1" w:rsidP="000E6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>ПРИКАЗ</w:t>
      </w:r>
    </w:p>
    <w:p w14:paraId="6760D40F" w14:textId="77777777" w:rsidR="005336A1" w:rsidRPr="000E6CBB" w:rsidRDefault="005336A1" w:rsidP="000E6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>МИНИСТЕРСТВА ЗДРАВООХРАНЕНИЯ</w:t>
      </w:r>
    </w:p>
    <w:p w14:paraId="08B43F3C" w14:textId="77777777" w:rsidR="005336A1" w:rsidRPr="000E6CBB" w:rsidRDefault="005336A1" w:rsidP="000E6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05EA96F9" w14:textId="77777777" w:rsidR="005336A1" w:rsidRPr="000E6CBB" w:rsidRDefault="005336A1" w:rsidP="000E6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076645" w14:textId="7365C9CB" w:rsidR="00AF3EDD" w:rsidRPr="000E6CBB" w:rsidRDefault="00AF3EDD" w:rsidP="000E6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>Об утверждении номенклатуры специальностей специалистов, имеющих высшее</w:t>
      </w:r>
    </w:p>
    <w:p w14:paraId="571BFD18" w14:textId="58239277" w:rsidR="009F2B6D" w:rsidRPr="000E6CBB" w:rsidRDefault="00AF3EDD" w:rsidP="000E6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>медицинское и фармацевтическое образование</w:t>
      </w:r>
    </w:p>
    <w:p w14:paraId="58AC2B4E" w14:textId="2C01B258" w:rsidR="005623E2" w:rsidRDefault="007D59EC" w:rsidP="000E6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F7D016" w14:textId="76D9E098" w:rsidR="007D59EC" w:rsidRDefault="007D59EC" w:rsidP="000E6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САЗ 21-38</w:t>
      </w:r>
    </w:p>
    <w:p w14:paraId="41B22520" w14:textId="77777777" w:rsidR="007D59EC" w:rsidRDefault="007D59EC" w:rsidP="000E6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7A8F2E" w14:textId="0C33214D" w:rsidR="007D59EC" w:rsidRPr="00761225" w:rsidRDefault="007D59EC" w:rsidP="000E6C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12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Редакция на </w:t>
      </w:r>
      <w:r w:rsidR="00761225" w:rsidRPr="00761225">
        <w:rPr>
          <w:rFonts w:ascii="Times New Roman" w:hAnsi="Times New Roman" w:cs="Times New Roman"/>
          <w:b/>
          <w:bCs/>
          <w:sz w:val="24"/>
          <w:szCs w:val="24"/>
          <w:u w:val="single"/>
        </w:rPr>
        <w:t>14 апреля 2025 г.</w:t>
      </w:r>
      <w:r w:rsidR="00761225" w:rsidRPr="007612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77D68A4" w14:textId="77777777" w:rsidR="005336A1" w:rsidRPr="000E6CBB" w:rsidRDefault="005336A1" w:rsidP="000E6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244DD9" w14:textId="2ECC48C6" w:rsidR="005336A1" w:rsidRPr="000E6CBB" w:rsidRDefault="005C663E" w:rsidP="000E6C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 xml:space="preserve">В соответствии с Законом Приднестровской Молдавской Республики от 16 января 1997 года № 29-З «Об основах охраны здоровья граждан» (СЗМР 97-1), </w:t>
      </w:r>
      <w:r w:rsidR="004546B5" w:rsidRPr="000E6CBB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с изменениями и дополнениями, внесенными постановлениями Правительства Приднестровской Молдавской Республики от 14 июня 2017 года № 148 (САЗ 17-25), от 7 декабря 2017 года № 334 (САЗ 17-50), от 17 октября 2018 года № 352 (САЗ 18-42), от 14 декабря 2018 года № 448 (САЗ 18-51), от 26 апреля 2019 года № 143 (САЗ 19-17), от 8 августа 2019 года № 291 (САЗ 19-30), от 15 ноября 2019 года № 400 (САЗ 19-44), от 29 сентября 2020 года № 330 (САЗ 20-40), от 22 октября 2020 года № 364 (САЗ 20-43), от 8 декабря 2020 года № 433 (САЗ 20-50), от 25 января 2021 года № 19 (САЗ 21-4), </w:t>
      </w:r>
      <w:r w:rsidR="00DA6E91" w:rsidRPr="000E6CBB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2C58EE" w:rsidRPr="000E6CBB">
        <w:rPr>
          <w:rFonts w:ascii="Times New Roman" w:hAnsi="Times New Roman" w:cs="Times New Roman"/>
          <w:sz w:val="24"/>
          <w:szCs w:val="24"/>
        </w:rPr>
        <w:t xml:space="preserve">совершенствования </w:t>
      </w:r>
      <w:r w:rsidR="00AF3EDD" w:rsidRPr="000E6CBB">
        <w:rPr>
          <w:rFonts w:ascii="Times New Roman" w:hAnsi="Times New Roman" w:cs="Times New Roman"/>
          <w:sz w:val="24"/>
          <w:szCs w:val="24"/>
        </w:rPr>
        <w:t>организации послевузовского образования в сфере здравоохранения</w:t>
      </w:r>
      <w:r w:rsidR="00DA6E91" w:rsidRPr="000E6CBB">
        <w:rPr>
          <w:rFonts w:ascii="Times New Roman" w:hAnsi="Times New Roman" w:cs="Times New Roman"/>
          <w:sz w:val="24"/>
          <w:szCs w:val="24"/>
        </w:rPr>
        <w:t xml:space="preserve">, </w:t>
      </w:r>
      <w:r w:rsidR="005336A1" w:rsidRPr="000E6CBB">
        <w:rPr>
          <w:rFonts w:ascii="Times New Roman" w:hAnsi="Times New Roman" w:cs="Times New Roman"/>
          <w:sz w:val="24"/>
          <w:szCs w:val="24"/>
        </w:rPr>
        <w:t>приказываю:</w:t>
      </w:r>
    </w:p>
    <w:p w14:paraId="6CF09A49" w14:textId="77777777" w:rsidR="009E6D3B" w:rsidRPr="000E6CBB" w:rsidRDefault="009E6D3B" w:rsidP="000E6C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3270355" w14:textId="4D3FC6E9" w:rsidR="007D59EC" w:rsidRPr="007D59EC" w:rsidRDefault="007D59EC" w:rsidP="007D59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1. Утвердить номенклатуру специальностей специалистов, имеющих высшее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медицинское и фармацевтическое образование, согласно Приложению к настоящему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Приказу.</w:t>
      </w:r>
    </w:p>
    <w:p w14:paraId="7263AB13" w14:textId="44980D7F" w:rsidR="007D59EC" w:rsidRPr="007D59EC" w:rsidRDefault="007D59EC" w:rsidP="007D59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2. Руководителям медицинских организаций, фармацевтических организаций и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организаций высшего медицинского образования считать действительными до очередной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аттестации врачей-специалистов ранее присвоенные им квалификационные категории.</w:t>
      </w:r>
    </w:p>
    <w:p w14:paraId="5504FF95" w14:textId="4F29C861" w:rsidR="007D59EC" w:rsidRPr="007D59EC" w:rsidRDefault="007D59EC" w:rsidP="007D59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3. Установить, что для специалистов с высшим профессиональным (медицинским)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образованием, принятых на работу до 1 июня 2022 года, сохраняются наименования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специальностей, по которым они имеют сертификат специалиста и удостоверение о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присвоении квалификационной категории (при наличии).</w:t>
      </w:r>
    </w:p>
    <w:p w14:paraId="3578992C" w14:textId="6494565A" w:rsidR="007D59EC" w:rsidRPr="007D59EC" w:rsidRDefault="007D59EC" w:rsidP="007D59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4. Управлению организации медицинской помощи и рассмотрения обращений граждан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и организаций, Отделу по вопросам кадрового обеспечения, государственной службы,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медицинского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и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фармацевтического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образования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Министерства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здравоохранения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до 1 января 2022 года пересмотреть формы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отчетов государственных лечебно-профилактических учреждений и внести изменения в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соответствии с номенклатурой специальностей, утвержденной настоящим Приказом.</w:t>
      </w:r>
    </w:p>
    <w:p w14:paraId="4150D86F" w14:textId="1A3E3BF2" w:rsidR="007D59EC" w:rsidRPr="007D59EC" w:rsidRDefault="007D59EC" w:rsidP="007D59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5. Руководителям медицинских организаций, фармацевтических организаций привести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в соответствие с настоящим Приказом наименования врачебных и провизорских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должностей в штатных расписаниях медицинских организаций, фармацевтических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организаций.</w:t>
      </w:r>
    </w:p>
    <w:p w14:paraId="558BF9C8" w14:textId="77777777" w:rsidR="007D59EC" w:rsidRPr="007D59EC" w:rsidRDefault="007D59EC" w:rsidP="007D59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6. Контроль за исполнением настоящего Приказа оставляю за собой.</w:t>
      </w:r>
    </w:p>
    <w:p w14:paraId="1FF149A7" w14:textId="557BB3A6" w:rsidR="007D59EC" w:rsidRPr="007D59EC" w:rsidRDefault="007D59EC" w:rsidP="007D59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7. Направить настоящий Приказ на официальное опубликование в Министерство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юстиции Приднестровской Молдавской Республики.</w:t>
      </w:r>
    </w:p>
    <w:p w14:paraId="2BBD71DF" w14:textId="77777777" w:rsidR="007D59EC" w:rsidRDefault="007D59EC" w:rsidP="007D59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8. Настоящий Приказ вступает в силу с 1 января 2022 года.</w:t>
      </w:r>
    </w:p>
    <w:p w14:paraId="5B5BD415" w14:textId="77777777" w:rsidR="007D59EC" w:rsidRDefault="007D59EC" w:rsidP="007D59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55F1B4E" w14:textId="0D12B3BD" w:rsidR="005336A1" w:rsidRPr="000E6CBB" w:rsidRDefault="002C58EE" w:rsidP="007D5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>М</w:t>
      </w:r>
      <w:r w:rsidR="005336A1" w:rsidRPr="000E6CBB">
        <w:rPr>
          <w:rFonts w:ascii="Times New Roman" w:hAnsi="Times New Roman" w:cs="Times New Roman"/>
          <w:sz w:val="24"/>
          <w:szCs w:val="24"/>
        </w:rPr>
        <w:t>инистр</w:t>
      </w:r>
      <w:r w:rsidRPr="000E6CBB">
        <w:rPr>
          <w:rFonts w:ascii="Times New Roman" w:hAnsi="Times New Roman" w:cs="Times New Roman"/>
          <w:sz w:val="24"/>
          <w:szCs w:val="24"/>
        </w:rPr>
        <w:t xml:space="preserve"> </w:t>
      </w:r>
      <w:r w:rsidR="00D34ACD" w:rsidRPr="000E6CBB">
        <w:rPr>
          <w:rFonts w:ascii="Times New Roman" w:hAnsi="Times New Roman" w:cs="Times New Roman"/>
          <w:sz w:val="24"/>
          <w:szCs w:val="24"/>
        </w:rPr>
        <w:tab/>
      </w:r>
      <w:r w:rsidR="00D34ACD" w:rsidRPr="000E6CBB">
        <w:rPr>
          <w:rFonts w:ascii="Times New Roman" w:hAnsi="Times New Roman" w:cs="Times New Roman"/>
          <w:sz w:val="24"/>
          <w:szCs w:val="24"/>
        </w:rPr>
        <w:tab/>
      </w:r>
      <w:r w:rsidR="007D59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0E6CBB">
        <w:rPr>
          <w:rFonts w:ascii="Times New Roman" w:hAnsi="Times New Roman" w:cs="Times New Roman"/>
          <w:sz w:val="24"/>
          <w:szCs w:val="24"/>
        </w:rPr>
        <w:tab/>
      </w:r>
      <w:r w:rsidR="000E6CBB" w:rsidRPr="000E6CBB">
        <w:rPr>
          <w:rFonts w:ascii="Times New Roman" w:hAnsi="Times New Roman" w:cs="Times New Roman"/>
          <w:sz w:val="24"/>
          <w:szCs w:val="24"/>
        </w:rPr>
        <w:t>К. Албул</w:t>
      </w:r>
    </w:p>
    <w:p w14:paraId="1CA754FB" w14:textId="77777777" w:rsidR="005336A1" w:rsidRPr="000E6CBB" w:rsidRDefault="005336A1" w:rsidP="000E6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3EC43" w14:textId="77777777" w:rsidR="005336A1" w:rsidRPr="000E6CBB" w:rsidRDefault="005336A1" w:rsidP="000E6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>г. Тирасполь</w:t>
      </w:r>
    </w:p>
    <w:p w14:paraId="2C3BA055" w14:textId="1A55C3C4" w:rsidR="005336A1" w:rsidRPr="000E6CBB" w:rsidRDefault="002C58EE" w:rsidP="000E6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>2</w:t>
      </w:r>
      <w:r w:rsidR="00AF3EDD" w:rsidRPr="000E6CBB">
        <w:rPr>
          <w:rFonts w:ascii="Times New Roman" w:hAnsi="Times New Roman" w:cs="Times New Roman"/>
          <w:sz w:val="24"/>
          <w:szCs w:val="24"/>
        </w:rPr>
        <w:t>7</w:t>
      </w:r>
      <w:r w:rsidR="00893C38" w:rsidRPr="000E6CBB">
        <w:rPr>
          <w:rFonts w:ascii="Times New Roman" w:hAnsi="Times New Roman" w:cs="Times New Roman"/>
          <w:sz w:val="24"/>
          <w:szCs w:val="24"/>
        </w:rPr>
        <w:t xml:space="preserve"> августа 2</w:t>
      </w:r>
      <w:r w:rsidR="005336A1" w:rsidRPr="000E6CBB">
        <w:rPr>
          <w:rFonts w:ascii="Times New Roman" w:hAnsi="Times New Roman" w:cs="Times New Roman"/>
          <w:sz w:val="24"/>
          <w:szCs w:val="24"/>
        </w:rPr>
        <w:t>021 г.</w:t>
      </w:r>
    </w:p>
    <w:p w14:paraId="73B60FD3" w14:textId="4965B3C7" w:rsidR="00F74BE0" w:rsidRPr="000E6CBB" w:rsidRDefault="005336A1" w:rsidP="000E6C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 xml:space="preserve">№ </w:t>
      </w:r>
      <w:r w:rsidR="00893C38" w:rsidRPr="000E6CBB">
        <w:rPr>
          <w:rFonts w:ascii="Times New Roman" w:hAnsi="Times New Roman" w:cs="Times New Roman"/>
          <w:sz w:val="24"/>
          <w:szCs w:val="24"/>
        </w:rPr>
        <w:t>6</w:t>
      </w:r>
      <w:r w:rsidR="00AF3EDD" w:rsidRPr="000E6CBB">
        <w:rPr>
          <w:rFonts w:ascii="Times New Roman" w:hAnsi="Times New Roman" w:cs="Times New Roman"/>
          <w:sz w:val="24"/>
          <w:szCs w:val="24"/>
        </w:rPr>
        <w:t>11</w:t>
      </w:r>
    </w:p>
    <w:p w14:paraId="3CE36145" w14:textId="69013E14" w:rsidR="006C745E" w:rsidRPr="000E6CBB" w:rsidRDefault="006C745E" w:rsidP="000E6C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lastRenderedPageBreak/>
        <w:t>Приложение к Приказу</w:t>
      </w:r>
    </w:p>
    <w:p w14:paraId="7A17607D" w14:textId="77777777" w:rsidR="006C745E" w:rsidRPr="000E6CBB" w:rsidRDefault="006C745E" w:rsidP="000E6C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>Министерства здравоохранения</w:t>
      </w:r>
    </w:p>
    <w:p w14:paraId="6DDDA61A" w14:textId="77777777" w:rsidR="006C745E" w:rsidRPr="000E6CBB" w:rsidRDefault="006C745E" w:rsidP="000E6C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6B3A15AD" w14:textId="1EB6CFA4" w:rsidR="006C745E" w:rsidRPr="000E6CBB" w:rsidRDefault="006C745E" w:rsidP="000E6C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>от 27 августа 2021 года № 611</w:t>
      </w:r>
    </w:p>
    <w:p w14:paraId="2E5E6CC9" w14:textId="77777777" w:rsidR="006C745E" w:rsidRPr="000E6CBB" w:rsidRDefault="006C745E" w:rsidP="000E6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87E680" w14:textId="27258913" w:rsidR="006C745E" w:rsidRPr="000E6CBB" w:rsidRDefault="006C745E" w:rsidP="000E6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>Номенклатура специальностей специалистов, имеющих высшее медицинское и фармацевтическое образование</w:t>
      </w:r>
    </w:p>
    <w:p w14:paraId="03A279DF" w14:textId="77777777" w:rsidR="006C745E" w:rsidRPr="000E6CBB" w:rsidRDefault="006C745E" w:rsidP="000E6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8F1DA7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1. Акушерство и гинекология</w:t>
      </w:r>
    </w:p>
    <w:p w14:paraId="0E717772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2. Аллергология и иммунология</w:t>
      </w:r>
    </w:p>
    <w:p w14:paraId="320019EB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3. Анестезиология-реаниматология</w:t>
      </w:r>
    </w:p>
    <w:p w14:paraId="48EF2D7A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4. Бактериология</w:t>
      </w:r>
    </w:p>
    <w:p w14:paraId="1AB08ABF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5. Вирусология</w:t>
      </w:r>
    </w:p>
    <w:p w14:paraId="01C78AAC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6. Гастроэнтерология</w:t>
      </w:r>
    </w:p>
    <w:p w14:paraId="5F1F8E52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7. Гематология</w:t>
      </w:r>
    </w:p>
    <w:p w14:paraId="58A3D594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8. Гигиена детей и подростков</w:t>
      </w:r>
    </w:p>
    <w:p w14:paraId="20456DED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9. Гигиена питания</w:t>
      </w:r>
    </w:p>
    <w:p w14:paraId="2296EACD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10. Гигиена труда</w:t>
      </w:r>
    </w:p>
    <w:p w14:paraId="12BA7BD0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11. Гигиеническое воспитание</w:t>
      </w:r>
    </w:p>
    <w:p w14:paraId="172C9D07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12. Дезинфектология</w:t>
      </w:r>
    </w:p>
    <w:p w14:paraId="2590CD71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13. Дерматовенерология</w:t>
      </w:r>
    </w:p>
    <w:p w14:paraId="3F262EDC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14. Детская кардиология</w:t>
      </w:r>
    </w:p>
    <w:p w14:paraId="36E07A5A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15. Детская онкология</w:t>
      </w:r>
    </w:p>
    <w:p w14:paraId="5CC28CA9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16. Детская хирургия</w:t>
      </w:r>
    </w:p>
    <w:p w14:paraId="2E9B118D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17. Детская эндокринология</w:t>
      </w:r>
    </w:p>
    <w:p w14:paraId="0DFD261E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18. Диетология</w:t>
      </w:r>
    </w:p>
    <w:p w14:paraId="43AC02D9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19. Инфекционные болезни</w:t>
      </w:r>
    </w:p>
    <w:p w14:paraId="38F61048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20. Кардиология</w:t>
      </w:r>
    </w:p>
    <w:p w14:paraId="52DB5EA4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21. Клиническая лабораторная диагностика</w:t>
      </w:r>
    </w:p>
    <w:p w14:paraId="44CA942B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22. Клиническая фармакология</w:t>
      </w:r>
    </w:p>
    <w:p w14:paraId="2AA30040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23. Колопроктология</w:t>
      </w:r>
    </w:p>
    <w:p w14:paraId="4A4D6DCB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24. Коммунальная гигиена</w:t>
      </w:r>
    </w:p>
    <w:p w14:paraId="1779D6B8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25. Лабораторная генетика</w:t>
      </w:r>
    </w:p>
    <w:p w14:paraId="382F1FBE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26. Лечебная физкультура и спортивная медицина</w:t>
      </w:r>
    </w:p>
    <w:p w14:paraId="02E1A022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27. Мануальная терапия</w:t>
      </w:r>
    </w:p>
    <w:p w14:paraId="24C8DF3E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28. Медико-социальная экспертиза</w:t>
      </w:r>
    </w:p>
    <w:p w14:paraId="49290B6B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29. Неврология</w:t>
      </w:r>
    </w:p>
    <w:p w14:paraId="46A7D3B3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30. Нейрохирургия</w:t>
      </w:r>
    </w:p>
    <w:p w14:paraId="2F714CF9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31. Неонатология</w:t>
      </w:r>
    </w:p>
    <w:p w14:paraId="28A2C938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32. Нефрология</w:t>
      </w:r>
    </w:p>
    <w:p w14:paraId="080E3E3E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33. Общая врачебная практика (семейная медицина)</w:t>
      </w:r>
    </w:p>
    <w:p w14:paraId="25767C49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34. Общая гигиена</w:t>
      </w:r>
    </w:p>
    <w:p w14:paraId="4D8AB2FE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35. Онкология</w:t>
      </w:r>
    </w:p>
    <w:p w14:paraId="5D019622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36. Организация здравоохранения и общественное здоровье</w:t>
      </w:r>
    </w:p>
    <w:p w14:paraId="20E98AB8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37. Ортодонтия</w:t>
      </w:r>
    </w:p>
    <w:p w14:paraId="3A7B6BB1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38. Остеопатия</w:t>
      </w:r>
    </w:p>
    <w:p w14:paraId="2BDF3DA5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39. Оториноларингология</w:t>
      </w:r>
    </w:p>
    <w:p w14:paraId="2E4C9C56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40. Офтальмология</w:t>
      </w:r>
    </w:p>
    <w:p w14:paraId="4C166E53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41. Паразитология</w:t>
      </w:r>
    </w:p>
    <w:p w14:paraId="13935340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42. Патологическая анатомия</w:t>
      </w:r>
    </w:p>
    <w:p w14:paraId="15ED83B6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43. Педиатрия</w:t>
      </w:r>
    </w:p>
    <w:p w14:paraId="53E29F34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44. Пластическая хирургия</w:t>
      </w:r>
    </w:p>
    <w:p w14:paraId="38026FAC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45. Профпатология</w:t>
      </w:r>
    </w:p>
    <w:p w14:paraId="5082F4E5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46. Психиатрия</w:t>
      </w:r>
    </w:p>
    <w:p w14:paraId="4AF9E61C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47. Психиатрия-наркология</w:t>
      </w:r>
    </w:p>
    <w:p w14:paraId="6FFD8FBE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lastRenderedPageBreak/>
        <w:t>48. Психотерапия</w:t>
      </w:r>
    </w:p>
    <w:p w14:paraId="6D80687A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49. Пульмонология</w:t>
      </w:r>
    </w:p>
    <w:p w14:paraId="72350548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50. Радиационная гигиена</w:t>
      </w:r>
    </w:p>
    <w:p w14:paraId="771889D3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51. Радиология</w:t>
      </w:r>
    </w:p>
    <w:p w14:paraId="036C486F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52. Радиотерапия</w:t>
      </w:r>
    </w:p>
    <w:p w14:paraId="6C2389A3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53. Ревматология</w:t>
      </w:r>
    </w:p>
    <w:p w14:paraId="2A641EB6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54. Рентгенология</w:t>
      </w:r>
    </w:p>
    <w:p w14:paraId="5DFB068E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55. Рефлексотерапия</w:t>
      </w:r>
    </w:p>
    <w:p w14:paraId="023758A5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56. Санитарно-гигиенические лабораторные исследования</w:t>
      </w:r>
    </w:p>
    <w:p w14:paraId="20506A5D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57. Сексология</w:t>
      </w:r>
    </w:p>
    <w:p w14:paraId="480D4302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58. Сердечно-сосудистая хирургия</w:t>
      </w:r>
    </w:p>
    <w:p w14:paraId="3FD090AC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59. Скорая медицинская помощь</w:t>
      </w:r>
    </w:p>
    <w:p w14:paraId="3F4AF45F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60. Социальная гигиена и организация госсанэпидслужбы</w:t>
      </w:r>
    </w:p>
    <w:p w14:paraId="398DAAD7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61. Стоматология детская</w:t>
      </w:r>
    </w:p>
    <w:p w14:paraId="0ADFDB24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62. Стоматология общей практики</w:t>
      </w:r>
    </w:p>
    <w:p w14:paraId="48E6B02C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63. Стоматология ортопедическая</w:t>
      </w:r>
    </w:p>
    <w:p w14:paraId="55015562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64. Стоматология терапевтическая</w:t>
      </w:r>
    </w:p>
    <w:p w14:paraId="2F3582CB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65. Стоматология хирургическая</w:t>
      </w:r>
    </w:p>
    <w:p w14:paraId="32E778B1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66. Судебно-медицинская экспертиза</w:t>
      </w:r>
    </w:p>
    <w:p w14:paraId="750DFB0F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67. Судебно-психиатрическая экспертиза</w:t>
      </w:r>
    </w:p>
    <w:p w14:paraId="346569B5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68. Сурдология-оториноларингология</w:t>
      </w:r>
    </w:p>
    <w:p w14:paraId="319516F4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69. Терапия</w:t>
      </w:r>
    </w:p>
    <w:p w14:paraId="3F9E4C15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70. Токсикология</w:t>
      </w:r>
    </w:p>
    <w:p w14:paraId="36D9995F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71. Торакальная хирургия</w:t>
      </w:r>
    </w:p>
    <w:p w14:paraId="54DD9FE3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72. Травматология и ортопедия</w:t>
      </w:r>
    </w:p>
    <w:p w14:paraId="554BA127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73. Трансфузиология</w:t>
      </w:r>
    </w:p>
    <w:p w14:paraId="51723F44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74. Ультразвуковая диагностика</w:t>
      </w:r>
    </w:p>
    <w:p w14:paraId="26F1F556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75. Управление и экономика фармации</w:t>
      </w:r>
    </w:p>
    <w:p w14:paraId="2B5DB1B8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76. Управление сестринской деятельностью</w:t>
      </w:r>
    </w:p>
    <w:p w14:paraId="4477B2A4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77. Урология</w:t>
      </w:r>
    </w:p>
    <w:p w14:paraId="3F0D0C67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78. Фармацевтическая технология</w:t>
      </w:r>
    </w:p>
    <w:p w14:paraId="72A1A88D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79. Фармацевтическая химия и фармакогнозия</w:t>
      </w:r>
    </w:p>
    <w:p w14:paraId="3ECC20F5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80. Физиотерапия</w:t>
      </w:r>
    </w:p>
    <w:p w14:paraId="38193B09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81. Фтизиатрия</w:t>
      </w:r>
    </w:p>
    <w:p w14:paraId="3AFA8E8E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82. Функциональная диагностика</w:t>
      </w:r>
    </w:p>
    <w:p w14:paraId="393B9F99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83. Хирургия</w:t>
      </w:r>
    </w:p>
    <w:p w14:paraId="3F668B65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84. Челюстно-лицевая хирургия</w:t>
      </w:r>
    </w:p>
    <w:p w14:paraId="5BFE8139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85. Эндокринология</w:t>
      </w:r>
    </w:p>
    <w:p w14:paraId="4DB05840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86. Эндоскопия</w:t>
      </w:r>
    </w:p>
    <w:p w14:paraId="40A0B8A9" w14:textId="766940DD" w:rsidR="006C745E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87. Эпидемиология</w:t>
      </w:r>
    </w:p>
    <w:p w14:paraId="6D1448CF" w14:textId="30476FD6" w:rsidR="007D59EC" w:rsidRDefault="007D59EC" w:rsidP="000E6C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88. Интервенционная (инвазивная) кардиология</w:t>
      </w:r>
    </w:p>
    <w:p w14:paraId="1726DC6E" w14:textId="0048A673" w:rsidR="007D59EC" w:rsidRDefault="007D59EC" w:rsidP="000E6C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89. </w:t>
      </w:r>
      <w:r w:rsidRPr="007D59EC">
        <w:rPr>
          <w:rFonts w:ascii="Times New Roman" w:hAnsi="Times New Roman" w:cs="Times New Roman"/>
          <w:sz w:val="24"/>
          <w:szCs w:val="24"/>
        </w:rPr>
        <w:t>Косметология</w:t>
      </w:r>
    </w:p>
    <w:p w14:paraId="534A0094" w14:textId="1D71BC99" w:rsidR="00761225" w:rsidRPr="000E6CBB" w:rsidRDefault="00761225" w:rsidP="000E6C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61225">
        <w:rPr>
          <w:rFonts w:ascii="Times New Roman" w:hAnsi="Times New Roman" w:cs="Times New Roman"/>
          <w:sz w:val="24"/>
          <w:szCs w:val="24"/>
        </w:rPr>
        <w:t>90. Физическая и реабилитационная медицина</w:t>
      </w:r>
    </w:p>
    <w:sectPr w:rsidR="00761225" w:rsidRPr="000E6CBB" w:rsidSect="00336F00">
      <w:headerReference w:type="even" r:id="rId7"/>
      <w:pgSz w:w="11906" w:h="16838"/>
      <w:pgMar w:top="709" w:right="849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8FD06" w14:textId="77777777" w:rsidR="00C876C4" w:rsidRDefault="00C876C4">
      <w:pPr>
        <w:spacing w:after="0" w:line="240" w:lineRule="auto"/>
      </w:pPr>
      <w:r>
        <w:separator/>
      </w:r>
    </w:p>
  </w:endnote>
  <w:endnote w:type="continuationSeparator" w:id="0">
    <w:p w14:paraId="02CE6CAA" w14:textId="77777777" w:rsidR="00C876C4" w:rsidRDefault="00C8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2B389" w14:textId="77777777" w:rsidR="00C876C4" w:rsidRDefault="00C876C4">
      <w:pPr>
        <w:spacing w:after="0" w:line="240" w:lineRule="auto"/>
      </w:pPr>
      <w:r>
        <w:separator/>
      </w:r>
    </w:p>
  </w:footnote>
  <w:footnote w:type="continuationSeparator" w:id="0">
    <w:p w14:paraId="5FA594B9" w14:textId="77777777" w:rsidR="00C876C4" w:rsidRDefault="00C87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5D0CF" w14:textId="77777777" w:rsidR="007F7488" w:rsidRDefault="006430B3" w:rsidP="00485C6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6218611A" w14:textId="77777777" w:rsidR="007F7488" w:rsidRDefault="007F74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178F"/>
    <w:multiLevelType w:val="hybridMultilevel"/>
    <w:tmpl w:val="7422D57A"/>
    <w:lvl w:ilvl="0" w:tplc="477E26E4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4C62F5"/>
    <w:multiLevelType w:val="hybridMultilevel"/>
    <w:tmpl w:val="83BC4F60"/>
    <w:lvl w:ilvl="0" w:tplc="0494DFA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7208DC"/>
    <w:multiLevelType w:val="hybridMultilevel"/>
    <w:tmpl w:val="25C67718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D4BEB"/>
    <w:multiLevelType w:val="hybridMultilevel"/>
    <w:tmpl w:val="291EE090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B11D4"/>
    <w:multiLevelType w:val="hybridMultilevel"/>
    <w:tmpl w:val="45AC62F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777ACD"/>
    <w:multiLevelType w:val="hybridMultilevel"/>
    <w:tmpl w:val="9EB285F8"/>
    <w:lvl w:ilvl="0" w:tplc="847C2C3E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6" w15:restartNumberingAfterBreak="0">
    <w:nsid w:val="1136798B"/>
    <w:multiLevelType w:val="hybridMultilevel"/>
    <w:tmpl w:val="01044AB0"/>
    <w:lvl w:ilvl="0" w:tplc="912CA8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320BAE"/>
    <w:multiLevelType w:val="hybridMultilevel"/>
    <w:tmpl w:val="99525A3C"/>
    <w:lvl w:ilvl="0" w:tplc="85BE5C26">
      <w:start w:val="1"/>
      <w:numFmt w:val="russianLow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DA17079"/>
    <w:multiLevelType w:val="hybridMultilevel"/>
    <w:tmpl w:val="802A3E54"/>
    <w:lvl w:ilvl="0" w:tplc="EDEE5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BD3BEA"/>
    <w:multiLevelType w:val="hybridMultilevel"/>
    <w:tmpl w:val="90E40C72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AA786138">
      <w:numFmt w:val="bullet"/>
      <w:lvlText w:val="·"/>
      <w:lvlJc w:val="left"/>
      <w:pPr>
        <w:ind w:left="1440" w:hanging="360"/>
      </w:pPr>
      <w:rPr>
        <w:rFonts w:ascii="Times New Roman" w:eastAsia="Symbol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D6194"/>
    <w:multiLevelType w:val="multilevel"/>
    <w:tmpl w:val="BC383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 w:val="0"/>
      </w:rPr>
    </w:lvl>
  </w:abstractNum>
  <w:abstractNum w:abstractNumId="11" w15:restartNumberingAfterBreak="0">
    <w:nsid w:val="23854C4B"/>
    <w:multiLevelType w:val="hybridMultilevel"/>
    <w:tmpl w:val="283AA63A"/>
    <w:lvl w:ilvl="0" w:tplc="E9C487EA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4F05044"/>
    <w:multiLevelType w:val="hybridMultilevel"/>
    <w:tmpl w:val="A3B0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E3EB6"/>
    <w:multiLevelType w:val="hybridMultilevel"/>
    <w:tmpl w:val="A6466D84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C6A99"/>
    <w:multiLevelType w:val="hybridMultilevel"/>
    <w:tmpl w:val="5BF8A71E"/>
    <w:lvl w:ilvl="0" w:tplc="85BE5C26">
      <w:start w:val="1"/>
      <w:numFmt w:val="russianLow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C295FA9"/>
    <w:multiLevelType w:val="hybridMultilevel"/>
    <w:tmpl w:val="553A1616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547B8"/>
    <w:multiLevelType w:val="multilevel"/>
    <w:tmpl w:val="3D4843DE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 w:val="0"/>
      </w:rPr>
    </w:lvl>
  </w:abstractNum>
  <w:abstractNum w:abstractNumId="17" w15:restartNumberingAfterBreak="0">
    <w:nsid w:val="2F5E59D5"/>
    <w:multiLevelType w:val="hybridMultilevel"/>
    <w:tmpl w:val="F1365678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E59FB"/>
    <w:multiLevelType w:val="hybridMultilevel"/>
    <w:tmpl w:val="958821C2"/>
    <w:lvl w:ilvl="0" w:tplc="85BE5C26">
      <w:start w:val="1"/>
      <w:numFmt w:val="russianLow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1320A6D"/>
    <w:multiLevelType w:val="hybridMultilevel"/>
    <w:tmpl w:val="65B4452C"/>
    <w:lvl w:ilvl="0" w:tplc="E9C487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A65FD"/>
    <w:multiLevelType w:val="hybridMultilevel"/>
    <w:tmpl w:val="8B7CBE9A"/>
    <w:lvl w:ilvl="0" w:tplc="105E4A36">
      <w:start w:val="10"/>
      <w:numFmt w:val="decimal"/>
      <w:lvlText w:val="%1"/>
      <w:lvlJc w:val="left"/>
      <w:pPr>
        <w:ind w:left="136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37476A2A"/>
    <w:multiLevelType w:val="hybridMultilevel"/>
    <w:tmpl w:val="1540953A"/>
    <w:lvl w:ilvl="0" w:tplc="13D05E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D3C2D"/>
    <w:multiLevelType w:val="hybridMultilevel"/>
    <w:tmpl w:val="A8C4F928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37DE6"/>
    <w:multiLevelType w:val="hybridMultilevel"/>
    <w:tmpl w:val="7064042C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5470F"/>
    <w:multiLevelType w:val="hybridMultilevel"/>
    <w:tmpl w:val="72408758"/>
    <w:lvl w:ilvl="0" w:tplc="85BE5C26">
      <w:start w:val="1"/>
      <w:numFmt w:val="russianLower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5" w15:restartNumberingAfterBreak="0">
    <w:nsid w:val="496D2A6A"/>
    <w:multiLevelType w:val="hybridMultilevel"/>
    <w:tmpl w:val="FF2E5578"/>
    <w:lvl w:ilvl="0" w:tplc="D5D258DA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2F1A20"/>
    <w:multiLevelType w:val="hybridMultilevel"/>
    <w:tmpl w:val="021C2B3A"/>
    <w:lvl w:ilvl="0" w:tplc="85BE5C26">
      <w:start w:val="1"/>
      <w:numFmt w:val="russianLow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C970D6D"/>
    <w:multiLevelType w:val="hybridMultilevel"/>
    <w:tmpl w:val="8F482540"/>
    <w:lvl w:ilvl="0" w:tplc="85BE5C26">
      <w:start w:val="1"/>
      <w:numFmt w:val="russianLow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D4879F1"/>
    <w:multiLevelType w:val="hybridMultilevel"/>
    <w:tmpl w:val="BAAA9062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93BBE"/>
    <w:multiLevelType w:val="hybridMultilevel"/>
    <w:tmpl w:val="584A73AE"/>
    <w:lvl w:ilvl="0" w:tplc="85BE5C26">
      <w:start w:val="1"/>
      <w:numFmt w:val="russianLow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D9F07E3"/>
    <w:multiLevelType w:val="hybridMultilevel"/>
    <w:tmpl w:val="618479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0E2944"/>
    <w:multiLevelType w:val="hybridMultilevel"/>
    <w:tmpl w:val="99FA9B26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D42701"/>
    <w:multiLevelType w:val="hybridMultilevel"/>
    <w:tmpl w:val="C63EBDC2"/>
    <w:lvl w:ilvl="0" w:tplc="85BE5C26">
      <w:start w:val="1"/>
      <w:numFmt w:val="russianLower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5181D"/>
    <w:multiLevelType w:val="hybridMultilevel"/>
    <w:tmpl w:val="909A0BDE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FC1F62"/>
    <w:multiLevelType w:val="hybridMultilevel"/>
    <w:tmpl w:val="6A5E1C38"/>
    <w:lvl w:ilvl="0" w:tplc="13D05E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0265D"/>
    <w:multiLevelType w:val="hybridMultilevel"/>
    <w:tmpl w:val="0DC467A0"/>
    <w:lvl w:ilvl="0" w:tplc="85BE5C26">
      <w:start w:val="1"/>
      <w:numFmt w:val="russianLow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44A2C80"/>
    <w:multiLevelType w:val="hybridMultilevel"/>
    <w:tmpl w:val="D1425FE6"/>
    <w:lvl w:ilvl="0" w:tplc="13D05E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824C3"/>
    <w:multiLevelType w:val="hybridMultilevel"/>
    <w:tmpl w:val="1004DEB0"/>
    <w:lvl w:ilvl="0" w:tplc="85BE5C26">
      <w:start w:val="1"/>
      <w:numFmt w:val="russianLow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8B40B9E"/>
    <w:multiLevelType w:val="hybridMultilevel"/>
    <w:tmpl w:val="BA606788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A51E3"/>
    <w:multiLevelType w:val="hybridMultilevel"/>
    <w:tmpl w:val="D41CEBF6"/>
    <w:lvl w:ilvl="0" w:tplc="E9C487E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C5018A1"/>
    <w:multiLevelType w:val="hybridMultilevel"/>
    <w:tmpl w:val="299A74C2"/>
    <w:lvl w:ilvl="0" w:tplc="04190011">
      <w:start w:val="1"/>
      <w:numFmt w:val="decimal"/>
      <w:lvlText w:val="%1)"/>
      <w:lvlJc w:val="left"/>
      <w:pPr>
        <w:ind w:left="1004" w:hanging="360"/>
      </w:pPr>
      <w:rPr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55C0B38"/>
    <w:multiLevelType w:val="hybridMultilevel"/>
    <w:tmpl w:val="43DA52EC"/>
    <w:lvl w:ilvl="0" w:tplc="E9C487EA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70D719E"/>
    <w:multiLevelType w:val="hybridMultilevel"/>
    <w:tmpl w:val="1812AC2A"/>
    <w:lvl w:ilvl="0" w:tplc="13D05EB8">
      <w:start w:val="1"/>
      <w:numFmt w:val="russianLower"/>
      <w:lvlText w:val="%1)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3" w15:restartNumberingAfterBreak="0">
    <w:nsid w:val="787E5E9F"/>
    <w:multiLevelType w:val="hybridMultilevel"/>
    <w:tmpl w:val="68341204"/>
    <w:lvl w:ilvl="0" w:tplc="85BE5C26">
      <w:start w:val="1"/>
      <w:numFmt w:val="russianLow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A4C1832"/>
    <w:multiLevelType w:val="hybridMultilevel"/>
    <w:tmpl w:val="C7B61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6495F"/>
    <w:multiLevelType w:val="hybridMultilevel"/>
    <w:tmpl w:val="7DC20D5A"/>
    <w:lvl w:ilvl="0" w:tplc="B5A0379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B172EA"/>
    <w:multiLevelType w:val="hybridMultilevel"/>
    <w:tmpl w:val="10E47388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85837">
    <w:abstractNumId w:val="39"/>
  </w:num>
  <w:num w:numId="2" w16cid:durableId="2036810212">
    <w:abstractNumId w:val="1"/>
  </w:num>
  <w:num w:numId="3" w16cid:durableId="846866327">
    <w:abstractNumId w:val="31"/>
  </w:num>
  <w:num w:numId="4" w16cid:durableId="341393476">
    <w:abstractNumId w:val="24"/>
  </w:num>
  <w:num w:numId="5" w16cid:durableId="407121673">
    <w:abstractNumId w:val="44"/>
  </w:num>
  <w:num w:numId="6" w16cid:durableId="900018878">
    <w:abstractNumId w:val="5"/>
  </w:num>
  <w:num w:numId="7" w16cid:durableId="1490054893">
    <w:abstractNumId w:val="16"/>
  </w:num>
  <w:num w:numId="8" w16cid:durableId="1943994415">
    <w:abstractNumId w:val="10"/>
  </w:num>
  <w:num w:numId="9" w16cid:durableId="350763030">
    <w:abstractNumId w:val="46"/>
  </w:num>
  <w:num w:numId="10" w16cid:durableId="984160192">
    <w:abstractNumId w:val="42"/>
  </w:num>
  <w:num w:numId="11" w16cid:durableId="1977449691">
    <w:abstractNumId w:val="3"/>
  </w:num>
  <w:num w:numId="12" w16cid:durableId="1519082237">
    <w:abstractNumId w:val="9"/>
  </w:num>
  <w:num w:numId="13" w16cid:durableId="1842427063">
    <w:abstractNumId w:val="32"/>
  </w:num>
  <w:num w:numId="14" w16cid:durableId="240987973">
    <w:abstractNumId w:val="13"/>
  </w:num>
  <w:num w:numId="15" w16cid:durableId="621571225">
    <w:abstractNumId w:val="8"/>
  </w:num>
  <w:num w:numId="16" w16cid:durableId="433406855">
    <w:abstractNumId w:val="4"/>
  </w:num>
  <w:num w:numId="17" w16cid:durableId="648826121">
    <w:abstractNumId w:val="34"/>
  </w:num>
  <w:num w:numId="18" w16cid:durableId="2092463797">
    <w:abstractNumId w:val="45"/>
  </w:num>
  <w:num w:numId="19" w16cid:durableId="1914705828">
    <w:abstractNumId w:val="2"/>
  </w:num>
  <w:num w:numId="20" w16cid:durableId="1353915051">
    <w:abstractNumId w:val="36"/>
  </w:num>
  <w:num w:numId="21" w16cid:durableId="2102215373">
    <w:abstractNumId w:val="38"/>
  </w:num>
  <w:num w:numId="22" w16cid:durableId="478305079">
    <w:abstractNumId w:val="33"/>
  </w:num>
  <w:num w:numId="23" w16cid:durableId="144207671">
    <w:abstractNumId w:val="22"/>
  </w:num>
  <w:num w:numId="24" w16cid:durableId="1909070321">
    <w:abstractNumId w:val="23"/>
  </w:num>
  <w:num w:numId="25" w16cid:durableId="1794009945">
    <w:abstractNumId w:val="15"/>
  </w:num>
  <w:num w:numId="26" w16cid:durableId="733965779">
    <w:abstractNumId w:val="17"/>
  </w:num>
  <w:num w:numId="27" w16cid:durableId="325868038">
    <w:abstractNumId w:val="19"/>
  </w:num>
  <w:num w:numId="28" w16cid:durableId="1885172746">
    <w:abstractNumId w:val="30"/>
  </w:num>
  <w:num w:numId="29" w16cid:durableId="1735663670">
    <w:abstractNumId w:val="6"/>
  </w:num>
  <w:num w:numId="30" w16cid:durableId="1337227900">
    <w:abstractNumId w:val="21"/>
  </w:num>
  <w:num w:numId="31" w16cid:durableId="1053117864">
    <w:abstractNumId w:val="28"/>
  </w:num>
  <w:num w:numId="32" w16cid:durableId="1548488171">
    <w:abstractNumId w:val="37"/>
  </w:num>
  <w:num w:numId="33" w16cid:durableId="1674450744">
    <w:abstractNumId w:val="0"/>
  </w:num>
  <w:num w:numId="34" w16cid:durableId="1768773781">
    <w:abstractNumId w:val="25"/>
  </w:num>
  <w:num w:numId="35" w16cid:durableId="1162621977">
    <w:abstractNumId w:val="20"/>
  </w:num>
  <w:num w:numId="36" w16cid:durableId="1171484750">
    <w:abstractNumId w:val="7"/>
  </w:num>
  <w:num w:numId="37" w16cid:durableId="187258480">
    <w:abstractNumId w:val="35"/>
  </w:num>
  <w:num w:numId="38" w16cid:durableId="1733383601">
    <w:abstractNumId w:val="29"/>
  </w:num>
  <w:num w:numId="39" w16cid:durableId="1797328524">
    <w:abstractNumId w:val="26"/>
  </w:num>
  <w:num w:numId="40" w16cid:durableId="1359626554">
    <w:abstractNumId w:val="27"/>
  </w:num>
  <w:num w:numId="41" w16cid:durableId="1152480430">
    <w:abstractNumId w:val="14"/>
  </w:num>
  <w:num w:numId="42" w16cid:durableId="1341196787">
    <w:abstractNumId w:val="43"/>
  </w:num>
  <w:num w:numId="43" w16cid:durableId="36322157">
    <w:abstractNumId w:val="18"/>
  </w:num>
  <w:num w:numId="44" w16cid:durableId="329217910">
    <w:abstractNumId w:val="41"/>
  </w:num>
  <w:num w:numId="45" w16cid:durableId="671420240">
    <w:abstractNumId w:val="40"/>
  </w:num>
  <w:num w:numId="46" w16cid:durableId="1817261750">
    <w:abstractNumId w:val="11"/>
  </w:num>
  <w:num w:numId="47" w16cid:durableId="7008635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6A1"/>
    <w:rsid w:val="0000573E"/>
    <w:rsid w:val="000443DB"/>
    <w:rsid w:val="00045848"/>
    <w:rsid w:val="000507BD"/>
    <w:rsid w:val="00054C40"/>
    <w:rsid w:val="0005550E"/>
    <w:rsid w:val="00081155"/>
    <w:rsid w:val="00095E5B"/>
    <w:rsid w:val="000D4D7F"/>
    <w:rsid w:val="000E229E"/>
    <w:rsid w:val="000E6CBB"/>
    <w:rsid w:val="000F5333"/>
    <w:rsid w:val="000F6439"/>
    <w:rsid w:val="00104C63"/>
    <w:rsid w:val="00115B42"/>
    <w:rsid w:val="001209FB"/>
    <w:rsid w:val="0012763F"/>
    <w:rsid w:val="001825D7"/>
    <w:rsid w:val="001854DF"/>
    <w:rsid w:val="001B4403"/>
    <w:rsid w:val="001F09F4"/>
    <w:rsid w:val="001F7BE6"/>
    <w:rsid w:val="00206F6E"/>
    <w:rsid w:val="00221184"/>
    <w:rsid w:val="0025290F"/>
    <w:rsid w:val="00252D99"/>
    <w:rsid w:val="00254770"/>
    <w:rsid w:val="002930EA"/>
    <w:rsid w:val="0029783A"/>
    <w:rsid w:val="002A76D6"/>
    <w:rsid w:val="002C58EE"/>
    <w:rsid w:val="003143F8"/>
    <w:rsid w:val="003147C4"/>
    <w:rsid w:val="0033213B"/>
    <w:rsid w:val="00336F00"/>
    <w:rsid w:val="003436B8"/>
    <w:rsid w:val="00344198"/>
    <w:rsid w:val="00351EFE"/>
    <w:rsid w:val="00355204"/>
    <w:rsid w:val="00366ACA"/>
    <w:rsid w:val="003855B7"/>
    <w:rsid w:val="003A679F"/>
    <w:rsid w:val="003E70D1"/>
    <w:rsid w:val="003F2E60"/>
    <w:rsid w:val="00432A86"/>
    <w:rsid w:val="004546B5"/>
    <w:rsid w:val="00456FFD"/>
    <w:rsid w:val="0046614E"/>
    <w:rsid w:val="004815A2"/>
    <w:rsid w:val="00484887"/>
    <w:rsid w:val="004879F4"/>
    <w:rsid w:val="00493F78"/>
    <w:rsid w:val="004E0FD6"/>
    <w:rsid w:val="005007A3"/>
    <w:rsid w:val="005164ED"/>
    <w:rsid w:val="00525CBA"/>
    <w:rsid w:val="00531974"/>
    <w:rsid w:val="005336A1"/>
    <w:rsid w:val="00551694"/>
    <w:rsid w:val="005623E2"/>
    <w:rsid w:val="005627DE"/>
    <w:rsid w:val="00595A44"/>
    <w:rsid w:val="005A671A"/>
    <w:rsid w:val="005A6E21"/>
    <w:rsid w:val="005C663E"/>
    <w:rsid w:val="006100F3"/>
    <w:rsid w:val="00612DF6"/>
    <w:rsid w:val="00617841"/>
    <w:rsid w:val="006430B3"/>
    <w:rsid w:val="00653D6E"/>
    <w:rsid w:val="006754EC"/>
    <w:rsid w:val="0068554E"/>
    <w:rsid w:val="00693B3B"/>
    <w:rsid w:val="006A4049"/>
    <w:rsid w:val="006B1C4F"/>
    <w:rsid w:val="006B3AEC"/>
    <w:rsid w:val="006C745E"/>
    <w:rsid w:val="006E06B1"/>
    <w:rsid w:val="006F322B"/>
    <w:rsid w:val="00753793"/>
    <w:rsid w:val="0075503B"/>
    <w:rsid w:val="00761225"/>
    <w:rsid w:val="00782E33"/>
    <w:rsid w:val="007D082A"/>
    <w:rsid w:val="007D59EC"/>
    <w:rsid w:val="007E568D"/>
    <w:rsid w:val="007F7488"/>
    <w:rsid w:val="0082371C"/>
    <w:rsid w:val="00833E8B"/>
    <w:rsid w:val="00855564"/>
    <w:rsid w:val="00886BDC"/>
    <w:rsid w:val="008877DA"/>
    <w:rsid w:val="00893C38"/>
    <w:rsid w:val="008C3BCC"/>
    <w:rsid w:val="008C712C"/>
    <w:rsid w:val="008D55FF"/>
    <w:rsid w:val="008E6E4D"/>
    <w:rsid w:val="009211C0"/>
    <w:rsid w:val="00923285"/>
    <w:rsid w:val="009667FE"/>
    <w:rsid w:val="00970000"/>
    <w:rsid w:val="009A1E39"/>
    <w:rsid w:val="009A4C19"/>
    <w:rsid w:val="009B227F"/>
    <w:rsid w:val="009B6AEC"/>
    <w:rsid w:val="009C7B0D"/>
    <w:rsid w:val="009E6D3B"/>
    <w:rsid w:val="009F2B6D"/>
    <w:rsid w:val="009F32C0"/>
    <w:rsid w:val="00A27423"/>
    <w:rsid w:val="00AB23A8"/>
    <w:rsid w:val="00AD304C"/>
    <w:rsid w:val="00AE2456"/>
    <w:rsid w:val="00AF3EDD"/>
    <w:rsid w:val="00AF46BB"/>
    <w:rsid w:val="00B03B31"/>
    <w:rsid w:val="00B33661"/>
    <w:rsid w:val="00B51016"/>
    <w:rsid w:val="00B54E71"/>
    <w:rsid w:val="00B832B1"/>
    <w:rsid w:val="00B8430D"/>
    <w:rsid w:val="00BD79D8"/>
    <w:rsid w:val="00BE3670"/>
    <w:rsid w:val="00C44BE6"/>
    <w:rsid w:val="00C6568D"/>
    <w:rsid w:val="00C731C6"/>
    <w:rsid w:val="00C81F5E"/>
    <w:rsid w:val="00C876C4"/>
    <w:rsid w:val="00C9133A"/>
    <w:rsid w:val="00C93CA1"/>
    <w:rsid w:val="00CA415A"/>
    <w:rsid w:val="00CF6E74"/>
    <w:rsid w:val="00D06024"/>
    <w:rsid w:val="00D13752"/>
    <w:rsid w:val="00D34ACD"/>
    <w:rsid w:val="00D379CC"/>
    <w:rsid w:val="00D51DC6"/>
    <w:rsid w:val="00D57345"/>
    <w:rsid w:val="00D80B76"/>
    <w:rsid w:val="00DA6E91"/>
    <w:rsid w:val="00DC2649"/>
    <w:rsid w:val="00E01A34"/>
    <w:rsid w:val="00E264A5"/>
    <w:rsid w:val="00E65EA9"/>
    <w:rsid w:val="00EB73E6"/>
    <w:rsid w:val="00EE215F"/>
    <w:rsid w:val="00EE4AE2"/>
    <w:rsid w:val="00F525BF"/>
    <w:rsid w:val="00F612E2"/>
    <w:rsid w:val="00F618E2"/>
    <w:rsid w:val="00F66D01"/>
    <w:rsid w:val="00F74BE0"/>
    <w:rsid w:val="00FA30C2"/>
    <w:rsid w:val="00FB4507"/>
    <w:rsid w:val="00F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813B"/>
  <w15:chartTrackingRefBased/>
  <w15:docId w15:val="{9C881F63-92B7-427A-9752-3633D9B0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CBB"/>
  </w:style>
  <w:style w:type="paragraph" w:styleId="1">
    <w:name w:val="heading 1"/>
    <w:basedOn w:val="a"/>
    <w:link w:val="10"/>
    <w:uiPriority w:val="9"/>
    <w:rsid w:val="005336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rsid w:val="005336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3">
    <w:name w:val="heading 3"/>
    <w:basedOn w:val="a"/>
    <w:next w:val="a"/>
    <w:link w:val="30"/>
    <w:rsid w:val="005336A1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Cs/>
      <w:i/>
      <w:szCs w:val="26"/>
      <w:lang w:val="en-GB" w:eastAsia="en-US"/>
    </w:rPr>
  </w:style>
  <w:style w:type="paragraph" w:styleId="4">
    <w:name w:val="heading 4"/>
    <w:basedOn w:val="a"/>
    <w:next w:val="a"/>
    <w:link w:val="40"/>
    <w:uiPriority w:val="9"/>
    <w:rsid w:val="005336A1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paragraph" w:styleId="5">
    <w:name w:val="heading 5"/>
    <w:basedOn w:val="a"/>
    <w:next w:val="a"/>
    <w:link w:val="50"/>
    <w:rsid w:val="005336A1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0"/>
    <w:rsid w:val="005336A1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val="en-GB" w:eastAsia="en-US"/>
    </w:rPr>
  </w:style>
  <w:style w:type="paragraph" w:styleId="7">
    <w:name w:val="heading 7"/>
    <w:basedOn w:val="a"/>
    <w:next w:val="a"/>
    <w:link w:val="70"/>
    <w:rsid w:val="005336A1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8">
    <w:name w:val="heading 8"/>
    <w:basedOn w:val="a"/>
    <w:next w:val="a"/>
    <w:link w:val="80"/>
    <w:rsid w:val="005336A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Cs w:val="24"/>
      <w:lang w:val="en-GB" w:eastAsia="en-US"/>
    </w:rPr>
  </w:style>
  <w:style w:type="paragraph" w:styleId="9">
    <w:name w:val="heading 9"/>
    <w:basedOn w:val="a"/>
    <w:next w:val="a"/>
    <w:link w:val="90"/>
    <w:rsid w:val="005336A1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6A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336A1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5336A1"/>
    <w:rPr>
      <w:rFonts w:ascii="Arial" w:eastAsia="Times New Roman" w:hAnsi="Arial" w:cs="Times New Roman"/>
      <w:bCs/>
      <w:i/>
      <w:szCs w:val="26"/>
      <w:lang w:val="en-GB" w:eastAsia="en-US"/>
    </w:rPr>
  </w:style>
  <w:style w:type="character" w:customStyle="1" w:styleId="40">
    <w:name w:val="Заголовок 4 Знак"/>
    <w:basedOn w:val="a0"/>
    <w:link w:val="4"/>
    <w:uiPriority w:val="9"/>
    <w:rsid w:val="005336A1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customStyle="1" w:styleId="50">
    <w:name w:val="Заголовок 5 Знак"/>
    <w:basedOn w:val="a0"/>
    <w:link w:val="5"/>
    <w:rsid w:val="005336A1"/>
    <w:rPr>
      <w:rFonts w:ascii="Arial" w:eastAsia="Times New Roman" w:hAnsi="Arial" w:cs="Times New Roman"/>
      <w:b/>
      <w:bCs/>
      <w:i/>
      <w:iCs/>
      <w:sz w:val="26"/>
      <w:szCs w:val="26"/>
      <w:lang w:val="en-GB" w:eastAsia="en-US"/>
    </w:rPr>
  </w:style>
  <w:style w:type="character" w:customStyle="1" w:styleId="60">
    <w:name w:val="Заголовок 6 Знак"/>
    <w:basedOn w:val="a0"/>
    <w:link w:val="6"/>
    <w:rsid w:val="005336A1"/>
    <w:rPr>
      <w:rFonts w:ascii="Times New Roman" w:eastAsia="Times New Roman" w:hAnsi="Times New Roman" w:cs="Times New Roman"/>
      <w:b/>
      <w:bCs/>
      <w:lang w:val="en-GB" w:eastAsia="en-US"/>
    </w:rPr>
  </w:style>
  <w:style w:type="character" w:customStyle="1" w:styleId="70">
    <w:name w:val="Заголовок 7 Знак"/>
    <w:basedOn w:val="a0"/>
    <w:link w:val="7"/>
    <w:rsid w:val="005336A1"/>
    <w:rPr>
      <w:rFonts w:ascii="Times New Roman" w:eastAsia="Times New Roman" w:hAnsi="Times New Roman" w:cs="Times New Roman"/>
      <w:szCs w:val="24"/>
      <w:lang w:val="en-GB" w:eastAsia="en-US"/>
    </w:rPr>
  </w:style>
  <w:style w:type="character" w:customStyle="1" w:styleId="80">
    <w:name w:val="Заголовок 8 Знак"/>
    <w:basedOn w:val="a0"/>
    <w:link w:val="8"/>
    <w:rsid w:val="005336A1"/>
    <w:rPr>
      <w:rFonts w:ascii="Times New Roman" w:eastAsia="Times New Roman" w:hAnsi="Times New Roman" w:cs="Times New Roman"/>
      <w:i/>
      <w:iCs/>
      <w:szCs w:val="24"/>
      <w:lang w:val="en-GB" w:eastAsia="en-US"/>
    </w:rPr>
  </w:style>
  <w:style w:type="character" w:customStyle="1" w:styleId="90">
    <w:name w:val="Заголовок 9 Знак"/>
    <w:basedOn w:val="a0"/>
    <w:link w:val="9"/>
    <w:rsid w:val="005336A1"/>
    <w:rPr>
      <w:rFonts w:ascii="Arial" w:eastAsia="Times New Roman" w:hAnsi="Arial" w:cs="Times New Roman"/>
      <w:lang w:val="en-GB" w:eastAsia="en-US"/>
    </w:rPr>
  </w:style>
  <w:style w:type="numbering" w:customStyle="1" w:styleId="11">
    <w:name w:val="Нет списка1"/>
    <w:next w:val="a2"/>
    <w:uiPriority w:val="99"/>
    <w:semiHidden/>
    <w:rsid w:val="005336A1"/>
  </w:style>
  <w:style w:type="table" w:styleId="a3">
    <w:name w:val="Table Grid"/>
    <w:basedOn w:val="a1"/>
    <w:uiPriority w:val="59"/>
    <w:rsid w:val="00533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3"/>
    <w:uiPriority w:val="59"/>
    <w:rsid w:val="005336A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33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law</cp:lastModifiedBy>
  <cp:revision>3</cp:revision>
  <dcterms:created xsi:type="dcterms:W3CDTF">2025-04-30T09:12:00Z</dcterms:created>
  <dcterms:modified xsi:type="dcterms:W3CDTF">2025-04-30T09:16:00Z</dcterms:modified>
</cp:coreProperties>
</file>