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4F0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2A1152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организации обязательных предварительных и периодических медицинских осмотров (обследований) лиц, выполняющих работы, связанные с движением транспорта, а также с управлением маломерными судами</w:t>
      </w:r>
    </w:p>
    <w:p w14:paraId="7597F6B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61E06CA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 2 июля 2021 г.</w:t>
      </w:r>
    </w:p>
    <w:p w14:paraId="79B4EF8C" w14:textId="77777777" w:rsid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 № 10368</w:t>
      </w:r>
    </w:p>
    <w:p w14:paraId="39D50230" w14:textId="7D75A912" w:rsidR="00744AF6" w:rsidRPr="004F7F16" w:rsidRDefault="00744AF6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="00783358" w:rsidRPr="0078335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31 января 2025 г.</w:t>
      </w:r>
    </w:p>
    <w:p w14:paraId="2D56C67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97-1), Трудовым кодексом Приднестровской Молдавской Республики, Постановлением Правительства Приднестровской Молдавской Республики от 22 декабря 2020 года № 461 «Об утверждении Правил пользования маломерными судами на водных объектах Приднестровской Молдавской Республики» (САЗ 20-52),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в целях упорядочения прохождения обязательных предварительных и периодических медицинских осмотров лицами, выполняющими работы, связанные с движением транспорта, а также с управлением маломерными судами, определения у водителей транспортных средств и маломерных судов медицинских противопоказаний или ограничений к работе, приказываем:</w:t>
      </w:r>
    </w:p>
    <w:p w14:paraId="7509BAB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114C203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Перечень медицинских противопоказаний к управлению транспортными средствами различных категорий и маломерными судами согласно Приложению № 1 к настоящему Приказу;</w:t>
      </w:r>
    </w:p>
    <w:p w14:paraId="307CF15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Перечень врачей - специалистов, участвующих в проведении обязательных предварительных и периодических медицинских осмотров (обследований) согласно Приложению № 2 к настоящему Приказу;</w:t>
      </w:r>
    </w:p>
    <w:p w14:paraId="444461A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Порядок проведения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судами, согласно Приложению № 3 к настоящему Приказу.</w:t>
      </w:r>
    </w:p>
    <w:p w14:paraId="0E6296C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Руководителям организаций здравоохранения руководствоваться настоящим Приказом при проведении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судами.</w:t>
      </w:r>
    </w:p>
    <w:p w14:paraId="773F7E6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Ответственность за исполнение настоящего совместного Приказа возложить на руководителей организаций здравоохранения.</w:t>
      </w:r>
    </w:p>
    <w:p w14:paraId="59E1FA8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4. Направить настоящий совместный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D5512A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совместный Приказ вступает в силу со дня, следующего за днем официального опубликования.</w:t>
      </w:r>
    </w:p>
    <w:p w14:paraId="53B8F23F" w14:textId="7C71EFDE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 здравоохранения 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</w:t>
      </w:r>
      <w:r w:rsidR="00F35A5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</w:t>
      </w: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</w:t>
      </w:r>
      <w:proofErr w:type="spellStart"/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Албул</w:t>
      </w:r>
      <w:proofErr w:type="spellEnd"/>
    </w:p>
    <w:p w14:paraId="1166DD07" w14:textId="77777777" w:rsidR="00F35A56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Заместитель Председателя Правительства – </w:t>
      </w:r>
    </w:p>
    <w:p w14:paraId="79323E77" w14:textId="66434930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 экономического развития 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</w:t>
      </w:r>
      <w:r w:rsidR="00F35A5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С. </w:t>
      </w:r>
      <w:proofErr w:type="spellStart"/>
      <w:r w:rsidRPr="000D7B2D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Оболоник</w:t>
      </w:r>
      <w:proofErr w:type="spellEnd"/>
    </w:p>
    <w:p w14:paraId="1793446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07B50AB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 июня 2021 г.</w:t>
      </w:r>
    </w:p>
    <w:p w14:paraId="47684D9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452/556</w:t>
      </w:r>
    </w:p>
    <w:p w14:paraId="07758E8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1 к совместному Приказу</w:t>
      </w:r>
    </w:p>
    <w:p w14:paraId="43E9570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69BCE2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0E49B6A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3CF18F1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1A0C594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66CAABE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08326B7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 противопоказаний к управлению транспортными средствами различных категорий и маломерными судами</w:t>
      </w:r>
    </w:p>
    <w:p w14:paraId="115212F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Мопеды и другие двухколесные транспортные средства, имеющие двигатель с рабочим объемом до 50 куб. см или электродвигатель мощностью до 4 кВт - категория «АМ»:</w:t>
      </w:r>
    </w:p>
    <w:p w14:paraId="14AF74C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ниже 0,5 на лучшем глазу и ниже 0,2 на худшем глазу (с коррекцией);</w:t>
      </w:r>
    </w:p>
    <w:p w14:paraId="2A202D0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наличие искусственного хрусталика и нарушение остроты зрения ниже 0,8 на обоих глазах;</w:t>
      </w:r>
    </w:p>
    <w:p w14:paraId="2F6CD9A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полная глухота, глухонемота;</w:t>
      </w:r>
    </w:p>
    <w:p w14:paraId="7DE6F9F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211157B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заболевания, вызывающие нарушения функций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вестибюлярного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аппарата, синдромы головокружения, нистагм;</w:t>
      </w:r>
    </w:p>
    <w:p w14:paraId="315E1A0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е) эпилепсия и заболевания, протекающие с нарколептическими и каталептическими припадками,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0218B07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психические заболевания при наличии группы инвалидности - негодны к управлению транспортным средством, в остальных случаях - допускаются к управлению транспортным средством на основании заключения врача-психиатра;</w:t>
      </w:r>
    </w:p>
    <w:p w14:paraId="0836BB1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хронический алкоголизм, токсикомания, наркомания (допускаются к управлению транспортным средством только после лечения и снятия с учета);</w:t>
      </w:r>
    </w:p>
    <w:p w14:paraId="36B456D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диабета.</w:t>
      </w:r>
    </w:p>
    <w:p w14:paraId="3F74861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2. Мотоциклы и другие двухколесные транспортные средства, имеющие двигатель с рабочим объемом, не превышающим 125 куб. см, или электродвигатель мощностью до 11 кВт - категория «А1»; мотоциклы с боковым прицепом или без него, имеющие двигатель с рабочим объемом свыше 125 куб. см - категория «А»:</w:t>
      </w:r>
    </w:p>
    <w:p w14:paraId="7449AF1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вождению разрешается);</w:t>
      </w:r>
    </w:p>
    <w:p w14:paraId="49CE29A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хроническое, неподдающееся консервативному лечению воспаление слезного мешка, свищ слезного мешка, а также упорное, не поддающиеся лечению слезотечение (после оперативного лечения с хорошим результатом допуск к вождению разрешается);</w:t>
      </w:r>
    </w:p>
    <w:p w14:paraId="05206C3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стойкая диплопия вследствие косоглазия любой этиологии;</w:t>
      </w:r>
    </w:p>
    <w:p w14:paraId="47E3780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ограничение поля зрения более, чем на 20 градусов в любом из меридианов, центральная скотома абсолютная или относительная ниже 0,6 на лучшем глазу, ниже 0,2 - на худшем;</w:t>
      </w:r>
    </w:p>
    <w:p w14:paraId="7C818C4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10EF357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43E20BF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51F2BDE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кератомиелез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</w:t>
      </w:r>
    </w:p>
    <w:p w14:paraId="686B39D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Допускаются к вождению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749652B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искусственный хрусталик на одном глазу и острота зрения ниже 0,8 на другом (допускаются к управлению транспортным средством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0,8, с нормальным полем зрения и отсутствием осложнений в течение полугода после операции);</w:t>
      </w:r>
    </w:p>
    <w:p w14:paraId="45F0AC2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заболевания сетчатки и зрительного нерва (пигментный ретинит, атрофия зрительного нерва, отслойка сетчатки и другие);</w:t>
      </w:r>
    </w:p>
    <w:p w14:paraId="3D09DE8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глаукома (при начальной компенсированной глаукоме, нормальном глазном дне, при изменениях остроты зрения и поля зрения менее значений, указанных в подпунктах г), д) пункта 2 настоящего Перечня;</w:t>
      </w:r>
    </w:p>
    <w:p w14:paraId="3EAB23B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м, глухонемота;</w:t>
      </w:r>
    </w:p>
    <w:p w14:paraId="4685ACD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и) хроническое одностороннее или двустороннее гнойное воспаление среднего уха, осложненное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холестеатомой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грануляциями или полипом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эпитемпанит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), наличие фистульного симптома;</w:t>
      </w:r>
    </w:p>
    <w:p w14:paraId="1144CF5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к) хронический гнойный мастоидит, осложнения вследствие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мастоидоэктомии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(киста, свищ);</w:t>
      </w:r>
    </w:p>
    <w:p w14:paraId="17D3BDB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л) заболевания любой этиологии, вызывающие нарушение функции вестибулярного аппарата,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лабиринты, вестибулярные кризы любой этиологии и другие);</w:t>
      </w:r>
    </w:p>
    <w:p w14:paraId="3120C46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спонтанный нистагм при отклонении зрачков на 70 градусов от среднего положения;</w:t>
      </w:r>
    </w:p>
    <w:p w14:paraId="511C925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н) доброкачественные новообразования, малоподвижные рубцы, значительно затрудняющие движения конечностей, резко выраженные ограничения подвижности шеи,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движение;</w:t>
      </w:r>
    </w:p>
    <w:p w14:paraId="5027006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отсутствие одной верхней или нижней конечности, кисти или стопы, а также деформация кисти или стопы, значительно затрудняющие их движение, наличие одной ампутированной голени, если ампутационная культя менее 1/3 голени и отсутствует подвижность в коленном суставе ампутированной конечности;</w:t>
      </w:r>
    </w:p>
    <w:p w14:paraId="03473F5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отсутствие пальцев или фаланг, а также неподвижность в межфаланговых суставах:</w:t>
      </w:r>
    </w:p>
    <w:p w14:paraId="5F56CBB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1FD2322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трех или более пальцев на правой руке или полное сведение хотя бы одного пальца;</w:t>
      </w:r>
    </w:p>
    <w:p w14:paraId="5DD9F62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отсутствие или неподвижность трех или более пальцев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налевой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руке или полное сведение хотя бы одного пальца;</w:t>
      </w:r>
    </w:p>
    <w:p w14:paraId="0DC4172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травматические деформации с наличием неврологической симптоматики и дефекты костей черепа;</w:t>
      </w:r>
    </w:p>
    <w:p w14:paraId="36B9BBE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укорочение нижней конечности более, чем на 6 см. Освидетельствуемые могут быть признаны годными к управлению транспортным средством, если конечность не имеет дефектов со стороны костей, мягких тканей и суставов; объем движений сохранен, длина конечности более 75 см (от пяточной кости до середины большого вертела бедра);</w:t>
      </w:r>
    </w:p>
    <w:p w14:paraId="0E69E98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заболевания, вызывающие ограничения или болезненность при движении конечностей, грыжи, свищи, выпадение прямой кишки, геморрой, водянка яичка или семенного канатика и другие);</w:t>
      </w:r>
    </w:p>
    <w:p w14:paraId="1031AA4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заболевание сосудов:</w:t>
      </w:r>
    </w:p>
    <w:p w14:paraId="5C5D45E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аортальные аневризмы, аневризмы сосудов головного мозга, аневризмы бедренной и подколенной артерий, аневризмы подкожно расположенных сосудистых стволов;</w:t>
      </w:r>
    </w:p>
    <w:p w14:paraId="014F4A9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2) облитерирующий эндартериит II - III стадии, 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Такаясу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59EC777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варикозное расширение вен с нарушением трофики,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слоновотстью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другими;</w:t>
      </w:r>
    </w:p>
    <w:p w14:paraId="5FB0D5F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1E0C7A8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врожденные или приобретенные пороки сердца и сосудов любой этиологии;</w:t>
      </w:r>
    </w:p>
    <w:p w14:paraId="5FC68B0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состояние после операции на сердце и крупных магистральных сосудах;</w:t>
      </w:r>
    </w:p>
    <w:p w14:paraId="5ED0658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состояние после перенесенного инфаркта миокарда, стенокардия покоя;</w:t>
      </w:r>
    </w:p>
    <w:p w14:paraId="7BD3F203" w14:textId="309DA364" w:rsidR="000D7B2D" w:rsidRPr="000D7B2D" w:rsidRDefault="000D7B2D" w:rsidP="00F35A56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ш) </w:t>
      </w:r>
      <w:r w:rsidR="00F35A56" w:rsidRPr="00F35A5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0CF8549B" w14:textId="0FBD9E61" w:rsidR="000D7B2D" w:rsidRPr="000D7B2D" w:rsidRDefault="000D7B2D" w:rsidP="00925369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щ) </w:t>
      </w:r>
      <w:r w:rsidR="00925369" w:rsidRPr="009253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9253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925369" w:rsidRPr="009253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9253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925369" w:rsidRPr="0092536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</w:p>
    <w:p w14:paraId="2DD266FF" w14:textId="63D7CACE" w:rsidR="000D7B2D" w:rsidRPr="000D7B2D" w:rsidRDefault="000D7B2D" w:rsidP="001B2E8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ы) </w:t>
      </w:r>
      <w:r w:rsidR="001B2E82" w:rsidRPr="001B2E8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болезни крови и кроветворных органов, наличие анемии II и III степени;</w:t>
      </w:r>
    </w:p>
    <w:p w14:paraId="7BC6105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786CB86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ю)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7DEC5F6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я)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7014CD9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я-1) хронические рецидивирующие заболевания периферической нервной системы и остаточные явления перенесенных заболеваний и травм крупных нервных стволов со стойким нарушением движений, чувствительности и трофики;</w:t>
      </w:r>
    </w:p>
    <w:p w14:paraId="69208F6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я-2) выпадение матки и влагалища,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ректовагинальные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пузырно-влагалищные свищи (разрывы промежности с нарушение целостности сфинктера прямой кишки) (после оперативного лечения с хорошим результатом допускаются к управлению транспортным средством);</w:t>
      </w:r>
    </w:p>
    <w:p w14:paraId="2129F8A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я-3) рост ниже 150 см, резкое отставание физического развития.</w:t>
      </w:r>
    </w:p>
    <w:p w14:paraId="6235B64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Автомобили, разрешенная максимальная масса которых не превышает 3500 кг, а количество посадочных мест, кроме сидения водителя, не превышает 8 - категория «В»:</w:t>
      </w:r>
    </w:p>
    <w:p w14:paraId="419F7D5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E9761F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309737B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3442787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75157F5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кератомиелез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кератопластика);</w:t>
      </w:r>
    </w:p>
    <w:p w14:paraId="54C4342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Допускаются к вождению лица через 3 (три) месяца после операции при остроте зрения с коррекцией ниже указанной в подпункте 1) подпункта д) пункта 2 настоящего Перечня,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0612AC7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искусственный хрусталик на одном глазу и острота зрения ниже 0,8 на другом (допускаются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операции).</w:t>
      </w:r>
    </w:p>
    <w:p w14:paraId="156E3BD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водителей такси и специализированного автотранспорта (машины станций скорой и неотложной помощи, оперативные и другие), относящихся к категории «В»:</w:t>
      </w:r>
    </w:p>
    <w:p w14:paraId="40F9E02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острота зрения с коррекцией ниже 0,8 на одном глазу, ниже 0,4 на другом. Допустимая коррекция - согласно подпункту а) пункта 3 настоящего Перечня;</w:t>
      </w:r>
    </w:p>
    <w:p w14:paraId="4D18EB1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состояние после рефракционных операций на роговой оболочке - согласно подпункту а) пункта 3 настоящего Перечня;</w:t>
      </w:r>
    </w:p>
    <w:p w14:paraId="5000CB8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искусственный хрусталик на одном глазу и острота зрения ниже 0,8 на другом;</w:t>
      </w:r>
    </w:p>
    <w:p w14:paraId="498C7D3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нарушение цветоощущения;</w:t>
      </w:r>
    </w:p>
    <w:p w14:paraId="2DAB8C6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глаукома (при начальной компенсированной глаукоме, нормальном глазном дне, при изменениях остроты зрения и поля зрения менее значений, указанных в подпунктах г), д) пункта 2 настоящего Перечня - допускаются только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водители;</w:t>
      </w:r>
    </w:p>
    <w:p w14:paraId="29362FD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полная глухота на одно ухо при восприятии разговорной речи на другое на расстоянии менее 3 м, шепотной речи - на расстоянии 1 м или восприятии разговорной речи на каждое ухо менее 2 м, глухонемота. Восприятие разговорной речи на одно или оба уха на расстоянии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менее 3 м, разговорной речи - менее 2 м на каждое ухо, шепотной речи - на расстоянии менее 1 м;</w:t>
      </w:r>
    </w:p>
    <w:p w14:paraId="1ED5746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г) заболевания любой этиологии, вызывающие нарушение функции вестибулярного аппарата,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лабиринты, вестибулярные кризы любой этиологии и другие);</w:t>
      </w:r>
    </w:p>
    <w:p w14:paraId="7DDFDA4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отсутствие одной верхней или нижней конечности, кисти или стопы, а также деформация кисти или стопы, значительно затрудняющие их движение.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сохранена, могут допускаться к управлению транспортным средством, за исключением водителей такси и специализированного автотранспорта;</w:t>
      </w:r>
    </w:p>
    <w:p w14:paraId="0FC5B27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2E5CE6AF" w14:textId="47104188" w:rsidR="000D7B2D" w:rsidRPr="000D7B2D" w:rsidRDefault="000D7B2D" w:rsidP="0052313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</w:t>
      </w:r>
      <w:r w:rsidR="00523131" w:rsidRPr="00523131"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после операции на сердце и крупных магистральных сосудах, в том</w:t>
      </w:r>
      <w:r w:rsid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числе лица с имплантированными стимуляторами ритма сердца, болезни сердца любой</w:t>
      </w:r>
      <w:r w:rsid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этиологии (эндокардит, миокардит и другие), нарушение ритма любой этиологии</w:t>
      </w:r>
      <w:r w:rsid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(мерцательная аритмия, пароксизмальная тахикардия и другие), хроническая ишемическая</w:t>
      </w:r>
      <w:r w:rsid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болезнь сердца, состояние после перенесенного инфаркта миокарда, стенокардия покоя и</w:t>
      </w:r>
      <w:r w:rsid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23131" w:rsidRPr="0052313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напряжения;</w:t>
      </w:r>
    </w:p>
    <w:p w14:paraId="3D0AA4C9" w14:textId="63E4C795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</w:t>
      </w:r>
      <w:r w:rsidR="00433E6F" w:rsidRP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5C608B5C" w14:textId="6DA4FFDF" w:rsidR="000D7B2D" w:rsidRPr="000D7B2D" w:rsidRDefault="000D7B2D" w:rsidP="00433E6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и) </w:t>
      </w:r>
      <w:r w:rsidR="00433E6F" w:rsidRP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433E6F" w:rsidRP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я</w:t>
      </w:r>
      <w:r w:rsidR="00433E6F" w:rsidRPr="00433E6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влениями дыхательной недостаточности II-III степени;</w:t>
      </w:r>
    </w:p>
    <w:p w14:paraId="7ECF282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6C454BC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л)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397997E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08C5DEE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рост ниже 150 см, резкое отставание физического развития.</w:t>
      </w:r>
    </w:p>
    <w:p w14:paraId="2A03FC5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Автомобили, предназначенные для перевозки грузов, разрешенная максимальная масса которых превышает 3500 кг и не превышает 7500 кг - категории «С1»:</w:t>
      </w:r>
    </w:p>
    <w:p w14:paraId="75F340B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007449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острота зрения ниже 0,8 на одном глазу, ниже 0,4 на другом;</w:t>
      </w:r>
    </w:p>
    <w:p w14:paraId="01DE214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центральная скотома абсолютная или относительная ниже 0,6 на лучшем глазу, ниже 0,2 - на худшем;</w:t>
      </w:r>
    </w:p>
    <w:p w14:paraId="41AE856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0,2 - на худшем.</w:t>
      </w:r>
    </w:p>
    <w:p w14:paraId="5F4031C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при отсутствии осложнений и исходной (до операции) рефракции - от +8,0 до -8,0D. При невозможности установить дооперационную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рефракцию вопросы профессиональной пригодности решаются положительно при длине оси глаза от 21,5 до 27,0 мм;</w:t>
      </w:r>
    </w:p>
    <w:p w14:paraId="3CC3B2E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искусственный хрусталик на одном глазу и острота зрения ниже 0,8 на другом. Допускаются к управлению транспортным средством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ниже0,6 на лучшем глазу, не ниже 0,2 - на худшем. 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нормальное поле зрения и отсутствие осложнений в течение полугода после операции;</w:t>
      </w:r>
    </w:p>
    <w:p w14:paraId="3AB4416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возможен допуск к управлению транспортным средством);</w:t>
      </w:r>
    </w:p>
    <w:p w14:paraId="303E10A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58123A7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паралитическое косоглазие и другие нарушения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содружественного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движения глаз;</w:t>
      </w:r>
    </w:p>
    <w:p w14:paraId="4E592EC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слепота одного глаза, независимо от остроты зрения зрячего глаза;</w:t>
      </w:r>
    </w:p>
    <w:p w14:paraId="4E659DA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стойкая диплопия вследствие косоглазия любой этиологии;</w:t>
      </w:r>
    </w:p>
    <w:p w14:paraId="2B5E036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спонтанный нистагм при отклонении зрачков на 70 градусов от среднего положения;</w:t>
      </w:r>
    </w:p>
    <w:p w14:paraId="50B6852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ограничение поля зрения более чем на 20 градусов в любом из меридианов;</w:t>
      </w:r>
    </w:p>
    <w:p w14:paraId="051EFC1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нарушение цветоощущения;</w:t>
      </w:r>
    </w:p>
    <w:p w14:paraId="10BAC14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заболевания сетчатки и зрительного нерва (пигментный ретинит, атрофия зрительного нерва, отслойка сетчатки и другие);</w:t>
      </w:r>
    </w:p>
    <w:p w14:paraId="6796558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глаукома компенсированная (нормальное глазное дно; изменение остроты зрения не ниже 0,6 на лучшем глазу, не ниже - 0,2 на худшем);</w:t>
      </w:r>
    </w:p>
    <w:p w14:paraId="0D5B07F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отсутствие одной верхней или нижней конечности, кисти или стопы, а также деформация кисти или стопы, значительно затрудняющая их движение.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сохранена, могут допускаться к управлению транспортным средством;</w:t>
      </w:r>
    </w:p>
    <w:p w14:paraId="784E2B6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отсутствие пальцев или фаланг, а также неподвижность в межфаланговых суставах:</w:t>
      </w:r>
    </w:p>
    <w:p w14:paraId="69E32A7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4AE0E56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30CCA56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трех или более пальцев на левой руке или полное сведение хотя бы одного пальца;</w:t>
      </w:r>
    </w:p>
    <w:p w14:paraId="35F1971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бедра);</w:t>
      </w:r>
    </w:p>
    <w:p w14:paraId="103D215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14341ED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средствами;</w:t>
      </w:r>
    </w:p>
    <w:p w14:paraId="2E8F954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м, глухонемота;</w:t>
      </w:r>
    </w:p>
    <w:p w14:paraId="555E1AE8" w14:textId="41765EED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ц) </w:t>
      </w:r>
      <w:r w:rsid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</w:t>
      </w:r>
      <w:proofErr w:type="gramEnd"/>
      <w:r w:rsid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; </w:t>
      </w:r>
    </w:p>
    <w:p w14:paraId="163B21E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ч) хронический гнойный мастоидит, осложнения вследствие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мастоидэктомии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(киста, свищ);</w:t>
      </w:r>
    </w:p>
    <w:p w14:paraId="758F8848" w14:textId="1D9E9790" w:rsidR="000D7B2D" w:rsidRPr="000D7B2D" w:rsidRDefault="000D7B2D" w:rsidP="0017297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ш) </w:t>
      </w:r>
      <w:r w:rsidR="00172978" w:rsidRP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172978" w:rsidRP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172978" w:rsidRPr="0017297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</w:p>
    <w:p w14:paraId="1E6C204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состояние после перенесенного инфаркта миокарда, стенокардия покоя;</w:t>
      </w:r>
    </w:p>
    <w:p w14:paraId="35200469" w14:textId="7E8C6EBA" w:rsidR="000D7B2D" w:rsidRPr="000D7B2D" w:rsidRDefault="000D7B2D" w:rsidP="006B5D0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ы) </w:t>
      </w:r>
      <w:r w:rsidR="006B5D0C" w:rsidRPr="006B5D0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почек, отсутствие одной почки с явлениями почечной</w:t>
      </w:r>
      <w:r w:rsidR="006B5D0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6B5D0C" w:rsidRPr="006B5D0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недостаточности II-III степени;</w:t>
      </w:r>
      <w:r w:rsidR="006B5D0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2856133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092B6A5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ю)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619A504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я)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7806D67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я-1) хронический алкоголизм, наркомания, токсикомания (допускаются к управлению транспортным средством только после лечения и снятия с учета).</w:t>
      </w:r>
    </w:p>
    <w:p w14:paraId="395E53D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Автомобили, предназначенные для перевозки грузов, разрешенная максимальная масса которых превышает 7500 кг - категория «С»:</w:t>
      </w:r>
    </w:p>
    <w:p w14:paraId="72C268F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хорошим результатом допуск к вождению разрешается);</w:t>
      </w:r>
    </w:p>
    <w:p w14:paraId="2740D49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острота зрения ниже 0,8 на одном глазу, ниже 0,4 на другом. Допустимая коррекция- согласно подпункту а) настоящего пункта;</w:t>
      </w:r>
    </w:p>
    <w:p w14:paraId="7D28AC8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искусственный хрусталик на одном глазу и острота зрения ниже 0,8 на другом;</w:t>
      </w:r>
    </w:p>
    <w:p w14:paraId="1C70753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нарушение цветоощущения;</w:t>
      </w:r>
    </w:p>
    <w:p w14:paraId="214C95D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глаукома любой стадии;</w:t>
      </w:r>
    </w:p>
    <w:p w14:paraId="121E40E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слепота одного глаза, независимо от остроты зрения зрячего глаза;</w:t>
      </w:r>
    </w:p>
    <w:p w14:paraId="2DAD0DA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м. Восприятие разговорной речи на одно или оба уха на расстоянии менее 3 м, шепотной речи на расстояние 1 м;</w:t>
      </w:r>
    </w:p>
    <w:p w14:paraId="62F08AF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заболевания любой этиологии, вызывающие нарушение функции вестибулярного аппарата,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лабиринты, вестибулярные кризы любой этиологии и другие);</w:t>
      </w:r>
    </w:p>
    <w:p w14:paraId="410F14E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отсутствие одной верхней или нижней конечности, кисти или стопы, а также деформация кисти или стопы, значительно затрудняющие их движение,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 - не допускаются во всех случаях;</w:t>
      </w:r>
    </w:p>
    <w:p w14:paraId="7AA16AC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отсутствие пальцев или фаланг, а также неподвижность в межфаланговых суставах - не допускаются даже при сохраненной хватательной функции;</w:t>
      </w:r>
    </w:p>
    <w:p w14:paraId="1D897EF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травматические деформации с наличием неврологической симптоматики и дефекты костей черепа;</w:t>
      </w:r>
    </w:p>
    <w:p w14:paraId="3ED80E7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01AFAB1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врожденные или приобретенные пороки сердца и сосудов любой этиологии;</w:t>
      </w:r>
    </w:p>
    <w:p w14:paraId="4B42A21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состояние после операции на сердце и крупных магистральных сосудах;</w:t>
      </w:r>
    </w:p>
    <w:p w14:paraId="565109F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хроническая ишемическая болезнь сердца, стенокардия покоя и напряжения, состояние после перенесенного инфаркта миокарда;</w:t>
      </w:r>
    </w:p>
    <w:p w14:paraId="7DF78597" w14:textId="4C80CB74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р) </w:t>
      </w:r>
      <w:r w:rsidR="003F58F2" w:rsidRPr="003F58F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1BCCFBA7" w14:textId="0D0B7A52" w:rsidR="000D7B2D" w:rsidRPr="000D7B2D" w:rsidRDefault="000D7B2D" w:rsidP="0074308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с) </w:t>
      </w:r>
      <w:r w:rsidR="00743081" w:rsidRPr="007430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7430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43081" w:rsidRPr="007430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7430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43081" w:rsidRPr="0074308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</w:p>
    <w:p w14:paraId="21DEEAA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инсулинозависимого диабета;</w:t>
      </w:r>
    </w:p>
    <w:p w14:paraId="7FDC7F8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491531B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D21F57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рост ниже 150 см, резкое отставание физического развития;</w:t>
      </w:r>
    </w:p>
    <w:p w14:paraId="2AD23C2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5E5A9C47" w14:textId="24019608" w:rsidR="000D7B2D" w:rsidRPr="000D7B2D" w:rsidRDefault="000D7B2D" w:rsidP="00A93CB2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ч) </w:t>
      </w:r>
      <w:r w:rsidR="00A93CB2" w:rsidRPr="00A93CB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почек, отсутствие одной почки с явлениями почечной</w:t>
      </w:r>
      <w:r w:rsidR="00A93CB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93CB2" w:rsidRPr="00A93CB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недостаточности II-III степени.</w:t>
      </w:r>
      <w:r w:rsidR="00A93CB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52A302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Автобусы, предназначенные для перевозки пассажиров и имеющие более 16 посадочных мест помимо сидения водителя - категория «D»:</w:t>
      </w:r>
    </w:p>
    <w:p w14:paraId="4E86124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0877D39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Разницав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силе линз двух глаз не должна превышать 3,0 D;</w:t>
      </w:r>
    </w:p>
    <w:p w14:paraId="77FBDD6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слепота одного глаза независимо от остроты зрения зрячего глаза;</w:t>
      </w:r>
    </w:p>
    <w:p w14:paraId="1469AB1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кератомиелез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к управлению транспортным средством при длине оси глаза от 21,5 до 27,0 мм;</w:t>
      </w:r>
    </w:p>
    <w:p w14:paraId="34D434F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искусственный хрусталик на одном глазу и острота зрения ниже 0,8 на другом. Допускаются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операции;</w:t>
      </w:r>
    </w:p>
    <w:p w14:paraId="4C01C63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нарушение цветоощущения.</w:t>
      </w:r>
    </w:p>
    <w:p w14:paraId="7B1F2DC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б)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762C5C1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ED704E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восприятие разговорной речи на одно или оба уха на расстоянии менее 3 м, шепотной речи - на расстоянии 1 м, полная глухота на одно ухо и восприятие разговорной речи на расстоянии менее 3 м на другое ухо или восприятие разговорной речи менее 2 м на каждое ухо, при дефектах речи и логоневрозе (заикание) в тяжелых формах;</w:t>
      </w:r>
    </w:p>
    <w:p w14:paraId="39E2E9B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отсутствие одной верхней или нижней конечности, кисти или стопы, а также деформация кисти или стопы, значительно затрудняющая их движение, - не допускаются во всех случаях;</w:t>
      </w:r>
    </w:p>
    <w:p w14:paraId="512C808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пальцев или фаланг, а также неподвижность в межфаланговых суставах рук - не допускаются даже при сохранной хватательной функции;</w:t>
      </w:r>
    </w:p>
    <w:p w14:paraId="334C52C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травматические деформации и дефекты костей черепа с наличием выраженной неврологической симптоматики;</w:t>
      </w:r>
    </w:p>
    <w:p w14:paraId="120F6C1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ишемическая болезнь сердца, стенокардия нестабильная, стенокардия напряжения, ФКIII, нарушения сердечного ритма высокой градации, либо сочетание указанных состояний;</w:t>
      </w:r>
    </w:p>
    <w:p w14:paraId="74B17342" w14:textId="005DA7D6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и) </w:t>
      </w:r>
      <w:r w:rsidR="00432CC2" w:rsidRPr="00432CC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569F95D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язвенная болезнь желудка, 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43439A6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диабет (все виды и формы);</w:t>
      </w:r>
    </w:p>
    <w:p w14:paraId="1386C6E5" w14:textId="069C37B7" w:rsidR="000D7B2D" w:rsidRPr="000D7B2D" w:rsidRDefault="000D7B2D" w:rsidP="00227AA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м) </w:t>
      </w:r>
      <w:r w:rsidR="00227AA8" w:rsidRPr="00227AA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почек, отсутствие одной почки с явлениями почечной</w:t>
      </w:r>
      <w:r w:rsidR="00227AA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227AA8" w:rsidRPr="00227AA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недостаточности II-III степени;</w:t>
      </w:r>
    </w:p>
    <w:p w14:paraId="34890D7E" w14:textId="70695F43" w:rsidR="000D7B2D" w:rsidRPr="000D7B2D" w:rsidRDefault="000D7B2D" w:rsidP="00636B1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н) </w:t>
      </w:r>
      <w:r w:rsidR="00636B11" w:rsidRP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636B11" w:rsidRP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636B11" w:rsidRP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  <w:r w:rsidR="00636B1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8D76D7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B9068F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рост ниже 150 см, резкое отставание физического развития.</w:t>
      </w:r>
    </w:p>
    <w:p w14:paraId="7E18B98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 - категория «D1»:</w:t>
      </w:r>
    </w:p>
    <w:p w14:paraId="1592676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острота зрения на худшем глазу меньше 0,4, на лучшем - 0,8;</w:t>
      </w:r>
    </w:p>
    <w:p w14:paraId="2C95C1E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слепота одного глаза независимо от остроты зрения зрячего глаза;</w:t>
      </w:r>
    </w:p>
    <w:p w14:paraId="083C421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глаза;</w:t>
      </w:r>
    </w:p>
    <w:p w14:paraId="0AC116C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яблока;</w:t>
      </w:r>
    </w:p>
    <w:p w14:paraId="2C9455C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стойкая диплопия вследствие косоглазия любой этиологии;</w:t>
      </w:r>
    </w:p>
    <w:p w14:paraId="51AC23B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спонтанный нистагм при отклонении зрачков на 70 градусов от среднего положения;</w:t>
      </w:r>
    </w:p>
    <w:p w14:paraId="53E3DF1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ограничение поля зрения более чем на 20 градусов в любом из меридианов;</w:t>
      </w:r>
    </w:p>
    <w:p w14:paraId="67F1DEC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нарушение цветоощущения;</w:t>
      </w:r>
    </w:p>
    <w:p w14:paraId="44FD44D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отсутствие верхней конечности или кисти;</w:t>
      </w:r>
    </w:p>
    <w:p w14:paraId="4346312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к) отсутствие нижней конечности или стопы;</w:t>
      </w:r>
    </w:p>
    <w:p w14:paraId="76D7E76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деформация кисти или стопы, значительно затрудняющая движение кисти или стопы;</w:t>
      </w:r>
    </w:p>
    <w:p w14:paraId="53D6270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отсутствие пальцев или фаланг, а также неподвижность в межфаланговых суставах:</w:t>
      </w:r>
    </w:p>
    <w:p w14:paraId="59A3F6B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2 (двух) фаланг большого пальца на руке;</w:t>
      </w:r>
    </w:p>
    <w:p w14:paraId="023C5C5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2 (двух) или более пальцев на правой руке или полного приведения хотя бы одного пальца;</w:t>
      </w:r>
    </w:p>
    <w:p w14:paraId="60AE4BB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3 (трех) или более пальцев на левой руке или полного приведения хотя бы одного пальца.</w:t>
      </w:r>
    </w:p>
    <w:p w14:paraId="199C9A5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остаточные явления поражений центральной нервной системы в виде гемиплегии или параплегии;</w:t>
      </w:r>
    </w:p>
    <w:p w14:paraId="27D9855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см);</w:t>
      </w:r>
    </w:p>
    <w:p w14:paraId="5EDD725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травматические деформации и дефекты костей черепа с наличием выраженной неврологической симптоматики;</w:t>
      </w:r>
    </w:p>
    <w:p w14:paraId="7078204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слуха;</w:t>
      </w:r>
    </w:p>
    <w:p w14:paraId="4B7A8E1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т) 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лабиринтит, вестибулярный криз любой этиологии и другие);</w:t>
      </w:r>
    </w:p>
    <w:p w14:paraId="37A91963" w14:textId="3D568FA9" w:rsidR="000D7B2D" w:rsidRPr="000D7B2D" w:rsidRDefault="000D7B2D" w:rsidP="00E87E17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у) </w:t>
      </w:r>
      <w:r w:rsidR="00E87E17" w:rsidRPr="00E87E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почек, отсутствие одной почки с явлениями почечной</w:t>
      </w:r>
      <w:r w:rsidR="00E87E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87E17" w:rsidRPr="00E87E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недостаточности II-III степени;</w:t>
      </w:r>
      <w:r w:rsidR="00E87E1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D3FC46D" w14:textId="67F315E6" w:rsidR="000D7B2D" w:rsidRPr="000D7B2D" w:rsidRDefault="000D7B2D" w:rsidP="00BF1065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ф) </w:t>
      </w:r>
      <w:r w:rsidR="00BF1065" w:rsidRP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BF1065" w:rsidRP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BF1065" w:rsidRP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  <w:r w:rsidR="00BF106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25F852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язвенная болезнь желудка,12-перстной кишки, хронические заболевания печени, желчевыводящей системы, поджелудочной железы с частыми обострениями, болезнь оперированного желудка;</w:t>
      </w:r>
    </w:p>
    <w:p w14:paraId="6584173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ц)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177C527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77511ED" w14:textId="01729233" w:rsidR="000D7B2D" w:rsidRPr="000D7B2D" w:rsidRDefault="000D7B2D" w:rsidP="005454C3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ш)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после операции на сердце и крупных магистральных сосудах, в том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числе лица с имплантированными стимуляторами ритма сердца, болезни сердца любой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этиологии (эндокардит, миокардит и другие), нарушение ритма любой этиологии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(мерцательная аритмия, пароксизмальная тахикардия и другие), хроническая ишемическая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болезнь сердца, состояние после перенесенного инфаркта миокарда, стенокардия покоя и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5454C3" w:rsidRP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напряжения;</w:t>
      </w:r>
      <w:r w:rsidR="005454C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13D7164" w14:textId="3CB5EF2B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щ) </w:t>
      </w:r>
      <w:r w:rsidR="00EC4387" w:rsidRPr="00EC438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2D33B6F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ы) диабет (все виды и формы);</w:t>
      </w:r>
    </w:p>
    <w:p w14:paraId="33FEC69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рост ниже 150 см, резкое отставание физического развития.</w:t>
      </w:r>
    </w:p>
    <w:p w14:paraId="5015A8A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Составы транспортных средств с тягачом категории «В», «С1», «С», «D1», «D», которым водитель имеет право управлять, но которые не принадлежат к названным категориям составов транспортных средств - категории «ВЕ», «С1Е», «СЕ», «D1Е», «DЕ»:</w:t>
      </w:r>
    </w:p>
    <w:p w14:paraId="69F3A7F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острота зрения с коррекцией ниже 0,6 на лучшем глазу, ниже 0,2 - на худшем. Допустимая коррекция при близорукости и дальнозоркости 8,0D, в том числе контактными линзами,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астигматизме - 3,0D (сумма сферы и цилиндра не должна превышать 8,0D). Разница в силе линз двух глаз не должна превышать 3,0D;</w:t>
      </w:r>
    </w:p>
    <w:p w14:paraId="437F344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слепота одного глаза независимо от остроты зрения зрячего глаза;</w:t>
      </w:r>
    </w:p>
    <w:p w14:paraId="02054C3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центральная скотома абсолютная или относительная ниже 0,6 на лучшем глазу, ниже 0,2 - на худшем;</w:t>
      </w:r>
    </w:p>
    <w:p w14:paraId="20493A8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 Допускаются к управлению транспортным средством лица через 3 месяца после операции при остроте зрения с коррекцией не ниже 0,6 на лучшем глазу, не ниже 0,2 - на худшем.</w:t>
      </w:r>
    </w:p>
    <w:p w14:paraId="3456825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Допустимая коррекция при близорукости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идальнозоркости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при отсутствии осложнений и исходной (до операции) рефракции - от +8,0 до -8,0D. При невозможности установить дооперационную рефракцию вопрос о допуске к управлению транспортным средством решается положительно при длине оси глаза от 21,5 до 27,0 мм;</w:t>
      </w:r>
    </w:p>
    <w:p w14:paraId="75D330C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искусственный хрусталик на одном глазу и острота зрения ниже 0,8 на другом. Допускаются к управлению транспортным средством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0,6 на лучшем глазу, не ниже 0,2 - на худшем. Допустимая коррекция при близорукости и дальнозоркости 8,0D, в том числе контактными линзами, астигматизме - 3,0D (сумма сферы и цилиндра не должна превышать 8,0D). Разница в силе линз двух глаз не должна превышать 3,0D, нормальное поле зрения и отсутствие осложнений в течение полугода после операции;</w:t>
      </w:r>
    </w:p>
    <w:p w14:paraId="42030EB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яблока;</w:t>
      </w:r>
    </w:p>
    <w:p w14:paraId="0A588D2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022CB32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паралитическое косоглазие и другие нарушения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содружественного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движения глаз;</w:t>
      </w:r>
    </w:p>
    <w:p w14:paraId="07E143F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стойкая диплопия вследствие косоглазия любой этиологии;</w:t>
      </w:r>
    </w:p>
    <w:p w14:paraId="67F95D6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спонтанный нистагм при отклонении зрачков на 70 градусов от среднего положения;</w:t>
      </w:r>
    </w:p>
    <w:p w14:paraId="6481473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ограничение поля зрения более чем на 20 градусов в любом из меридианов;</w:t>
      </w:r>
    </w:p>
    <w:p w14:paraId="4E96283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нарушение цветоощущения;</w:t>
      </w:r>
    </w:p>
    <w:p w14:paraId="71912C3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заболевания сетчатки и зрительного нерва (пигментный ретинит, атрофия зрительного нерва, отслойка сетчатки и другие);</w:t>
      </w:r>
    </w:p>
    <w:p w14:paraId="6959B48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глаукома компенсированная (изменение остроты зрения ниже 0,6 на лучшем глазу, ниже - 0,2 на худшем);</w:t>
      </w:r>
    </w:p>
    <w:p w14:paraId="316ED58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отсутствие одной верхней или нижней конечности, кисти или стопы, а также деформация кисти или стопы, значительно затрудняющая их движение.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сохранена, могут допускаться к управлению транспортным средством;</w:t>
      </w:r>
    </w:p>
    <w:p w14:paraId="0402E1B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отсутствие пальцев или фаланг, а также неподвижность в межфаланговых суставах:</w:t>
      </w:r>
    </w:p>
    <w:p w14:paraId="7D9996A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двух фаланг большого пальца на правой или левой руке;</w:t>
      </w:r>
    </w:p>
    <w:p w14:paraId="08362DF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218EECC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или неподвижность трех или более пальцев на левой руке или полное сведение хотя бы одного пальца.</w:t>
      </w:r>
    </w:p>
    <w:p w14:paraId="031F163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суставов, объем движений сохранен, длина конечности более 75 см (от пяточной кости до середины большого вертела бедра);</w:t>
      </w:r>
    </w:p>
    <w:p w14:paraId="5AA3259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3FE6499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средствами;</w:t>
      </w:r>
    </w:p>
    <w:p w14:paraId="00A1B24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м, глухонемота;</w:t>
      </w:r>
    </w:p>
    <w:p w14:paraId="5641C6E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х) хроническое одностороннее или двустороннее гнойное воспаление среднего уха, осложненное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холестеатомой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грануляциями или полипом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эпитимпанит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). Наличие фистульного симптома;</w:t>
      </w:r>
    </w:p>
    <w:p w14:paraId="3479709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ц) хронический гнойный мастоидит, осложнения вследствие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мастоидэктомии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(киста, свищ);</w:t>
      </w:r>
    </w:p>
    <w:p w14:paraId="31E0B41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ч) заболевания любой этиологии, вызывающие нарушения функции вестибулярного анализатора,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лабиринтиты, вестибулярные кризы любой этиологии и другие);</w:t>
      </w:r>
    </w:p>
    <w:p w14:paraId="14696D1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болезни эндокринной системы прогрессирующего течения со стойкими выраженными нарушениями функций других органов и систем, инсулинозависимый диабет;</w:t>
      </w:r>
    </w:p>
    <w:p w14:paraId="2B89B3B7" w14:textId="31DD3D3C" w:rsidR="000D7B2D" w:rsidRPr="000D7B2D" w:rsidRDefault="000D7B2D" w:rsidP="00AB75DE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щ)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после операции на сердце и крупных магистральных сосудах, в том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числе лица с имплантированными стимуляторами ритма сердца, болезни сердца любой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этиологии (эндокардит, миокардит и другие), нарушение ритма любой этиологии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(мерцательная аритмия, пароксизмальная тахикардия и другие), хроническая ишемическая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болезнь сердца, состояние после перенесенного инфаркта миокарда, стенокардия покоя и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B75DE" w:rsidRP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напряжения;</w:t>
      </w:r>
      <w:r w:rsidR="00AB75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CC03019" w14:textId="24E90CFD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ы) </w:t>
      </w:r>
      <w:r w:rsidR="00941F92" w:rsidRPr="00941F9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540206E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э) болезни бронхолегочной системы с явлениями дыхательной недостаточности или легочно-сердечной недостаточностью II-III степени;</w:t>
      </w:r>
    </w:p>
    <w:p w14:paraId="6CCF7AE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ю)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6EAA9F1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я) хронический алкоголизм, наркомания, токсикомания (допускаются к управлению транспортным средством только после лечения и снятия с учета).</w:t>
      </w:r>
    </w:p>
    <w:p w14:paraId="22A752E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Троллейбусы - категории «F»:</w:t>
      </w:r>
    </w:p>
    <w:p w14:paraId="0823943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57FA2CA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0,8 на одном глазу, ниже 0,4 на другом.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33906D6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слепота одного глаза независимо от остроты зрения зрячего глаза;</w:t>
      </w:r>
    </w:p>
    <w:p w14:paraId="46C27EC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кератомиелез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0,8 на одном глазу, не ниже 0,4 на другом,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2E86A17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искусственный хрусталик на одном глазу острота зрении ниже 0,8 на другом. Допускаются к управлению транспортным средством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0,8 на одном глазу, не ниже 0,4 на другом, с нормальным полем зрения и отсутствием осложнений в течение полугода после операции;</w:t>
      </w:r>
    </w:p>
    <w:p w14:paraId="7DEE024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нарушение цветоощущения;</w:t>
      </w:r>
    </w:p>
    <w:p w14:paraId="2EDAAE7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глаукома любой стадии;</w:t>
      </w:r>
    </w:p>
    <w:p w14:paraId="1664067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м. Восприятие разговорной речи на одно или оба уха на расстоянии менее 3 м, шепотной речи на расстоянии 1 м;</w:t>
      </w:r>
    </w:p>
    <w:p w14:paraId="1659BB8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заболевания любой этиологии, вызывающие нарушение функции вестибулярного аппарата,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лабиринты, вестибулярные кризы любой этиологии и другие);</w:t>
      </w:r>
    </w:p>
    <w:p w14:paraId="0B7C2D3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одной верхней или нижней конечности, кисти или стопы, а также деформация кисти или стопы, значительно затрудняющие их движение - не допускаются во всех случаях;</w:t>
      </w:r>
    </w:p>
    <w:p w14:paraId="35E07F6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отсутствие пальцев или фаланг, а также неподвижность в межфаланговых суставах - не допускаются даже при сохраненной хватательной функции;</w:t>
      </w:r>
    </w:p>
    <w:p w14:paraId="0083C6F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травматические деформации с наличием неврологической симптоматики и дефекты костей черепа;</w:t>
      </w:r>
    </w:p>
    <w:p w14:paraId="5A74CEF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укорочение нижней конечности более, чем на 6 см. Освидетельствуемые могут быть признаны годными к управлению транспортным средством, если конечность не имеет дефектов со стороны костей, мягких тканей и суставов; объем движений сохранен, длина конечности более 75 см (от пяточной кости до середины большого вертела бедра);</w:t>
      </w:r>
    </w:p>
    <w:p w14:paraId="4E33CBE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стойкие изменения в глотке, гортани, трахее, значительно затрудняющие дыхание, деформация грудной клетки и позвоночника со значительным нарушением функции органов грудной полости;</w:t>
      </w:r>
    </w:p>
    <w:p w14:paraId="3421D50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врожденные или приобретенные пороки сердца и сосудов любой этиологии, с имплантированными искусственными стимуляторами ритма сердца;</w:t>
      </w:r>
    </w:p>
    <w:p w14:paraId="10F72AC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состояние после операции на сердце и крупных магистральных сосудах, с имплантированными искусственными стимуляторами ритма сердца;</w:t>
      </w:r>
    </w:p>
    <w:p w14:paraId="753163C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в том числе состояние после перенесенного инфаркта миокарда, стенокардия покоя; с имплантированными искусственными стимуляторами ритма сердца, хроническая сердечная недостаточность;</w:t>
      </w:r>
    </w:p>
    <w:p w14:paraId="02CD54F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хронические заболевания легких и плевры, в том числе туберкулезной этиологии, бронхиальная астма, состояние после резекции легкого, бронхоэктатическая болезнь;</w:t>
      </w:r>
    </w:p>
    <w:p w14:paraId="1A4207E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диабета (все виды и формы);</w:t>
      </w:r>
    </w:p>
    <w:p w14:paraId="7236509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р)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состояния, при дефектах речи и заиканиях в тяжелой форме;</w:t>
      </w:r>
    </w:p>
    <w:p w14:paraId="28BF4EC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4E3E2DE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рост ниже150 см, резкое отставание физического развития;</w:t>
      </w:r>
    </w:p>
    <w:p w14:paraId="4273587F" w14:textId="73189F41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у) </w:t>
      </w:r>
      <w:r w:rsidR="00941F9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</w:t>
      </w:r>
      <w:proofErr w:type="gramEnd"/>
      <w:r w:rsidR="00941F9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; </w:t>
      </w:r>
    </w:p>
    <w:p w14:paraId="5E16E3B7" w14:textId="7FBC6551" w:rsidR="000D7B2D" w:rsidRPr="000D7B2D" w:rsidRDefault="000D7B2D" w:rsidP="008D3E2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ф) </w:t>
      </w:r>
      <w:r w:rsidR="008D3E2D" w:rsidRPr="008D3E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почек, отсутствие одной почки с явлениями почечной</w:t>
      </w:r>
      <w:r w:rsidR="008D3E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8D3E2D" w:rsidRPr="008D3E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недостаточности II-III степени.</w:t>
      </w:r>
    </w:p>
    <w:p w14:paraId="2F2ACCA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Колесные тракторы с прицепами или без, а также самоходные машины и механизмы различного назначения - категории «Т»:</w:t>
      </w:r>
    </w:p>
    <w:p w14:paraId="17FB09F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</w:t>
      </w: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парезы мышц век, препятствующие зрению или ограничивающие движение глазного яблока (после оперативного лечения с хорошим результатом допуск к управлению транспортным средством разрешается);</w:t>
      </w:r>
    </w:p>
    <w:p w14:paraId="14B987D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</w:t>
      </w:r>
    </w:p>
    <w:p w14:paraId="2C9D37C5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острота зрения с коррекцией ниже 0,6 на лучшем глазу, ниже 0,2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D;</w:t>
      </w:r>
    </w:p>
    <w:p w14:paraId="2671534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зрения на одном глазу и острота зрения ниже 0,8 на другом;</w:t>
      </w:r>
    </w:p>
    <w:p w14:paraId="649505B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состояние после рефракционных операций на роговой оболочке (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кератотомия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кератомиелез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кератокоагуляция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рефракционная кератопластика). Допускаются к управлению транспортным средством лица через 3 (три) месяца после операции при остроте зрения с коррекцией не ниже 0,6 на лучшем глазу, не ниже 0,2 на худшем, отсутствии осложнений и исходной (до операции) рефракцией от + 8.0 до - 8.0 D. При невозможности установить дооперационную рефракцию годны при длине оси глаза от 21,5 до 27,0 мм;</w:t>
      </w:r>
    </w:p>
    <w:p w14:paraId="440A04E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искусственный хрусталик на одном глазу и острота зрения ниже 0,8 на другом. Допускаются к управлению транспортным средством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стажированные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водители при остроте зрения с коррекцией не ниже 0,6 на лучшем глазу, не ниже 0,2 на худшем, с нормальным полем зрения и отсутствием осложнений в течение полугода после операции.</w:t>
      </w:r>
    </w:p>
    <w:p w14:paraId="4F6B7C5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Вопрос о допуске водителей к управлению транспортным средством решается при условии, если острота зрения на оставшемся глазу 0,8 без коррекции и нормальном поле зрения;</w:t>
      </w:r>
    </w:p>
    <w:p w14:paraId="698F098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полная глухота на одно ухо при восприятии разговорной речи на другое на расстоянии менее 3 м, шепотной речи на расстоянии 1 м или восприятии разговорной речи на каждое ухо менее 2 м, глухонемота;</w:t>
      </w:r>
    </w:p>
    <w:p w14:paraId="2F6E332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доброкачественные новообразования, малоподвижные рубцы, значительно затрудняющие движения конечностей, 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движение;</w:t>
      </w:r>
    </w:p>
    <w:p w14:paraId="31AE0DB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отсутствие верхней или нижней конечности, а также выраженная деформация кисти со значительным нарушением ее функции:</w:t>
      </w:r>
    </w:p>
    <w:p w14:paraId="7D51843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или резко выраженная деформация левой кисти;</w:t>
      </w:r>
    </w:p>
    <w:p w14:paraId="3B4B190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деформация одной кисти при плохо выраженной функции охвата;</w:t>
      </w:r>
    </w:p>
    <w:p w14:paraId="4B0C584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стопы (могут быть допущены к управлению транспортным средством лица с одной ампутированной голенью, с обязательным ношением протеза, если ампутационная культя не менее 1/3 голени и подвижность в коленном суставе ампутированной конечности полностью сохранена).</w:t>
      </w:r>
    </w:p>
    <w:p w14:paraId="33A40FE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отсутствие пальцев или фаланг, а также неподвижность в межфаланговых суставах:</w:t>
      </w:r>
    </w:p>
    <w:p w14:paraId="38032F3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отсутствие большого пальца на правой руке;</w:t>
      </w:r>
    </w:p>
    <w:p w14:paraId="6D382FF1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отсутствие или полное сведение двух или более пальцев на правой руке;</w:t>
      </w:r>
    </w:p>
    <w:p w14:paraId="1F94294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отсутствие трех пальцев или полное сведение двух пальцев на левой руке. Допуск к управлению транспортным средством может быть разрешен при отсутствии или неподвижности двух или трех пальцев на одной руке, но при обязательной сохранности большого пальца и хорошо выраженной хватательной функции и силы кисти (функции удержания);</w:t>
      </w:r>
    </w:p>
    <w:p w14:paraId="11FFBACC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укорочение нижней конечности более 10 см с учетом роста и общего физического развития;</w:t>
      </w:r>
    </w:p>
    <w:p w14:paraId="1AADD437" w14:textId="741B8545" w:rsidR="000D7B2D" w:rsidRPr="000D7B2D" w:rsidRDefault="000D7B2D" w:rsidP="004543E0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з) </w:t>
      </w:r>
      <w:r w:rsidR="004543E0" w:rsidRP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хронические заболевания легких и плевры, в том числе туберкулезной этиологии,</w:t>
      </w:r>
      <w:r w:rsid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4543E0" w:rsidRP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бронхиальная астма, состояние после резекции легкого, бронхоэктатическая болезнь с</w:t>
      </w:r>
      <w:r w:rsid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4543E0" w:rsidRP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явлениями дыхательной недостаточности II-III степени;</w:t>
      </w:r>
      <w:r w:rsidR="004543E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19B30CF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болезни сердца любой этиологии (эндокардит миокардит и другие), нарушение ритма любой этиологии (мерцательная аритмия, пароксизмальная тахикардия и другие), хроническая ишемическая болезнь сердца, в том числе состояние после перенесенного инфаркта миокарда, стенокардия покоя; с имплантированными искусственными стимуляторами ритма сердца, хроническая сердечная недостаточность;</w:t>
      </w:r>
    </w:p>
    <w:p w14:paraId="0505F29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эндокринные заболевания со стойкими и выраженными нарушениями функции, с расстройствами сознания, склонностью к коматозным состояниям, при диагностике диабета (все виды и формы);</w:t>
      </w:r>
    </w:p>
    <w:p w14:paraId="5037886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л) хронические психические заболевания и приравненные к ним состояния, подлежащие обязательному диспансерному динамическому наблюдению,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7D78CE8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хронический алкоголизм, наркомания, токсикомания (допускаются к управлению транспортным средством только после лечения и снятия с учета);</w:t>
      </w:r>
    </w:p>
    <w:p w14:paraId="1E98F016" w14:textId="2AB69D0F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н) </w:t>
      </w:r>
      <w:r w:rsidR="0021390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</w:t>
      </w:r>
      <w:proofErr w:type="gramEnd"/>
      <w:r w:rsidR="0021390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; </w:t>
      </w:r>
    </w:p>
    <w:p w14:paraId="6C3F2F0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хронические заболевания почек, отсутствие одной почки.</w:t>
      </w:r>
    </w:p>
    <w:p w14:paraId="4EFBA10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Маломерные суда:</w:t>
      </w:r>
    </w:p>
    <w:p w14:paraId="265DEEC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стойкие параличи и парезы мышц века и глазного яблока, нарушающие бинокулярное зрение, диплопии, выраженный нистагм;</w:t>
      </w:r>
    </w:p>
    <w:p w14:paraId="7C9D07B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тяжелые формы заболевания зрительного нервного аппарата: атрофия зрительного нерва, пигментный ретинит, отслойка сетчатки;</w:t>
      </w:r>
    </w:p>
    <w:p w14:paraId="2F3E4B7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глаукома с некомпенсированным глазным давлением;</w:t>
      </w:r>
    </w:p>
    <w:p w14:paraId="03E175BD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часто рецидивирующие хронические заболевания слизистой оболочки век, глазного яблока, слезного мешка; упорно неподдающееся лечению слезотечение;</w:t>
      </w:r>
    </w:p>
    <w:p w14:paraId="7B6E89E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нарушение цветоощущения типа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дихромазии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5AAD769A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е) острота зрения с коррекцией ниже 0,2 на худшем глазу и 0,5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налучшем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глазу. При отсутствии зрения на одном глазу наличие зрения на другом глазу ниже 1,0;</w:t>
      </w:r>
    </w:p>
    <w:p w14:paraId="4BABCC62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выпадение поля зрения на обоих глазах не более 240 суммарно по 8 меридианам;</w:t>
      </w:r>
    </w:p>
    <w:p w14:paraId="18CCAEA9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заболевание любой этиологии, сопровождающееся постоянным или временным нарушением функции вестибулярного анализатора, синдромы головокружения, нистагм (болезнь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лабиринтиты, вестибулярные кризы и другие);</w:t>
      </w:r>
    </w:p>
    <w:p w14:paraId="7F5541D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глухота; полная глухота на одно ухо при восприятии разговорной речи на другое на расстоянии менее 3 м, шепотной речи - на расстоянии 1 м;</w:t>
      </w:r>
    </w:p>
    <w:p w14:paraId="04CAC027" w14:textId="5AE3E5EB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к) </w:t>
      </w:r>
      <w:r w:rsidR="00213902" w:rsidRPr="0021390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гипертоническая болезнь III стадии;</w:t>
      </w:r>
    </w:p>
    <w:p w14:paraId="713A47BF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пороки сердца (врожденные и приобретенные) с хронической сердечной недостаточностью IIБ и III стадии;</w:t>
      </w:r>
    </w:p>
    <w:p w14:paraId="63DF515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тяжелые формы хронических заболеваний легких с легочно-сердечной недостаточностью II - III степени;</w:t>
      </w:r>
    </w:p>
    <w:p w14:paraId="0940404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н) нарушение ритма сердца: пароксизмальная тахикардия любой формы и этиологии; постоянная форма мерцательной аритмии,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тахисистолический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вариант; постоянная форма мерцательной аритмии,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нормосистолический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брадисистолический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варианты с признаками хронической сердечной недостаточности выше I стадии; желудочковая экстрасистолия высоких градаций (групповая, частая, по типу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аллоритмии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ранняя);</w:t>
      </w:r>
    </w:p>
    <w:p w14:paraId="00EE1306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о) хроническая ишемическая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болезньсердца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 стенокардия напряжения ФК II-IV, постинфарктный кардиосклероз, хроническая сердечная недостаточность выше I стадии;</w:t>
      </w:r>
    </w:p>
    <w:p w14:paraId="485C880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п) отсутствие или значительное ограничение движения обеих верхних конечностей:</w:t>
      </w:r>
    </w:p>
    <w:p w14:paraId="20DA3208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контрактуры, анкилозы и тугоподвижность кисти и пальцев обеих верхних конечностей, исключающие или ограничивающие функции кистей захвата и удерживания предметов контрактуры;</w:t>
      </w:r>
    </w:p>
    <w:p w14:paraId="6DBE2D8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тугоподвижность или анкилозы даже в функционально выгодном положении в обоих плечевых, обоих локтевых и обоих лучезапястных суставах;</w:t>
      </w:r>
    </w:p>
    <w:p w14:paraId="33E57EF7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отсутствие на обеих кистях большого и указательного пальцев;</w:t>
      </w:r>
    </w:p>
    <w:p w14:paraId="0644AB5E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отсутствие нижней конечности выше голени;</w:t>
      </w:r>
    </w:p>
    <w:p w14:paraId="136EDC4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ф) психические заболевания всех видов и форм, эпилепсия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состояния;</w:t>
      </w:r>
    </w:p>
    <w:p w14:paraId="1F04C923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органические заболевания и травматические повреждения головного и спинного мозга, периферической нервной системы при наличии стойких изменений психики, двигательных и координационных расстройств;</w:t>
      </w:r>
    </w:p>
    <w:p w14:paraId="15A5128B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ц) хронические рецидивирующие заболевания периферической нервной системы и остаточные явления перенесенных заболеваний и травм крупных нервных стволов со стойким нарушением движений, чувствительности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трофий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78C51544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ш) эндокринные заболевания со стойкими и выраженными нарушениями, с расстройствами сознания, склонностью к коматозным состояниям, инсулинозависимый диабет;</w:t>
      </w:r>
    </w:p>
    <w:p w14:paraId="3BCDC970" w14:textId="77777777" w:rsidR="000D7B2D" w:rsidRPr="000D7B2D" w:rsidRDefault="000D7B2D" w:rsidP="00783358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щ) хронический алкоголизм, алкогольные психозы, наркомания (допускаются к управлению маломерным судном только после лечения и снятия с учета).</w:t>
      </w:r>
    </w:p>
    <w:p w14:paraId="60B5B1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2 к совместному Приказу</w:t>
      </w:r>
    </w:p>
    <w:p w14:paraId="356FA6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174502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4D6A94D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0CDBCF1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67A4BC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35D729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1A5D72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врачей - специалистов, участвующих в проведении обязательных предварительных и периодических медицинских осмотров (обследований)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194"/>
        <w:gridCol w:w="1795"/>
        <w:gridCol w:w="1472"/>
        <w:gridCol w:w="2562"/>
      </w:tblGrid>
      <w:tr w:rsidR="000D7B2D" w:rsidRPr="000D7B2D" w14:paraId="1C5C178D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C1CD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61AEA4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96F0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работы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5D2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Перечень врачей-специалистов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68ED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Периодичность осмотров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2881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Лабораторные и функциональные исследования</w:t>
            </w:r>
          </w:p>
        </w:tc>
      </w:tr>
      <w:tr w:rsidR="000D7B2D" w:rsidRPr="000D7B2D" w14:paraId="6EA86DCE" w14:textId="77777777" w:rsidTr="000D7B2D">
        <w:tc>
          <w:tcPr>
            <w:tcW w:w="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0485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46D2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«АМ» -мопеды и другие двухколесные транспортные средства, имеющие двигатель с рабочим объемом до 50 куб. см или электродвигатель мощностью до 4 кВт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C3D7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терапевт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E14C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 поступлении на работу и в дальнейшем ежегодно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10D50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общий анализ крови общий анализ мочи определение глюкозы в крови</w:t>
            </w:r>
          </w:p>
        </w:tc>
      </w:tr>
      <w:tr w:rsidR="000D7B2D" w:rsidRPr="000D7B2D" w14:paraId="0AF716E6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97D6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E01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9D6B9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невропатолог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F5C4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437A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определение группы крови и резус-фактора (при прохождении предварительного медицинского осмотра)</w:t>
            </w:r>
          </w:p>
        </w:tc>
      </w:tr>
      <w:tr w:rsidR="000D7B2D" w:rsidRPr="000D7B2D" w14:paraId="2E3982A6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2F4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F7ED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2011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– офтальмолог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049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3D9DC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проверка остроты зрения</w:t>
            </w:r>
          </w:p>
        </w:tc>
      </w:tr>
      <w:tr w:rsidR="000D7B2D" w:rsidRPr="000D7B2D" w14:paraId="547C470B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5D6D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013A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FD3C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 оториноларинголог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B48E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8FC8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проверка цветоощущения</w:t>
            </w:r>
          </w:p>
        </w:tc>
      </w:tr>
      <w:tr w:rsidR="000D7B2D" w:rsidRPr="000D7B2D" w14:paraId="65F06532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E4AD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9C56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74CE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хирург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DE1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B8169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измерение внутри глазного давления</w:t>
            </w:r>
          </w:p>
        </w:tc>
      </w:tr>
      <w:tr w:rsidR="000D7B2D" w:rsidRPr="000D7B2D" w14:paraId="13BCE670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7170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AC4D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EB53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эндокринолог (при наличии медицинских показаний)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AC68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F618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46B8CBB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1164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169F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B8C24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психиатр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BFF4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CCAC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489BED1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2BF5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4666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90416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 нарколог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EA03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A71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15B9A243" w14:textId="77777777" w:rsidTr="000D7B2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A460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C31F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57A8A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-акушер-гинеколог (для осмотра женщин)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AE7C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9DF5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3AE1CD2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2AAC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E3DE1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«A1» - мотоциклы и другие двухколесные транспортные средства, имеющие двигатель с рабочим объемом, не превышающим 125 куб. см, или электродвигатель мощностью до 11 кВт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8B35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3BDF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C2FA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9BCD4D4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492B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E061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«A» -мотоциклы с боковым прицепом или без него, имеющие двигатель с рабочим объемом свыше 125 куб. см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CB1B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AA20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5E91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DACDB92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D93F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176F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«B» -автомобили, разрешенная максимальная масса которых не превышает 3500 кг, а количество посадочных мест, кроме сидения водителя, не превышает 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DC9A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096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B5FF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F31C46B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584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6F595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«С1» -автомобили, предназначенные для перевозки грузов, разрешенная максимальная масса которых превышает 3500 кг и не превышает 7500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168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59BE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BAD3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D46E0F0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90CB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AC6F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«C» -автомобили, предназначенные для перевозки грузов, разрешенная максимальная масса которых превышает 7500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0BC5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5323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32F3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507624C8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04B7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C5D8F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«D» -автобусы, предназначенные для перевозки пассажиров и имеющие более 16 посадочных мест помимо сидения водителя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E39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B57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477D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442CD917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DF6E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5EB7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«D1» -автобусы,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7DFA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B907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2D33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63E9F130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11C7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E34FB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категорий «ВЕ», «С1Е», «СЕ», «D1Е», «DЕ» – составы транспортных средств с тягачом категории «В», «С1», «С», «D1», «D», которым водитель имеет право </w:t>
            </w:r>
            <w:proofErr w:type="gramStart"/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управлять,  которые</w:t>
            </w:r>
            <w:proofErr w:type="gramEnd"/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не принадлежат к названным категориям составов транспортных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3780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034C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6864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397BB57F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69C7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DA638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«F» -троллейбусы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EB18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C385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A4E5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3E1D7461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E9FD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667ED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категории «Т» – колесные тракторы с прицепами или без, а также самоходные машины и механизмы различного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DB5C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291F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69D4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7B2D" w:rsidRPr="000D7B2D" w14:paraId="7C5B7828" w14:textId="77777777" w:rsidTr="000D7B2D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68C2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C5325" w14:textId="77777777" w:rsidR="000D7B2D" w:rsidRPr="000D7B2D" w:rsidRDefault="000D7B2D" w:rsidP="000D7B2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Маломерные суда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E802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6CC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AD71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9C04B27" w14:textId="77777777" w:rsidR="00744AF6" w:rsidRDefault="00744AF6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5C1D83B3" w14:textId="2CB5E934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3 к совместному Приказу</w:t>
      </w:r>
    </w:p>
    <w:p w14:paraId="73525C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 здравоохранения</w:t>
      </w:r>
    </w:p>
    <w:p w14:paraId="39C2822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7606E3A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Министерства экономического развития</w:t>
      </w:r>
    </w:p>
    <w:p w14:paraId="0158A2A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 Молдавской Республики</w:t>
      </w:r>
    </w:p>
    <w:p w14:paraId="406506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 7 июня 2021 года № 452/556</w:t>
      </w:r>
    </w:p>
    <w:p w14:paraId="7EB0DC0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Порядок</w:t>
      </w:r>
    </w:p>
    <w:p w14:paraId="61F59BC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</w:t>
      </w:r>
    </w:p>
    <w:p w14:paraId="266549B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1. Настоящий Порядок определяет проведение обязательных предварительных и периодических медицинских осмотров (обследований) лиц, занятых на работах, связанных с движением транспорта, а также с управлением маломерными судами (далее – работники).</w:t>
      </w:r>
    </w:p>
    <w:p w14:paraId="16C94B4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Обязательные предварительные медицинские осмотры (обследования) при поступлении на работу, связанную с движением транспорта, а также с управлением маломерными судами, проводятся с целью определения соответствия состояния здоровья работников (освидетельствуемых) поручаемой им работе.</w:t>
      </w:r>
    </w:p>
    <w:p w14:paraId="4359577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Обязательные периодические медицинские осмотры (обследования) проводятся с целью:</w:t>
      </w:r>
    </w:p>
    <w:p w14:paraId="557DD31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динамического наблюдения за состоянием здоровья работников, своевременного выявления начальных форм профессиональных заболеваний, формирования групп риска;</w:t>
      </w:r>
    </w:p>
    <w:p w14:paraId="5718D9A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</w:t>
      </w:r>
    </w:p>
    <w:p w14:paraId="6F6389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Пригодность работников к управлению транспортными средствами соответствующей категории или маломерными судами определяется в соответствии с Перечнем медицинских противопоказаний к управлению транспортными средствами различных категорий и маломерными судами, при которых запрещается управлять транспортными средствами или маломерными судами (Приложение № 1 к настоящему Приказу).</w:t>
      </w:r>
    </w:p>
    <w:p w14:paraId="588CC0C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Обязательные предварительные и периодические медицинские осмотры (обследования) не проводятся при наличии острого заболевания или обострения хронического заболевания, при наличии инфекционного или венерического заболевания в период заразности.</w:t>
      </w:r>
    </w:p>
    <w:p w14:paraId="2ACDBB5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Частота проведения обязательных периодических медицинских осмотров (обследований) определяется территориальными центрами гигиены и эпидемиологии Приднестровской Молдавской Республики (далее - центры гигиены и эпидемиологии) совместно с работодателем, исходя из конкретной санитарно-гигиенической и эпидемиологической ситуации. Обязательные периодические медицинские осмотры (обследования) работников должны проводиться 1 (один) раз в год.</w:t>
      </w:r>
    </w:p>
    <w:p w14:paraId="3199A36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В соответствии с медицинскими рекомендациями работники могут проходить внеочередные медицинские осмотры (обследования).</w:t>
      </w:r>
    </w:p>
    <w:p w14:paraId="6E1F286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Обязательные предварительные и периодические медицинские осмотры (обследования) работников проводят государственные лечебно-профилактические учреждения, а также медицинские организации иной формы собственности, имеющие лицензию на указанный вид деятельности.</w:t>
      </w:r>
    </w:p>
    <w:p w14:paraId="3C5D937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Предусмотренные настоящим Порядком медицинские осмотры (обследования) осуществляются за счет средств работодателя.</w:t>
      </w:r>
    </w:p>
    <w:p w14:paraId="6CEE2D7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Работодатель, совместно с территориальными центрами гигиены и эпидемиологии, составляет поименный список работников, подлежащих обязательному периодическому медицинскому осмотру (обследованию) по форме, предусмотренной в Приложении № 1 к настоящему Порядку (далее - поименный список), с указанием стажа работы, структурных подразделений. После согласования поименного списка с территориальными центрами гигиены и эпидемиологии работодатель направляет его не позднее, чем за 1 (один) месяц до начала медицинского осмотра в лечебно-профилактическое учреждение, с которым заключен договор на проведение обязательных периодических медицинских осмотров (обследований).</w:t>
      </w:r>
    </w:p>
    <w:p w14:paraId="085413A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Медицинская комиссия (далее - комиссия) создается на основании приказа руководителя лечебно-профилактического учреждения, осуществляющего обязательные предварительные и периодические медицинские осмотры (обследования) работников. В состав комиссии в обязательном порядке входят врачи-специалисты, предусмотренные в Приложении № 2 к настоящему Приказу. Председатель комиссии назначается руководителем лечебно-профилактического учреждения. Председателем комиссии должен быть врач-терапевт, членами комиссии - врачи других специальностей. В состав медицинской комиссии включается также один секретарь.</w:t>
      </w:r>
    </w:p>
    <w:p w14:paraId="1C823E8A" w14:textId="1CFC5BA0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При наличии показаний в состав комиссии могут быть привлечены другие врачи-специалисты. </w:t>
      </w:r>
      <w:r w:rsidR="00744AF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BA6044E" w14:textId="32900C08" w:rsidR="000D7B2D" w:rsidRPr="000D7B2D" w:rsidRDefault="001B2B2F" w:rsidP="001B2B2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10. При устройстве на работу, связанную с движением транспорта, а также с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управлением маломерными судами, лицу, поступающему на работу работодателем до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трудового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договора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случаях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установления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соответствия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лица,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поступающего на работу, квалификационным требованиям) выдается направление на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прохождение обязательного предварительного медицинского осмотра (обследования)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(далее - направление) (Приложение № 2 к настоящему Порядку) в лечебно-профилактическое учреждение, с которым заключен договор на проведение </w:t>
      </w:r>
      <w:proofErr w:type="spellStart"/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обязательныхпредварительных</w:t>
      </w:r>
      <w:proofErr w:type="spellEnd"/>
      <w:r w:rsidRPr="001B2B2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периодических медицинских осмотров (обследований).</w:t>
      </w:r>
    </w:p>
    <w:p w14:paraId="3B000BD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 лечебно-профилактическое учреждение работник предоставляет направление, выданное работодателем, паспорт или другой документ, удостоверяющий личность, военнообязанные - военный билет (приписное свидетельство), а также водительское удостоверение (удостоверение на право управления маломерными судами).</w:t>
      </w:r>
    </w:p>
    <w:p w14:paraId="0BD1FE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Требования о прохождении обязательных предварительных и периодических медицинских осмотров (обследований) распространяются также на индивидуальных предпринимателей, осуществляющих деятельность по перевозке пассажиров и багажа.</w:t>
      </w:r>
    </w:p>
    <w:p w14:paraId="121C9F4F" w14:textId="77777777" w:rsid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Переход на другую работу по той же специальности (профессии) является продолжением трудовой деятельности, в этих случаях проводятся периодические осмотры в установленный в пункте 4 настоящего Порядка срок.</w:t>
      </w:r>
    </w:p>
    <w:p w14:paraId="2C8C9045" w14:textId="7D511857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12-1. При проведении предварительного или периодического осмотра работника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(лица, поступающего на работу) учитываются результаты ранее проведенных (не позднее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 (одного) года) предварительного или периодического осмотра, диспансеризации, иных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 осмотров (обследований), подтвержденных медицинскими документами,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том числе полученных путем электронного обмена между медицинскими организациями,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 исключением случаев выявления у работника (лица, поступающего на работу)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симптомов и синдромов заболеваний, свидетельствующих о наличии медицинских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повторного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исследований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либо иных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мероприятий в рамках предварительного или периодического медицинского осмотра.</w:t>
      </w:r>
    </w:p>
    <w:p w14:paraId="5DC97B27" w14:textId="5A9C4BD5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организации,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проводящие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предварительные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или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периодические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медицинские осмотры, вправе получать необходимую информацию о состоянии здоровья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работника (лица, поступающего на работу) из медицинской организации, к которой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 (лицо, поступающее на работу) прикреплен для медицинского обслуживания.</w:t>
      </w:r>
    </w:p>
    <w:p w14:paraId="79DC25C7" w14:textId="77777777" w:rsid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12-2.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Предварительный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периодический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осмотры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являются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завершенными в случае наличия заключений врачей-специалистов и результатов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лабораторных и функциональных исследований в объеме, установленном приложениями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№ 2 и № 4 к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астоящему Приказу, а также договором между медицинской организацией 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работодателем, в соответствии с Приложением № 7 к настоящему Порядку, с учетом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результатов ранее проведенных (не позднее 1 (одного) года) медицинских осмотров,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диспансеризации.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F1AA859" w14:textId="771238C8" w:rsidR="004F7F16" w:rsidRPr="004F7F16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случаях затруднения в оценке результатов осмотра освидетельствуемому лицу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связи с имеющимся у него заболеванием выдается справка о необходимости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дополнительного медицинского обследования. Работодателю освидетельствуемого лица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направляется информация о выдаче такой справки, а освидетельствуемое лицо считается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прошедшим обязательный медицинский осмотр с учетом выявленного заболевания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(состояния) и медицинских противопоказаний к осуществлению отдельных видов работ.</w:t>
      </w:r>
    </w:p>
    <w:p w14:paraId="1056110C" w14:textId="515EA97A" w:rsidR="004F7F16" w:rsidRPr="000D7B2D" w:rsidRDefault="004F7F16" w:rsidP="004F7F1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дополнительного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обследования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экспертизы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профессиональной пригодности осуществляется в таких случаях лицом, не прошедшим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обязательный медицинский осмотр, самостоятельно в соответствии с Программой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4F7F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государственной гарантии бесплатного оказания гражданам медицинской помощи.</w:t>
      </w:r>
    </w:p>
    <w:p w14:paraId="6F185F6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Оформление результатов обязательных предварительных медицинских осмотров (обследований) осуществляется в следующем порядке:</w:t>
      </w:r>
    </w:p>
    <w:p w14:paraId="1510099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после прохождения работником необходимого объема исследований председатель комиссии дает заключение по обязательному предварительному медицинскому осмотру (обследованию) о допуске (не допуске) к работе (далее - заключение) по форме, предусмотренной в Приложении № 3 к настоящему Порядку;</w:t>
      </w:r>
    </w:p>
    <w:p w14:paraId="234CE1B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работник информируется о результатах проведенного обязательного медицинского осмотра (обследования);</w:t>
      </w:r>
    </w:p>
    <w:p w14:paraId="577BE69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заключение с подписью председателя комиссии представляется работником работодателю;</w:t>
      </w:r>
    </w:p>
    <w:p w14:paraId="474B43F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осмотр членами комиссии, лабораторные и инструментальные обследования, заключения о допуске (не допуске) к работе должны быть отражены в медицинской карте амбулаторного больного (форма № 025/у-05) или в медицинской книжке работника, а результаты медицинского осмотра (обследования) отражаются в соответствующей графе поименного списка;</w:t>
      </w:r>
    </w:p>
    <w:p w14:paraId="2D7C462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лечебно-профилактическое учреждение совместно с территориальными центрами гигиены и </w:t>
      </w:r>
      <w:proofErr w:type="spell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эпидемиологиии</w:t>
      </w:r>
      <w:proofErr w:type="spell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представителем работодателя обобщает результаты проведенных обязательных периодических медицинских осмотров (обследований) работников и составляет заключительный акт по форме согласно Приложению № 4 к настоящему Порядку в 3 (трех) экземплярах.</w:t>
      </w:r>
    </w:p>
    <w:p w14:paraId="139B5E8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Заключительный акт в течение 30 календарных дней должен быть представлен лечебно-профилактическим учреждением работодателю, территориальному центру гигиены и эпидемиологии. Один экземпляр остается в лечебно-профилактическом учреждении, в котором проводились обязательные периодические медицинские осмотры (обследования);</w:t>
      </w:r>
    </w:p>
    <w:p w14:paraId="4A86CC5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в случае, если при проведении обязательного периодического медицинского осмотра (обследования) возникают подозрения на наличие у работника заболевания, являющегося противопоказанием к работе, связанной с движением транспорта, а также с управлением маломерными судами (Приложение № 2 к настоящему Приказу), лечебно-профилактическое учреждение направляет работника для установления точного диагноза на комплексную диагностику с применением необходимых методов исследования и консультированием профильных специалистов, не входящих в состав комиссии. При необходимости работника госпитализируют в профильное отделение лечебно-профилактического учреждения;</w:t>
      </w:r>
    </w:p>
    <w:p w14:paraId="305926C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в случае, если при проведении обязательного периодического медицинского осмотра (обследования) возникают подозрения на наличие у работника нарушения функций организма и ограничения жизнеспособности, лечебно-профилактическое учреждение оформляет и направляет медицинские документы в государственное учреждение «Республиканский консилиум врачебной экспертизы жизнеспособности» для определения степени утраты работником профессиональной трудоспособности (в процентах), а также направляет соответствующее извещение в территориальный орган санитарно-эпидемиологической службы и работодателю;</w:t>
      </w:r>
    </w:p>
    <w:p w14:paraId="6730801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территориальные центры гигиены и эпидемиологии обобщают и анализируют результаты обязательных периодических медицинских осмотров (обследований), проведенных в течение года, и представляют ежегодный отчет в государственное учреждение «Республиканский центр гигиены и эпидемиологии», которое представляет сводный ежегодный отчет в Министерство здравоохранения Приднестровской Молдавской Республики.</w:t>
      </w:r>
    </w:p>
    <w:p w14:paraId="4AAF0B9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1 к Порядку</w:t>
      </w:r>
    </w:p>
    <w:p w14:paraId="385C3E6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45D3B9A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6685541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23F8DBB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1D10D22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295A9BC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«СОГЛАСОВАНО»</w:t>
      </w:r>
    </w:p>
    <w:p w14:paraId="1417D07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Главный врач ________________________</w:t>
      </w:r>
    </w:p>
    <w:p w14:paraId="70A4C8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_____________________________________</w:t>
      </w:r>
    </w:p>
    <w:p w14:paraId="7CB9734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(наименование территориального центра</w:t>
      </w:r>
    </w:p>
    <w:p w14:paraId="7188A4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гигиены и эпидемиологии)</w:t>
      </w:r>
    </w:p>
    <w:p w14:paraId="221D27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</w:t>
      </w:r>
    </w:p>
    <w:p w14:paraId="53705E1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подпись / фамилия, имя, отчество (при наличии)</w:t>
      </w:r>
    </w:p>
    <w:p w14:paraId="18D5701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«___» ________ 20__ г.</w:t>
      </w:r>
    </w:p>
    <w:p w14:paraId="4F39175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Поименный список</w:t>
      </w:r>
    </w:p>
    <w:p w14:paraId="5C4226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лиц, подлежащих обязательному периодическому осмотру (обследованию) в 20__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770"/>
        <w:gridCol w:w="752"/>
        <w:gridCol w:w="1421"/>
        <w:gridCol w:w="1067"/>
        <w:gridCol w:w="1399"/>
        <w:gridCol w:w="1191"/>
        <w:gridCol w:w="1401"/>
      </w:tblGrid>
      <w:tr w:rsidR="000D7B2D" w:rsidRPr="000D7B2D" w14:paraId="10BF0961" w14:textId="77777777" w:rsidTr="000D7B2D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73C0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0C276D5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A08C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</w:t>
            </w:r>
          </w:p>
          <w:p w14:paraId="334EBAC4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(при наличии)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FC53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1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00C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2D40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D5B1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Стаж работы по специальности</w:t>
            </w:r>
          </w:p>
        </w:tc>
        <w:tc>
          <w:tcPr>
            <w:tcW w:w="3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C0C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Результаты медицинского осмотра</w:t>
            </w:r>
          </w:p>
        </w:tc>
      </w:tr>
      <w:tr w:rsidR="000D7B2D" w:rsidRPr="000D7B2D" w14:paraId="410EBE42" w14:textId="77777777" w:rsidTr="000D7B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7907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E61A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5FD0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8741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B91D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7CBE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78B4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здоров или диагноз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8165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допущен к работе или отстранен</w:t>
            </w:r>
          </w:p>
        </w:tc>
      </w:tr>
      <w:tr w:rsidR="000D7B2D" w:rsidRPr="000D7B2D" w14:paraId="2269F660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5C6F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EB52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8F86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D7F3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598D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B39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97E2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91B5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0D7B2D" w:rsidRPr="000D7B2D" w14:paraId="2A2337EF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D95B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498D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76AE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C3B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6E17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3F19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6F3A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E65C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49E97986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5833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867D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109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A52B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3F2A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09EA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41A8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B8CE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2C90F052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7E0F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E1F6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6FD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CFC9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23DB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7473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2D9D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D2D5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7B2D" w:rsidRPr="000D7B2D" w14:paraId="4715273B" w14:textId="77777777" w:rsidTr="000D7B2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0368E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9CB5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A95B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E171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7F0F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4355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FC70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3ADF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8EE84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юридического лица:</w:t>
      </w:r>
    </w:p>
    <w:p w14:paraId="327126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 _________________________________________________________</w:t>
      </w:r>
    </w:p>
    <w:p w14:paraId="39DB5C5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организации _____________________________________________________</w:t>
      </w:r>
    </w:p>
    <w:p w14:paraId="2F7259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индивидуального предпринимателя:</w:t>
      </w:r>
    </w:p>
    <w:p w14:paraId="50DCE8E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Фамилия, имя, отчество (при </w:t>
      </w:r>
      <w:proofErr w:type="gram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наличии)_</w:t>
      </w:r>
      <w:proofErr w:type="gram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</w:t>
      </w:r>
    </w:p>
    <w:p w14:paraId="45DF1AD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Серия и номер предпринимательского патента_____________________________________</w:t>
      </w:r>
    </w:p>
    <w:p w14:paraId="1B1583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вида предпринимательской деятельности ____________________________</w:t>
      </w:r>
    </w:p>
    <w:p w14:paraId="236DEC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4B23FC1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2 к Порядку</w:t>
      </w:r>
    </w:p>
    <w:p w14:paraId="3E8B3EE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7EF9B68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4CDC4E3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3AB20A9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5B4C54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1A4F24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 для юридического лица</w:t>
      </w:r>
    </w:p>
    <w:p w14:paraId="6925D8E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Направление</w:t>
      </w:r>
    </w:p>
    <w:p w14:paraId="6BFE6D1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обязательный предварительный медицинский осмотр (обследование)</w:t>
      </w:r>
    </w:p>
    <w:p w14:paraId="1AAB98B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 работника ___________________________________</w:t>
      </w:r>
    </w:p>
    <w:p w14:paraId="440DA50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работника _______________________________________________________</w:t>
      </w:r>
    </w:p>
    <w:p w14:paraId="5A80D88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организации, структурного подразделения ________________________________</w:t>
      </w:r>
    </w:p>
    <w:p w14:paraId="1BFEBA5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63F372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Профессиональный стаж работника ______________________________________________</w:t>
      </w:r>
    </w:p>
    <w:p w14:paraId="1234B38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организации _____________________________________</w:t>
      </w:r>
    </w:p>
    <w:p w14:paraId="0AD9323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lastRenderedPageBreak/>
        <w:t>                                                     подпись / фамилия, имя, отчество (при наличии)</w:t>
      </w:r>
    </w:p>
    <w:p w14:paraId="49693E5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 для индивидуального предпринимателя</w:t>
      </w:r>
    </w:p>
    <w:p w14:paraId="6588F3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Направление</w:t>
      </w:r>
    </w:p>
    <w:p w14:paraId="51E4384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обязательный предварительный медицинский осмотр (обследование)</w:t>
      </w:r>
    </w:p>
    <w:p w14:paraId="3B5060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Фамилия, имя, отчество (при </w:t>
      </w:r>
      <w:proofErr w:type="gramStart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наличии)_</w:t>
      </w:r>
      <w:proofErr w:type="gramEnd"/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</w:t>
      </w:r>
    </w:p>
    <w:p w14:paraId="1580AA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________________________________________________________________</w:t>
      </w:r>
    </w:p>
    <w:p w14:paraId="041FDF2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Серия и номер предпринимательского патента______________________________________</w:t>
      </w:r>
    </w:p>
    <w:p w14:paraId="55BF9E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вида предпринимательской деятельности _____________________________</w:t>
      </w:r>
    </w:p>
    <w:p w14:paraId="3327C0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17106C2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</w:t>
      </w:r>
    </w:p>
    <w:p w14:paraId="6C12E25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подпись</w:t>
      </w:r>
    </w:p>
    <w:p w14:paraId="2B824EA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3 к Порядку</w:t>
      </w:r>
    </w:p>
    <w:p w14:paraId="4110C3F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проведения обязательных предварительных</w:t>
      </w:r>
    </w:p>
    <w:p w14:paraId="3B3AF6B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6018448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1E095AF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67F3757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01EF52B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Заключение</w:t>
      </w:r>
    </w:p>
    <w:p w14:paraId="55451E8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обязательному предварительному медицинскому осмотру (обследованию)</w:t>
      </w:r>
    </w:p>
    <w:p w14:paraId="57B212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 ___________________________________________</w:t>
      </w:r>
    </w:p>
    <w:p w14:paraId="658B95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________________________________________________________________</w:t>
      </w:r>
    </w:p>
    <w:p w14:paraId="36F29C0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Название организации, структурного подразделения ________________________________</w:t>
      </w:r>
    </w:p>
    <w:p w14:paraId="1458743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206E1F6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Профессиональный стаж ______________</w:t>
      </w:r>
    </w:p>
    <w:p w14:paraId="3BB723E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Заключение:</w:t>
      </w:r>
    </w:p>
    <w:p w14:paraId="7BE865C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D9635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медицинской комиссии _____________________________________________</w:t>
      </w:r>
    </w:p>
    <w:p w14:paraId="267C1E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подпись / фамилия, имя, отчество (при наличии)</w:t>
      </w:r>
    </w:p>
    <w:p w14:paraId="02A8759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лечебно-профилактического учреждения ______________________________</w:t>
      </w:r>
    </w:p>
    <w:p w14:paraId="13B3357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подпись / фамилия, имя, отчество (при наличии)</w:t>
      </w:r>
    </w:p>
    <w:p w14:paraId="5D15C3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М.П. «___» _______________ 20 ___ г.</w:t>
      </w:r>
    </w:p>
    <w:p w14:paraId="26FB31F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 № 4 к Порядку</w:t>
      </w:r>
    </w:p>
    <w:p w14:paraId="0DB7B5D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проведения обязательных предварительных</w:t>
      </w:r>
    </w:p>
    <w:p w14:paraId="5BC85B1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 периодических медицинских осмотров</w:t>
      </w:r>
    </w:p>
    <w:p w14:paraId="305B549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(обследований) лиц, занятых на работах,</w:t>
      </w:r>
    </w:p>
    <w:p w14:paraId="3AC96A3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связанных с движением транспорта,</w:t>
      </w:r>
    </w:p>
    <w:p w14:paraId="5BFCAA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а также с управлением маломерными судами</w:t>
      </w:r>
    </w:p>
    <w:p w14:paraId="072F81BD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Заключительный акт</w:t>
      </w:r>
    </w:p>
    <w:p w14:paraId="4490D80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«__» ___________ 20 ___ г.</w:t>
      </w:r>
    </w:p>
    <w:p w14:paraId="03BD1A8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результатам обязательного периодического медицинского осмотра (обследования)</w:t>
      </w:r>
    </w:p>
    <w:p w14:paraId="08AF82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работников __________________________________________________________________</w:t>
      </w:r>
    </w:p>
    <w:p w14:paraId="502FA54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(наименование организации, фамилия, имя, отчество (при наличии)</w:t>
      </w:r>
    </w:p>
    <w:p w14:paraId="4EE450A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индивидуального предпринимателя)</w:t>
      </w:r>
    </w:p>
    <w:p w14:paraId="27F7424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 20___ год:</w:t>
      </w:r>
    </w:p>
    <w:p w14:paraId="53B58FC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Комиссия в составе:</w:t>
      </w:r>
    </w:p>
    <w:p w14:paraId="775AA3A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Руководитель лечебно-профилактического учреждения __________________________</w:t>
      </w:r>
    </w:p>
    <w:p w14:paraId="6B454B5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C68CE7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Представитель территориального центра гигиены и эпидемиологии</w:t>
      </w:r>
    </w:p>
    <w:p w14:paraId="3BC6183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99C573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Представитель администрации организации ___________________________________</w:t>
      </w:r>
    </w:p>
    <w:p w14:paraId="3DCAB34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Представитель профкома организации ________________________________________</w:t>
      </w:r>
    </w:p>
    <w:p w14:paraId="244C333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Председатель комиссии (врач-терапевт) _______________________________________</w:t>
      </w:r>
    </w:p>
    <w:p w14:paraId="1A54791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Члены комиссии:</w:t>
      </w:r>
    </w:p>
    <w:p w14:paraId="35B6AAE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специалисты:</w:t>
      </w:r>
    </w:p>
    <w:p w14:paraId="3BC7D65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7C774ADB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077F9FA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</w:t>
      </w:r>
    </w:p>
    <w:p w14:paraId="461DB43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Установила:</w:t>
      </w:r>
    </w:p>
    <w:p w14:paraId="7C98AD2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 плану подлежало осмотру: _____________________________________________;</w:t>
      </w:r>
    </w:p>
    <w:p w14:paraId="083789F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количество осмотренных: ________________________________________________;</w:t>
      </w:r>
    </w:p>
    <w:p w14:paraId="55B45F4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% охвата осмотрами: _____________________________________________________;</w:t>
      </w:r>
    </w:p>
    <w:p w14:paraId="03B840D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количество недосмотренных _____________________________________________.</w:t>
      </w:r>
    </w:p>
    <w:p w14:paraId="4E9C89B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 результате осмотра выявлено:</w:t>
      </w:r>
    </w:p>
    <w:p w14:paraId="665B225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количество лиц с подозрением на профессиональное заболевание: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707"/>
        <w:gridCol w:w="1706"/>
        <w:gridCol w:w="1736"/>
        <w:gridCol w:w="3672"/>
      </w:tblGrid>
      <w:tr w:rsidR="000D7B2D" w:rsidRPr="000D7B2D" w14:paraId="58E18D16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24C8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EFC2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D7DC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цеха, участка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FFC8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6FBA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713171B7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E673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AD49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996D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D947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5A6E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0D7B2D" w:rsidRPr="000D7B2D" w14:paraId="2E81F7DA" w14:textId="77777777" w:rsidTr="000D7B2D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6C8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1716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95D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09A3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94ED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B0E420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количество лиц с общими заболеваниями, выявленными впервые: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175"/>
        <w:gridCol w:w="1947"/>
        <w:gridCol w:w="4838"/>
      </w:tblGrid>
      <w:tr w:rsidR="000D7B2D" w:rsidRPr="000D7B2D" w14:paraId="427AE7F6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9077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FA3F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2F93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цеха, участка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0EC0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55FAE9AD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19D0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245D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E7F0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C3F0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</w:tr>
      <w:tr w:rsidR="000D7B2D" w:rsidRPr="000D7B2D" w14:paraId="49330168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36E8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44BB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8C1E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3BDB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4C9D576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количество лиц, нуждающихся во временном переводе на другую работу по состоянию здоровья: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746"/>
        <w:gridCol w:w="1948"/>
        <w:gridCol w:w="5286"/>
      </w:tblGrid>
      <w:tr w:rsidR="000D7B2D" w:rsidRPr="000D7B2D" w14:paraId="10ADBEFC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EF22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D67C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46AA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B9B32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Противопоказания к работе</w:t>
            </w:r>
          </w:p>
        </w:tc>
      </w:tr>
      <w:tr w:rsidR="000D7B2D" w:rsidRPr="000D7B2D" w14:paraId="068C58E3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479A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BC6A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1879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B237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3439AC23" w14:textId="77777777" w:rsidTr="000D7B2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AA8F9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12E4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8264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0D07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38D84D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количество лиц, нуждающихся в постоянном переводе на другую работу по состоянию здоровья: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830"/>
        <w:gridCol w:w="1731"/>
        <w:gridCol w:w="5403"/>
      </w:tblGrid>
      <w:tr w:rsidR="000D7B2D" w:rsidRPr="000D7B2D" w14:paraId="632DA1DA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D386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A295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047C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F0D4A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Противопоказания к работе</w:t>
            </w:r>
          </w:p>
        </w:tc>
      </w:tr>
      <w:tr w:rsidR="000D7B2D" w:rsidRPr="000D7B2D" w14:paraId="5A155FF8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1D7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F59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82EE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CF81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500D8D70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F84F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D93DC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E305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7C7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2F7E1F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количество лиц, направленных для установления группы инвалидности: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089"/>
        <w:gridCol w:w="3042"/>
        <w:gridCol w:w="3843"/>
      </w:tblGrid>
      <w:tr w:rsidR="000D7B2D" w:rsidRPr="000D7B2D" w14:paraId="6125CEF0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4D09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3277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DEEA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32A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1187D91C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B5B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7EFD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9EEF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0757B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</w:tr>
      <w:tr w:rsidR="000D7B2D" w:rsidRPr="000D7B2D" w14:paraId="223A4A9A" w14:textId="77777777" w:rsidTr="000D7B2D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0D07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9BE57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8056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3BBD8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14CB69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количество лиц, подлежащих направлению:</w:t>
      </w:r>
    </w:p>
    <w:p w14:paraId="67064F2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на стационарное лечение: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253"/>
        <w:gridCol w:w="2857"/>
        <w:gridCol w:w="3884"/>
      </w:tblGrid>
      <w:tr w:rsidR="000D7B2D" w:rsidRPr="000D7B2D" w14:paraId="79576EF9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71B6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40E6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924D0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61D8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32F77BCD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949BC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E6DC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5C21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37D38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3D13CC8F" w14:textId="77777777" w:rsidTr="000D7B2D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532A0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4051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3D21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09A7F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9B5C4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на санаторно-курортное лечение: 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997"/>
        <w:gridCol w:w="3305"/>
        <w:gridCol w:w="3660"/>
      </w:tblGrid>
      <w:tr w:rsidR="000D7B2D" w:rsidRPr="000D7B2D" w14:paraId="7ED98C5D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09AF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6AB6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AAA45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2EBB7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</w:tr>
      <w:tr w:rsidR="000D7B2D" w:rsidRPr="000D7B2D" w14:paraId="168BEC2C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AD78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B26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A12A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96888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D7B2D" w:rsidRPr="000D7B2D" w14:paraId="2826BB26" w14:textId="77777777" w:rsidTr="000D7B2D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00165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3603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0561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E307B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0E659D3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количество лиц, нуждающихся в дополнительных клинических обследованиях:</w:t>
      </w:r>
    </w:p>
    <w:p w14:paraId="5010D64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935"/>
        <w:gridCol w:w="1690"/>
        <w:gridCol w:w="1613"/>
        <w:gridCol w:w="3759"/>
      </w:tblGrid>
      <w:tr w:rsidR="000D7B2D" w:rsidRPr="000D7B2D" w14:paraId="0F5F4BA0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87D51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C50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 (при наличии)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656C9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 структурного подразделения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32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Профессия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34EB6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исследования</w:t>
            </w:r>
          </w:p>
        </w:tc>
      </w:tr>
      <w:tr w:rsidR="000D7B2D" w:rsidRPr="000D7B2D" w14:paraId="1B7985E8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4F2BE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1570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3EED3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DDB3D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06AAF" w14:textId="77777777" w:rsidR="000D7B2D" w:rsidRPr="000D7B2D" w:rsidRDefault="000D7B2D" w:rsidP="000D7B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7B2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0D7B2D" w:rsidRPr="000D7B2D" w14:paraId="36635FB3" w14:textId="77777777" w:rsidTr="000D7B2D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2CFF4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07FBD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11CB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6CADA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10682" w14:textId="77777777" w:rsidR="000D7B2D" w:rsidRPr="000D7B2D" w:rsidRDefault="000D7B2D" w:rsidP="000D7B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5B31E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По результатам периодического медицинского осмотра комиссия рекомендует следующий комплекс оздоровительных мероприятий:</w:t>
      </w:r>
    </w:p>
    <w:p w14:paraId="4E95C5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представителю администрации организации (индивидуальному предпринимателю):</w:t>
      </w:r>
    </w:p>
    <w:p w14:paraId="62D3333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B61106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___________________________________________________________________________;</w:t>
      </w:r>
    </w:p>
    <w:p w14:paraId="35BF6BE7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руководителю лечебно-профилактического учреждения: _________________________</w:t>
      </w:r>
    </w:p>
    <w:p w14:paraId="0B9B5C01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____________________________________________________________________________.</w:t>
      </w:r>
    </w:p>
    <w:p w14:paraId="62255918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Подписи:</w:t>
      </w:r>
    </w:p>
    <w:p w14:paraId="4DD7D98A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лечебно-профилактического учреждения _____________________________</w:t>
      </w:r>
    </w:p>
    <w:p w14:paraId="6CC16B95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lastRenderedPageBreak/>
        <w:t>                                                            (фамилия, имя, отчество (при наличии), подпись, место печати)</w:t>
      </w:r>
    </w:p>
    <w:p w14:paraId="534914E9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Представитель территориального центра гигиены</w:t>
      </w:r>
    </w:p>
    <w:p w14:paraId="35B40A2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 эпидемиологии                   ____________________________________________________</w:t>
      </w:r>
    </w:p>
    <w:p w14:paraId="56F58BDF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(фамилия, имя, отчество (при наличии), подпись, место печати)</w:t>
      </w:r>
    </w:p>
    <w:p w14:paraId="2503DBD4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комиссии _______________________________________________________</w:t>
      </w:r>
    </w:p>
    <w:p w14:paraId="20152A7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(фамилия, имя, отчество (при наличии), подпись, место печати)</w:t>
      </w:r>
    </w:p>
    <w:p w14:paraId="670BA20C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Представитель администрации организации ______________________________________</w:t>
      </w:r>
    </w:p>
    <w:p w14:paraId="44549FBE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(фамилия, имя, отчество (при наличии), подпись, место печати)</w:t>
      </w:r>
    </w:p>
    <w:p w14:paraId="7D811FC0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Индивидуальный предприниматель ______________________________________________</w:t>
      </w:r>
    </w:p>
    <w:p w14:paraId="5DABFFE2" w14:textId="77777777" w:rsidR="000D7B2D" w:rsidRPr="000D7B2D" w:rsidRDefault="000D7B2D" w:rsidP="000D7B2D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7B2D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(фамилия, имя, отчество (при наличии), подпись, место печати)</w:t>
      </w:r>
    </w:p>
    <w:p w14:paraId="02AB7275" w14:textId="77777777" w:rsidR="00602057" w:rsidRDefault="00602057"/>
    <w:sectPr w:rsidR="00602057" w:rsidSect="007833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9"/>
    <w:rsid w:val="000D7B2D"/>
    <w:rsid w:val="00172978"/>
    <w:rsid w:val="001A6EFB"/>
    <w:rsid w:val="001B2B2F"/>
    <w:rsid w:val="001B2E82"/>
    <w:rsid w:val="00213902"/>
    <w:rsid w:val="00227AA8"/>
    <w:rsid w:val="0033701F"/>
    <w:rsid w:val="003F58F2"/>
    <w:rsid w:val="00432CC2"/>
    <w:rsid w:val="00433E6F"/>
    <w:rsid w:val="0045364A"/>
    <w:rsid w:val="004543E0"/>
    <w:rsid w:val="004F7F16"/>
    <w:rsid w:val="00522B29"/>
    <w:rsid w:val="00523131"/>
    <w:rsid w:val="005454C3"/>
    <w:rsid w:val="00602057"/>
    <w:rsid w:val="00636B11"/>
    <w:rsid w:val="006B5D0C"/>
    <w:rsid w:val="00743081"/>
    <w:rsid w:val="00744AF6"/>
    <w:rsid w:val="00770542"/>
    <w:rsid w:val="00783358"/>
    <w:rsid w:val="008D3E2D"/>
    <w:rsid w:val="00925369"/>
    <w:rsid w:val="00941F92"/>
    <w:rsid w:val="0098056A"/>
    <w:rsid w:val="00A6007B"/>
    <w:rsid w:val="00A93CB2"/>
    <w:rsid w:val="00AB75DE"/>
    <w:rsid w:val="00BF1065"/>
    <w:rsid w:val="00CA6D0F"/>
    <w:rsid w:val="00DC549C"/>
    <w:rsid w:val="00E87E17"/>
    <w:rsid w:val="00EC4387"/>
    <w:rsid w:val="00F35A56"/>
    <w:rsid w:val="00FA3BA0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DB33"/>
  <w15:chartTrackingRefBased/>
  <w15:docId w15:val="{3C180B72-8BAA-4592-817E-44571C0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11385</Words>
  <Characters>64896</Characters>
  <Application>Microsoft Office Word</Application>
  <DocSecurity>0</DocSecurity>
  <Lines>540</Lines>
  <Paragraphs>152</Paragraphs>
  <ScaleCrop>false</ScaleCrop>
  <Company/>
  <LinksUpToDate>false</LinksUpToDate>
  <CharactersWithSpaces>76129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27</cp:revision>
  <dcterms:created xsi:type="dcterms:W3CDTF">2025-02-25T13:37:00Z</dcterms:created>
  <dcterms:modified xsi:type="dcterms:W3CDTF">2025-02-25T14:09:00Z</dcterms:modified>
</cp:coreProperties>
</file>