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F05A3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Приказ Министерства здравоохранения Приднестровской Молдавской Республики</w:t>
      </w:r>
    </w:p>
    <w:p w14:paraId="1AE2AA5B" w14:textId="77777777" w:rsidR="00FB747A" w:rsidRDefault="00FB747A" w:rsidP="008D63D8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130A3824" w14:textId="60A0FBA4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 введении в действие СанПиН МЗ ПМР 1.1.1058-15 «Порядок организации и проведения производственного контроля за соблюдением санитарных правил и выполнением санитарно-противоэпидемических (профилактических) мероприятий»</w:t>
      </w:r>
    </w:p>
    <w:p w14:paraId="7B240FA9" w14:textId="77777777" w:rsidR="00FB747A" w:rsidRDefault="00FB747A" w:rsidP="008D63D8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</w:pPr>
    </w:p>
    <w:p w14:paraId="66AE48BD" w14:textId="69BFB8DE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Зарегистрирован Министерством юстиции</w:t>
      </w:r>
    </w:p>
    <w:p w14:paraId="472969EE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Приднестровской Молдавской Республики 19 августа 2015 г.</w:t>
      </w:r>
    </w:p>
    <w:p w14:paraId="293A4B8D" w14:textId="77777777" w:rsidR="00FB747A" w:rsidRDefault="00FB747A" w:rsidP="008D63D8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</w:pPr>
    </w:p>
    <w:p w14:paraId="1AD19F30" w14:textId="04AE2E7E" w:rsidR="008D63D8" w:rsidRDefault="008D63D8" w:rsidP="008D63D8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Регистрационный № 7222</w:t>
      </w:r>
    </w:p>
    <w:p w14:paraId="5C0189AF" w14:textId="77777777" w:rsidR="00FB747A" w:rsidRDefault="00FB747A" w:rsidP="008D63D8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</w:pPr>
    </w:p>
    <w:p w14:paraId="130B305E" w14:textId="3C712768" w:rsidR="008D63D8" w:rsidRDefault="008D63D8" w:rsidP="008D63D8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САЗ 15-34</w:t>
      </w:r>
    </w:p>
    <w:p w14:paraId="5FB5DB6C" w14:textId="77777777" w:rsidR="00FB747A" w:rsidRDefault="00FB747A" w:rsidP="008D63D8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kern w:val="0"/>
          <w:sz w:val="21"/>
          <w:szCs w:val="21"/>
          <w:u w:val="single"/>
          <w:lang w:eastAsia="ru-RU"/>
          <w14:ligatures w14:val="none"/>
        </w:rPr>
      </w:pPr>
    </w:p>
    <w:p w14:paraId="76D4B21A" w14:textId="420BF4A9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u w:val="single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b/>
          <w:bCs/>
          <w:i/>
          <w:iCs/>
          <w:color w:val="333333"/>
          <w:kern w:val="0"/>
          <w:sz w:val="21"/>
          <w:szCs w:val="21"/>
          <w:u w:val="single"/>
          <w:lang w:eastAsia="ru-RU"/>
          <w14:ligatures w14:val="none"/>
        </w:rPr>
        <w:t xml:space="preserve">Редакция на </w:t>
      </w:r>
      <w:r w:rsidRPr="008D63D8">
        <w:rPr>
          <w:rFonts w:ascii="Helvetica" w:eastAsia="Times New Roman" w:hAnsi="Helvetica" w:cs="Helvetica"/>
          <w:b/>
          <w:bCs/>
          <w:i/>
          <w:iCs/>
          <w:color w:val="333333"/>
          <w:kern w:val="0"/>
          <w:sz w:val="21"/>
          <w:szCs w:val="21"/>
          <w:u w:val="single"/>
          <w:lang w:eastAsia="ru-RU"/>
          <w14:ligatures w14:val="none"/>
        </w:rPr>
        <w:t>14 февраля 2023</w:t>
      </w:r>
      <w:r w:rsidRPr="008D63D8">
        <w:rPr>
          <w:rFonts w:ascii="Helvetica" w:eastAsia="Times New Roman" w:hAnsi="Helvetica" w:cs="Helvetica"/>
          <w:b/>
          <w:bCs/>
          <w:i/>
          <w:iCs/>
          <w:color w:val="333333"/>
          <w:kern w:val="0"/>
          <w:sz w:val="21"/>
          <w:szCs w:val="21"/>
          <w:u w:val="single"/>
          <w:lang w:eastAsia="ru-RU"/>
          <w14:ligatures w14:val="none"/>
        </w:rPr>
        <w:t xml:space="preserve"> г.</w:t>
      </w:r>
      <w:r w:rsidRPr="008D63D8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u w:val="single"/>
          <w:lang w:eastAsia="ru-RU"/>
          <w14:ligatures w14:val="none"/>
        </w:rPr>
        <w:t> </w:t>
      </w:r>
    </w:p>
    <w:p w14:paraId="3B4376B1" w14:textId="77777777" w:rsidR="00FB747A" w:rsidRDefault="00FB747A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58C17C17" w14:textId="332F5E5A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соответствии с Законом Приднестровской Молдавской Республики от 3 июня 2008 года № 481-З-IV «О санитарно-эпидемиологическом благополучии населения» (САЗ 08-22) с изменением и дополнениями, внесенными законами Приднестровской Молдавской Республики от 6 августа 2009 года № 838-ЗИД-IV (САЗ 09-32), от 15 января 2015 года № 18-ЗИ-V (САЗ 15-3), в целях дальнейшего совершенствования санитарно-противоэпидемического обеспечения населения Приднестровской Молдавской Республики, приказываю:</w:t>
      </w:r>
    </w:p>
    <w:p w14:paraId="69F1AE7C" w14:textId="56487C89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  <w:r w:rsidRPr="008D63D8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1.</w:t>
      </w: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Ввести в действие на территории Приднестровской Молдавской Республики санитарно-эпидемиологические правила и нормативы СанПиН МЗ ПМР 1.1.1058-15 «Порядок организации и проведения производственного контроля за соблюдением санитарных правил и выполнением санитарно-противоэпидемических (профилактических) мероприятий» (прилагаются).</w:t>
      </w:r>
    </w:p>
    <w:p w14:paraId="13836C52" w14:textId="35DE8968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  <w:r w:rsidRPr="008D63D8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2.</w:t>
      </w: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Считать утратившим силу Приказ Министерства здравоохранения и социальной защиты Приднестровской Молдавской Республики от 5 декабря 2008 года № 585 «О введении в действие СанПиН МЗ и СЗ ПМР 1.1.1058-08 «Порядок организации и проведения производственного контроля за соблюдением санитарных правил и выполнением санитарно-противоэпидемических (профилактических) мероприятий» (САЗ 09-23) (регистрационный № 4863 от 4 июня 2009 года) (САЗ 09-23).</w:t>
      </w:r>
    </w:p>
    <w:p w14:paraId="19538CF5" w14:textId="354A3B5D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  <w:r w:rsidRPr="008D63D8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3.</w:t>
      </w: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Ответственность за исполнение настоящего Приказа возложить на Главного государственного санитарного врача Приднестровской Молдавской Республики.</w:t>
      </w:r>
    </w:p>
    <w:p w14:paraId="5B193C6F" w14:textId="7BD43DCA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  <w:r w:rsidRPr="008D63D8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4.</w:t>
      </w: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Контроль за исполнением настоящего Приказа возложить на заместителя министра здравоохранения Приднестровской Молдавской Республики - Гончар А.Г.</w:t>
      </w:r>
    </w:p>
    <w:p w14:paraId="444FA245" w14:textId="18537AE0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  <w:r w:rsidRPr="008D63D8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5.</w:t>
      </w: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Настоящий Приказ вступает в силу со дня, следующего за днем официального опубликования.</w:t>
      </w:r>
    </w:p>
    <w:p w14:paraId="52267AC3" w14:textId="77777777" w:rsidR="00FB747A" w:rsidRDefault="00FB747A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30072A81" w14:textId="47744276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  <w:r w:rsidRPr="008D63D8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 xml:space="preserve">Министр                                                                                                      Т. </w:t>
      </w:r>
      <w:proofErr w:type="spellStart"/>
      <w:r w:rsidRPr="008D63D8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Скрыпник</w:t>
      </w:r>
      <w:proofErr w:type="spellEnd"/>
    </w:p>
    <w:p w14:paraId="2973F594" w14:textId="77777777" w:rsidR="00FB747A" w:rsidRDefault="00FB747A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11404739" w14:textId="29407923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г. Тирасполь</w:t>
      </w:r>
    </w:p>
    <w:p w14:paraId="69F90C7A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20 марта 2015 г.</w:t>
      </w:r>
    </w:p>
    <w:p w14:paraId="12609C0F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№ 211</w:t>
      </w:r>
    </w:p>
    <w:p w14:paraId="1F4FA8F8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E11EA70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Приложение</w:t>
      </w:r>
    </w:p>
    <w:p w14:paraId="205BBB4F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 Приказу Министерства здравоохранения</w:t>
      </w:r>
    </w:p>
    <w:p w14:paraId="7A2D7966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3D9724A2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от 20 марта 2015 года № 211</w:t>
      </w:r>
    </w:p>
    <w:p w14:paraId="6A6527F3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5BA91F5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САНИТАРНО-ЭПИДЕМИОЛОГИЧЕСКИЕ ПРАВИЛА И НОРМАТИВЫ</w:t>
      </w:r>
    </w:p>
    <w:p w14:paraId="6ECACC02" w14:textId="77777777" w:rsidR="008D63D8" w:rsidRDefault="008D63D8" w:rsidP="008D63D8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54F88579" w14:textId="2C3E5836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СанПиН МЗ ПМР 1.1.1058-15 </w:t>
      </w:r>
    </w:p>
    <w:p w14:paraId="0A6DAACE" w14:textId="77777777" w:rsidR="008D63D8" w:rsidRDefault="008D63D8" w:rsidP="008D63D8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5D254AC6" w14:textId="6D4EFDDB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«Порядок организации и проведения производственного контроля за соблюдением санитарных правил и выполнением санитарно-противоэпидемических (профилактических) мероприятий»</w:t>
      </w:r>
    </w:p>
    <w:p w14:paraId="50BFE8B3" w14:textId="77777777" w:rsidR="008D63D8" w:rsidRDefault="008D63D8" w:rsidP="008D63D8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</w:pPr>
    </w:p>
    <w:p w14:paraId="4EFEA642" w14:textId="5011AA52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1.</w:t>
      </w: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Общие положения </w:t>
      </w:r>
    </w:p>
    <w:p w14:paraId="1D43E0BE" w14:textId="77777777" w:rsid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1A3D1E07" w14:textId="65D45168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1. Настоящие санитарно-эпидемиологические правила и нормативы (далее - санитарные правила) разработаны в соответствии с Законом Приднестровской Молдавской Республики от 3 июня 2008 года № 481-З-IV «О санитарно-эпидемиологическом благополучии населения» (САЗ </w:t>
      </w: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08-22) с изменениями и дополнениями, внесенными законами Приднестровской Молдавской Республики от 6 августа 2009 года № 838-ЗИД-IV (САЗ 09-</w:t>
      </w:r>
    </w:p>
    <w:p w14:paraId="35B5A32C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32), от 15 января 2015 года № 18-ЗИ-V (САЗ 15-3), в целях организации и проведения юридическими лицами и индивидуальными предпринимателями производственного контроля за соблюдением санитарных правил и выполнением санитарно-противоэпидемических (профилактических) мероприятий.</w:t>
      </w:r>
    </w:p>
    <w:p w14:paraId="1441A468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Настоящие санитарные правила обязательны для выполнения всеми индивидуальными предпринимателями и юридическими лицами, независимо от организационно-правовых форм и форм собственности.</w:t>
      </w:r>
    </w:p>
    <w:p w14:paraId="354CDFF5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13879FE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2.</w:t>
      </w: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Термины и определения</w:t>
      </w:r>
    </w:p>
    <w:p w14:paraId="4EACE3C2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59AA6530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В настоящих санитарных правилах используются следующие термины и определения:</w:t>
      </w:r>
    </w:p>
    <w:p w14:paraId="78F8C8DC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а) производственный контроль за соблюдением санитарных правил и выполнением санитарно-противоэпидемических (профилактических) мероприятий </w:t>
      </w:r>
      <w:proofErr w:type="gramStart"/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 это</w:t>
      </w:r>
      <w:proofErr w:type="gramEnd"/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составная часть общей системы производственного контроля, направленная на обеспечение санитарно-эпидемиологического благополучия, сохранение жизни и здоровья людей в процессе производства, хранения, транспортировки и реализации продукции, выполнения работ, оказания услуг;</w:t>
      </w:r>
    </w:p>
    <w:p w14:paraId="7B3EABBC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периодичность производственного контроля - частота проведения контрольных исследований в критических точках, определяемая планом проведения производственного контроля;</w:t>
      </w:r>
    </w:p>
    <w:p w14:paraId="2E4F4967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объекты санитарно-эпидемиологического контроля - здания, помещения, сооружения, оборудование, иные технические средства, с помощью которых выполняются работы, оказываются медицинские услуги, факторы внешней среды, вспомогательные материалы, производимая и реализуемая продукция медицинского назначения, отходы;</w:t>
      </w:r>
    </w:p>
    <w:p w14:paraId="32BFC2DE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санитарно-противоэпидемические (профилактические) мероприятия - организационные, административные, инженерно-технические, медико-санитарные, ветеринарные и иные меры, направленные на предупреждение, устранение или уменьшение вредного воздействия на человека и окружающую среду, предотвращение возникновения и распространения инфекционных заболеваний (отравлений) и их ликвидацию;</w:t>
      </w:r>
    </w:p>
    <w:p w14:paraId="01A39F4F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вредное воздействие на человека - воздействие факторов среды обитания, создающее угрозу жизни или здоровью человека либо угрозу жизни или здоровью будущих поколений;</w:t>
      </w:r>
    </w:p>
    <w:p w14:paraId="7D23594F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безопасные условия для человека - состояние среды обитания, при котором отсутствует опасность вредного воздействия её факторов на человека;</w:t>
      </w:r>
    </w:p>
    <w:p w14:paraId="50263412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ж) производственная среда - часть окружающей человека внешней среды, складывающаяся из природно-климатических факторов и факторов, связанных с профессиональной деятельностью;</w:t>
      </w:r>
    </w:p>
    <w:p w14:paraId="64A86C08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з) условия труда - совокупность факторов производственной среды и трудового процесса, оказывающих на работоспособность здоровье работников;</w:t>
      </w:r>
    </w:p>
    <w:p w14:paraId="2C45526A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и) вредный производственный фактор - производственный фактор, воздействие которого на работника может привести к его заболеванию;</w:t>
      </w:r>
    </w:p>
    <w:p w14:paraId="7A77685F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к) безопасные условия труда - условия труда, при которых воздействие на работающих вредных или опасных производственных факторов исключено либо уровни их воздействия не превышают установленные нормативы;</w:t>
      </w:r>
    </w:p>
    <w:p w14:paraId="51EC09BC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л) факторы среды обитания человека - биологические (вирусные, бактериальные, паразитарные и иные), химические, физические (шум, вибрация, ультразвук, инфразвук, тепловые, ионизирующие, неионизирующие и иные излучения), социальные (питание, водоснабжение, условия быта, труда, отдыха) и иные факторы среды обитания, которые оказывают или могут оказывать воздействие на человека и (или) на состояние здоровья будущих поколений.</w:t>
      </w:r>
    </w:p>
    <w:p w14:paraId="673E49A3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4. Юридические лица и индивидуальные предприниматели, осуществляющие в Приднестровской Молдавской Республике производство, хранение, транспортировку и реализацию продукции, выполнение работ и (или) оказание услуг, представляющих потенциальную опасность для человека, на основании настоящих санитарных правил разрабатывают и утверждают по согласованию с территориальными органами (учреждениями), осуществляющими государственный санитарно-эпидемиологический контроль (надзор), планы (программы) проведения производственного контроля с учетом особенностей производства, хранения, транспортировки и реализации продукции, выполняемых работ, оказываемых услуг и планы (программы) проведения производственного контроля.</w:t>
      </w:r>
    </w:p>
    <w:p w14:paraId="5B9BD1F9" w14:textId="75971849" w:rsidR="008D63D8" w:rsidRPr="008D63D8" w:rsidRDefault="00583264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8326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5. Примерные планы (программы) проведения производственного контроля и периодичность производственного контроля представлены в приложениях №№ 2 - 9 к настоящим санитарным правилам.</w:t>
      </w:r>
    </w:p>
    <w:p w14:paraId="03D31C8C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6. В случае отсутствия у юридического лица или индивидуального предпринимателя соответствующих условий для проведения производственного контроля, в том числе лабораторных и инструментальных исследований, измерений и испытаний, эти работы осуществляется на договорной основе иными организациями, испытательными лабораториями и центрами, аккредитованными в порядке, установленном действующим законодательством Приднестровской Молдавской Республики.</w:t>
      </w:r>
    </w:p>
    <w:p w14:paraId="54FAC73A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7. Финансирование мероприятий по производственному контролю и обеспечению санитарно-эпидемиологического благополучия на объектах, осуществлению санитарно-противоэпидемических (профилактических) мероприятий проводится за счёт собственных средств юридических лиц или индивидуальных предпринимателей.</w:t>
      </w:r>
    </w:p>
    <w:p w14:paraId="33B9E7E5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8. Ответственность за организацию, полноту и достоверность производственного контроля возлагается на лиц, указанных в пункте 4 настоящих санитарных правил.</w:t>
      </w:r>
    </w:p>
    <w:p w14:paraId="7E01FE46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2D84CB93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3.</w:t>
      </w: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Содержание производственного контроля, осуществляемого юридическими лицами и индивидуальными предпринимателями</w:t>
      </w:r>
    </w:p>
    <w:p w14:paraId="5A82A1E3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0897959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9. Основные задачи юридических лиц и индивидуальных предпринимателей при осуществлении производственного контроля:</w:t>
      </w:r>
    </w:p>
    <w:p w14:paraId="15013D27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контроль, в том числе с использованием лабораторных и инструментальных методов исследований, за санитарно-эпидемиологической обстановкой на объекте, за исполнением требований законодательства Приднестровской Молдавской Республики в области санитарно-эпидемиологического благополучия населения (далее - санитарное законодательство Приднестровской Молдавской Республики), выполнением санитарно-противоэпидемических (профилактических) мероприятий, постановлений, предписаний и санитарно-эпидемиологических заключений территориальных органов (учреждений), осуществляющих государственный санитарно-эпидемиологический контроль (надзор);</w:t>
      </w:r>
    </w:p>
    <w:p w14:paraId="6B93B145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осуществление мер по профилактике заболеваний путем разработки и реализации комплекса санитарно-противоэпидемических (профилактических) мероприятий на объектах;</w:t>
      </w:r>
    </w:p>
    <w:p w14:paraId="1C04956F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осуществление контроля за дезинфекционным и стерилизационным режимом на объектах, выполнением и эффективностью дезинсекционных и дератизационных мероприятий;</w:t>
      </w:r>
    </w:p>
    <w:p w14:paraId="76E5966B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осуществление гигиенического воспитания и обучения работников, пропагандирование здорового образа жизни;</w:t>
      </w:r>
    </w:p>
    <w:p w14:paraId="60C87191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осуществление контроля за полнотой и своевременностью прохождения персоналом объекта установленных действующим законодательством Приднестровской Молдавской Республики медицинских осмотров.</w:t>
      </w:r>
    </w:p>
    <w:p w14:paraId="04B9BAB2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10. Юридические лица и индивидуальные предприниматели для осуществления производственного контроля обязаны:</w:t>
      </w:r>
    </w:p>
    <w:p w14:paraId="643BEB2B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иметь в наличии официально изданные и актуализированные санитарные правила, методы и методики контроля факторов среды обитания;</w:t>
      </w:r>
    </w:p>
    <w:p w14:paraId="69B9CCC6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доводить до сведения работников объекта информацию о требованиях санитарного законодательства Приднестровской Молдавской Республики с учетом особенностей производства, транспортировки, хранения и реализации продукции, выполняемых работ и оказываемых услуг;</w:t>
      </w:r>
    </w:p>
    <w:p w14:paraId="17F1C750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проводить по согласованным с территориальными органами (учреждениями), осуществляющими государственный санитарно-эпидемиологический контроль (надзор), планам производственный контроль, в том числе с использованием лабораторных и инструментальных методов исследования, за санитарно-эпидемиологической обстановкой на объектах и выявлять опасные для здоровья факторы производственной среды;</w:t>
      </w:r>
    </w:p>
    <w:p w14:paraId="3177F372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проводить работы в целях обеспечения безопасности новых видов продукции и технологии ее производства для человека, критериев безопасности и (или) безвредности факторов производственной среды и разработке методов контроля за последними;</w:t>
      </w:r>
    </w:p>
    <w:p w14:paraId="61C33CC5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осуществлять статистический сбор данных и наблюдение в области обеспечения на объекте санитарно-эпидемиологического благополучия с последующим предоставлением данных для проведения санитарно-гигиенического мониторинга в порядке, установленном действующим законодательством Приднестровской Молдавской Республики;</w:t>
      </w:r>
    </w:p>
    <w:p w14:paraId="19FF4209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осуществлять комплекс мероприятий, обеспечивающих:</w:t>
      </w:r>
    </w:p>
    <w:p w14:paraId="70951F65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 государственную регистрацию потенциально опасных (токсических) для человека веществ, отходов производства в порядке, установленном действующим законодательством Приднестровской Молдавской Республики;</w:t>
      </w:r>
    </w:p>
    <w:p w14:paraId="23E25483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2) сертификацию продукции, работ, услуг в установленном действующим законодательством Приднестровской Молдавской Республики порядке;</w:t>
      </w:r>
    </w:p>
    <w:p w14:paraId="3CD0F1F1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3) лицензирование деятельности, представляющей опасность для человека, в соответствии с требованиями действующего законодательства Приднестровской Молдавской Республики;</w:t>
      </w:r>
    </w:p>
    <w:p w14:paraId="36DE87EA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ж) осуществлять контроль за соблюдением лицензионных и сертификационных условий в части соблюдения санитарного законодательства Приднестровской Молдавской Республики; немедленно информировать территориальные органы (учреждения), осуществляющие государственный санитарно-эпидемиологический контроль (надзор), о возникновении ситуаций, создающих угрозу санитарно-эпидемиологическому благополучию населения;</w:t>
      </w:r>
    </w:p>
    <w:p w14:paraId="1210DBED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з) в случае выявления нарушений санитарных правил или невозможности их выполнения, что может повлечь за собой заболевание, отравление, интоксикацию, </w:t>
      </w:r>
      <w:proofErr w:type="spellStart"/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аллергизацию</w:t>
      </w:r>
      <w:proofErr w:type="spellEnd"/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, нарушение здоровья или вредное воздействие на окружающую среду, приостановить или полностью прекратить осуществление деятельности, выполнение работ и оказание услуг;</w:t>
      </w:r>
    </w:p>
    <w:p w14:paraId="2BD1C441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и) осуществлять контроль за обеспечением санитарно-эпидемиологических требований к условиям труда, в том числе:</w:t>
      </w:r>
    </w:p>
    <w:p w14:paraId="2962AB16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 доводить до сведения работников информацию о состоянии условий труда на рабочем месте, о существующем риске для здоровья и полагающихся работникам средствах индивидуальной защиты;</w:t>
      </w:r>
    </w:p>
    <w:p w14:paraId="494A2AAE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2) за наличием у работников специальной одежды, специальной обуви и других средств индивидуальной защиты, в том числе своевременностью их замены и обработки, смазывающих и обезвреживающих средств в соответствии с нормами, установленными действующим законодательством Приднестровской Молдавской Республики;</w:t>
      </w:r>
    </w:p>
    <w:p w14:paraId="3D543E30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3) за соблюдением режима труда, отдыха и бытового обслуживания работников, их соответствием требованиям санитарных правил;</w:t>
      </w:r>
    </w:p>
    <w:p w14:paraId="63E27D45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4) предоставлять органам государственного контроля и надзора данные о состоянии условий труда на объекте, а также обо всех зарегистрированных случаях инфекционных, массовых неинфекционных и профессиональных заболеваниях;</w:t>
      </w:r>
    </w:p>
    <w:p w14:paraId="02ECA500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к) при осуществлении на объекте изготовления, закупки, хранения, транспортировки, реализации продовольственного сырья, пищевых добавок, а также контактирующих с ними материалов и изделий, проводить мероприятия по обеспечению их качества и контролировать соблюдение санитарных норм и правил;</w:t>
      </w:r>
    </w:p>
    <w:p w14:paraId="4B8297D0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л) при осуществлении эксплуатации водных объектов, централизованных, нецентрализованных, домовых распределительных, автономных систем питьевого водоснабжения населения и систем питьевого водоснабжения на транспортных средствах, обеспечивать контроль за соответствием качества питьевой воды указанных систем санитарным правилам, а также за соответствием водного объекта санитарным правилам и условиям безопасности для здоровья человека;</w:t>
      </w:r>
    </w:p>
    <w:p w14:paraId="6C06E3D9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м) при осуществлении деятельности, связанной с выпуском всех видов производственных, хозяйственно-бытовых и поверхностных сточных вод с территорий населенных мест, производственных и любых других объектов, обеспечивать лабораторный контроль за работой очистных сооружений, за составом сбрасываемых сточных вод, за соблюдением гигиенических нормативов качества воды и водных объектов;</w:t>
      </w:r>
    </w:p>
    <w:p w14:paraId="5F5FF224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н) на объектах, имеющих источники физических факторов воздействия на человека и осуществляющих деятельность в области обращения с промышленными и бытовыми отходами:</w:t>
      </w:r>
    </w:p>
    <w:p w14:paraId="7ED94815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 обеспечивать контроль за загрязнением атмосферного воздуха селитебных территорий в зоне влияния выбросов объекта, физических факторов воздействия на человека, а также соответствие порядка, условий, способов сбора, использования, обеззараживания, транспортировки, хранения и захоронения отходов, требованиям санитарных правил;</w:t>
      </w:r>
    </w:p>
    <w:p w14:paraId="70AF5B3E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2) разрабатывать и осуществлять согласованные с территориальными органами (учреждениями), осуществляющими государственный санитарно-эпидемиологический контроль (надзор), мероприятия по предотвращению и снижению вредного воздействия на человека и среду его обитания выбросов вредных (загрязняющих) веществ в атмосферный воздух, источников физических факторов воздействия на человека, деятельности в области обращения с отходами;</w:t>
      </w:r>
    </w:p>
    <w:p w14:paraId="124C3F0E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3) проводить мероприятия по предупреждению и устранению аварий, связанных с выбросами вредных (загрязняющих) веществ в атмосферный воздух, источниками физических факторов воздействия на человека, обращением с отходами, а также по ликвидации их последствий;</w:t>
      </w:r>
    </w:p>
    <w:p w14:paraId="121BB45C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4) проводить инвентаризацию и учёт выбросов вредных (загрязняющих) веществ в атмосферный воздух, источников физических факторов воздействия на человека, отходов производства и потребления, а также объектов их размещения;</w:t>
      </w:r>
    </w:p>
    <w:p w14:paraId="4BE2F0B5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5) контролировать соблюдение режима санитарно-защитных зон объектов хозяйственной или иной деятельности, оказывающих негативное воздействие на человека и среду его обитания;</w:t>
      </w:r>
    </w:p>
    <w:p w14:paraId="5C392DF0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о) осуществлять контроль за обеспечением радиационной безопасности в соответствии с действующими санитарными нормами и правилами;</w:t>
      </w:r>
    </w:p>
    <w:p w14:paraId="18A43664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п) осуществлять меры профилактики заболеваний и отравлений в соответствии с санитарно-эпидемиологической обстановкой на объекте, согласно санитарным правилам и предписаниям должностных лиц территориальных органов (учреждений), осуществляющих государственный санитарно-эпидемиологический контроль (надзор);</w:t>
      </w:r>
    </w:p>
    <w:p w14:paraId="6EC76AE0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р) организовать проведение гигиенического обучения работников объекта;</w:t>
      </w:r>
    </w:p>
    <w:p w14:paraId="735BF754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с) требовать от должностных лиц и специалистов объекта, выполнения санитарных правил и санитарно-противоэпидемических (профилактических) мероприятий с учетом особенностей производства, транспортировки, хранения и реализации продукции, выполняемых работ и оказываемых услуг;</w:t>
      </w:r>
    </w:p>
    <w:p w14:paraId="2A2C3758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т) представлять по требованию территориальных органов (учреждений), осуществляющих государственный санитарно-эпидемиологический контроль (надзор), документы, необходимые для оценки состояния санитарно-эпидемиологической обстановки на объекте;</w:t>
      </w:r>
    </w:p>
    <w:p w14:paraId="7D53FF1C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у) проводить необходимые исследования, измерения и испытания по определению безопасности для человека факторов производственной среды, безопасности (безвредности) выпускаемой продукции или оказываемой услуги;</w:t>
      </w:r>
    </w:p>
    <w:p w14:paraId="1A6ED4B4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ф) предъявлять обязательные для исполнения требования к соответствующим подразделениям и должностным лицам объекта, об устранении нарушений санитарного законодательства Приднестровской Молдавской Республики и осуществлении других необходимых мер по обеспечению на объекте санитарно-эпидемиологического благополучия;</w:t>
      </w:r>
    </w:p>
    <w:p w14:paraId="28E2B6DD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х) при нарушении санитарных правил на объекте:</w:t>
      </w:r>
    </w:p>
    <w:p w14:paraId="1C8DFBFA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 приостанавливать или полностью прекращать деятельность отдельных цехов, участков, эксплуатацию зданий, сооружений, оборудования, транспорта, выполнение работ и оказание услуг;</w:t>
      </w:r>
    </w:p>
    <w:p w14:paraId="0E08686F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2) прекращать использование в производстве сырья, материалов, не соответствующих установленным требованиям и не обеспечивающих выпуск продукции безопасной (безвредной) для человека, изымать такую продукцию из оборота и принимать меры по применению (использованию) её в целях, исключающих причинение вреда человеку, или ее уничтожению;</w:t>
      </w:r>
    </w:p>
    <w:p w14:paraId="739B3028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3) привлекать к дисциплинарной ответственности должностных лиц и работников объекта, виновных в нарушении санитарного законодательства Приднестровской Молдавской Республики;</w:t>
      </w:r>
    </w:p>
    <w:p w14:paraId="23935376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4) поощрять работников, принимающих участие в разработке и реализации мер по улучшению санитарно-эпидемиологической обстановки на объекте;</w:t>
      </w:r>
    </w:p>
    <w:p w14:paraId="65F5A31E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5) отстранять от работы лиц, не прошедших своевременно профилактические медицинские осмотры, профессиональную гигиеническую подготовку и аттестацию с учетом профиля осуществляемой деятельности;</w:t>
      </w:r>
    </w:p>
    <w:p w14:paraId="1B7F9A28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6) информировать территориальные органы (учреждения), осуществляющие государственный санитарно-эпидемиологический контроль (надзор), о мерах, принятых по устранению нарушений санитарных правил.</w:t>
      </w:r>
    </w:p>
    <w:p w14:paraId="0949A55C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11. Права лиц, указанных в пункте 4 настоящих санитарных правил, осуществляющих производственный контроль:</w:t>
      </w:r>
    </w:p>
    <w:p w14:paraId="69597011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иметь свободный доступ для посещения и обследования объектов производственного назначения в рабочее время;</w:t>
      </w:r>
    </w:p>
    <w:p w14:paraId="272D3E7A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требовать от должностных лиц и специалистов объекта выполнение санитарных правил и санитарно-противоэпидемических (профилактических) мероприятий с учетом особенностей производства, транспортировки, хранения и реализации продукции, выполняемых работ и оказываемых услуг;</w:t>
      </w:r>
    </w:p>
    <w:p w14:paraId="0DC2A34B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знакомиться с документами, необходимыми для оценки санитарно-эпидемиологического состояния объекта;</w:t>
      </w:r>
    </w:p>
    <w:p w14:paraId="7EFF26F8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проводить необходимые исследования, измерения и испытания по определению безопасности для человека факторов производственной среды, безопасности (безвредности) продукции или оказываемой услуги;</w:t>
      </w:r>
    </w:p>
    <w:p w14:paraId="1D86F72D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предъявлять обязательные для исполнения требования к соответствующим подразделениям и должностным лицам об устранении нарушений санитарного законодательства Приднестровской Молдавской Республики и осуществлении других мер по обеспечению на объекте санитарно-эпидемиологического благополучия;</w:t>
      </w:r>
    </w:p>
    <w:p w14:paraId="5DC52F38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информировать руководителя объекта о нарушениях санитарных правил с внесением предложений о:</w:t>
      </w:r>
    </w:p>
    <w:p w14:paraId="70B1682F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 приостановлении или полное прекращение деятельности отдельных цехов, участков; эксплуатации зданий, сооружений, оборудования; выполнения работ и оказания услуг;</w:t>
      </w:r>
    </w:p>
    <w:p w14:paraId="60F6C20B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2) прекращении использования в производстве сырья, материалов, не соответствующих установленным требованиям и не обеспечивающих выпуск продукции безопасной (безвредной) для человека, об изъятии такой продукции из оборота и принятии мер по применению (использованию) в целях, исключающих причинение вреда человеку, или ее уничтожению;</w:t>
      </w:r>
    </w:p>
    <w:p w14:paraId="757EFA48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3) привлечении к дисциплинарной ответственности должностных лиц и работников объекта, виновных в нарушении санитарного законодательства Приднестровской Молдавской Республики;</w:t>
      </w:r>
    </w:p>
    <w:p w14:paraId="235497A4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4) поощрении работников, принимающих участие в разработке и реализации мер по улучшению санитарно-эпидемиологической обстановки на объекте.</w:t>
      </w:r>
    </w:p>
    <w:p w14:paraId="7F4A2F3D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12. Перечень объектов, выполнение лабораторно-инструментальных исследований на которых в рамках производственного контроля не требуется, указан в Приложении № 1 к настоящим санитарным правилам.</w:t>
      </w:r>
    </w:p>
    <w:p w14:paraId="5C032DFF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1086CC7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4.</w:t>
      </w: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Государственный санитарно-эпидемиологический контроль (надзор) за деятельностью юридических лиц и индивидуальных предпринимателей по осуществлению производственного контроля</w:t>
      </w:r>
    </w:p>
    <w:p w14:paraId="3B41B94D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36EA2DA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13. Государственный санитарно-эпидемиологический контроль (надзор) за деятельностью юридических лиц и индивидуальных предпринимателей по организации и проведению ими производственного контроля осуществляется уполномоченными органами (учреждениями) в порядке, установленном действующим законодательством Приднестровской Молдавской Республики.</w:t>
      </w:r>
    </w:p>
    <w:p w14:paraId="266A6F5F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14. Территориальные органы (учреждения), осуществляющие государственный санитарно-эпидемиологический контроль (надзор), используют в работе протоколы и заключения по результатам проведенных аккредитованными организациями исследований, измерений, испытаний только при условии соблюдения ими требований, установленных настоящими санитарными правилами.</w:t>
      </w:r>
    </w:p>
    <w:p w14:paraId="5C3F51BF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15. В случаях обнаружения отступлений от требований нормативных правовых актов и при наличии других нарушений установленных требований по выполнению исследований, измерений, испытаний территориальные органы (учреждения), осуществляющие государственный санитарно-эпидемиологический контроль (надзор), имеют право мотивированно отклонить представленные протоколы и заключения.</w:t>
      </w:r>
    </w:p>
    <w:p w14:paraId="042FFC1C" w14:textId="77777777" w:rsid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16. При необходимости территориальные органы (учреждения), осуществляющие государственный санитарно-эпидемиологический контроль (надзор), для подтверждения протоколов и заключений исследований, измерений, испытаний могут организовать проведение выборочных контрольных лабораторных и инструментальных исследований.</w:t>
      </w:r>
    </w:p>
    <w:p w14:paraId="12A69C4C" w14:textId="44EEFC22" w:rsidR="00CC086A" w:rsidRPr="008D63D8" w:rsidRDefault="00CC086A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C086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17. Неоднократные нарушения настоящих санитарных правил на объекте, которые повлекли причинение вреда жизни, здоровью, окружающей среде и имуществу, являются основанием для проведения внепланового мероприятия по контролю, в соответствии с пунктом 5 статьи 8 Закона Приднестровской Молдавской Республики от 1 августа 2002 года № 174-З-III «О порядке проведения проверок при осуществлении государственного контроля (надзора)» (САЗ 02-31) и для принятия мер в соответствии с законодательством Приднестровской Молдавской Республики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3FE76AFB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2BFFEA7D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Приложение № 1</w:t>
      </w:r>
    </w:p>
    <w:p w14:paraId="13D385F2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 СанПиН МЗ ПМР 1.1.1058-15</w:t>
      </w:r>
    </w:p>
    <w:p w14:paraId="34C641CC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«Порядок организации и проведения</w:t>
      </w:r>
    </w:p>
    <w:p w14:paraId="34D70162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производственного контроля за соблюдением</w:t>
      </w:r>
    </w:p>
    <w:p w14:paraId="375CD103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санитарных правил и выполнением</w:t>
      </w:r>
    </w:p>
    <w:p w14:paraId="7ECB33B5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санитарно-противоэпидемических</w:t>
      </w:r>
    </w:p>
    <w:p w14:paraId="548B9BDE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(профилактических) мероприятий»</w:t>
      </w:r>
    </w:p>
    <w:p w14:paraId="0AE769E5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AD62C4A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Перечень</w:t>
      </w:r>
    </w:p>
    <w:p w14:paraId="356DF244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объектов, выполнение лабораторно-инструментальных исследований на которых в рамках производственного контроля не требуется</w:t>
      </w:r>
    </w:p>
    <w:p w14:paraId="55F3FD62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C4C7AE9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Объекты розничной торговли непродовольственными товарами.</w:t>
      </w:r>
    </w:p>
    <w:p w14:paraId="6D13FC1B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Парикмахерские не оказывающие услуги маникюра, педикюра, косметики и косметологии.</w:t>
      </w:r>
    </w:p>
    <w:p w14:paraId="32BB923E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Гостиницы.</w:t>
      </w:r>
    </w:p>
    <w:p w14:paraId="60E626DE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4. Общежития.</w:t>
      </w:r>
    </w:p>
    <w:p w14:paraId="786E0463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5. Музеи.</w:t>
      </w:r>
    </w:p>
    <w:p w14:paraId="2FAB3FD4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6. Библиотеки.</w:t>
      </w:r>
    </w:p>
    <w:p w14:paraId="57BC7737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7. Театры.</w:t>
      </w:r>
    </w:p>
    <w:p w14:paraId="74365298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8. Цирки.</w:t>
      </w:r>
    </w:p>
    <w:p w14:paraId="630B7459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9. Дискотеки.</w:t>
      </w:r>
    </w:p>
    <w:p w14:paraId="497B6029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10. Кинотеатры.</w:t>
      </w:r>
    </w:p>
    <w:p w14:paraId="1D24D8F7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11. Выставочные залы.</w:t>
      </w:r>
    </w:p>
    <w:p w14:paraId="29A44DEE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12. Объекты ритуальных услуг.</w:t>
      </w:r>
    </w:p>
    <w:p w14:paraId="1F4E60E8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13. Общественные туалеты.</w:t>
      </w:r>
    </w:p>
    <w:p w14:paraId="1CE855A9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14. Приемные пункты прачечных, химчисток.</w:t>
      </w:r>
    </w:p>
    <w:p w14:paraId="182B02C6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15. Спортивные комплексы (стадионы, клубы, фитнес-центры и тому подобные) без бань-саун, бассейнов, организаций общественного питания.</w:t>
      </w:r>
    </w:p>
    <w:p w14:paraId="45161941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16. Центры социального обслуживания населения.</w:t>
      </w:r>
    </w:p>
    <w:p w14:paraId="7BD3BCB5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17. Офисные помещения.</w:t>
      </w:r>
    </w:p>
    <w:p w14:paraId="04FB73C1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18. Медицинские организации и другие организации, осуществляющие работы и услуги по оказанию медицинской помощи без парентеральных вмешательств, без использования медицинского инструментария и оборудования для осмотра, диагностики и лечения, без применения аппаратов, являющихся источниками ионизирующих и неионизирующих излучений, а также не осуществляющие работы с возбудителями инфекционных заболеваний человека 1-4 групп патогенности (кабинеты лечебной физкультуры, массажа, мануальной терапии, терапевта, педиатра, гомеопата, невролога, кардиолога, генетика, психотерапевта, психиатра, гематолога, ревматолога, профпатолога, эндокринолога и других специалистов, осуществляющих консультативный прием в соответствии с вышеперечисленными условиями).</w:t>
      </w:r>
    </w:p>
    <w:p w14:paraId="3D945A4D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19. Организации, осуществляющие фармацевтическую деятельность в области оборота лекарственных средств для медицинского применения:</w:t>
      </w:r>
    </w:p>
    <w:p w14:paraId="7F5915BC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аптечные организации (аптеки, аптечные магазины, пункты, киоски), не осуществляющие изготовление и фасовку лекарственных средств, а также реализацию медицинских иммунобиологических препаратов (далее - МИБП).</w:t>
      </w:r>
    </w:p>
    <w:p w14:paraId="17A3BE5E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аптеки лечебно-профилактических организаций, не осуществляющие изготовление и фасовку лекарственных средств;</w:t>
      </w:r>
    </w:p>
    <w:p w14:paraId="7FCAD35E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организации оптовой торговли лекарственными средствами, не осуществляющие хранение и реализацию МИБП.</w:t>
      </w:r>
    </w:p>
    <w:p w14:paraId="231BB855" w14:textId="77777777" w:rsidR="008D63D8" w:rsidRPr="008D63D8" w:rsidRDefault="008D63D8" w:rsidP="00FB747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организациях, для которых медицинская и фармацевтическая деятельность не является основной (стационарные организации социальной защиты, профилактории и тому подобные) вопрос о необходимости осуществления производственного контроля решается администрацией по согласованию с территориальными органами (учреждениями), осуществляющими государственный санитарно-эпидемиологический контроль (надзор).</w:t>
      </w:r>
    </w:p>
    <w:p w14:paraId="797B6007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EB3ABC8" w14:textId="77777777" w:rsid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5A69A3F6" w14:textId="77777777" w:rsid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782E0F8A" w14:textId="77777777" w:rsid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022D8B99" w14:textId="77777777" w:rsid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4DCE7406" w14:textId="77777777" w:rsid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0AB089D1" w14:textId="77777777" w:rsid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7398A316" w14:textId="77777777" w:rsid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6B65A7AF" w14:textId="77777777" w:rsid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41EA6440" w14:textId="77777777" w:rsid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30F6683A" w14:textId="77777777" w:rsid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15071120" w14:textId="77777777" w:rsid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75840EE7" w14:textId="77777777" w:rsid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4152A0F5" w14:textId="77777777" w:rsid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0231F8C6" w14:textId="77777777" w:rsid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68284B60" w14:textId="77777777" w:rsid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00B6AAF1" w14:textId="77777777" w:rsid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7BB1C5BB" w14:textId="77777777" w:rsid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6643FE15" w14:textId="77777777" w:rsid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6CDA75D5" w14:textId="77777777" w:rsid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2C7A6D20" w14:textId="77777777" w:rsid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3078CE96" w14:textId="77777777" w:rsid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22D03929" w14:textId="77777777" w:rsid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57B71797" w14:textId="77777777" w:rsid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71838112" w14:textId="77777777" w:rsid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38EBC79A" w14:textId="77777777" w:rsid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72D67AF9" w14:textId="77777777" w:rsid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sectPr w:rsidR="008D63D8" w:rsidSect="00FB747A">
          <w:pgSz w:w="11906" w:h="16838"/>
          <w:pgMar w:top="567" w:right="707" w:bottom="1134" w:left="1701" w:header="708" w:footer="708" w:gutter="0"/>
          <w:cols w:space="708"/>
          <w:docGrid w:linePitch="360"/>
        </w:sectPr>
      </w:pPr>
    </w:p>
    <w:p w14:paraId="0D1FF3DE" w14:textId="48551F3C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Приложение № 2</w:t>
      </w:r>
    </w:p>
    <w:p w14:paraId="1DDB40ED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 СанПиН МЗ ПМР 1.1.1058-15</w:t>
      </w:r>
    </w:p>
    <w:p w14:paraId="7F567D31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«Порядок организации и проведения</w:t>
      </w:r>
    </w:p>
    <w:p w14:paraId="340DAA60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производственного контроля за соблюдением</w:t>
      </w:r>
    </w:p>
    <w:p w14:paraId="0B4DFC2C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санитарных правил и выполнением</w:t>
      </w:r>
    </w:p>
    <w:p w14:paraId="49CFC88D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санитарно-противоэпидемических</w:t>
      </w:r>
    </w:p>
    <w:p w14:paraId="434D9546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(профилактических) мероприятий»</w:t>
      </w:r>
    </w:p>
    <w:p w14:paraId="12648649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3580488E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Примерная программа</w:t>
      </w:r>
    </w:p>
    <w:p w14:paraId="156C459B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лабораторно-инструментальных исследований в рамках производственного контроля в лечебно-профилактических организациях (далее - ЛПО)</w:t>
      </w:r>
    </w:p>
    <w:p w14:paraId="75B712DD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13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3194"/>
        <w:gridCol w:w="2651"/>
        <w:gridCol w:w="3395"/>
        <w:gridCol w:w="2713"/>
        <w:gridCol w:w="1280"/>
      </w:tblGrid>
      <w:tr w:rsidR="008D63D8" w:rsidRPr="008D63D8" w14:paraId="42B1FB2A" w14:textId="77777777" w:rsidTr="008D63D8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B5B9409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№</w:t>
            </w:r>
          </w:p>
          <w:p w14:paraId="534AD889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п/п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961F39B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Наименование объекта производственного контроля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DCB7A78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Объект исследования и (или) исследуемый материал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2261C7E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Определяемые показатели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B1FF1E1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Периодичность производственного контроля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38F11FE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Примечание</w:t>
            </w:r>
          </w:p>
        </w:tc>
      </w:tr>
      <w:tr w:rsidR="008D63D8" w:rsidRPr="008D63D8" w14:paraId="1D571178" w14:textId="77777777" w:rsidTr="008D63D8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0FD5572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1C3D26D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06C7B88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CCC0BBD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AEB2ABF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AD3E077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</w:tr>
      <w:tr w:rsidR="008D63D8" w:rsidRPr="008D63D8" w14:paraId="068AE883" w14:textId="77777777" w:rsidTr="008D63D8">
        <w:tc>
          <w:tcPr>
            <w:tcW w:w="127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045F313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Обеспечение инфекционной безопасности пациентов и персонала</w:t>
            </w:r>
          </w:p>
        </w:tc>
      </w:tr>
      <w:tr w:rsidR="008D63D8" w:rsidRPr="008D63D8" w14:paraId="2352EFC1" w14:textId="77777777" w:rsidTr="008D63D8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A069D71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AD2C634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Операционные, родильные залы, процедурные, перевязочные, хирургические кабинеты (в том числе стоматологические, уролог, гинеколог), эндоскопические процедурные, отделения переливания крови (далее - ОПК), залы гемодиализа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30A7DA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Бактериальная обсемененность воздуха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48425F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Колониеобразующие единицы (далее - КОЕ), золотистый стафилококк, плесневые и </w:t>
            </w:r>
            <w:proofErr w:type="spellStart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и</w:t>
            </w:r>
            <w:proofErr w:type="spellEnd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дрожжевые грибы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CB0956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- 2 раза в год (5 точек в стационаре)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D61284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7B60C235" w14:textId="77777777" w:rsidTr="008D63D8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FC48F49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2B9CAF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Стационары хирургического профиля, родильные дома и отделения, детские стационары, </w:t>
            </w:r>
            <w:proofErr w:type="spellStart"/>
            <w:proofErr w:type="gramStart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стомато</w:t>
            </w:r>
            <w:proofErr w:type="spellEnd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логические</w:t>
            </w:r>
            <w:proofErr w:type="gramEnd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организации, стационары терапевтического профиля и поликлиники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CAD6C8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Микробиологические исследования предметов внутрибольничной среды методом смывов (контроль качества дезинфекции)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42A6E3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Группа кишечной палочки и золотистый стафилококк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AD2D34C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- 2 раза в год.</w:t>
            </w:r>
          </w:p>
          <w:p w14:paraId="350107F7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Смывы 40-60 в стационаре (не менее 5 в одном помещении) аптеки ЛПО - 10-20 смывов - 2 раза в год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39B643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49F78208" w14:textId="77777777" w:rsidTr="008D63D8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A0773D9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AF42AC5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Лечебно-диагностические отделения и кабинеты, централизованные стерилизационные отделения (далее - ЦСО)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419805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Изделия медицинского назначения (далее - ИМН)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15E3D7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Контроль качества предстерилизационной очистки ИМН - </w:t>
            </w:r>
            <w:proofErr w:type="spellStart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азопирамовая</w:t>
            </w:r>
            <w:proofErr w:type="spellEnd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, </w:t>
            </w:r>
            <w:proofErr w:type="spellStart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амидопириновая</w:t>
            </w:r>
            <w:proofErr w:type="spellEnd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, при необходимости - фенолфталеиновая пробы</w:t>
            </w:r>
          </w:p>
          <w:p w14:paraId="1769A5C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Эндоскопы и инструменты к ним - качество дезинфекции высокого уровня, путем взятия смывов и смывной жидкости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B08793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Ежедневная постановка проб</w:t>
            </w:r>
          </w:p>
          <w:p w14:paraId="1F1EF66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1DEBCA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 раза в год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8F8559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3F9CCAD0" w14:textId="77777777" w:rsidTr="008D63D8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7443C0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4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FBFD18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Перевязочный материал, инструменты и другие. ИМН, эндоскопы и инструменты к ним, лекарственные формы, аптечная посуда, стерильная вода для приготовления инъекционных растворов, стерильная вода для новорожденных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CD6F57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Контроль стерильности изделий медицинского назначения и лекарственных форм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D94085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Стерильность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3109BD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квартал (не менее 3 проб)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F385835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6F39DDEB" w14:textId="77777777" w:rsidTr="008D63D8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D1D5411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92F0D74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Лечебно-диагностические отделения и кабинеты, ЦСО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D240FF4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Оборудование для стерилизации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B84E44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Нормы загрузки стерилизатора.</w:t>
            </w:r>
          </w:p>
          <w:p w14:paraId="34371D9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Контроль работы каждого стерилизатора физическими и химическими методами (температура, </w:t>
            </w:r>
            <w:proofErr w:type="spellStart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термоиндикаторы</w:t>
            </w:r>
            <w:proofErr w:type="spellEnd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)</w:t>
            </w:r>
          </w:p>
          <w:p w14:paraId="4176E59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Бактериологическим методом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9520954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при каждой загрузке</w:t>
            </w:r>
          </w:p>
          <w:p w14:paraId="2B3C959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Каждый цикл стерилизации</w:t>
            </w:r>
          </w:p>
          <w:p w14:paraId="4E436C9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BA8BEA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3A80867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 раза в год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057468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40B466C9" w14:textId="77777777" w:rsidTr="008D63D8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A036CA5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06BBB8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Дезкамерный</w:t>
            </w:r>
            <w:proofErr w:type="spellEnd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блок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006E04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Дезинфекционные камеры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2D5AA6C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Контроль работы физическими и</w:t>
            </w:r>
          </w:p>
          <w:p w14:paraId="09F7F3C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химическими методами</w:t>
            </w:r>
          </w:p>
          <w:p w14:paraId="084F438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Бактериологический контроль (с использованием тест-культур)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3DD602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Каждый цикл</w:t>
            </w:r>
          </w:p>
          <w:p w14:paraId="3EBEFCD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FF72FF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квартал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8F8828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7BE72E9D" w14:textId="77777777" w:rsidTr="008D63D8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3D7FC84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FFF497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Лечебно-диагностические отделения и кабинеты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FB146B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Химические средства для дезинфекции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EF201F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Определение концентрации активного действующего вещества (АДВ) в рабочих растворах дезинфекционных средств и соответствие концентрации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543334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месяц (установки для получения растворов дезинфицирующих средств - в соответствии с инструкцией по эксплуатации)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E12377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235DE3DF" w14:textId="77777777" w:rsidTr="008D63D8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EF4416E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B7F17A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Палатные отделения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5BBB497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Бельевой режим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D0BEAE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Камерная обработка постельных</w:t>
            </w:r>
          </w:p>
          <w:p w14:paraId="5D3FAF4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принадлежностей</w:t>
            </w:r>
          </w:p>
          <w:p w14:paraId="6F333CC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BB0B62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Микробиологический контроль качества стирки белья собственной прачечной путем смывов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547DD3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 терапевтических-</w:t>
            </w:r>
          </w:p>
          <w:p w14:paraId="10FF516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3 дня</w:t>
            </w:r>
          </w:p>
          <w:p w14:paraId="2DE32AB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месяц</w:t>
            </w:r>
          </w:p>
          <w:p w14:paraId="7EE9CAAC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A112AC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3 месяца (10-15 смывов)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FA3361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4A9934EB" w14:textId="77777777" w:rsidTr="008D63D8">
        <w:tc>
          <w:tcPr>
            <w:tcW w:w="127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3FBB69B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Контроль за организацией питания в ЛПО</w:t>
            </w:r>
          </w:p>
        </w:tc>
      </w:tr>
      <w:tr w:rsidR="008D63D8" w:rsidRPr="008D63D8" w14:paraId="74AF3EF3" w14:textId="77777777" w:rsidTr="008D63D8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29008B0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AAA48A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Пищеблок для пациентов и персонала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1B27DF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Контроль за организацией питания в ЛПО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7986A1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Контроль соблюдения технологии изготовления и качества готовых блюд</w:t>
            </w:r>
          </w:p>
          <w:p w14:paraId="7D2BC98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Контроль за наличием сопроводительной документации на сырье и полуфабрикаты, контроль качества поступающей продукции.</w:t>
            </w:r>
          </w:p>
          <w:p w14:paraId="13DE3414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Лабораторные исследования готовой продукции на калорийность, химический состав.</w:t>
            </w:r>
          </w:p>
          <w:p w14:paraId="4E80B16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Микробиологическое исследование блюд, смывов с технологического оборудования, рук персонала, кухонной утвари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A231AA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Ежедневно</w:t>
            </w:r>
          </w:p>
          <w:p w14:paraId="6FC26F2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12E258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Ежедневно</w:t>
            </w:r>
          </w:p>
          <w:p w14:paraId="3261512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A74159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26D57C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 раза в год (не менее 3 проб)</w:t>
            </w:r>
          </w:p>
          <w:p w14:paraId="27CDA59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75771F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2 раза в год (не менее 3 проб продукции, 10-20 смывов)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0BB18B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 </w:t>
            </w:r>
          </w:p>
        </w:tc>
      </w:tr>
      <w:tr w:rsidR="008D63D8" w:rsidRPr="008D63D8" w14:paraId="11775882" w14:textId="77777777" w:rsidTr="008D63D8">
        <w:tc>
          <w:tcPr>
            <w:tcW w:w="127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20EEBC3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Обеспечение радиационной безопасности пациентов и персонала</w:t>
            </w:r>
          </w:p>
        </w:tc>
      </w:tr>
      <w:tr w:rsidR="008D63D8" w:rsidRPr="008D63D8" w14:paraId="27E078CC" w14:textId="77777777" w:rsidTr="008D63D8">
        <w:tc>
          <w:tcPr>
            <w:tcW w:w="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A8B1D57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10</w:t>
            </w:r>
          </w:p>
        </w:tc>
        <w:tc>
          <w:tcPr>
            <w:tcW w:w="3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5F1603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Кабинеты и отделения, использующие источники ионизирующего излучения (далее - ИИИ)</w:t>
            </w:r>
          </w:p>
        </w:tc>
        <w:tc>
          <w:tcPr>
            <w:tcW w:w="2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805982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Обеспечение радиационной безопасности пациентов и персонала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9AB7034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Индивидуальный дозиметрический контроль персонала группы 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0FC58C7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квартал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BE694A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7F48DDA7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86E63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3A264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DBD714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8D6C6D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Контроль мощности дозы рентгеновского излучения на рабочих местах персонала, в смежных с процедурной помещениях и на территории.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2974F9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Не реже 1 раза в 2 года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D54F1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8D63D8" w:rsidRPr="008D63D8" w14:paraId="70F33546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6C52D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B3EA9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3B5177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EB0F4F4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Контроль эффективности передвижных и индивидуальных средств защиты.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5B233B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Не реже 1 раза в 2 года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77047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8D63D8" w:rsidRPr="008D63D8" w14:paraId="268042B2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4FBBC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E3EF0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56A82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47EBA1C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Контроль эксплуатационных параметров рентгенологического оборудования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CB6B65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постоянно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7EE0BC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8D63D8" w:rsidRPr="008D63D8" w14:paraId="21D32ADB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8B7B8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0FEF1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53626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6F1D8D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Проведение медицинских осмотров персонала группы 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717788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при поступлении на работу и ежегодно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77D27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8D63D8" w:rsidRPr="008D63D8" w14:paraId="036CE5B0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1FC96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7F71C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3DB47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D402D44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Профессиональная подготовка и переподготовка персонала группы А.</w:t>
            </w:r>
          </w:p>
          <w:p w14:paraId="621557D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Проведение подготовки специалистов, работающих </w:t>
            </w:r>
            <w:proofErr w:type="gramStart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 ИИИ</w:t>
            </w:r>
            <w:proofErr w:type="gramEnd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осуществляющих радиационный контроль, по вопросам радиационной безопасности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7D83157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Не реже 1 раза в 5 лет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E9CD1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8D63D8" w:rsidRPr="008D63D8" w14:paraId="6E5E49F2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B4429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6C6B4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5C98B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A5BDCC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Оценка, регистрация и учет дозовых</w:t>
            </w:r>
          </w:p>
          <w:p w14:paraId="41329E6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нагрузок пациентов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DF2DD6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При каждом диагностическом рентгенологическом и радиологическом исследовании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23D2E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8D63D8" w:rsidRPr="008D63D8" w14:paraId="486F179E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47AFF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35811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A6800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C8ABEF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Радиационный контроль пациентов при проведении лучевой терапии путём введения </w:t>
            </w:r>
            <w:proofErr w:type="spellStart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радиофарм</w:t>
            </w:r>
            <w:proofErr w:type="spellEnd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-препаратов в организм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1CC4D6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Перед выходом из ЛПО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C2ACE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8D63D8" w:rsidRPr="008D63D8" w14:paraId="7056C74B" w14:textId="77777777" w:rsidTr="008D63D8">
        <w:tc>
          <w:tcPr>
            <w:tcW w:w="127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8E9E72E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Контроль за источниками неионизирующих излучений</w:t>
            </w:r>
          </w:p>
        </w:tc>
      </w:tr>
      <w:tr w:rsidR="008D63D8" w:rsidRPr="008D63D8" w14:paraId="5A940659" w14:textId="77777777" w:rsidTr="008D63D8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C28848D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11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971FC4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Электромагнитное излучение (далее - ЭМИ) на рабочих местах в физиотерапевтических, диагностических кабинетах</w:t>
            </w:r>
          </w:p>
        </w:tc>
        <w:tc>
          <w:tcPr>
            <w:tcW w:w="2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4E6F3B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Контроль за источниками неионизирующих излучений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B20DD3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Электромагнитное поле 50 Гц, электромагнитное поле ультравысокой частоты, сверхвысокочастотное излучение, ультрафиолетовое излучение, магнитное поле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6D28A9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3 года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61BFBB4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574B1BB9" w14:textId="77777777" w:rsidTr="008D63D8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BC47BFD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12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BD59C2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Рабочие места в подразделениях магнитно- резонансной томографии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D599E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97E232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Шум, создаваемый томографом</w:t>
            </w:r>
          </w:p>
          <w:p w14:paraId="7717B97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Постоянное магнитное поле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433789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3 года</w:t>
            </w:r>
          </w:p>
          <w:p w14:paraId="25A597F7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3 года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C39C2C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8D63D8" w:rsidRPr="008D63D8" w14:paraId="36B7AA3D" w14:textId="77777777" w:rsidTr="008D63D8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7737CF1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13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48D299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Рабочие места с персональными электронно- вычислительными машинами (далее - ПЭВМ)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81E31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FF2DE7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ЭМИ от ПЭВМ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34E9DD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При установке нового оборудования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0AADB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8D63D8" w:rsidRPr="008D63D8" w14:paraId="402664A4" w14:textId="77777777" w:rsidTr="008D63D8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F0AAEB1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7DC8F8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Рабочие места с лазерными установками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7BC02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D869CC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Лазерные установки 3-4 класса опасности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038B875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При установке нового оборудования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09559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8D63D8" w:rsidRPr="008D63D8" w14:paraId="58409304" w14:textId="77777777" w:rsidTr="008D63D8">
        <w:tc>
          <w:tcPr>
            <w:tcW w:w="127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BEFC40B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Контроль санитарно-технического состояния и содержания организации</w:t>
            </w:r>
          </w:p>
        </w:tc>
      </w:tr>
      <w:tr w:rsidR="008D63D8" w:rsidRPr="008D63D8" w14:paraId="37852759" w14:textId="77777777" w:rsidTr="008D63D8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054E30F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14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39791C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Зуботехнические лаборатории</w:t>
            </w:r>
          </w:p>
          <w:p w14:paraId="38C0B5F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Операционные, процедурные кабинеты</w:t>
            </w:r>
          </w:p>
          <w:p w14:paraId="5411BEC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Морги, </w:t>
            </w:r>
            <w:proofErr w:type="gramStart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патолого- анатомические</w:t>
            </w:r>
            <w:proofErr w:type="gramEnd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отделения, бюро судебно-медицинской экспертизы, кабинеты озонотерапии, гараж и санитарный транспорт (в помещении гаража и в салонах автомобилей-30 % от количества машин)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7D1211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Исследование воздуха рабочей зоны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CEFB47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На содержание вредных химических веществ:</w:t>
            </w:r>
          </w:p>
          <w:p w14:paraId="52EC1BA4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метилметакрилаты, гипс, кремний и другие),</w:t>
            </w:r>
          </w:p>
          <w:p w14:paraId="46ED429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лекарственные средства</w:t>
            </w:r>
          </w:p>
          <w:p w14:paraId="171F5BF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фенол и формальдегид</w:t>
            </w:r>
          </w:p>
          <w:p w14:paraId="2916E6EC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озон</w:t>
            </w:r>
          </w:p>
          <w:p w14:paraId="6EA5B25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азот диоксид, окись углерода,</w:t>
            </w:r>
          </w:p>
          <w:p w14:paraId="65B6AB4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формальдегид, фенол, бензол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BD6E67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E544B3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год</w:t>
            </w:r>
          </w:p>
          <w:p w14:paraId="32D6F4C5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2 года</w:t>
            </w:r>
          </w:p>
          <w:p w14:paraId="7B78F76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2 года</w:t>
            </w:r>
          </w:p>
          <w:p w14:paraId="6AB89325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2 года</w:t>
            </w:r>
          </w:p>
          <w:p w14:paraId="45F1D32C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2 года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93F2BE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6AEC6915" w14:textId="77777777" w:rsidTr="008D63D8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A434BAA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15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2BA736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Палаты, помещения с постоянными рабочими местами и другие помещения с нормируемыми показателями микроклимата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5EAFF0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Микроклимат: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347897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температура воздуха, относительная</w:t>
            </w:r>
          </w:p>
          <w:p w14:paraId="5A724C3C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влажность, скорость движения воздуха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DE3931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 раза в год (теплый и холодный периоды)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E8F4F9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49E5547D" w14:textId="77777777" w:rsidTr="008D63D8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A882AB1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16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4DA76A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Помещения с постоянными рабочими местами и другие помещения с нормируемыми показателями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C07DBC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Освещенность: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486868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Уровни искусственной освещенности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7E4D0C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год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02A17F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18211A4E" w14:textId="77777777" w:rsidTr="008D63D8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DE71460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17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505A654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4CABD4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Шум от работающего оборудования, в том числе вентиляционного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0CD3C8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Уровни звука, звукового давления в октавных полосах и другие нормируемые показатели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C9866D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При вводе в эксплуатацию</w:t>
            </w:r>
          </w:p>
          <w:p w14:paraId="2DAEA88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При реконструкции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0848CF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0ED6D8A7" w14:textId="77777777" w:rsidTr="008D63D8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8FAE0C0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18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B8D0B5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ЦСО и пищеблок, аптека</w:t>
            </w:r>
          </w:p>
          <w:p w14:paraId="4CF9613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артезианские скважины ЛПО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613A645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Внутренние водопроводные сети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ADE616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Качество питьевой воды по органолептическим, физико-химическим и бактериологическим показателям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04ACEE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Перед началом эксплуатации</w:t>
            </w:r>
          </w:p>
          <w:p w14:paraId="20F0801C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После проведения ремонта внутренней водопроводной сети</w:t>
            </w:r>
          </w:p>
          <w:p w14:paraId="456F863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После аварийных ситуаций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27DCAB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3C4849BD" w14:textId="77777777" w:rsidTr="008D63D8">
        <w:tc>
          <w:tcPr>
            <w:tcW w:w="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342300B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19</w:t>
            </w:r>
          </w:p>
        </w:tc>
        <w:tc>
          <w:tcPr>
            <w:tcW w:w="3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D3A0AB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Бассейны</w:t>
            </w:r>
          </w:p>
        </w:tc>
        <w:tc>
          <w:tcPr>
            <w:tcW w:w="2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6BAA7F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Вода лечебных бассейнов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1CB58B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Микробиологические показатели (колиформные бактерии, </w:t>
            </w:r>
            <w:proofErr w:type="spellStart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колифаги</w:t>
            </w:r>
            <w:proofErr w:type="spellEnd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и </w:t>
            </w:r>
            <w:proofErr w:type="spellStart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лецитиназоположительные</w:t>
            </w:r>
            <w:proofErr w:type="spellEnd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стафилококки)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117737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 раза в год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BB4A5C4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63AE3813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41A2F7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15A64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982B97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2CCEBC4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Смывы с поверхностей (поручни, чаша бассейна, ванны)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A7D829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 раза в год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08ABA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8D63D8" w:rsidRPr="008D63D8" w14:paraId="74BD6F64" w14:textId="77777777" w:rsidTr="008D63D8">
        <w:tc>
          <w:tcPr>
            <w:tcW w:w="127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DAA2E42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Работа с возбудителями I-IV групп патогенности</w:t>
            </w:r>
          </w:p>
        </w:tc>
      </w:tr>
      <w:tr w:rsidR="008D63D8" w:rsidRPr="008D63D8" w14:paraId="307F6BB0" w14:textId="77777777" w:rsidTr="008D63D8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267523B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20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0CA617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Клинико-диагностические и микробиологические лаборатории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F0B2A9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Работа с возбудителями</w:t>
            </w:r>
          </w:p>
          <w:p w14:paraId="0A6DBA9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I-IV групп патогенности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E9C4DF5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Проведение бактериологического контроля в лаборатории методом исследования смывов с объектов окружающей среды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D6789B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В соответствии с планом </w:t>
            </w:r>
            <w:proofErr w:type="spellStart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внутрилабораторного</w:t>
            </w:r>
            <w:proofErr w:type="spellEnd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контроля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81A356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23530C6A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410114E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Примечание:</w:t>
      </w: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представленный план минимальных лабораторно-инструментальных исследований является одним из разделов программы производственного контроля, разрабатываемой юридическим лицом или индивидуальным предпринимателем в соответствии с требованиями технических регламентов, государственных санитарно-эпидемиологических правил и нормативов и других нормативных правовых актов.</w:t>
      </w:r>
    </w:p>
    <w:p w14:paraId="3774AC29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11FD7E09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Приложение № 3</w:t>
      </w:r>
    </w:p>
    <w:p w14:paraId="44D8CA47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 СанПиН МЗ ПМР 1.1.1058-15</w:t>
      </w:r>
    </w:p>
    <w:p w14:paraId="4BD4E9AC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«Порядок организации и проведения</w:t>
      </w:r>
    </w:p>
    <w:p w14:paraId="42154A32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производственного контроля за соблюдением</w:t>
      </w:r>
    </w:p>
    <w:p w14:paraId="45CC2A6B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санитарных правил и выполнением</w:t>
      </w:r>
    </w:p>
    <w:p w14:paraId="448424EF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санитарно-противоэпидемических</w:t>
      </w:r>
    </w:p>
    <w:p w14:paraId="1C89CB67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(профилактических) мероприятий»</w:t>
      </w:r>
    </w:p>
    <w:p w14:paraId="6D4CFB71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3D5713C3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Примерная программа</w:t>
      </w:r>
    </w:p>
    <w:p w14:paraId="509E0777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лабораторно - инструментальных исследований в рамках производственного контроля в организациях пищевой промышленности</w:t>
      </w:r>
    </w:p>
    <w:p w14:paraId="59914216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13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3090"/>
        <w:gridCol w:w="1785"/>
        <w:gridCol w:w="4245"/>
        <w:gridCol w:w="3090"/>
        <w:gridCol w:w="1238"/>
      </w:tblGrid>
      <w:tr w:rsidR="008D63D8" w:rsidRPr="008D63D8" w14:paraId="53FD6275" w14:textId="77777777" w:rsidTr="008D63D8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4A12860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№</w:t>
            </w:r>
          </w:p>
          <w:p w14:paraId="2596B14F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п/п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11CF3A6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Наименование этапов производственного</w:t>
            </w:r>
          </w:p>
          <w:p w14:paraId="6EBBF9E0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контроля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C6DE6A9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Объект исследования</w:t>
            </w:r>
          </w:p>
          <w:p w14:paraId="5F36A49B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и (или) исследуемый</w:t>
            </w:r>
          </w:p>
          <w:p w14:paraId="4E55A586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материал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6BBF001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Определяемые показатели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2F3268A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Периодичность производственного</w:t>
            </w:r>
          </w:p>
          <w:p w14:paraId="351A3D3F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контроля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AAC6DCE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Примечание</w:t>
            </w:r>
          </w:p>
        </w:tc>
      </w:tr>
      <w:tr w:rsidR="008D63D8" w:rsidRPr="008D63D8" w14:paraId="23239273" w14:textId="77777777" w:rsidTr="008D63D8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AB70E8D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BB60E38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24C2966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EDD0A98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0EC2934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EF5B4BD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</w:tr>
      <w:tr w:rsidR="008D63D8" w:rsidRPr="008D63D8" w14:paraId="4F9A197F" w14:textId="77777777" w:rsidTr="008D63D8">
        <w:tc>
          <w:tcPr>
            <w:tcW w:w="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6B60CD0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3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116428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Входной контроль показателей качества и безопасности сырья и компонентов</w:t>
            </w:r>
          </w:p>
        </w:tc>
        <w:tc>
          <w:tcPr>
            <w:tcW w:w="1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E03335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Сырье и компоненты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BD6A6C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Требования к упаковке и маркировке:</w:t>
            </w:r>
          </w:p>
          <w:p w14:paraId="14C9871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соответствие видов и наименований поступившего</w:t>
            </w:r>
          </w:p>
          <w:p w14:paraId="124FA8C4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сырья и компонентов маркировке на упаковке и товарно-</w:t>
            </w:r>
          </w:p>
          <w:p w14:paraId="150A17E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сопроводительной документации;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F43FBA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E1AA78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63453D86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D0F81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CAC48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E33D8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DBC1187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соответствие принадлежности продукции к партии,</w:t>
            </w:r>
          </w:p>
          <w:p w14:paraId="02F92557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указанной в сопроводительной документации;</w:t>
            </w:r>
          </w:p>
          <w:p w14:paraId="2B1A1E0C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соответствие упаковки и маркировки товара</w:t>
            </w:r>
          </w:p>
          <w:p w14:paraId="23FF88F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требованиям санитарных правил и норм,</w:t>
            </w:r>
          </w:p>
          <w:p w14:paraId="1D36CEC4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государственных стандартов (объем информации,</w:t>
            </w:r>
          </w:p>
          <w:p w14:paraId="5AA6F6E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наличие текста на русском языке и так далее)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25B544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Каждая партия сырья и компонентов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4BE4AB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1EAE4393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561EDC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EACE5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F9BE97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6114D25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0C9575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 соответствии с требованиями технических регламентов, санитарных правил,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7276DD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74AAD59E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633027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3B022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CECF5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0F5EEE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Лабораторный контроль сырья и компонентов: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5DB4F7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отраслевых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984548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699F2856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D1F8CC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42814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65579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EDEA99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органолептические, физико-химические показатели;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F1D600C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инструкций и иных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4FA83C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49F278F8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DB556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68AC1C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9F778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0B9493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уровни содержания потенциально опасных химических соединений;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F3A8E4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документов, регламентирующих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4714F0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27CB2D85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17945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A39E9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06A7A4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35A3AA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микробиологические, паразитологические показатели (рыба и нерыбные объекты промысла, мясо и мясные продукты, свежие и свежезамороженные зелень, ягоды, фрукты, овощи, питьевая вода централизованных систем питьевого водоснабжения)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78942F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порядок и периодичности контроля органолептических и физико-химических показателей, а также содержания микробиологических, паразитологических и химических загрязнителей в поступающем сырье и компонентах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7DB6C0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491A75DE" w14:textId="77777777" w:rsidTr="008D63D8">
        <w:tc>
          <w:tcPr>
            <w:tcW w:w="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89E01E9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3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0BC232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Контроль на этапе технологических процессов производства пищевых продуктов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C9CA0D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Процессы производства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FD47CD4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Технологический лабораторный контроль устанавливается организацией-изготовителем в соответствии с отраслевыми инструкциями и другими </w:t>
            </w: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нормативными документами с учетом определенных организацией-изготовителем контрольных критических точек: по микробиологическим, физико-химическим показателям, показателям безопасности пищевых продуктов на технологических этапах производства.</w:t>
            </w:r>
          </w:p>
          <w:p w14:paraId="25C5A78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Вода питьевая</w:t>
            </w:r>
          </w:p>
          <w:p w14:paraId="2AB9EAEC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Лабораторные исследования воды питьевой: -органолептические, физико-химические, микробиологические показатели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9762EA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 xml:space="preserve">В зависимости от вида производимой продукции - в соответствии с требованиями технических регламентов, </w:t>
            </w: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отраслевых инструкций и иных документов, регламентирующих порядок и периодичности контроля органолептических и физико-химических показателей, а также содержания микробиологических, паразитологических и химических загрязнителей в поступающем сырье и компонентах</w:t>
            </w:r>
          </w:p>
          <w:p w14:paraId="05E7E0F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месяц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BADE44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 </w:t>
            </w:r>
          </w:p>
        </w:tc>
      </w:tr>
      <w:tr w:rsidR="008D63D8" w:rsidRPr="008D63D8" w14:paraId="6E39CD44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28A0D7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AF0DC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2AF810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Продукты переработки (готовая продукция)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1F6A4B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Лабораторные исследования продуктов переработки:</w:t>
            </w:r>
          </w:p>
          <w:p w14:paraId="3E18F364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органолептические показатели;</w:t>
            </w:r>
          </w:p>
          <w:p w14:paraId="5E3E1C0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контроль наличия маркировки, наносимой в соответствии с требованиями законодательства Приднестровской Молдавской Республики;</w:t>
            </w:r>
          </w:p>
          <w:p w14:paraId="0FC6AE3C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наличие сопроводительной документации на готовую продукцию и правильность ее оформления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416FE4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Каждая партия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125B267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70C81596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849E3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B68F35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A094F5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57F576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физико-химические показатели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1486FB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Не реже 1 раза в месяц</w:t>
            </w:r>
          </w:p>
          <w:p w14:paraId="42F3B2C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10 % от всех наименований выпускаемой продукции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A1D4AB7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65BAE689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F103C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2B569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A5C28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623E565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уровни содержания потенциально опасных химических</w:t>
            </w:r>
          </w:p>
          <w:p w14:paraId="4A242A4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веществ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877F1A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Не реже 1 раза в квартал 15 % от всех наименований выпускаемой продукции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7DEB5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8D63D8" w:rsidRPr="008D63D8" w14:paraId="6296975D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2B05D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8CBEE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85B3E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952D5D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микробиологические показатели (при нормировании)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9E38DA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Не реже 1 раза в месяц</w:t>
            </w:r>
          </w:p>
          <w:p w14:paraId="39BDF7A4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10 % от всех наименований выпускаемой продукции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D21C5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8D63D8" w:rsidRPr="008D63D8" w14:paraId="341B13A8" w14:textId="77777777" w:rsidTr="008D63D8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639AF7D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E0E2D0C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Производственная среда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0E2E8A4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Условия труда на рабочем месте (рабочей зоне)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C03E02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Проведение инструментальных исследований и измерений вредных и опасных производственных факторов на рабочем месте и рабочей поверхности:</w:t>
            </w:r>
          </w:p>
          <w:p w14:paraId="4BBA11E7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Физические факторы:</w:t>
            </w:r>
          </w:p>
          <w:p w14:paraId="3C4DA26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микроклимат (температура, влажность воздуха,</w:t>
            </w:r>
          </w:p>
          <w:p w14:paraId="095D5C2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скорость движения воздуха)</w:t>
            </w:r>
          </w:p>
          <w:p w14:paraId="5DA55095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тепловое излучение, освещенность, температура</w:t>
            </w:r>
          </w:p>
          <w:p w14:paraId="2A114D1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рабочих поверхностей, шум, ультразвук, инфразвук,</w:t>
            </w:r>
          </w:p>
          <w:p w14:paraId="74C7CAA4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вибрация, электромагнитные излучения;</w:t>
            </w:r>
          </w:p>
          <w:p w14:paraId="2FB5DA8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Химические факторы:</w:t>
            </w:r>
          </w:p>
          <w:p w14:paraId="6E8C7A7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вредные вещества 3-го и 4-го класса опасности;</w:t>
            </w:r>
          </w:p>
          <w:p w14:paraId="1E437E94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(содержание пыли, аэрозолей и других загрязняющих</w:t>
            </w:r>
          </w:p>
          <w:p w14:paraId="1E5BA8B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воздух рабочей зоны веществ, смеси, в том числе</w:t>
            </w:r>
          </w:p>
          <w:p w14:paraId="3D65449C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вещества биологической природы, получаемые</w:t>
            </w:r>
          </w:p>
          <w:p w14:paraId="7105E85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химическим синтезом (при наличии источников).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AB033D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2 раза в год (холодный и теплый периоды года)</w:t>
            </w:r>
          </w:p>
          <w:p w14:paraId="24C29DB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9288B8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37DC065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При вводе в эксплуатацию, при проведении реконструкций и модернизаций технологических процессов далее 1 раз в 2 года</w:t>
            </w:r>
          </w:p>
          <w:p w14:paraId="0A4A89F5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89B365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 </w:t>
            </w:r>
          </w:p>
          <w:p w14:paraId="2581C77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 раза в год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ECDB16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 </w:t>
            </w:r>
          </w:p>
        </w:tc>
      </w:tr>
      <w:tr w:rsidR="008D63D8" w:rsidRPr="008D63D8" w14:paraId="549D5A51" w14:textId="77777777" w:rsidTr="008D63D8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DCDF511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13F4945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Санитарно- эпидемиологический режим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3EAA977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Санитарная обработка помещений, оборудования, инвентаря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C742C6C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Смывы с объектов производственного оборудования, инвентаря, резервуаров, тары, рук и спецодежды персонала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FD8FE2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 зависимости от вида производимой</w:t>
            </w:r>
          </w:p>
          <w:p w14:paraId="529C077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продукции - в соответствии с требованиями технических регламентов, санитарных правил, отраслевых инструкций и иных документов, регламентирующих порядок и периодичности контроля микробиологических и паразитологических загрязнителей с целью контроля режимов мойки и дезинфекции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6D781D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1E4E4BF0" w14:textId="77777777" w:rsidTr="008D63D8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39EB243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A29903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Санитарно-защитная зона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78DE8E4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Факторы окружающей среды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A2C500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Лабораторные и инструментальные исследования: - атмосферный воздух (химические показатели); - шум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10767F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Объемы и периодичность устанавливается проектом организации санитарно-защитной зоны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42C9B4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4480990C" w14:textId="77777777" w:rsidTr="008D63D8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CC3F8CD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52C964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Профессиональная гигиеническая подготовка работников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A8F134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DE2E4E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473690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3 года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A90EA7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10A74B8E" w14:textId="77777777" w:rsidTr="008D63D8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47C40D2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DCF7B7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Обеспечение наличия личных медицинских книжек и своевременного прохождения медицинского осмотра персоналом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BC1B4B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13EBAC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E91410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6 месяцев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577D15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7D0A42C0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DAFBA7C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lastRenderedPageBreak/>
        <w:t>Примечание:</w:t>
      </w: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представленный план минимальных лабораторно-инструментальных исследований является одним из разделов программы производственного контроля, разрабатываемой юридическим лицом или индивидуальным предпринимателем в соответствии с требованиями технических регламентов, государственных санитарно-эпидемиологических правил и нормативов и других нормативных правовых актов.</w:t>
      </w:r>
    </w:p>
    <w:p w14:paraId="2991EEE8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5E86F52C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Приложение № 4</w:t>
      </w:r>
    </w:p>
    <w:p w14:paraId="7A789058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 СанПиН МЗ ПМР 1.1.1058-15</w:t>
      </w:r>
    </w:p>
    <w:p w14:paraId="7E46675E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«Порядок организации и проведения</w:t>
      </w:r>
    </w:p>
    <w:p w14:paraId="6DF87476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производственного контроля за соблюдением</w:t>
      </w:r>
    </w:p>
    <w:p w14:paraId="6F98C1AF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санитарных правил и выполнением</w:t>
      </w:r>
    </w:p>
    <w:p w14:paraId="524B494A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санитарно-противоэпидемических</w:t>
      </w:r>
    </w:p>
    <w:p w14:paraId="2D477952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(профилактических) мероприятий»</w:t>
      </w:r>
    </w:p>
    <w:p w14:paraId="2A0605AC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4146AE1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Примерная программа</w:t>
      </w:r>
    </w:p>
    <w:p w14:paraId="5E5519F2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лабораторно-инструментальных исследований в рамках производственного контроля в организациях общественного питания</w:t>
      </w:r>
    </w:p>
    <w:p w14:paraId="01D13B73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13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2747"/>
        <w:gridCol w:w="2534"/>
        <w:gridCol w:w="4512"/>
        <w:gridCol w:w="2070"/>
        <w:gridCol w:w="1349"/>
      </w:tblGrid>
      <w:tr w:rsidR="008D63D8" w:rsidRPr="008D63D8" w14:paraId="58ECCB7B" w14:textId="77777777" w:rsidTr="008D63D8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2E258C8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№</w:t>
            </w:r>
          </w:p>
          <w:p w14:paraId="5074DEBA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п/п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E916FE5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Наименование этапов производственного контроля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C7E745E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Объект исследования и (или) исследуемый материал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A42FB43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Определяемые показатели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6AE0D43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Периодичность производственного</w:t>
            </w:r>
          </w:p>
          <w:p w14:paraId="4E3F8799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контроля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641E4A0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Примечание</w:t>
            </w:r>
          </w:p>
        </w:tc>
      </w:tr>
      <w:tr w:rsidR="008D63D8" w:rsidRPr="008D63D8" w14:paraId="2DCA1B60" w14:textId="77777777" w:rsidTr="008D63D8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F47032E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251B8DB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42D656E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C98E575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0A791B1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78D2B7C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</w:tr>
      <w:tr w:rsidR="008D63D8" w:rsidRPr="008D63D8" w14:paraId="5085917A" w14:textId="77777777" w:rsidTr="008D63D8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D88F7DC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A997F6C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Входной контроль показателей качества и безопасности поступающего сырья и пищевой продукции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DBA3D87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Сырье и пищевая продукция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CD7687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соответствие видов и наименований поступившей продукции маркировке на упаковке и товарно-сопроводительной документации;</w:t>
            </w:r>
          </w:p>
          <w:p w14:paraId="1ECE8F65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соответствие принадлежности продукции к партии, указанной в сопроводительной документации;</w:t>
            </w:r>
          </w:p>
          <w:p w14:paraId="755FCF2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соответствие упаковки и маркировки товара требованиям действующего законодательства и нормативов (объем информации, наличие текста на русском языке и так далее)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79B3DF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Каждая партия поступающих сырья и пищевых продуктов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9A4560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39992399" w14:textId="77777777" w:rsidTr="008D63D8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F2AD8FA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9D2B8A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Контроль на этапе технологических процессов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401A8B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Процессы приготовления, готовая продукция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EB359F7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Лабораторный и инструментальный контроль: - на этапах технологического процесса (</w:t>
            </w:r>
            <w:proofErr w:type="spellStart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овоскопирование</w:t>
            </w:r>
            <w:proofErr w:type="spellEnd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яйца, контроль качества </w:t>
            </w:r>
            <w:proofErr w:type="spellStart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фритюрных</w:t>
            </w:r>
            <w:proofErr w:type="spellEnd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жиров);</w:t>
            </w:r>
          </w:p>
          <w:p w14:paraId="118F238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Готовой продукции:</w:t>
            </w:r>
          </w:p>
          <w:p w14:paraId="3B5216B5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органолептические показатели;</w:t>
            </w:r>
          </w:p>
          <w:p w14:paraId="573DE77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физико-химические и микробиологические показатели.</w:t>
            </w:r>
          </w:p>
          <w:p w14:paraId="7CE64FB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Воды питьевой:</w:t>
            </w:r>
          </w:p>
          <w:p w14:paraId="2A8C3CB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Лабораторные исследования воды питьевой: - органолептические, микробиологические показатели.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102761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Ежедневно</w:t>
            </w:r>
          </w:p>
          <w:p w14:paraId="367A793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Ежедневно, каждый вид блюда</w:t>
            </w:r>
          </w:p>
          <w:p w14:paraId="13886F9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квартал</w:t>
            </w:r>
          </w:p>
          <w:p w14:paraId="742EF54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15 % от каждого вида блюд собственного производства</w:t>
            </w:r>
          </w:p>
          <w:p w14:paraId="4884D925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B8B426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 раза в год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87E1FD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7B86CD2C" w14:textId="77777777" w:rsidTr="008D63D8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2F774E8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A4CB755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Санитарно- эпидемиологический режим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C22038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Санитарная обработка помещений, оборудования, инвентаря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FEF49F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Смывы с объектов производственного оборудования, инвентаря, резервуаров, тары, рук и спецодежды персонала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9F5210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(не менее 10 смывов) в квартал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C001DE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5560E7C0" w14:textId="77777777" w:rsidTr="008D63D8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D7A1707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FD2661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Производственная среда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5A39EF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Условия труда на рабочем месте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116CB1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Проведение инструментальных исследований и измерений вредных и опасных производственных факторов на рабочем месте:</w:t>
            </w:r>
          </w:p>
          <w:p w14:paraId="627AFFC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Физические факторы:</w:t>
            </w:r>
          </w:p>
          <w:p w14:paraId="23B2A8B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микроклимат: (температура, влажность воздуха; скорость движения воздуха);</w:t>
            </w:r>
          </w:p>
          <w:p w14:paraId="17FF67B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температура рабочих поверхностей;</w:t>
            </w:r>
          </w:p>
          <w:p w14:paraId="3C3AE59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освещенность</w:t>
            </w:r>
          </w:p>
          <w:p w14:paraId="3A87CE3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-тепловое излучение, шум, вибрация;</w:t>
            </w:r>
          </w:p>
          <w:p w14:paraId="06FE07F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-химические факторы;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A836FB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 раза в год (холодный и теплый периоды года)</w:t>
            </w:r>
          </w:p>
          <w:p w14:paraId="7F62483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Один раз в год</w:t>
            </w:r>
          </w:p>
          <w:p w14:paraId="7878C29C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 раза в год</w:t>
            </w:r>
          </w:p>
          <w:p w14:paraId="4BCEE51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При вводе в эксплуатацию и при вводе нового технологического оборудования и в дальнейшем один раз в год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B36838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5317D1A1" w14:textId="77777777" w:rsidTr="008D63D8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1A78772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303D9F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Профессиональная гигиеническая подготовка работников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5CD7907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6A8CB8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4951BA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3 года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751AAF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0AF1A350" w14:textId="77777777" w:rsidTr="008D63D8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3D1E933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6EC2FF5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Обеспечение контроля наличия личных медицинских книжек и своевременного прохождения медицинского осмотра персоналом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DF8891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2B0354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CF9FE8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6 месяцев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A5566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7312F65F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39829133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Примечание:</w:t>
      </w: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представленный план минимальных лабораторно-инструментальных исследований является одним из разделов программы производственного контроля, разрабатываемой юридическим лицом или индивидуальным предпринимателем в соответствии с требованиями технических регламентов, государственных санитарно-эпидемиологических правил и нормативов и других нормативных правовых актов.</w:t>
      </w:r>
    </w:p>
    <w:p w14:paraId="61092093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36339972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Приложение № 5</w:t>
      </w:r>
    </w:p>
    <w:p w14:paraId="74926F6C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 СанПиН МЗ ПМР 1.1.1058-15</w:t>
      </w:r>
    </w:p>
    <w:p w14:paraId="30C9673D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«Порядок организации и проведения</w:t>
      </w:r>
    </w:p>
    <w:p w14:paraId="398A634E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производственного контроля за соблюдением</w:t>
      </w:r>
    </w:p>
    <w:p w14:paraId="0D108081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санитарных правил и выполнением</w:t>
      </w:r>
    </w:p>
    <w:p w14:paraId="4D1E8E2F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санитарно-противоэпидемических</w:t>
      </w:r>
    </w:p>
    <w:p w14:paraId="28417931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(профилактических) мероприятий»</w:t>
      </w:r>
    </w:p>
    <w:p w14:paraId="72D317A7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273F4D1E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Примерная программа</w:t>
      </w:r>
    </w:p>
    <w:p w14:paraId="427E3DA8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лабораторно-инструментальных исследований в рамках производственного контроля в организациях коммунально-бытового назначения</w:t>
      </w:r>
    </w:p>
    <w:p w14:paraId="001033FF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13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1995"/>
        <w:gridCol w:w="3315"/>
        <w:gridCol w:w="4425"/>
        <w:gridCol w:w="2490"/>
        <w:gridCol w:w="1238"/>
      </w:tblGrid>
      <w:tr w:rsidR="008D63D8" w:rsidRPr="008D63D8" w14:paraId="1DAA0DC6" w14:textId="77777777" w:rsidTr="008D63D8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8A76893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№</w:t>
            </w:r>
          </w:p>
          <w:p w14:paraId="196385F4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п/п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A16ABC4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Наименование объекта</w:t>
            </w:r>
          </w:p>
          <w:p w14:paraId="72C8427B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производственного</w:t>
            </w:r>
          </w:p>
          <w:p w14:paraId="07AB4CE3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контроля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1B1469A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Объект исследования и (или) исследуемый материал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8EE6D3F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Определяемые показатели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DE1C190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Периодичность производственного контроля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8CB6337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Примечание</w:t>
            </w:r>
          </w:p>
        </w:tc>
      </w:tr>
      <w:tr w:rsidR="008D63D8" w:rsidRPr="008D63D8" w14:paraId="339ABDB6" w14:textId="77777777" w:rsidTr="008D63D8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FDF21C6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E1F6F49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6FD32DD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A951EFA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5D23CBB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D709898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</w:tr>
      <w:tr w:rsidR="008D63D8" w:rsidRPr="008D63D8" w14:paraId="47C60FB4" w14:textId="77777777" w:rsidTr="008D63D8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26CB553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F75128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955D6E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Лабораторный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D217B4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Органолептические показатели - (мутность, цветность, запах);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882870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сутки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2837255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32BADF95" w14:textId="77777777" w:rsidTr="008D63D8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4554AA7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71DAF7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8E1A7B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контроль за качеством</w:t>
            </w:r>
          </w:p>
          <w:p w14:paraId="43ED2EB7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воды в ванне бассейне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D2604A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Остаточное содержание обеззараживающих регентов (хлор, бром, озон);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68CB91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каждые 4 часа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FA61D3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7B2579C8" w14:textId="77777777" w:rsidTr="008D63D8"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620177E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83217BC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Бассейны, бани и сауны с бассейнами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4C574C5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(не менее чем в 2 точках:</w:t>
            </w:r>
          </w:p>
          <w:p w14:paraId="761D6B8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поверхностный слой толщиной 0,5-1,0 см и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1B207B5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- Основные микробиологические показатели (общие колиформные бактерии, </w:t>
            </w:r>
            <w:proofErr w:type="spellStart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термотолерантные</w:t>
            </w:r>
            <w:proofErr w:type="spellEnd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колиформные бактерии, </w:t>
            </w:r>
            <w:proofErr w:type="spellStart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колифаги</w:t>
            </w:r>
            <w:proofErr w:type="spellEnd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и золотистый стафилококк);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5DE8E7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 раза в месяц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60CFBD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2AF5620E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BDED55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46C37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1C6D56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на глубине 25-30 см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3F48FA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Паразитологические;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836DF77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квартал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C27B91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599F52BD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BF88B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ED390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FB10214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от поверхности зеркала воды)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4A998E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Содержание хлороформа (при хлорировании)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95A9A85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месяц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3E6D5A7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5C4D0762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360C27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7D18CC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E2D21C7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47596B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Содержание формальдегида (при озонировании)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E232ED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месяц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6C8B17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5F496845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211CB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56368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575869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Лабораторный контроль за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8B8601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Параметры микроклимата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44C008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2BD9D54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610CE92C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32073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4BB54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3754425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параметрами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4C42EDC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температура воздуха в зале ванны бассейна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5469A0C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сутки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090760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77340478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5A15C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02302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CFD751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микроклимата и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28122E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температура воздуха в остальных помещениях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F240EF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 раза в год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55E216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06253C57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9C553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7D44B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1C118D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освещенности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7E3929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уровни искусственной освещенности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07C004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год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0227D14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2730CB7D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88817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DA897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2D97E8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Лабораторный контроль эффективности текущей уборки и дезинфекции помещений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CD75C5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Смывы с оборудования и инвентаря (наличие общих колиформных бактерий (далее - ОКБ), яйца гельминтов)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CFDDC34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квартал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1F5A11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3BC6EEE1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FB4ABC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6EDD5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C2E6B0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BCC171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-Органолептические показатели - (мутность, цветность, запах)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F9EFF17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1ACC32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06A191C0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C70D6C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5AC05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892078C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538714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температура воды в чаше бассейна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15FA94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сутки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DEF0BB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5FE75619" w14:textId="77777777" w:rsidTr="008D63D8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F61289F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D604C9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2679F1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Лабораторный контроль за качеством воды в ванне бассейне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C4E10F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Остаточное содержание обеззараживающих регентов (хлор, бром, озон)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9ED99A4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сутки</w:t>
            </w:r>
          </w:p>
          <w:p w14:paraId="6B2C051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Перед началом работы и каждые 4 часа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2CD0FE4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623D3120" w14:textId="77777777" w:rsidTr="008D63D8"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8DEE6BB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A46721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Аквапарки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B94CF1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(не менее, чем в 2 точках: в мелкой и глубокой частях на глубине 20-30 см от поверхности воды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6D9E8F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Основные микробиологические показатели</w:t>
            </w:r>
          </w:p>
          <w:p w14:paraId="30CC3C4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(общее микробное число (далее - ОМЧ), ОКБ,</w:t>
            </w:r>
          </w:p>
          <w:p w14:paraId="2632429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термотолерантные</w:t>
            </w:r>
            <w:proofErr w:type="spellEnd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колиформные бактерии</w:t>
            </w:r>
          </w:p>
          <w:p w14:paraId="71328FC5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 xml:space="preserve">(далее - ТКБ), </w:t>
            </w:r>
            <w:proofErr w:type="spellStart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колифаги</w:t>
            </w:r>
            <w:proofErr w:type="spellEnd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, золотистый стафилококк)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BC279B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1 раз в неделю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EC54D8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4A7AB6FE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929215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FB1A5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92DD52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E57A59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Микробиологические и паразитологические исследования (возбудители кишечных инфекций, синегнойная палочка, цисты лямблий, яйца и личинки гельминтов, легионелла)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377887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При неудовлетворительных анализах на ОМЧ, ОКБ и/или ТКБ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BBA05BC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41A5B823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CB02D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39DB4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19D604C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D841DF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- Содержание хлороформа (при хлорировании), формальдегида (при озонировании), </w:t>
            </w:r>
            <w:proofErr w:type="spellStart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перманганатная</w:t>
            </w:r>
            <w:proofErr w:type="spellEnd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окисляемость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07EB58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месяц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807787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309929F7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95EC1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8DD104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A9870E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Лабораторный контроль за параметрами микроклимата и освещенности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5311235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Параметры микроклимата</w:t>
            </w:r>
          </w:p>
          <w:p w14:paraId="26945A7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температура воздуха и относительная</w:t>
            </w:r>
          </w:p>
          <w:p w14:paraId="24604215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влажность в зале ванны бассейна</w:t>
            </w:r>
          </w:p>
          <w:p w14:paraId="1BD3DCD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температура воздуха в остальных помещениях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9CC33A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9E701D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сутки</w:t>
            </w:r>
          </w:p>
          <w:p w14:paraId="4E3F2D7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8C0E2B5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 раза в год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AC632D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5F6E7B0C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EBA39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F1022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8EB46B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Лабораторный контроль эффективности текущей уборки и дезинфекции помещений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5059494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Смывы с оборудования и инвентаря (наличие</w:t>
            </w:r>
          </w:p>
          <w:p w14:paraId="2221DC64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ОКБ, стафилококк, яйца гельминтов)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810AE04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квартал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2F0801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2FA275F5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7357E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FFE98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7AF754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Лабораторный контроль воздуха водной зоны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1330155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Содержание хлороформа и хлора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CC6D9F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При концентрации хлороформа в воде более 0,2 мг/л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3A3D80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0E1E7263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93F87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AEE8F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22CCE8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BFC203C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* - освещенность поверхности воды и уровни звука - перед открытием аквапарка и после ремонта/замены осветительного, вентиляционного оборудования и тому подобного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26D55B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77D547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4DD4CF29" w14:textId="77777777" w:rsidTr="008D63D8"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116FDEE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A18759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Салоны красоты (кабинеты педикюра- маникюра, кабинеты косметики и косметологии)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765064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Лабораторный</w:t>
            </w:r>
          </w:p>
          <w:p w14:paraId="49AF213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контроль за качеством</w:t>
            </w:r>
          </w:p>
          <w:p w14:paraId="5E994C9C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воздушной среды</w:t>
            </w:r>
          </w:p>
          <w:p w14:paraId="3A1CE785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закрытых помещений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1EAB3E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- Пробы воздуха на бактериальную </w:t>
            </w:r>
            <w:proofErr w:type="spellStart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обсеменность</w:t>
            </w:r>
            <w:proofErr w:type="spellEnd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(кабинеты педикюра, маникюра, косметические и косметологические);</w:t>
            </w:r>
          </w:p>
          <w:p w14:paraId="240495E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Содержание вредных химических веществ в</w:t>
            </w:r>
          </w:p>
          <w:p w14:paraId="5EF7E23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соответствии с перечнем химических</w:t>
            </w:r>
          </w:p>
          <w:p w14:paraId="66AD346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материалов, составов, используемых для</w:t>
            </w:r>
          </w:p>
          <w:p w14:paraId="1DC08C5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химической завивки и окраски волос, маникюра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ED4CA8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квартал</w:t>
            </w:r>
          </w:p>
          <w:p w14:paraId="446AB6F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CF93F5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квартал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1002695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3EA529C4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1C381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A11FF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9548E4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Лабораторный контроль за параметрами микроклимата и освещенности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BE29575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Освещенность рабочих мест;</w:t>
            </w:r>
          </w:p>
          <w:p w14:paraId="5E8C594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Параметры микроклимата производственных</w:t>
            </w:r>
          </w:p>
          <w:p w14:paraId="494B013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помещений - скорость движения воздуха;</w:t>
            </w:r>
          </w:p>
          <w:p w14:paraId="5D79984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- Параметры микроклимата производственных</w:t>
            </w:r>
          </w:p>
          <w:p w14:paraId="1CD4CA9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помещений, температура, влажность;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A6BFB8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 xml:space="preserve">- при вводе объекта в эксплуатацию и при изменении схемы освещения (размещение и количество </w:t>
            </w: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осветительных приборов)</w:t>
            </w:r>
          </w:p>
          <w:p w14:paraId="0B9D8EF7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при вводе объекта в эксплуатацию, при проведении пусконаладочных и профилактических работ в системе механической вентиляции и кондиционирования - 1 раз в неделю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682453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 </w:t>
            </w:r>
          </w:p>
        </w:tc>
      </w:tr>
      <w:tr w:rsidR="008D63D8" w:rsidRPr="008D63D8" w14:paraId="0E7A07DF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400A2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D39FF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1ABA57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Лабораторный контроль качества обработки инструментария для маникюра, педикюра и косметологии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0F86415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контроль качества дезинфекции</w:t>
            </w:r>
          </w:p>
          <w:p w14:paraId="442451E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контроль качества предстерилизационной очистки;</w:t>
            </w:r>
          </w:p>
          <w:p w14:paraId="4066ADFC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контроль качества стерилизации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E2D76B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месяц</w:t>
            </w:r>
          </w:p>
          <w:p w14:paraId="712F051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месяц</w:t>
            </w:r>
          </w:p>
          <w:p w14:paraId="33E43F2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месяц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658246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605AF276" w14:textId="77777777" w:rsidTr="008D63D8"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A8CB82C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38258B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Прачечные и химчистки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A92FBB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Лабораторный контроль за качеством воздушной среды производственных помещений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3D05A87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Содержание вредных химических веществ в соответствии с перечнем химических материалов, составов, используемых для химической чистки и стирки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B2DB0D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квартал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2E683C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0CFA098A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14926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415BB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268AE0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Лабораторный контроль освещенности рабочих мест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4E9635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Освещенность рабочих мест;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894D2C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при вводе объекта в эксплуатацию и при изменении схемы освещения (размещение и количество осветительных приборов)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067E647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608668AD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4C9B24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E8B42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253402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Лабораторный контроль за параметрами микроклимата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ED14D7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Параметры микроклимата производственных</w:t>
            </w:r>
          </w:p>
          <w:p w14:paraId="0E96CA7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помещений - скорость движения воздуха;</w:t>
            </w:r>
          </w:p>
          <w:p w14:paraId="49E316F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Параметры микроклимата производственных</w:t>
            </w:r>
          </w:p>
          <w:p w14:paraId="27F40D3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помещений, температура, влажность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8ABE5E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при вводе объекта в эксплуатацию, при проведении пуско-наладочных и профилактических работ в системе механической вентиляции и кондиционирования;</w:t>
            </w:r>
          </w:p>
          <w:p w14:paraId="559E959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- 1 раз в неделю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FDEC70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0182B3D0" w14:textId="77777777" w:rsidTr="008D63D8"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F6AAED5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AC1F02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Зоны рекреации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D25F82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Лабораторный контроль за качеством почвы на спортивных, игровых, детских площадках, прибрежных зонах (пляж)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4ADEC07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- Санитарно-химические исследования (тяжелые металлы, мышьяк, нефтепродукты, </w:t>
            </w:r>
            <w:proofErr w:type="spellStart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бенз</w:t>
            </w:r>
            <w:proofErr w:type="spellEnd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(а)</w:t>
            </w:r>
            <w:proofErr w:type="spellStart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пирен</w:t>
            </w:r>
            <w:proofErr w:type="spellEnd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, пестициды);</w:t>
            </w:r>
          </w:p>
          <w:p w14:paraId="6F4485A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Микробиологические показатели (индекс бактерий группы кишечной палочки, индекс энтерококков, патогенные бактерии, в том числе сальмонеллы);</w:t>
            </w:r>
          </w:p>
          <w:p w14:paraId="32C96CC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- Паразитологические и энтомологические показатели (яйца гельминтов, личинки и куколки мух)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45FF9C4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- при открытии сезона, замене песка</w:t>
            </w:r>
          </w:p>
          <w:p w14:paraId="20FDD9B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- при открытии сезона, замене песка, ежемесячно в период проведения летней </w:t>
            </w: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оздоровительной компании;</w:t>
            </w:r>
          </w:p>
          <w:p w14:paraId="4596826C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при открытии сезона, замене песка, ежемесячно в период проведения летней оздоровительной компании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A16388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 </w:t>
            </w:r>
          </w:p>
        </w:tc>
      </w:tr>
      <w:tr w:rsidR="008D63D8" w:rsidRPr="008D63D8" w14:paraId="29DE64EC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38EB3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A4366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EC722B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Лабораторный контроль за качеством воды поверхностных водоемов в зоне купания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88A63E7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Органолептические, санитарно-химические, микробиологические показатели определяются в соответствии с обязательным Приложением № 1 к СанПиН </w:t>
            </w:r>
            <w:proofErr w:type="spellStart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МЗиСЗ</w:t>
            </w:r>
            <w:proofErr w:type="spellEnd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ПМР 2.1.5.980-07 «Гигиенические требования к охране поверхностных вод»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0273D9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при открытии сезона, ежемесячно в период проведения летней оздоровительной компании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C732EF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0DBCA189" w14:textId="77777777" w:rsidTr="008D63D8"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3D27060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B2DE705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Очистные сооружения хозяйственно- бытовой канализации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B0483F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Лабораторный контроль за качеством сточных вод при выпуске в водоем в черте населенного пункта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74813D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Органолептические, санитарно-химические, микробиологические показатели определяются в соответствии с обязательным Приложением № 1 к СанПиН </w:t>
            </w:r>
            <w:proofErr w:type="spellStart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МЗиСЗ</w:t>
            </w:r>
            <w:proofErr w:type="spellEnd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ПМР 2.1.5.980-07 «Гигиенические требования к охране поверхностных вод»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32F03C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ежеквартально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DB0410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7DB8BBA5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8DCA6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99BB44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EB1D2E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Лабораторный контроль за качеством воды водоема выше и ниже места сброса при выпуске в водоем вне населенного пункта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6F3DDE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Органолептические, санитарно-химические, микробиологические показатели определяются в соответствии с обязательным Приложением № 1 к СанПиН </w:t>
            </w:r>
            <w:proofErr w:type="spellStart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МЗиСЗ</w:t>
            </w:r>
            <w:proofErr w:type="spellEnd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ПМР 2.1.5.98-07 «Гигиенические требования к охране поверхностных вод»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494AA6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ежеквартально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65B0AC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6BF0C66F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039CD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A5576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E16B5B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Лабораторный контроль за качеством сточных вод при выпуске в водоем вне населенного пункта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84679F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Органолептические, санитарно-химические, микробиологические показатели определяются в соответствии с требованиями действующего законодательства Приднестровской Молдавской Республики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2C1A09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ежеквартально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93AB2F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624757D8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F9713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78D2D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03DAB7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Лабораторный контроль за качеством почвы при сбросе сточных вод с очистных сооружений на почву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8E6FB6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Органолептические, санитарно-химические, микробиологические показатели определяются в соответствии с СанПиН </w:t>
            </w:r>
            <w:proofErr w:type="spellStart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МЗиСЗ</w:t>
            </w:r>
            <w:proofErr w:type="spellEnd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ПМР 2.1.7.1287-07 «Санитарно-эпидемиологические требования к качеству почвы»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04645D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ежеквартально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2F37E7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1EB24D23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01F7A5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8670A5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49C65D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Санитарно-защитная зона</w:t>
            </w:r>
          </w:p>
          <w:p w14:paraId="5EFD06A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Факторы окружающей среды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BF460E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Лабораторные и инструментальные исследования:</w:t>
            </w:r>
          </w:p>
          <w:p w14:paraId="59362E8C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атмосферный воздух (химические показатели);</w:t>
            </w:r>
          </w:p>
          <w:p w14:paraId="0EA4864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- шум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8C02E54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 xml:space="preserve">Объемы и периодичность устанавливается проектом организации </w:t>
            </w: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санитарно-защитной зоны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FBE32D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 </w:t>
            </w:r>
          </w:p>
        </w:tc>
      </w:tr>
    </w:tbl>
    <w:p w14:paraId="3945ED11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AA4653D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Примечание:</w:t>
      </w:r>
    </w:p>
    <w:p w14:paraId="1FCCBA9E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Объекты водоснабжения требуют разработки программ лабораторных исследований в рамках производственного контроля с выбором показателей, характеризующих химический состав питьевой воды, ее региональные особенности, проводится в каждом конкретном случае.</w:t>
      </w:r>
    </w:p>
    <w:p w14:paraId="0C1FF0A1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Полигоны твердых бытовых отходов (ТБО) требуют разработки программ лабораторно-инструментальных исследований в рамках производственного контроля с определением показателей контроля состояния окружающей среды и кратности в каждом конкретном случае в зависимости от местных условий.</w:t>
      </w:r>
    </w:p>
    <w:p w14:paraId="405F10ED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При размещении объектов коммунально-бытового назначения в жилых домах (встроено-пристроенных помещениях) необходимо проведение замеров уровней шума при вводе в эксплуатацию технологического оборудования, после проведения ремонтных и наладочных работ, далее 1 раз в год.</w:t>
      </w:r>
    </w:p>
    <w:p w14:paraId="1A193608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4. Качество питьевой воды на объектах коммунально-бытового назначения контролируется на соответствие СанПиН МЗ и СЗ ПМР 2.1.4.1074-07 «Питьевая вода. Гигиенические требования к качеству воды централизованных систем питьевого водоснабжения. Контроль качества», утвержденным Приказом Министерства здравоохранения и социальной защиты Приднестровской Молдавской Республики от 12 апреля 2007 года № 222 (регистрационный № 3928 от 17 мая 2007 года) (САЗ 07-21), индивидуальными предпринимателями и юридическим лицами при вводе в эксплуатацию, после реконструкции, модернизации внутренней водопроводной сети.</w:t>
      </w:r>
    </w:p>
    <w:p w14:paraId="543A93E4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5. Представленный план минимальных лабораторно-инструментальных исследований является одним из разделов программы производственного контроля, разрабатываемой юридическим лицом или индивидуальным предпринимателем в соответствии с требованиями технических регламентов, государственных санитарно-эпидемиологических правил и нормативов и других нормативных правовых актов.</w:t>
      </w:r>
    </w:p>
    <w:p w14:paraId="66487A80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5907731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Приложение № 6</w:t>
      </w:r>
    </w:p>
    <w:p w14:paraId="12393B7D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 СанПиН МЗ ПМР 1.1.1058-15</w:t>
      </w:r>
    </w:p>
    <w:p w14:paraId="38ABF617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«Порядок организации и проведения</w:t>
      </w:r>
    </w:p>
    <w:p w14:paraId="380C955E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производственного контроля за соблюдением</w:t>
      </w:r>
    </w:p>
    <w:p w14:paraId="55CAF5CA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санитарных правил и выполнением</w:t>
      </w:r>
    </w:p>
    <w:p w14:paraId="66441A86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санитарно-противоэпидемических</w:t>
      </w:r>
    </w:p>
    <w:p w14:paraId="5DBA8635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(профилактических) мероприятий»</w:t>
      </w:r>
    </w:p>
    <w:p w14:paraId="57BB7EF0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F01954D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Примерная программа</w:t>
      </w:r>
    </w:p>
    <w:p w14:paraId="0AC99C31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лабораторно-инструментальных исследований в рамках производственного контроля в организациях продовольственной торговли</w:t>
      </w:r>
    </w:p>
    <w:p w14:paraId="7379C8E2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13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2933"/>
        <w:gridCol w:w="3300"/>
        <w:gridCol w:w="3636"/>
        <w:gridCol w:w="2108"/>
        <w:gridCol w:w="1261"/>
      </w:tblGrid>
      <w:tr w:rsidR="008D63D8" w:rsidRPr="008D63D8" w14:paraId="6A2F7632" w14:textId="77777777" w:rsidTr="008D63D8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21C7213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№</w:t>
            </w:r>
          </w:p>
          <w:p w14:paraId="38511300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п/п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952C783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Наименование этапов производственного</w:t>
            </w:r>
          </w:p>
          <w:p w14:paraId="17BC9E45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контроля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A1080F4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Объект исследования и (или) исследуемый</w:t>
            </w:r>
          </w:p>
          <w:p w14:paraId="262FD9D9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материал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4C51F12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Определяемые показатели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945A2B8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Периодичность производственного контроля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F805AFD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Примечание</w:t>
            </w:r>
          </w:p>
        </w:tc>
      </w:tr>
      <w:tr w:rsidR="008D63D8" w:rsidRPr="008D63D8" w14:paraId="1E21C41B" w14:textId="77777777" w:rsidTr="008D63D8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9D657A6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EED3BF7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E226992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938BCD0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0B048F0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5EADCB5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</w:tr>
      <w:tr w:rsidR="008D63D8" w:rsidRPr="008D63D8" w14:paraId="3E21323C" w14:textId="77777777" w:rsidTr="008D63D8">
        <w:tc>
          <w:tcPr>
            <w:tcW w:w="130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06CEF33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Объекты розничной торговли пищевыми продуктами</w:t>
            </w:r>
          </w:p>
        </w:tc>
      </w:tr>
      <w:tr w:rsidR="008D63D8" w:rsidRPr="008D63D8" w14:paraId="66B16150" w14:textId="77777777" w:rsidTr="008D63D8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A90FA8F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6E8F825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Входной контроль качества и безопасности поступающих пищевых продуктов, сырья и полуфабрикатов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284861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Сырье и пищевая продукция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11A359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соответствие видов и наименований поступившей продукции маркировке на упаковке и товарно-сопроводительной документации;</w:t>
            </w:r>
          </w:p>
          <w:p w14:paraId="4585E18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- соответствие принадлежности продукции к партии, указанной в сопроводительной документации;</w:t>
            </w:r>
          </w:p>
          <w:p w14:paraId="3C28E5E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соответствие упаковки и маркировки товара требованиям санитарных правил и норм, государственных стандартов (объем информации, наличие текста на русском языке и так далее)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809D40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каждая партия</w:t>
            </w:r>
          </w:p>
          <w:p w14:paraId="7C17A79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продукции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286568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23BAF7DD" w14:textId="77777777" w:rsidTr="008D63D8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DEF1AB8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8E0EAD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Контроль безопасности пищевых продуктов, сырья и полуфабрикатов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79D5C4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Пищевая продукция и продовольственное сырье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AEA999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Выборочный лабораторный контроль скоропортящейся пищевой продукции на этапе ее реализации (органолептические, физико-химические и микробиологические показатели)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5120DD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год по 1-му образцу от каждой группы скоропортящейся продукции согласно ассортиментному перечню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0AACE5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7FDB52B5" w14:textId="77777777" w:rsidTr="008D63D8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6C3905B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785E04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Санитарно-техническое состояние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5FAE3B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Вода питьевая (при наличии на объекте фасовочных отделений и производственных цехов)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4FF5D25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Лабораторные исследования воды</w:t>
            </w:r>
          </w:p>
          <w:p w14:paraId="23A5109C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(микробиологические показатели)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E7B050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год и после реконструкции, модернизации, при вводе объекта в эксплуатацию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07D3EB4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484D526C" w14:textId="77777777" w:rsidTr="008D63D8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C00E95C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A052EC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Санитарно- эпидемиологический режим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3E0AFF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Санитарная обработка помещений, оборудования, инвентаря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DCC1DA7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Смывы с объектов производственного окружения,</w:t>
            </w:r>
          </w:p>
          <w:p w14:paraId="5A9A77F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инвентаря, рук и спецодежды персонала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2F938F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 раза (не менее 10 смывов) в год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E0A32D7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4DCC5F14" w14:textId="77777777" w:rsidTr="008D63D8">
        <w:tc>
          <w:tcPr>
            <w:tcW w:w="130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95FDDC9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Объекты оптовой торговли пищевыми продуктами</w:t>
            </w:r>
          </w:p>
        </w:tc>
      </w:tr>
      <w:tr w:rsidR="008D63D8" w:rsidRPr="008D63D8" w14:paraId="5D008891" w14:textId="77777777" w:rsidTr="008D63D8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4687428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63CFFF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Входной контроль качества и безопасности поступающих пищевых продуктов, сырья и полуфабрикатов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D3493F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Сырье и пищевая продукция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51DB137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соответствие видов и наименований поступившей</w:t>
            </w:r>
          </w:p>
          <w:p w14:paraId="4F246B3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продукции маркировке на упаковке и товарно-сопроводительной документации;</w:t>
            </w:r>
          </w:p>
          <w:p w14:paraId="4330F2F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соответствие принадлежности продукции к партии,</w:t>
            </w:r>
          </w:p>
          <w:p w14:paraId="47E5E87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указанной в сопроводительной документации;</w:t>
            </w:r>
          </w:p>
          <w:p w14:paraId="5A13E4F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соответствие упаковки и маркировки товара</w:t>
            </w:r>
          </w:p>
          <w:p w14:paraId="48429E8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требованиям санитарных правил и нормативов,</w:t>
            </w:r>
          </w:p>
          <w:p w14:paraId="3EC7BA77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государственных стандартов (объем информации,</w:t>
            </w:r>
          </w:p>
          <w:p w14:paraId="0F494DE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наличие текста на русском языке и так далее);</w:t>
            </w:r>
          </w:p>
          <w:p w14:paraId="0A3DAB1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- </w:t>
            </w:r>
            <w:proofErr w:type="spellStart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овоскопирование</w:t>
            </w:r>
            <w:proofErr w:type="spellEnd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яйца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AD9A94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каждая партия продукции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B4123A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5CEBF282" w14:textId="77777777" w:rsidTr="008D63D8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883FB8A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A55C74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Контроль безопасности пищевых продуктов, сырья и полуфабрикатов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7CBE40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Пищевая продукция и продовольственное сырье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3F7177C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Выборочный лабораторный контроль пищевой продукции на этапе ее реализации (</w:t>
            </w:r>
            <w:proofErr w:type="spellStart"/>
            <w:proofErr w:type="gramStart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органолептичес</w:t>
            </w:r>
            <w:proofErr w:type="spellEnd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кие</w:t>
            </w:r>
            <w:proofErr w:type="gramEnd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, физико-химические и микробиологические показатели)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94CEC6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 раза в год по</w:t>
            </w:r>
          </w:p>
          <w:p w14:paraId="4716FF84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1-му образцу от каждой группы пищевой продукции согласно ассортиментному перечню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85556B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4FBB0548" w14:textId="77777777" w:rsidTr="008D63D8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2C34B21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9260C0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Производственная среда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3A8369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Условия труда на рабочем месте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7442FB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Проведение инструментальных исследований и измерений вредных и опасных производственных факторов на рабочем месте:</w:t>
            </w:r>
          </w:p>
          <w:p w14:paraId="7DE7D4B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Физические факторы:</w:t>
            </w:r>
          </w:p>
          <w:p w14:paraId="41D8BB7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микроклимат: (температура, влажность воздуха;</w:t>
            </w:r>
          </w:p>
          <w:p w14:paraId="329C7A4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скорость движения воздуха);</w:t>
            </w:r>
          </w:p>
          <w:p w14:paraId="380AE80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освещенность</w:t>
            </w:r>
          </w:p>
          <w:p w14:paraId="15743B4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шум, вибрация;</w:t>
            </w:r>
          </w:p>
          <w:p w14:paraId="2712A10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-химические факторы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0B87704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 раза в год (холодный и теплый периоды года)</w:t>
            </w:r>
          </w:p>
          <w:p w14:paraId="0FBA9665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4284E2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2 года</w:t>
            </w:r>
          </w:p>
          <w:p w14:paraId="194BD1A4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При вводе в эксплуатацию, при вводе нового технологического оборудования и далее при аттестации рабочих мест</w:t>
            </w:r>
          </w:p>
          <w:p w14:paraId="0CB64A6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При аттестации рабочих мест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850683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34F9D4ED" w14:textId="77777777" w:rsidTr="008D63D8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4C68C4C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001241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Санитарно-защитная зона (при наличии)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6D2501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Факторы окружающей среды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D572BA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Лабораторные и инструментальные исследования: - атмосферный воздух (химические показатели); - шум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4320FA4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Объемы и периодичность устанавливается проектом организации санитарно- защитной зоны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F8ED12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202C4AAD" w14:textId="77777777" w:rsidTr="008D63D8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F6A5E30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EAC4C5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Профессиональная гигиеническая подготовка работников, обеспечение наличия личных медицинских книжек и прохождения медицинского осмотра персоналом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2F8F3C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3ACFB2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E2BC32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3 года</w:t>
            </w:r>
          </w:p>
          <w:p w14:paraId="7FEBCEF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46EF0D5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6 месяцев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F19E9D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5E398E9C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120E69D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lastRenderedPageBreak/>
        <w:t>Примечание:</w:t>
      </w: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представленный план минимальных лабораторно-инструментальных исследований является одним из разделов программы производственного контроля, разрабатываемой юридическим лицом или индивидуальным предпринимателем в соответствии с требованиями технических регламентов, государственных санитарно-эпидемиологических правил и нормативов и других нормативных правовых актов.</w:t>
      </w:r>
    </w:p>
    <w:p w14:paraId="463BFD1C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66A007B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Приложение № 7</w:t>
      </w:r>
    </w:p>
    <w:p w14:paraId="2BA111FA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 СанПиН МЗ ПМР 1.1.1058-15</w:t>
      </w:r>
    </w:p>
    <w:p w14:paraId="5D3B6C80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«Порядок организации и проведения</w:t>
      </w:r>
    </w:p>
    <w:p w14:paraId="4BBE4BAE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производственного контроля за соблюдением</w:t>
      </w:r>
    </w:p>
    <w:p w14:paraId="5E6A429A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санитарных правил и выполнением</w:t>
      </w:r>
    </w:p>
    <w:p w14:paraId="2D89F978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санитарно-противоэпидемических</w:t>
      </w:r>
    </w:p>
    <w:p w14:paraId="21343D2C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(профилактических) мероприятий»</w:t>
      </w:r>
    </w:p>
    <w:p w14:paraId="6C1B8CE2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77F8BA60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Примерная программа</w:t>
      </w:r>
    </w:p>
    <w:p w14:paraId="1C12F3E2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лабораторно-инструментальных исследований в рамках производственного контроля для организаций, осуществляющих фармацевтическую деятельность в области оборота лекарственных средств для медицинского применения</w:t>
      </w:r>
    </w:p>
    <w:p w14:paraId="1E22D416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13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3057"/>
        <w:gridCol w:w="2547"/>
        <w:gridCol w:w="3932"/>
        <w:gridCol w:w="2245"/>
        <w:gridCol w:w="1314"/>
      </w:tblGrid>
      <w:tr w:rsidR="008D63D8" w:rsidRPr="008D63D8" w14:paraId="0D9E4DC9" w14:textId="77777777" w:rsidTr="008D63D8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92EFF33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№</w:t>
            </w:r>
          </w:p>
          <w:p w14:paraId="5B010BA3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п/п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2284A53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Наименование объекта производственного</w:t>
            </w:r>
          </w:p>
          <w:p w14:paraId="6EB83162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контроля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B4B77A3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Объект исследования</w:t>
            </w:r>
          </w:p>
          <w:p w14:paraId="09396596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и (или) исследуемый материал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9FAD5E6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Определяемые показатели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6ECD16A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Периодичность производственного контроля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62AA8E5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Примечание</w:t>
            </w:r>
          </w:p>
        </w:tc>
      </w:tr>
      <w:tr w:rsidR="008D63D8" w:rsidRPr="008D63D8" w14:paraId="4285FA9C" w14:textId="77777777" w:rsidTr="008D63D8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D1ABD6A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5E1311F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B265325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85086F6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4566102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0D47B2C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</w:tr>
      <w:tr w:rsidR="008D63D8" w:rsidRPr="008D63D8" w14:paraId="15519D68" w14:textId="77777777" w:rsidTr="008D63D8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8EC1248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386254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Аптечная организация, склад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C51F04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Контроль за безопасностью продукции и товаров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E7CF1C5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Наличие разрешительной документации (свидетельства о государственной регистрации и другие)</w:t>
            </w:r>
          </w:p>
          <w:p w14:paraId="1A54021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Соблюдение условий хранения и сроков годности лекарственных препаратов.</w:t>
            </w:r>
          </w:p>
          <w:p w14:paraId="23DFDE14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Контроль за соблюдением требований «Холодовой цепи» при хранении и реализации медицинских иммунобиологических препаратов (МИБП)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E577CE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На каждую партию</w:t>
            </w:r>
          </w:p>
          <w:p w14:paraId="5D60A43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F89493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Ежедневно</w:t>
            </w:r>
          </w:p>
          <w:p w14:paraId="30CBB94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28E8B0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 раза в день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178E0B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1F4E481C" w14:textId="77777777" w:rsidTr="008D63D8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71058D9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92D7FC5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Производственные аптеки (лекарственные формы, аптечная посуда, стерильная вода для приготовления инъекционных растворов, стерильная вода для новорожденных)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18B7F4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Контроль стерильности лекарственных форм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F9DE6E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Стерильность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7AF592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квартал (не менее 3 проб)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CFADF1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09891A9F" w14:textId="77777777" w:rsidTr="008D63D8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9311538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B07BDE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Производственные аптеки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30D992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Оборудование для стерилизации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BB9D45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Контроль работы каждого стерилизатора физическими и химическими методами (температура, </w:t>
            </w:r>
            <w:proofErr w:type="spellStart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термоиндикаторы</w:t>
            </w:r>
            <w:proofErr w:type="spellEnd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)</w:t>
            </w:r>
          </w:p>
          <w:p w14:paraId="2313357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Бактериологическим методом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2F7E53C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Каждый цикл стерилизации</w:t>
            </w:r>
          </w:p>
          <w:p w14:paraId="6B220D0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45BBF4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 раза в год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EC5137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7353F6CA" w14:textId="77777777" w:rsidTr="008D63D8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BCEFD6E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EDD639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Производственные аптеки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E4270CC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Бактериальная обсемененность воздуха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5EE0CF7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Колониеобразующие единицы (КОЕ), золотистый стафилококк, плесневые и дрожжевые грибы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87424D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 раза в год (2 точки)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AB52B8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6F524BC0" w14:textId="77777777" w:rsidTr="008D63D8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72FA348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99803C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Производственные аптеки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7D4F407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Микробиологические исследования методом смывов (контроль качества дезинфекции)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FA2A68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Группа кишечной палочки и золотистый стафилококк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DDC72A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-2 раза в год 10-20 смывов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D2714B5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33AA1040" w14:textId="77777777" w:rsidTr="008D63D8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3310973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B444EA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Производственные помещения. Помещения хранения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68945C4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Микроклимат: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B462A6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температура воздуха, относительная влажность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DD6503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 раза в год (теплый и холодный периоды)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1D140A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5BEA1C0D" w14:textId="77777777" w:rsidTr="008D63D8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E3E28F7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1B64AA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95B722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Шум от работающего оборудования, в том числе вентиляционного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43697C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Уровни звука, звукового давления в октавных полосах и другие нормируемые показатели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D68CEA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При вводе в эксплуатацию</w:t>
            </w:r>
          </w:p>
          <w:p w14:paraId="18CCF36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При реконструкции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9A361C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3F4310FD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AEF93D4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Примечание:</w:t>
      </w: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представленный план минимальных лабораторно-инструментальных исследований является одним из разделов программы производственного контроля, разрабатываемой юридическим лицом или индивидуальным предпринимателем в соответствии с требованиями технических регламентов, государственных санитарно-эпидемиологических правил и нормативов и других нормативных правовых актов.</w:t>
      </w:r>
    </w:p>
    <w:p w14:paraId="2406DE4B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368AB884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Приложение № 8</w:t>
      </w:r>
    </w:p>
    <w:p w14:paraId="02D56E8F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 СанПиН МЗ ПМР 1.1.1058-15</w:t>
      </w:r>
    </w:p>
    <w:p w14:paraId="50FF05D1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«Порядок организации и проведения</w:t>
      </w:r>
    </w:p>
    <w:p w14:paraId="628F00A9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производственного контроля за соблюдением</w:t>
      </w:r>
    </w:p>
    <w:p w14:paraId="23194D28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санитарных правил и выполнением</w:t>
      </w:r>
    </w:p>
    <w:p w14:paraId="1CB1B161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санитарно-противоэпидемических</w:t>
      </w:r>
    </w:p>
    <w:p w14:paraId="67EE9267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(профилактических) мероприятий»</w:t>
      </w:r>
    </w:p>
    <w:p w14:paraId="46737427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563BC3E0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Примерная программа</w:t>
      </w:r>
    </w:p>
    <w:p w14:paraId="4DD63BB2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лабораторно-инструментальных исследований в рамках производственного контроля на промышленных объектах</w:t>
      </w:r>
    </w:p>
    <w:p w14:paraId="2EBCF4E8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13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797"/>
        <w:gridCol w:w="3330"/>
        <w:gridCol w:w="3596"/>
        <w:gridCol w:w="2108"/>
        <w:gridCol w:w="1374"/>
      </w:tblGrid>
      <w:tr w:rsidR="008D63D8" w:rsidRPr="008D63D8" w14:paraId="272AA7D9" w14:textId="77777777" w:rsidTr="008D63D8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20C2892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№</w:t>
            </w:r>
          </w:p>
          <w:p w14:paraId="477D3D09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п/п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A9B4D80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Наименование объекта производственного контроля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2F8E910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Объект исследования и (или) исследуемый</w:t>
            </w:r>
          </w:p>
          <w:p w14:paraId="4211E22E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материал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31ED09C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Определяемые показатели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035B89B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Периодичность производственного</w:t>
            </w:r>
          </w:p>
          <w:p w14:paraId="77F7D42B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контроля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99368DC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Примечание</w:t>
            </w:r>
          </w:p>
        </w:tc>
      </w:tr>
      <w:tr w:rsidR="008D63D8" w:rsidRPr="008D63D8" w14:paraId="6CF9C099" w14:textId="77777777" w:rsidTr="008D63D8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A760746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D01E14C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C2CE46C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143C57A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FFB7C50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DDCDC3D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</w:tr>
      <w:tr w:rsidR="008D63D8" w:rsidRPr="008D63D8" w14:paraId="4E84CCD8" w14:textId="77777777" w:rsidTr="008D63D8">
        <w:tc>
          <w:tcPr>
            <w:tcW w:w="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45EAB20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ED7BE5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Швейное производство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5AD258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за воздухом рабочей зоны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E84BE46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Запыленность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584594C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квартал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1629897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6D56822B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B35B3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BEA07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A1F1FD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7156BCD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уксусная кислота,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BD55224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квартал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BD118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8D63D8" w:rsidRPr="008D63D8" w14:paraId="25E1E2F8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CC9DD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CF078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F5FE2F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C93D8CE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формальдегид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EF128F5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месяц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BD1BD7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8D63D8" w:rsidRPr="008D63D8" w14:paraId="4F898C2E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CD121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3BFFE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3D625C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975093B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ацетон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9EFFB84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квартал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90E40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8D63D8" w:rsidRPr="008D63D8" w14:paraId="76BFE580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D3A92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0D6BA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EE8A755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E685FC4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аммиак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52EADA8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квартал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C8DC8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8D63D8" w:rsidRPr="008D63D8" w14:paraId="4396A9C7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D458E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62B9D4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97FF12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за параметрами микроклимата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C5337D1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Температура, относительная влажность,</w:t>
            </w:r>
          </w:p>
          <w:p w14:paraId="6F910DD0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скорость движения воздуха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ACBC9F1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2 раза в год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70EF33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21EA5BFB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FC14B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B410D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0F5F55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за уровнем освещенности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6D12AFF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Искусственной и естественной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16B5B2C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2 года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E9554F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38D4B165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D77F8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43511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58B391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за уровнем звукового давления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91A4813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04BF27F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2 года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CA2B3B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6D08B1F5" w14:textId="77777777" w:rsidTr="008D63D8">
        <w:tc>
          <w:tcPr>
            <w:tcW w:w="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2A641BD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F34C587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Строительные организации</w:t>
            </w:r>
          </w:p>
        </w:tc>
        <w:tc>
          <w:tcPr>
            <w:tcW w:w="3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68AAC07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за воздухом рабочей зоны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0F6562C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Запыленность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554905C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квартал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832B9A5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66E192C9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9FFBB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88ADA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7B3B3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99B4D93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Сварочная аэрозоль по марганцу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5FBDAC4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месяц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046D4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8D63D8" w:rsidRPr="008D63D8" w14:paraId="691AFB03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C9203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E650E7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BA5CE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A8AB91F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озон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6ECC4BC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10 дней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443E6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8D63D8" w:rsidRPr="008D63D8" w14:paraId="2DDB06EA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1C9D1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C491D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1BCE4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0C66114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окись углерода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586EE78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квартал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773FE5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8D63D8" w:rsidRPr="008D63D8" w14:paraId="276BA05E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A506D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052D8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B0FE7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2200F2D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растворители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2F2FE4C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квартал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12985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8D63D8" w:rsidRPr="008D63D8" w14:paraId="44D1E958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F410A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300D6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A7F9C8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за параметрами микроклимата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CA5055E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Температура, относительная влажность скорость движения воздуха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1CBB992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 раза в год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F9AE86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18D39518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F1A47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3F5EB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2218B7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за уровнем освещенности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BF121A8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Искусственной и естественной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CA535C5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 раза в год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90CBDA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1B1127E9" w14:textId="77777777" w:rsidTr="008D63D8">
        <w:tc>
          <w:tcPr>
            <w:tcW w:w="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80B77C3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AFE369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Транспортные организации</w:t>
            </w:r>
          </w:p>
        </w:tc>
        <w:tc>
          <w:tcPr>
            <w:tcW w:w="3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58185B7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за воздухом рабочей зоны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4F39A2B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Углеводороды нефти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06E318B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квартал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E6F9E1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78E996BF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34CED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EEF21C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CAC90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38FF05C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Запыленность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404BDD5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квартал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F3680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8D63D8" w:rsidRPr="008D63D8" w14:paraId="6AE0FAA4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4919E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74220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49BE8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D1F418C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Сварочная аэрозоль по марганцу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3225F0B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месяц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A4F1E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8D63D8" w:rsidRPr="008D63D8" w14:paraId="2345EB80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FC499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A0AC0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F477E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3A81629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озон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266DC83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10 дней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268195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8D63D8" w:rsidRPr="008D63D8" w14:paraId="6C81CF37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685415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6E878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519D4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60BB430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окись углерода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A0C77E6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квартал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6067F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8D63D8" w:rsidRPr="008D63D8" w14:paraId="7E5F491A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F7525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1D9F1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6D92B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AA17FDF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двуокись азота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0B3533E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квартал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8D6B6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8D63D8" w:rsidRPr="008D63D8" w14:paraId="1289164B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846B1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0D734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0C326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4F74BF3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растворители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E2986A3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квартал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1F017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8D63D8" w:rsidRPr="008D63D8" w14:paraId="615CE36E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28F4B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40F68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D3EA86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за параметрами микроклимата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7CE7D70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Температура, относительная влажность,</w:t>
            </w:r>
          </w:p>
          <w:p w14:paraId="07AEF042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скорость движения воздуха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D43BACA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 раза в год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A61B4AC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47859BF9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8DCE9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3BA30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4EAA035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за уровнем освещенности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810E879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Искусственной и естественной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BB32DEB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2 года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3F5608C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439A0BB5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736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00147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41F384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за уровнем звукового давления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CBE19EF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Шум, вибрация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3F5DD7D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2 года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A3EBB0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49FD727C" w14:textId="77777777" w:rsidTr="008D63D8">
        <w:tc>
          <w:tcPr>
            <w:tcW w:w="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7BFE484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7AE538C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Организации </w:t>
            </w:r>
            <w:proofErr w:type="gramStart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радио вещания</w:t>
            </w:r>
            <w:proofErr w:type="gramEnd"/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и телекоммуникаций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5C8198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за источниками неионизирующих излучений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887E03B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Электромагнитное поле</w:t>
            </w:r>
          </w:p>
          <w:p w14:paraId="5FB1F3E6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50Гц, магнитное поле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8E6AECC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2 года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4CCA5B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1DD0A01A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1DCA34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E2E77C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BD75B8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за параметрами микроклимата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FDF684B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Температура, относительная влажность,</w:t>
            </w:r>
          </w:p>
          <w:p w14:paraId="08B0D0B4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скорость движения воздуха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2433980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 раза в год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801882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33605B1A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9AD9D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A2EEA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7A9902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за уровнем освещенности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F0CC139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Искусственной и естественной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75D8E5D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2 года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B2B336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258A2B34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93B60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BA421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F86649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за уровнем звукового давления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1CEC954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Шум, вибрация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50E83BE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2 года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8E0DCF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07C7BEF9" w14:textId="77777777" w:rsidTr="008D63D8">
        <w:tc>
          <w:tcPr>
            <w:tcW w:w="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0A82F33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F27920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Автозаправочные станции</w:t>
            </w:r>
          </w:p>
        </w:tc>
        <w:tc>
          <w:tcPr>
            <w:tcW w:w="3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C1A73A7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за воздухом рабочей зоны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DD3CEB2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Углеводороды нефти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1AD5469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квартал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18C208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4141D452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F5FC3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D9DF2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531A8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F2DD029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бензин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B979F4C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квартал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C6D764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8D63D8" w:rsidRPr="008D63D8" w14:paraId="003EFF53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7B221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D766B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58CEB5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за атмосферным воздухом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A2E9ABE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диоксид азота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8F32EFC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квартал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45E49B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3867B2C6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D5C0B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4ECA6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B6BF4C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4D5AFEC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оксид углерода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4CAC2B5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квартал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9C68A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8D63D8" w:rsidRPr="008D63D8" w14:paraId="46686738" w14:textId="77777777" w:rsidTr="008D63D8">
        <w:tc>
          <w:tcPr>
            <w:tcW w:w="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D42232D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D4C7FF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Организации энергетики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AD6021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за уровнем освещенности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F1A3032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Искусственной и естественной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AB7EF30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2 года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D5FFC8C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39B7F155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4C997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A79CE7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83B38BC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за параметрами микроклимата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2FC76F1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Температура, относительная влажность, скорость движения воздуха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A6BABBA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 раза в год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FA7F6E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2A842819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B2158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F1D3F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A5D430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за уровнем звукового давления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6E077E0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Шум, вибрация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C637F2D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2 года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012C10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1119F89B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0318E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DF3D3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F3D5FD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за воздухом рабочей зоны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093BA83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Запыленность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E671EF6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квартал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51BA87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D63D8" w:rsidRPr="008D63D8" w14:paraId="1B914DC3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6307F5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351DF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CA7B8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0F1768F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Сварочная аэрозоль по марганцу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A5E0C3C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месяц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085428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8D63D8" w:rsidRPr="008D63D8" w14:paraId="31ED5A32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60F367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668DCA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5A29EC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506E44E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Хромовый ангидрид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4714632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10 дней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9EDF67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8D63D8" w:rsidRPr="008D63D8" w14:paraId="6FF447E2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A9F997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D9165C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3B8EA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6DD7917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медь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97B0C97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месяц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9F07A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8D63D8" w:rsidRPr="008D63D8" w14:paraId="3B7263F2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76A33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611D06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A33C0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3843CCDD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щелочь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C1703B8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месяц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F65D9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8D63D8" w:rsidRPr="008D63D8" w14:paraId="01AE3C31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7103D2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AC5F0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C5DA1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44D9D8B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Пары соляной кислоты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0A1C5DF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месяц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30D6D4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8D63D8" w:rsidRPr="008D63D8" w14:paraId="6898040C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47C79F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C1CB8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A8A27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16DE5E7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Серная кислота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019C8FA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месяц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3FF49E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8D63D8" w:rsidRPr="008D63D8" w14:paraId="718995D4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E03879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E333F3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4CE1C0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17D2896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бензин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98AF847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квартал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63AA51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8D63D8" w:rsidRPr="008D63D8" w14:paraId="55CC926A" w14:textId="77777777" w:rsidTr="008D63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45CCE4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D22FCD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80B7AB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513000D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Азотная кислота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4F5BFE7" w14:textId="77777777" w:rsidR="008D63D8" w:rsidRPr="008D63D8" w:rsidRDefault="008D63D8" w:rsidP="008D63D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D63D8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 раз в квартал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CFB7D7" w14:textId="77777777" w:rsidR="008D63D8" w:rsidRPr="008D63D8" w:rsidRDefault="008D63D8" w:rsidP="008D63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2419C826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C2012E7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Примечание:</w:t>
      </w:r>
    </w:p>
    <w:p w14:paraId="4581EB21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Периодичность контроля устанавливается в зависимости от класса опасности вредного вещества: для I класса - не реже 1 раза в 10 дней; II класса- не реже 1 раза в месяц; III и IV классов - не реже 1 раза в квартал.</w:t>
      </w:r>
    </w:p>
    <w:p w14:paraId="24262835" w14:textId="77777777" w:rsidR="008D63D8" w:rsidRPr="008D63D8" w:rsidRDefault="008D63D8" w:rsidP="008D63D8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D63D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Представленный минимальный план мероприятий лабораторно-инструментальных исследований является одним из разделов программы производственного контроля, разрабатываемый юридическими лицами или индивидуальными предпринимателями в соответствии с требованиями технических регламентов, государственных санитарно-эпидемиологических правил, нормативов и другие.</w:t>
      </w:r>
    </w:p>
    <w:p w14:paraId="1F124A70" w14:textId="77777777" w:rsidR="00602057" w:rsidRDefault="00602057" w:rsidP="008D63D8">
      <w:pPr>
        <w:spacing w:after="0" w:line="240" w:lineRule="auto"/>
      </w:pPr>
    </w:p>
    <w:p w14:paraId="49984B83" w14:textId="77777777" w:rsidR="00583264" w:rsidRPr="00583264" w:rsidRDefault="00583264" w:rsidP="00583264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83264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Приложение № 9</w:t>
      </w:r>
    </w:p>
    <w:p w14:paraId="7295CAD6" w14:textId="77777777" w:rsidR="00583264" w:rsidRPr="00583264" w:rsidRDefault="00583264" w:rsidP="00583264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83264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к СанПиН МЗ ПМР 1.1.1058-15</w:t>
      </w:r>
    </w:p>
    <w:p w14:paraId="7793634F" w14:textId="77777777" w:rsidR="00583264" w:rsidRPr="00583264" w:rsidRDefault="00583264" w:rsidP="00583264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83264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«Порядок организации и проведения</w:t>
      </w:r>
    </w:p>
    <w:p w14:paraId="6C55B95E" w14:textId="77777777" w:rsidR="00583264" w:rsidRPr="00583264" w:rsidRDefault="00583264" w:rsidP="00583264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83264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производственного контроля за соблюдением</w:t>
      </w:r>
    </w:p>
    <w:p w14:paraId="2FB54C1A" w14:textId="77777777" w:rsidR="00583264" w:rsidRPr="00583264" w:rsidRDefault="00583264" w:rsidP="00583264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83264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санитарных правил и выполнением</w:t>
      </w:r>
    </w:p>
    <w:p w14:paraId="59354C26" w14:textId="77777777" w:rsidR="00583264" w:rsidRPr="00583264" w:rsidRDefault="00583264" w:rsidP="00583264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83264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санитарно-противоэпидемических</w:t>
      </w:r>
    </w:p>
    <w:p w14:paraId="6CB72B50" w14:textId="77777777" w:rsidR="00583264" w:rsidRPr="00583264" w:rsidRDefault="00583264" w:rsidP="00583264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83264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(профилактических) мероприятий»</w:t>
      </w:r>
    </w:p>
    <w:p w14:paraId="4A059047" w14:textId="77777777" w:rsidR="00583264" w:rsidRPr="00583264" w:rsidRDefault="00583264" w:rsidP="00583264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8326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Примерная программа</w:t>
      </w:r>
    </w:p>
    <w:p w14:paraId="527CC324" w14:textId="77777777" w:rsidR="00583264" w:rsidRPr="00583264" w:rsidRDefault="00583264" w:rsidP="00583264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8326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лабораторно-инструментальных исследований в рамках производственного контроля в организациях образования, а также в детских домах, домах ребенка, школах-интернатах, в учреждениях для несовершеннолетних, нуждающихся в социальной реабилитации, загородных стационарных организациях отдыха и оздоровления детей, оздоровительных организациях с дневным пребыванием детей в период каникул (далее - летние лагеря и оздоровительные площадки)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"/>
        <w:gridCol w:w="1913"/>
        <w:gridCol w:w="2041"/>
        <w:gridCol w:w="4947"/>
        <w:gridCol w:w="5567"/>
        <w:gridCol w:w="435"/>
      </w:tblGrid>
      <w:tr w:rsidR="00583264" w:rsidRPr="00583264" w14:paraId="580F7876" w14:textId="77777777" w:rsidTr="0058326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5723A2" w14:textId="77777777" w:rsidR="00583264" w:rsidRPr="00583264" w:rsidRDefault="00583264" w:rsidP="0058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326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№ п/п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FEB261" w14:textId="77777777" w:rsidR="00583264" w:rsidRPr="00583264" w:rsidRDefault="00583264" w:rsidP="0058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326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Наименование этапов производственного контроля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0DF361" w14:textId="77777777" w:rsidR="00583264" w:rsidRPr="00583264" w:rsidRDefault="00583264" w:rsidP="0058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326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Объект исследования и (или) исследуемый материал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3E964C" w14:textId="77777777" w:rsidR="00583264" w:rsidRPr="00583264" w:rsidRDefault="00583264" w:rsidP="0058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326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Определяемые показатели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18B515" w14:textId="77777777" w:rsidR="00583264" w:rsidRPr="00583264" w:rsidRDefault="00583264" w:rsidP="0058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326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Периодичности производственного контроля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E7A771" w14:textId="77777777" w:rsidR="00583264" w:rsidRPr="00583264" w:rsidRDefault="00583264" w:rsidP="0058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326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Примечание</w:t>
            </w:r>
          </w:p>
        </w:tc>
      </w:tr>
      <w:tr w:rsidR="00583264" w:rsidRPr="00583264" w14:paraId="30B43F6B" w14:textId="77777777" w:rsidTr="0058326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8D1B9C" w14:textId="77777777" w:rsidR="00583264" w:rsidRPr="00583264" w:rsidRDefault="00583264" w:rsidP="0058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326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691A39" w14:textId="77777777" w:rsidR="00583264" w:rsidRPr="00583264" w:rsidRDefault="00583264" w:rsidP="0058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326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Контроль на этапе технологических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1FBB6D" w14:textId="77777777" w:rsidR="00583264" w:rsidRPr="00583264" w:rsidRDefault="00583264" w:rsidP="0058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326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Процессы приготовления,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65F959" w14:textId="77777777" w:rsidR="00583264" w:rsidRPr="00583264" w:rsidRDefault="00583264" w:rsidP="0058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326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Лабораторный и инструментальный контроль: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1BA061" w14:textId="77777777" w:rsidR="00583264" w:rsidRPr="00583264" w:rsidRDefault="00583264" w:rsidP="00583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E462F0" w14:textId="77777777" w:rsidR="00583264" w:rsidRPr="00583264" w:rsidRDefault="00583264" w:rsidP="00583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83264" w:rsidRPr="00583264" w14:paraId="06A69337" w14:textId="77777777" w:rsidTr="0058326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F1C87C" w14:textId="77777777" w:rsidR="00583264" w:rsidRPr="00583264" w:rsidRDefault="00583264" w:rsidP="00583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A50402" w14:textId="77777777" w:rsidR="00583264" w:rsidRPr="00583264" w:rsidRDefault="00583264" w:rsidP="0058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326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процессов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9774BA" w14:textId="77777777" w:rsidR="00583264" w:rsidRPr="00583264" w:rsidRDefault="00583264" w:rsidP="0058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326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готовая продукция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65DFA7" w14:textId="77777777" w:rsidR="00583264" w:rsidRPr="00583264" w:rsidRDefault="00583264" w:rsidP="0058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326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а) готовой продукции:</w:t>
            </w:r>
          </w:p>
          <w:p w14:paraId="604212EF" w14:textId="77777777" w:rsidR="00583264" w:rsidRPr="00583264" w:rsidRDefault="00583264" w:rsidP="0058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326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1) органолептические</w:t>
            </w:r>
          </w:p>
          <w:p w14:paraId="61DD5209" w14:textId="77777777" w:rsidR="00583264" w:rsidRPr="00583264" w:rsidRDefault="00583264" w:rsidP="0058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326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показатели;</w:t>
            </w:r>
          </w:p>
          <w:p w14:paraId="02A0FCBD" w14:textId="77777777" w:rsidR="00583264" w:rsidRPr="00583264" w:rsidRDefault="00583264" w:rsidP="0058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326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2) физико-химические и микробиологические показатели.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0C8D7D" w14:textId="77777777" w:rsidR="00583264" w:rsidRPr="00583264" w:rsidRDefault="00583264" w:rsidP="0058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326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1 раз в квартал (1 раз в смену для летних лагерей и оздоровительных площадок).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9CE267" w14:textId="77777777" w:rsidR="00583264" w:rsidRPr="00583264" w:rsidRDefault="00583264" w:rsidP="00583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83264" w:rsidRPr="00583264" w14:paraId="16C90F0B" w14:textId="77777777" w:rsidTr="0058326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6A59F5" w14:textId="77777777" w:rsidR="00583264" w:rsidRPr="00583264" w:rsidRDefault="00583264" w:rsidP="00583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09CF96" w14:textId="77777777" w:rsidR="00583264" w:rsidRPr="00583264" w:rsidRDefault="00583264" w:rsidP="00583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6DA78E" w14:textId="77777777" w:rsidR="00583264" w:rsidRPr="00583264" w:rsidRDefault="00583264" w:rsidP="00583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C1A204" w14:textId="77777777" w:rsidR="00583264" w:rsidRPr="00583264" w:rsidRDefault="00583264" w:rsidP="0058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326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б) исследования питьевой воды на соответствие требованиям санитарных норм и правил по химическим и микробиологическим показателям;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714C77" w14:textId="77777777" w:rsidR="00583264" w:rsidRPr="00583264" w:rsidRDefault="00583264" w:rsidP="0058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326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 раза в год (1 раз в смену для летних лагерей и оздоровительных площадок)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8F6958" w14:textId="77777777" w:rsidR="00583264" w:rsidRPr="00583264" w:rsidRDefault="00583264" w:rsidP="00583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83264" w:rsidRPr="00583264" w14:paraId="0A6C7DFE" w14:textId="77777777" w:rsidTr="0058326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52C3B5" w14:textId="77777777" w:rsidR="00583264" w:rsidRPr="00583264" w:rsidRDefault="00583264" w:rsidP="00583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2ABEC3" w14:textId="77777777" w:rsidR="00583264" w:rsidRPr="00583264" w:rsidRDefault="00583264" w:rsidP="00583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E507AC" w14:textId="77777777" w:rsidR="00583264" w:rsidRPr="00583264" w:rsidRDefault="00583264" w:rsidP="00583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641A3D" w14:textId="77777777" w:rsidR="00583264" w:rsidRPr="00583264" w:rsidRDefault="00583264" w:rsidP="0058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326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в) исследования калорийности, выхода блюд и соответствие химического состава блюд рецептуре.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4F7E50" w14:textId="77777777" w:rsidR="00583264" w:rsidRPr="00583264" w:rsidRDefault="00583264" w:rsidP="0058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326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 раза в год (1 раз в смену для летних лагерей и оздоровительных площадок)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AD88F8" w14:textId="77777777" w:rsidR="00583264" w:rsidRPr="00583264" w:rsidRDefault="00583264" w:rsidP="00583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83264" w:rsidRPr="00583264" w14:paraId="2BDB0951" w14:textId="77777777" w:rsidTr="0058326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2A4253" w14:textId="77777777" w:rsidR="00583264" w:rsidRPr="00583264" w:rsidRDefault="00583264" w:rsidP="0058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326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3F6E2E" w14:textId="77777777" w:rsidR="00583264" w:rsidRPr="00583264" w:rsidRDefault="00583264" w:rsidP="0058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326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Входной контроль показателей качества и безопасности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72904A" w14:textId="77777777" w:rsidR="00583264" w:rsidRPr="00583264" w:rsidRDefault="00583264" w:rsidP="0058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326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Сырье и компоненты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16157D" w14:textId="77777777" w:rsidR="00583264" w:rsidRPr="00583264" w:rsidRDefault="00583264" w:rsidP="0058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326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Лабораторный контроль сырья и компонентов:</w:t>
            </w:r>
          </w:p>
          <w:p w14:paraId="33433580" w14:textId="77777777" w:rsidR="00583264" w:rsidRPr="00583264" w:rsidRDefault="00583264" w:rsidP="0058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326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а) органолептические,</w:t>
            </w:r>
          </w:p>
          <w:p w14:paraId="34684837" w14:textId="77777777" w:rsidR="00583264" w:rsidRPr="00583264" w:rsidRDefault="00583264" w:rsidP="0058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326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физико-химические показатели;</w:t>
            </w:r>
          </w:p>
          <w:p w14:paraId="1FA74238" w14:textId="77777777" w:rsidR="00583264" w:rsidRPr="00583264" w:rsidRDefault="00583264" w:rsidP="0058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326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б) уровень содержания потенциально опасных химических соединений;</w:t>
            </w:r>
          </w:p>
          <w:p w14:paraId="6EA428D2" w14:textId="77777777" w:rsidR="00583264" w:rsidRPr="00583264" w:rsidRDefault="00583264" w:rsidP="0058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326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в) микробиологические,</w:t>
            </w:r>
          </w:p>
          <w:p w14:paraId="2ABEEF42" w14:textId="77777777" w:rsidR="00583264" w:rsidRPr="00583264" w:rsidRDefault="00583264" w:rsidP="0058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326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паразитологические показатели (рыба и нерыбные промысла, мясо и мясные продукты, свежие и свежезамороженные зелень, ягоды, фрукты, овощи)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ED9143" w14:textId="77777777" w:rsidR="00583264" w:rsidRPr="00583264" w:rsidRDefault="00583264" w:rsidP="0058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326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 раз в год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EAB2D3" w14:textId="77777777" w:rsidR="00583264" w:rsidRPr="00583264" w:rsidRDefault="00583264" w:rsidP="00583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83264" w:rsidRPr="00583264" w14:paraId="396CEA03" w14:textId="77777777" w:rsidTr="0058326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0138E7" w14:textId="77777777" w:rsidR="00583264" w:rsidRPr="00583264" w:rsidRDefault="00583264" w:rsidP="0058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326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F0AC8B" w14:textId="77777777" w:rsidR="00583264" w:rsidRPr="00583264" w:rsidRDefault="00583264" w:rsidP="0058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326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Санитарно-эпидемиологический режим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1813EE" w14:textId="77777777" w:rsidR="00583264" w:rsidRPr="00583264" w:rsidRDefault="00583264" w:rsidP="0058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326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Санитарная обработка помещений, оборудования, инвентаря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C17D96" w14:textId="77777777" w:rsidR="00583264" w:rsidRPr="00583264" w:rsidRDefault="00583264" w:rsidP="0058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326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а) смывы с объектов производственного оборудования, инвентаря, резервуаров, тары, рук и спецодежды персонала (не менее 10 смывов);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FBB217" w14:textId="77777777" w:rsidR="00583264" w:rsidRPr="00583264" w:rsidRDefault="00583264" w:rsidP="0058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326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 раз в квартал (1 раз в смену для летних лагерей и оздоровительных площадок).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EC0AF3" w14:textId="77777777" w:rsidR="00583264" w:rsidRPr="00583264" w:rsidRDefault="00583264" w:rsidP="00583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83264" w:rsidRPr="00583264" w14:paraId="47116FDE" w14:textId="77777777" w:rsidTr="0058326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5A57D9" w14:textId="77777777" w:rsidR="00583264" w:rsidRPr="00583264" w:rsidRDefault="00583264" w:rsidP="00583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E8E2BD" w14:textId="77777777" w:rsidR="00583264" w:rsidRPr="00583264" w:rsidRDefault="00583264" w:rsidP="00583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4F74BB" w14:textId="77777777" w:rsidR="00583264" w:rsidRPr="00583264" w:rsidRDefault="00583264" w:rsidP="00583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3DFE61" w14:textId="77777777" w:rsidR="00583264" w:rsidRPr="00583264" w:rsidRDefault="00583264" w:rsidP="0058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326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б) исследование дезинфицирующих средств на содержание активного хлора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549DEA" w14:textId="77777777" w:rsidR="00583264" w:rsidRPr="00583264" w:rsidRDefault="00583264" w:rsidP="0058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326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 раз в квартал (1 раз в смену для летних лагерей и оздоровительных площадок).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3AE935" w14:textId="77777777" w:rsidR="00583264" w:rsidRPr="00583264" w:rsidRDefault="00583264" w:rsidP="00583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83264" w:rsidRPr="00583264" w14:paraId="5014A8B1" w14:textId="77777777" w:rsidTr="0058326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FD7AC8" w14:textId="77777777" w:rsidR="00583264" w:rsidRPr="00583264" w:rsidRDefault="00583264" w:rsidP="0058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326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5C0A0B" w14:textId="77777777" w:rsidR="00583264" w:rsidRPr="00583264" w:rsidRDefault="00583264" w:rsidP="0058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326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Производственная среда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FA3B76" w14:textId="77777777" w:rsidR="00583264" w:rsidRPr="00583264" w:rsidRDefault="00583264" w:rsidP="0058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326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Условия труда на рабочем месте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C80B30" w14:textId="77777777" w:rsidR="00583264" w:rsidRPr="00583264" w:rsidRDefault="00583264" w:rsidP="0058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326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Проведение инструментальных исследований и измерений вредных и опасных производственных факторов на рабочем месте:</w:t>
            </w:r>
          </w:p>
          <w:p w14:paraId="69620ACC" w14:textId="77777777" w:rsidR="00583264" w:rsidRPr="00583264" w:rsidRDefault="00583264" w:rsidP="0058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326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а) физические факторы:</w:t>
            </w:r>
          </w:p>
          <w:p w14:paraId="7145368F" w14:textId="77777777" w:rsidR="00583264" w:rsidRPr="00583264" w:rsidRDefault="00583264" w:rsidP="0058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326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1) микроклимат (температура, влажность воздуха; скорость движения воздуха);</w:t>
            </w:r>
          </w:p>
          <w:p w14:paraId="074AEEDC" w14:textId="77777777" w:rsidR="00583264" w:rsidRPr="00583264" w:rsidRDefault="00583264" w:rsidP="0058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326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2) освещенность;</w:t>
            </w:r>
          </w:p>
          <w:p w14:paraId="60BA1868" w14:textId="77777777" w:rsidR="00583264" w:rsidRPr="00583264" w:rsidRDefault="00583264" w:rsidP="0058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326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3) тепловое излучение, шум, вибрация;</w:t>
            </w:r>
          </w:p>
          <w:p w14:paraId="5E47273E" w14:textId="77777777" w:rsidR="00583264" w:rsidRPr="00583264" w:rsidRDefault="00583264" w:rsidP="0058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326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4) химические факторы.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B97114" w14:textId="77777777" w:rsidR="00583264" w:rsidRPr="00583264" w:rsidRDefault="00583264" w:rsidP="0058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326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 раза в год (холодный и теплый периоды года), а также при вводе в эксплуатацию и при вводе нового технологического оборудования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33FA42" w14:textId="77777777" w:rsidR="00583264" w:rsidRPr="00583264" w:rsidRDefault="00583264" w:rsidP="00583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83264" w:rsidRPr="00583264" w14:paraId="7DD5BB04" w14:textId="77777777" w:rsidTr="0058326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986BA9" w14:textId="77777777" w:rsidR="00583264" w:rsidRPr="00583264" w:rsidRDefault="00583264" w:rsidP="0058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326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6718AC" w14:textId="77777777" w:rsidR="00583264" w:rsidRPr="00583264" w:rsidRDefault="00583264" w:rsidP="0058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326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Профессиональная гигиеническая подготовка работников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2A5601" w14:textId="77777777" w:rsidR="00583264" w:rsidRPr="00583264" w:rsidRDefault="00583264" w:rsidP="00583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321DD5" w14:textId="77777777" w:rsidR="00583264" w:rsidRPr="00583264" w:rsidRDefault="00583264" w:rsidP="00583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AF5A6E" w14:textId="77777777" w:rsidR="00583264" w:rsidRPr="00583264" w:rsidRDefault="00583264" w:rsidP="0058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326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 раз в 2 года (для работников организаций дошкольного образования, работающих на пищеблоке, и работников, связанных с организацией питания детей – 1 раз в год).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2D16F0" w14:textId="77777777" w:rsidR="00583264" w:rsidRPr="00583264" w:rsidRDefault="00583264" w:rsidP="00583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DAC0C81" w14:textId="77777777" w:rsidR="00583264" w:rsidRDefault="00583264" w:rsidP="00583264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</w:pPr>
    </w:p>
    <w:p w14:paraId="6D0CEC04" w14:textId="4C0602F3" w:rsidR="00583264" w:rsidRDefault="00583264" w:rsidP="00583264">
      <w:pPr>
        <w:shd w:val="clear" w:color="auto" w:fill="FFFFFF"/>
        <w:spacing w:after="150" w:line="240" w:lineRule="auto"/>
        <w:ind w:firstLine="360"/>
      </w:pPr>
      <w:r w:rsidRPr="00583264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Примечание:</w:t>
      </w:r>
      <w:r w:rsidRPr="0058326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представленный план минимальных лабораторно-инструментальных исследований является одним из разделов программы производственного контроля, разрабатываемой индивидуальными предпринимателями и юридическими лицами, независимо от организационно-правовых форм и форм собственности, в соответствии с требованиями государственных санитарно-эпидемиологических правил и нормативов и других нормативных правовых актов.</w:t>
      </w:r>
    </w:p>
    <w:sectPr w:rsidR="00583264" w:rsidSect="00583264">
      <w:pgSz w:w="16838" w:h="11906" w:orient="landscape"/>
      <w:pgMar w:top="851" w:right="1134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5C"/>
    <w:rsid w:val="00583264"/>
    <w:rsid w:val="00602057"/>
    <w:rsid w:val="008D63D8"/>
    <w:rsid w:val="00A31971"/>
    <w:rsid w:val="00BE715C"/>
    <w:rsid w:val="00CC086A"/>
    <w:rsid w:val="00F6514E"/>
    <w:rsid w:val="00FB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28D5"/>
  <w15:chartTrackingRefBased/>
  <w15:docId w15:val="{F3F4F5ED-0973-4AA7-9A94-1BCD2942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63D8"/>
  </w:style>
  <w:style w:type="paragraph" w:customStyle="1" w:styleId="msonormal0">
    <w:name w:val="msonormal"/>
    <w:basedOn w:val="a"/>
    <w:rsid w:val="008D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D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D63D8"/>
    <w:rPr>
      <w:b/>
      <w:bCs/>
    </w:rPr>
  </w:style>
  <w:style w:type="character" w:styleId="a5">
    <w:name w:val="Emphasis"/>
    <w:basedOn w:val="a0"/>
    <w:uiPriority w:val="20"/>
    <w:qFormat/>
    <w:rsid w:val="008D63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10020</Words>
  <Characters>57117</Characters>
  <Application>Microsoft Office Word</Application>
  <DocSecurity>0</DocSecurity>
  <Lines>475</Lines>
  <Paragraphs>134</Paragraphs>
  <ScaleCrop>false</ScaleCrop>
  <Company/>
  <LinksUpToDate>false</LinksUpToDate>
  <CharactersWithSpaces>67003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2</cp:revision>
  <dcterms:created xsi:type="dcterms:W3CDTF">2024-12-18T12:49:00Z</dcterms:created>
  <dcterms:modified xsi:type="dcterms:W3CDTF">2024-12-18T12:49:00Z</dcterms:modified>
</cp:coreProperties>
</file>