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D9" w:rsidRPr="00AF6942" w:rsidRDefault="006472D9" w:rsidP="00AF694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4A1C" w:rsidRPr="00BD3E31" w:rsidRDefault="00A54A1C" w:rsidP="00A54A1C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Приложение № </w:t>
      </w:r>
      <w:r w:rsidR="0097779C" w:rsidRPr="00BD3E31">
        <w:rPr>
          <w:rFonts w:ascii="Times New Roman" w:eastAsia="Times New Roman" w:hAnsi="Times New Roman"/>
          <w:i/>
          <w:sz w:val="18"/>
          <w:szCs w:val="18"/>
          <w:lang w:eastAsia="ru-RU"/>
        </w:rPr>
        <w:t>2</w:t>
      </w:r>
    </w:p>
    <w:p w:rsidR="009F7CCD" w:rsidRPr="00BD3E31" w:rsidRDefault="009F7CCD" w:rsidP="00BD3E3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Утвержден:</w:t>
      </w:r>
      <w:r w:rsidR="006472D9"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6472D9" w:rsidRPr="00BD3E31" w:rsidRDefault="006472D9" w:rsidP="00BD3E3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на заседании Общественного совета</w:t>
      </w:r>
    </w:p>
    <w:p w:rsidR="006472D9" w:rsidRPr="00BD3E31" w:rsidRDefault="006472D9" w:rsidP="00BD3E31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при Министерстве здравоохранения</w:t>
      </w:r>
      <w:r w:rsidRPr="00BD3E31">
        <w:rPr>
          <w:rFonts w:ascii="Times New Roman" w:hAnsi="Times New Roman"/>
          <w:sz w:val="18"/>
          <w:szCs w:val="18"/>
        </w:rPr>
        <w:t xml:space="preserve"> </w:t>
      </w:r>
    </w:p>
    <w:p w:rsidR="006472D9" w:rsidRPr="00BD3E31" w:rsidRDefault="006472D9" w:rsidP="00BD3E3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br/>
        <w:t>«</w:t>
      </w:r>
      <w:r w:rsidR="00BD3E31"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2</w:t>
      </w:r>
      <w:r w:rsidR="00BD3E31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BD3E31"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="00BD3E31"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ноября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202</w:t>
      </w:r>
      <w:r w:rsidR="00351B35" w:rsidRPr="00BD3E31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года, протокол №</w:t>
      </w:r>
      <w:r w:rsidR="00BD3E31"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3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6472D9" w:rsidRPr="00BD3E31" w:rsidRDefault="006472D9" w:rsidP="00BD3E3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F7CCD" w:rsidRPr="00BD3E31" w:rsidRDefault="009F7CCD" w:rsidP="00BD3E3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  <w:r w:rsidR="00351B35" w:rsidRPr="00BD3E31">
        <w:rPr>
          <w:rFonts w:ascii="Times New Roman" w:eastAsia="Times New Roman" w:hAnsi="Times New Roman"/>
          <w:sz w:val="18"/>
          <w:szCs w:val="18"/>
          <w:lang w:eastAsia="ru-RU"/>
        </w:rPr>
        <w:t>Андреева А.Е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6472D9" w:rsidRPr="00BD3E31" w:rsidRDefault="006472D9" w:rsidP="00BD3E31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F7CCD" w:rsidRPr="00BD3E31" w:rsidRDefault="009F7CCD" w:rsidP="00AF69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Кодекс этики членов Общественного совета 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при Министерстве здравоохранения 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D3E31">
        <w:rPr>
          <w:rFonts w:ascii="Times New Roman" w:hAnsi="Times New Roman"/>
          <w:b/>
          <w:sz w:val="18"/>
          <w:szCs w:val="18"/>
        </w:rPr>
        <w:t>Приднестровской Молдавской Республики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472D9" w:rsidRPr="00BD3E31" w:rsidRDefault="006472D9" w:rsidP="00AF69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Общие положения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1. Кодекс этики членов Общественного совета при Министерстве </w:t>
      </w:r>
      <w:r w:rsidRPr="00BD3E3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з</w:t>
      </w:r>
      <w:r w:rsidRPr="00BD3E3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дравоохранения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 (далее – Общественный совет) устанавливает обязательные для каждого члена Общественного совета правила поведения при осуществлении им своих полномочий, основанные на морально-нравственных нормах, уважении к обществу и к своим коллегам.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2. Целью Кодекса этики членов Общественного совета является обобщение этических норм и установление правил поведения для достойного выполнения своей деятельности, а также содействие укреплению авторитета работников в сфере медицинской и фармацевтической деятельности, доверия граждан к Министерству </w:t>
      </w:r>
      <w:r w:rsidRPr="00BD3E3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здравоохранения </w:t>
      </w:r>
      <w:r w:rsidRPr="00BD3E31">
        <w:rPr>
          <w:rFonts w:ascii="Times New Roman" w:hAnsi="Times New Roman"/>
          <w:sz w:val="18"/>
          <w:szCs w:val="18"/>
        </w:rPr>
        <w:t xml:space="preserve">Приднестровской Молдавской Республики 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и обеспечение единых норм поведения членов Общественного совета.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D3E31">
        <w:rPr>
          <w:rFonts w:ascii="Times New Roman" w:hAnsi="Times New Roman"/>
          <w:sz w:val="18"/>
          <w:szCs w:val="18"/>
          <w:shd w:val="clear" w:color="auto" w:fill="FFFFFF"/>
        </w:rPr>
        <w:t xml:space="preserve">3. В отношениях, не урегулированных настоящим Кодексом и законодательством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hAnsi="Times New Roman"/>
          <w:sz w:val="18"/>
          <w:szCs w:val="18"/>
          <w:shd w:val="clear" w:color="auto" w:fill="FFFFFF"/>
        </w:rPr>
        <w:t>, члены Общественного совета должны руководствоваться морально-нравственными принципами.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472D9" w:rsidRPr="00BD3E31" w:rsidRDefault="006472D9" w:rsidP="00AF69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sz w:val="18"/>
          <w:szCs w:val="18"/>
          <w:shd w:val="clear" w:color="auto" w:fill="FFFFFF"/>
        </w:rPr>
      </w:pPr>
      <w:r w:rsidRPr="00BD3E31">
        <w:rPr>
          <w:rStyle w:val="a3"/>
          <w:rFonts w:ascii="Times New Roman" w:hAnsi="Times New Roman"/>
          <w:sz w:val="18"/>
          <w:szCs w:val="18"/>
          <w:shd w:val="clear" w:color="auto" w:fill="FFFFFF"/>
        </w:rPr>
        <w:t xml:space="preserve">Основные принципы и правила поведения 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Style w:val="a3"/>
          <w:rFonts w:ascii="Times New Roman" w:hAnsi="Times New Roman"/>
          <w:sz w:val="18"/>
          <w:szCs w:val="18"/>
          <w:shd w:val="clear" w:color="auto" w:fill="FFFFFF"/>
        </w:rPr>
        <w:t xml:space="preserve">           члена Общественного совета 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4. 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Член Общественного совета при осуществлении своих полномочий обязан соблюдать Конституцию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, законодательство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, Положение об Общественном совете, Регламент Общественного совета, настоящий Кодекс, руководствоваться общепринятыми морально-нравственными нормами.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5. Член Общественного совета при осуществлении возложенных на него полномочий должен: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а)  руководствоваться высокими общественными интересами; 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б)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в) проявлять уважение к официальным государственным символам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г) относиться с уважением к  официальным языкам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–</w:t>
      </w:r>
      <w:r w:rsidR="00AF6942"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молдавскому, русскому, украинскому и другим языкам народов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д) заботиться о повышении авторитета Общественного совета и  Министерства здравоохранения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; 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е) руководствоваться принципами законности, беспристрастности и справедливости;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ж)  не допускать любых форм публичной поддержки политических партий и организаций, в том числе при посещении медицинских и фармацевтических организаций, органов государственной власти в сфере охраны здоровья, при участии в общественно-массовых мероприятиях, действуя или позиционируя себя в качестве члена Общественного совета, а также при предоставлении в качестве члена Общественного совета информации для средств массовой информации и информационно-телекоммуникационной сети Интернет;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з)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и) содействовать представителям средств массовой информации в объективном освещении деятельности Общественного совета, Министерства здравоохранения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, уважительно относиться к профессиональной деятельности журналистов;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к) не допускать высказываний, заявлений, обращений от имени Общественного совета или его рабочих групп, комиссий, не будучи на то ими уполномоченным;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л)  уведомлять председателя Общественного совета, председателя комиссии или руководителя рабочей группы до начала, соответственно, заседания Общественного совета, комиссии или рабочей группы о своем опоздании или невозможности принять участие в работе органов Общественного совета.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6. Член Общественного совета, сознавая ответственность перед государством, обществом и гражданами, призван: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а) осуществлять свою деятельность добросовестно в целях обеспечения эффективной работы Министерства здравоохранения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б) осуществлять свою деятельность в пределах полномочий Общественного совета;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в) 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г) 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д) соблюдать нормы этики и правила делового поведения;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е) проявлять корректность и внимательность в обращении с гражданами и должностными лицами;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ж) воздерживаться от поведения, которое могло бы вызвать сомнение в добросовестном исполнении полномочий члена Общественного совета, а также избегать конфликтных ситуаций, способных нанести ущерб его репутации или авторитету Министерства здравоохранения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з) 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6472D9" w:rsidRPr="00BD3E31" w:rsidRDefault="006472D9" w:rsidP="00AF69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Рекомендательные этические правила поведения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    члена Общественного совета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7. В своей деятельности члену Общественного совета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8. В своем поведении член Общественного совета должен воздерживаться от: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б) грубости, пренебрежительного тона, заносчивости, предвзятых замечаний, предъявления неправомерных, незаслуженных обвинений;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6472D9" w:rsidRPr="00BD3E31" w:rsidRDefault="006472D9" w:rsidP="00AF69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Ответственность за нарушение настоящего Кодекса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9. Нарушением Кодекса признается неисполнение или ненадлежащее исполнение членом Общественного совета этических норм поведения, установленных настоящим Кодексом.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10. В случае нарушения Кодекса на заседании Общественного совета, комиссии, рабочей группы и иных мероприятиях Общественного совета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 xml:space="preserve">11. В случае грубого или неоднократного нарушения членом Общественного совета норм Кодекса, в том числе сокрытия достоверной информации об основаниях, исключающих возможность являться членом Общественного совета, полномочия члена Общественного совета могут быть прекращены в порядке, установленном Положением об Общественном совете, утвержденного приказом Министерства здравоохранения </w:t>
      </w:r>
      <w:r w:rsidRPr="00BD3E31">
        <w:rPr>
          <w:rFonts w:ascii="Times New Roman" w:hAnsi="Times New Roman"/>
          <w:sz w:val="18"/>
          <w:szCs w:val="18"/>
        </w:rPr>
        <w:t>Приднестровской Молдавской Республики</w:t>
      </w: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Под грубым нарушением понимается нарушение норм, установленных настоящим Кодексом, допущенное членом Общественного совета при осуществлении своих полномочий, которое отрицательно повлияло на осуществление целей и задач Общественного совета.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6472D9" w:rsidRPr="00BD3E31" w:rsidRDefault="006472D9" w:rsidP="00AF69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Заключительные положения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12. Настоящий Кодекс вступает в силу со дня принятия его на заседании Общественного совета простым большинством голосов от общего числа членов Общественного совета.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13. Внесение изменений в настоящий Кодекс принимаются большинством голосов от общего числа членов Общественного совета и оформляются решением (протоколом) Общественного совета.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D3E31">
        <w:rPr>
          <w:rFonts w:ascii="Times New Roman" w:eastAsia="Times New Roman" w:hAnsi="Times New Roman"/>
          <w:sz w:val="18"/>
          <w:szCs w:val="18"/>
          <w:lang w:eastAsia="ru-RU"/>
        </w:rPr>
        <w:t>14. Решения Общественного совета о внесении изменений в настоящий Кодекс вступают в силу со дня их принятия, если Общественный совет не примет иное решение.</w:t>
      </w: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472D9" w:rsidRPr="00BD3E31" w:rsidRDefault="006472D9" w:rsidP="00AF6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6B85" w:rsidRPr="00BD3E31" w:rsidRDefault="00EF6B85" w:rsidP="00AF6942">
      <w:pPr>
        <w:spacing w:after="0" w:line="240" w:lineRule="auto"/>
        <w:rPr>
          <w:sz w:val="18"/>
          <w:szCs w:val="18"/>
        </w:rPr>
      </w:pPr>
    </w:p>
    <w:sectPr w:rsidR="00EF6B85" w:rsidRPr="00BD3E31" w:rsidSect="00EF6B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4C" w:rsidRDefault="00E76E4C" w:rsidP="006472D9">
      <w:pPr>
        <w:spacing w:after="0" w:line="240" w:lineRule="auto"/>
      </w:pPr>
      <w:r>
        <w:separator/>
      </w:r>
    </w:p>
  </w:endnote>
  <w:endnote w:type="continuationSeparator" w:id="1">
    <w:p w:rsidR="00E76E4C" w:rsidRDefault="00E76E4C" w:rsidP="0064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4C" w:rsidRDefault="00E76E4C" w:rsidP="006472D9">
      <w:pPr>
        <w:spacing w:after="0" w:line="240" w:lineRule="auto"/>
      </w:pPr>
      <w:r>
        <w:separator/>
      </w:r>
    </w:p>
  </w:footnote>
  <w:footnote w:type="continuationSeparator" w:id="1">
    <w:p w:rsidR="00E76E4C" w:rsidRDefault="00E76E4C" w:rsidP="0064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622736"/>
      <w:docPartObj>
        <w:docPartGallery w:val="Page Numbers (Top of Page)"/>
        <w:docPartUnique/>
      </w:docPartObj>
    </w:sdtPr>
    <w:sdtContent>
      <w:p w:rsidR="006472D9" w:rsidRDefault="005E384A">
        <w:pPr>
          <w:pStyle w:val="a4"/>
          <w:jc w:val="center"/>
        </w:pPr>
        <w:fldSimple w:instr=" PAGE   \* MERGEFORMAT ">
          <w:r w:rsidR="00BD3E31">
            <w:rPr>
              <w:noProof/>
            </w:rPr>
            <w:t>2</w:t>
          </w:r>
        </w:fldSimple>
      </w:p>
    </w:sdtContent>
  </w:sdt>
  <w:p w:rsidR="006472D9" w:rsidRDefault="006472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204"/>
    <w:multiLevelType w:val="hybridMultilevel"/>
    <w:tmpl w:val="D06419D2"/>
    <w:lvl w:ilvl="0" w:tplc="10FC0E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2D9"/>
    <w:rsid w:val="00161538"/>
    <w:rsid w:val="00194E07"/>
    <w:rsid w:val="001F0EEA"/>
    <w:rsid w:val="00221ADC"/>
    <w:rsid w:val="00250155"/>
    <w:rsid w:val="002B6B7B"/>
    <w:rsid w:val="00351B35"/>
    <w:rsid w:val="00534E63"/>
    <w:rsid w:val="005E384A"/>
    <w:rsid w:val="00622923"/>
    <w:rsid w:val="006472D9"/>
    <w:rsid w:val="00757A98"/>
    <w:rsid w:val="008015C1"/>
    <w:rsid w:val="0097779C"/>
    <w:rsid w:val="009C1F80"/>
    <w:rsid w:val="009F7CCD"/>
    <w:rsid w:val="00A54A1C"/>
    <w:rsid w:val="00AF6942"/>
    <w:rsid w:val="00B94454"/>
    <w:rsid w:val="00BD3E31"/>
    <w:rsid w:val="00E362E3"/>
    <w:rsid w:val="00E66503"/>
    <w:rsid w:val="00E76E4C"/>
    <w:rsid w:val="00EF6B85"/>
    <w:rsid w:val="00EF6E27"/>
    <w:rsid w:val="00F1525A"/>
    <w:rsid w:val="00F44A83"/>
    <w:rsid w:val="00F61524"/>
    <w:rsid w:val="00F6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2D9"/>
    <w:rPr>
      <w:b/>
      <w:bCs/>
    </w:rPr>
  </w:style>
  <w:style w:type="paragraph" w:styleId="a4">
    <w:name w:val="header"/>
    <w:basedOn w:val="a"/>
    <w:link w:val="a5"/>
    <w:uiPriority w:val="99"/>
    <w:unhideWhenUsed/>
    <w:rsid w:val="0064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2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2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3899-7C1A-495A-8FF7-BD60575E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2024-10-21T06:24:00Z</dcterms:created>
  <dcterms:modified xsi:type="dcterms:W3CDTF">2024-12-09T18:35:00Z</dcterms:modified>
</cp:coreProperties>
</file>