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BEED" w14:textId="13BF955E" w:rsidR="001446EB" w:rsidRDefault="00F82A34">
      <w:pPr>
        <w:pStyle w:val="a4"/>
        <w:jc w:val="center"/>
        <w:rPr>
          <w:i/>
        </w:rPr>
      </w:pPr>
      <w:r>
        <w:rPr>
          <w:i/>
        </w:rPr>
        <w:t xml:space="preserve">(редакция на </w:t>
      </w:r>
      <w:r w:rsidR="000D72B3" w:rsidRPr="000D72B3">
        <w:rPr>
          <w:i/>
        </w:rPr>
        <w:t>29 ноября 2024 г.</w:t>
      </w:r>
      <w:r>
        <w:rPr>
          <w:i/>
        </w:rPr>
        <w:t>)</w:t>
      </w:r>
    </w:p>
    <w:p w14:paraId="00944EA9" w14:textId="77777777" w:rsidR="001446EB" w:rsidRDefault="00F82A34">
      <w:pPr>
        <w:pStyle w:val="head"/>
      </w:pPr>
      <w:r>
        <w:rPr>
          <w:b/>
        </w:rPr>
        <w:t>МИНИСТЕРСТВО ЗДРАВООХРАНЕНИЯ ПРИДНЕСТРОВСКОЙ МОЛДАВСКОЙ РЕСПУБЛИКИ</w:t>
      </w:r>
    </w:p>
    <w:p w14:paraId="549A6496" w14:textId="77777777" w:rsidR="001446EB" w:rsidRDefault="00F82A34">
      <w:pPr>
        <w:pStyle w:val="head"/>
      </w:pPr>
      <w:r>
        <w:rPr>
          <w:b/>
        </w:rPr>
        <w:t>ПРИКАЗ</w:t>
      </w:r>
    </w:p>
    <w:p w14:paraId="4211BB5D" w14:textId="77777777" w:rsidR="001446EB" w:rsidRDefault="00F82A34">
      <w:pPr>
        <w:pStyle w:val="head"/>
      </w:pPr>
      <w:r>
        <w:rPr>
          <w:b/>
        </w:rPr>
        <w:t>от 22 августа 2019 г.</w:t>
      </w:r>
      <w:r>
        <w:br/>
      </w:r>
      <w:r>
        <w:rPr>
          <w:b/>
        </w:rPr>
        <w:t>№ 579</w:t>
      </w:r>
    </w:p>
    <w:p w14:paraId="3D4DC12B" w14:textId="77777777" w:rsidR="001446EB" w:rsidRDefault="00F82A34">
      <w:pPr>
        <w:pStyle w:val="head"/>
      </w:pPr>
      <w:r>
        <w:rPr>
          <w:b/>
        </w:rPr>
        <w:t>Об утверждении Регламента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6AF8550D" w14:textId="77777777" w:rsidR="001446EB" w:rsidRDefault="00F82A34">
      <w:pPr>
        <w:pStyle w:val="head"/>
      </w:pPr>
      <w:r>
        <w:t>САЗ (14.10.2019) № 19-39</w:t>
      </w:r>
    </w:p>
    <w:p w14:paraId="53E3CA09" w14:textId="77777777" w:rsidR="001446EB" w:rsidRDefault="00F82A34">
      <w:pPr>
        <w:pStyle w:val="a4"/>
        <w:jc w:val="center"/>
      </w:pPr>
      <w:r>
        <w:rPr>
          <w:i/>
        </w:rPr>
        <w:t>Зарегистрирован Министерством юстиции</w:t>
      </w:r>
      <w:r>
        <w:br/>
      </w:r>
      <w:r>
        <w:rPr>
          <w:i/>
        </w:rPr>
        <w:t>Приднестровской Молдавской Республики 10 октября 2019 г.</w:t>
      </w:r>
      <w:r>
        <w:br/>
      </w:r>
      <w:r>
        <w:rPr>
          <w:i/>
        </w:rPr>
        <w:t>Регистрационный № 9115</w:t>
      </w:r>
    </w:p>
    <w:p w14:paraId="64CA8DEA" w14:textId="77777777" w:rsidR="001446EB" w:rsidRDefault="00F82A34">
      <w:pPr>
        <w:ind w:firstLine="480"/>
        <w:jc w:val="both"/>
      </w:pPr>
      <w:r>
        <w:t xml:space="preserve">В соответствии с </w:t>
      </w:r>
      <w:hyperlink r:id="rId7" w:tooltip="(ВСТУПИЛ В СИЛУ 22.08.2016) Об организации предоставления государственных услуг" w:history="1">
        <w:r>
          <w:rPr>
            <w:rStyle w:val="a3"/>
          </w:rPr>
          <w:t>Законом Приднестровской Молдавской Республики от 19 августа 2016 года № 211-З-VI "Об организации предоставления государственных услуг"</w:t>
        </w:r>
      </w:hyperlink>
      <w:r>
        <w:t xml:space="preserve"> (САЗ 16-33) в действующей редакции, </w:t>
      </w:r>
      <w:hyperlink r:id="rId8" w:tooltip="(ВСТУПИЛ В СИЛУ 05.06.2018) О разработке и утверждении регламентов предоставления государственных услуг" w:history="1">
        <w:r>
          <w:rPr>
            <w:rStyle w:val="a3"/>
          </w:rPr>
          <w:t>Постановлением Правительства Приднестровской Молдавской Республики от 31 мая 2018 года № 176 "О разработке и утверждении регламентов предоставлении государственных услуг"</w:t>
        </w:r>
      </w:hyperlink>
      <w:r>
        <w:t xml:space="preserve"> (САЗ 18-23) с изменением и дополнением, внесенными </w:t>
      </w:r>
      <w:hyperlink r:id="rId9" w:tooltip="(ВСТУПИЛ В СИЛУ 11.09.2018) О внесении изменения в Постановление Правительства Приднестровской Молдавской Республики от 31 мая 2018 года № 176 " w:history="1">
        <w:r>
          <w:rPr>
            <w:rStyle w:val="a3"/>
          </w:rPr>
          <w:t>постановлениями Правительства Приднестровской Молдавской Республики от 11 сентября 2018 года № 309</w:t>
        </w:r>
      </w:hyperlink>
      <w:r>
        <w:t xml:space="preserve"> (САЗ 18-31), </w:t>
      </w:r>
      <w:hyperlink r:id="rId10" w:tooltip="(ВСТУПИЛ В СИЛУ 22.01.2019) О внесении дополнения в Постановление Правительства Приднестровской Молдавской Республики от 31 мая 2018 года № 176 " w:history="1">
        <w:r>
          <w:rPr>
            <w:rStyle w:val="a3"/>
          </w:rPr>
          <w:t>от 17 января 2019 года № 9</w:t>
        </w:r>
      </w:hyperlink>
      <w:r>
        <w:t xml:space="preserve"> (САЗ 19-2), </w:t>
      </w:r>
      <w:hyperlink r:id="rId11" w:tooltip="(ВСТУПИЛ В СИЛУ 11.04.2017) Об утверждении Положения, структуры и предельной штатной численности Министерства здравоохранения Приднестровской Молдавской Республики" w:history="1">
        <w:r>
          <w:rPr>
            <w:rStyle w:val="a3"/>
          </w:rPr>
          <w:t>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w:t>
        </w:r>
      </w:hyperlink>
      <w:r>
        <w:t xml:space="preserve"> (САЗ 17-15) с изменениями и дополнениями, внесенными </w:t>
      </w:r>
      <w:hyperlink r:id="rId12" w:tooltip="(ВСТУПИЛ В СИЛУ 20.06.2017) О внесении изменения в Постановление Правительства Приднестровской Молдавской Республики от 6 апреля 2017 года № 60 " w:history="1">
        <w:r>
          <w:rPr>
            <w:rStyle w:val="a3"/>
          </w:rPr>
          <w:t>постановлениями Правительства Приднестровской Молдавской Республики от 14 июня 2017 года № 148</w:t>
        </w:r>
      </w:hyperlink>
      <w:r>
        <w:t xml:space="preserve"> (САЗ 17-25), </w:t>
      </w:r>
      <w:hyperlink r:id="rId13" w:tooltip="(ВСТУПИЛ В СИЛУ 12.12.2017) О внесении изменений и дополнения в Постановление Правительства Приднестровской Молдавской Республики от 6 апреля 2017 года № 60 " w:history="1">
        <w:r>
          <w:rPr>
            <w:rStyle w:val="a3"/>
          </w:rPr>
          <w:t>от 7 декабря 2017 года № 334</w:t>
        </w:r>
      </w:hyperlink>
      <w:r>
        <w:t xml:space="preserve"> (САЗ 17-50), </w:t>
      </w:r>
      <w:hyperlink r:id="rId14" w:tooltip="(ВСТУПИЛ В СИЛУ 23.10.2018) О внесении изменений в Постановление Правительства Приднестровской Молдавской Республики от 6 апреля 2017 года № 60 " w:history="1">
        <w:r>
          <w:rPr>
            <w:rStyle w:val="a3"/>
          </w:rPr>
          <w:t>от 17 октября 2018 года № 352</w:t>
        </w:r>
      </w:hyperlink>
      <w:r>
        <w:t xml:space="preserve"> (САЗ 18-42), </w:t>
      </w:r>
      <w:hyperlink r:id="rId15" w:tooltip="(ВСТУПИЛ В СИЛУ 01.01.2019) О внесении изменения в Постановление Правительства Приднестровской Молдавской Республики от 6 апреля 2017 года № 60 " w:history="1">
        <w:r>
          <w:rPr>
            <w:rStyle w:val="a3"/>
          </w:rPr>
          <w:t>от 14 декабря 2018 года № 448</w:t>
        </w:r>
      </w:hyperlink>
      <w:r>
        <w:t xml:space="preserve"> (САЗ 18-51), </w:t>
      </w:r>
      <w:hyperlink r:id="rId16" w:tooltip="(ВСТУПИЛ В СИЛУ 26.04.2019) О назначении судьи Слободзейского районного суда" w:history="1">
        <w:r>
          <w:rPr>
            <w:rStyle w:val="a3"/>
          </w:rPr>
          <w:t>от 26 апреля 2019 года № 143</w:t>
        </w:r>
      </w:hyperlink>
      <w:r>
        <w:t xml:space="preserve"> (САЗ 19-17), </w:t>
      </w:r>
      <w:hyperlink r:id="rId17" w:tooltip="(ВСТУПИЛ В СИЛУ 14.07.2019) О внесении изменений в Постановление Правительства Приднестровской Молдавской Республики от 6 апреля 2017 года № 60 " w:history="1">
        <w:r>
          <w:rPr>
            <w:rStyle w:val="a3"/>
          </w:rPr>
          <w:t>от 8 августа 2019 года № 291</w:t>
        </w:r>
      </w:hyperlink>
      <w:r>
        <w:t> (САЗ 19-30), в целях утверждения регламента предоставления Министерством здравоохранения Приднестровской Молдавской Республики государственной услуги по организации направления граждан Приднестровской Молдавской Республики на обследование, консультацию и лечение за пределы Приднестровской Молдавской Республики, приказываю:</w:t>
      </w:r>
    </w:p>
    <w:p w14:paraId="49B33142" w14:textId="77777777" w:rsidR="001446EB" w:rsidRDefault="00F82A34">
      <w:pPr>
        <w:ind w:firstLine="480"/>
        <w:jc w:val="both"/>
      </w:pPr>
      <w:r>
        <w:t>1. Утвердить Регламент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 согласно Приложению к настоящему Приказу.</w:t>
      </w:r>
    </w:p>
    <w:p w14:paraId="7A75965A" w14:textId="77777777" w:rsidR="001446EB" w:rsidRDefault="00F82A34">
      <w:pPr>
        <w:ind w:firstLine="480"/>
        <w:jc w:val="both"/>
      </w:pPr>
      <w:r>
        <w:t xml:space="preserve">2. Ответственность за исполнение настоящего Приказа возложить на Республиканскую комиссию Министерства здравоохранения Приднестровской Молдавской Республики по </w:t>
      </w:r>
      <w:r>
        <w:lastRenderedPageBreak/>
        <w:t>направлению граждан Приднестровской Молдавской Республики на лечение, консультацию или обследование за пределы республики.</w:t>
      </w:r>
    </w:p>
    <w:p w14:paraId="0C15F1AF" w14:textId="77777777" w:rsidR="001446EB" w:rsidRDefault="00F82A34">
      <w:pPr>
        <w:ind w:firstLine="480"/>
        <w:jc w:val="both"/>
      </w:pPr>
      <w:r>
        <w:t>3. Контроль за исполнением настоящего Приказа возложить на первого заместителя министра здравоохранения Приднестровской Молдавской Республики.</w:t>
      </w:r>
    </w:p>
    <w:p w14:paraId="40E58B22" w14:textId="77777777" w:rsidR="001446EB" w:rsidRDefault="00F82A34">
      <w:pPr>
        <w:ind w:firstLine="480"/>
        <w:jc w:val="both"/>
      </w:pPr>
      <w:r>
        <w:t>4. Настоящий Приказ вступает в силу со дня, следующего за днем его официального опубликования.</w:t>
      </w:r>
    </w:p>
    <w:p w14:paraId="411778E9" w14:textId="77777777" w:rsidR="001446EB" w:rsidRDefault="00F82A34">
      <w:pPr>
        <w:pStyle w:val="a4"/>
      </w:pPr>
      <w:r>
        <w:rPr>
          <w:b/>
        </w:rPr>
        <w:t>Заместитель Председателя Правительства</w:t>
      </w:r>
      <w:r>
        <w:br/>
      </w:r>
      <w:r>
        <w:rPr>
          <w:b/>
        </w:rPr>
        <w:t>Приднестровской Молдавской Республики -</w:t>
      </w:r>
      <w:r>
        <w:br/>
      </w:r>
      <w:r>
        <w:rPr>
          <w:b/>
        </w:rPr>
        <w:t>Министр здравоохранения</w:t>
      </w:r>
      <w:r>
        <w:br/>
      </w:r>
      <w:r>
        <w:rPr>
          <w:b/>
        </w:rPr>
        <w:t>Приднестровской Молдавской Республики А. А. Цуркан</w:t>
      </w:r>
    </w:p>
    <w:p w14:paraId="3C864927" w14:textId="77777777" w:rsidR="001446EB" w:rsidRDefault="00F82A34">
      <w:pPr>
        <w:pStyle w:val="a4"/>
      </w:pPr>
      <w:r>
        <w:t>г. Тирасполь</w:t>
      </w:r>
      <w:r>
        <w:br/>
        <w:t>22 августа 2019 г.</w:t>
      </w:r>
      <w:r>
        <w:br/>
        <w:t>№ 579</w:t>
      </w:r>
    </w:p>
    <w:p w14:paraId="06B13417" w14:textId="77777777" w:rsidR="001446EB" w:rsidRDefault="00F82A34">
      <w:pPr>
        <w:pStyle w:val="a4"/>
        <w:jc w:val="right"/>
      </w:pPr>
      <w:r>
        <w:t>Приложение к Приказу</w:t>
      </w:r>
      <w:r>
        <w:br/>
        <w:t>Министерства здравоохранения</w:t>
      </w:r>
      <w:r>
        <w:br/>
        <w:t>Приднестровской Молдавской Республики</w:t>
      </w:r>
      <w:r>
        <w:br/>
        <w:t>от 22 августа 2019 года № 579</w:t>
      </w:r>
    </w:p>
    <w:p w14:paraId="5727FE71" w14:textId="77777777" w:rsidR="001446EB" w:rsidRDefault="00F82A34">
      <w:pPr>
        <w:pStyle w:val="1"/>
        <w:ind w:firstLine="480"/>
        <w:jc w:val="center"/>
      </w:pPr>
      <w:r>
        <w:t>Регламент</w:t>
      </w:r>
      <w:r>
        <w:br/>
        <w:t>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345915B6" w14:textId="77777777" w:rsidR="001446EB" w:rsidRDefault="00F82A34">
      <w:pPr>
        <w:pStyle w:val="1"/>
        <w:ind w:firstLine="480"/>
        <w:jc w:val="center"/>
      </w:pPr>
      <w:r>
        <w:t>Раздел 1. Общие положения</w:t>
      </w:r>
    </w:p>
    <w:p w14:paraId="58A2A6BB" w14:textId="77777777" w:rsidR="001446EB" w:rsidRDefault="00F82A34">
      <w:pPr>
        <w:pStyle w:val="2"/>
        <w:ind w:firstLine="480"/>
        <w:jc w:val="center"/>
      </w:pPr>
      <w:r>
        <w:t>1. Предмет регулирования</w:t>
      </w:r>
    </w:p>
    <w:p w14:paraId="72E335F0" w14:textId="77777777" w:rsidR="001446EB" w:rsidRDefault="00F82A34">
      <w:pPr>
        <w:ind w:firstLine="480"/>
        <w:jc w:val="both"/>
      </w:pPr>
      <w:r>
        <w:lastRenderedPageBreak/>
        <w:t>1. Регламент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 (далее - Регламент) разработан в целях повышения качества и доступности результатов предоставления государственной услуги по направлению граждан Приднестровской Молдавской Республики на обследование, консультацию и лечение за пределы Приднестровской Молдавской Республики (далее - государственной услуги).</w:t>
      </w:r>
    </w:p>
    <w:p w14:paraId="11992882" w14:textId="77777777" w:rsidR="001446EB" w:rsidRDefault="00F82A34">
      <w:pPr>
        <w:ind w:firstLine="480"/>
        <w:jc w:val="both"/>
      </w:pPr>
      <w:r>
        <w:t>2. Регламент устанавливает порядок действий Республиканской комиссии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 при осуществлении полномочий по предоставлению государственной услуги.</w:t>
      </w:r>
    </w:p>
    <w:p w14:paraId="3BB3C17E" w14:textId="77777777" w:rsidR="001446EB" w:rsidRDefault="00F82A34">
      <w:pPr>
        <w:pStyle w:val="2"/>
        <w:ind w:firstLine="480"/>
        <w:jc w:val="center"/>
      </w:pPr>
      <w:r>
        <w:t>2. Круг заявителей</w:t>
      </w:r>
    </w:p>
    <w:p w14:paraId="7A12D670" w14:textId="77777777" w:rsidR="001446EB" w:rsidRDefault="00F82A34">
      <w:pPr>
        <w:ind w:firstLine="480"/>
        <w:jc w:val="both"/>
      </w:pPr>
      <w:r>
        <w:t>3. Заявителями на предоставление государственной услуги могут быть государственные лечебно-профилактические учреждения, представляющие письменные ходатайства в Министерство здравоохранения Приднестровской Молдавской Республики о направлении граждан Приднестровской Молдавской Республики, нуждающихся в обследовании, консультации и лечении в случае невозможности их осуществления в Приднестровской Молдавской Республике, в первую очередь при угрожающих их жизни состояниях, за пределы республики, при наличии медицинских показаний, определенных лечащими врачами указанных пациентов.</w:t>
      </w:r>
    </w:p>
    <w:p w14:paraId="3FB97475" w14:textId="77777777" w:rsidR="001446EB" w:rsidRDefault="00F82A34">
      <w:pPr>
        <w:pStyle w:val="2"/>
        <w:ind w:firstLine="480"/>
        <w:jc w:val="center"/>
      </w:pPr>
      <w:r>
        <w:t>3. Требования к порядку информирования о предоставлении государственной услуги</w:t>
      </w:r>
    </w:p>
    <w:p w14:paraId="48B58A64" w14:textId="77777777" w:rsidR="001446EB" w:rsidRDefault="00F82A34">
      <w:pPr>
        <w:ind w:firstLine="480"/>
        <w:jc w:val="both"/>
      </w:pPr>
      <w:r>
        <w:t xml:space="preserve">4. Информация о порядке предоставления государственной услуги, местонахождении Республиканской комиссии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 (далее - Комиссия), а также о контактных телефонах уполномоченных ответственных лиц предоставляется по письменным заявлениям и обращениям, по телефону в государственных учреждениях, подведомственных Министерству здравоохранения Приднестровской Молдавской Республики, работники которых входят в состав Комиссии, а также посредством размещения информации в глобальной сети Интернет на официальном сайте Министерства здравоохранения Приднестровской Молдавской Республики: </w:t>
      </w:r>
      <w:hyperlink r:id="rId18" w:history="1">
        <w:r>
          <w:rPr>
            <w:rStyle w:val="a3"/>
          </w:rPr>
          <w:t>www</w:t>
        </w:r>
      </w:hyperlink>
      <w:hyperlink r:id="rId19" w:history="1">
        <w:r>
          <w:rPr>
            <w:rStyle w:val="a3"/>
          </w:rPr>
          <w:t>.minzdrav.gospmr.org</w:t>
        </w:r>
      </w:hyperlink>
      <w:r>
        <w:t>., включая государственную информационную систему "Портал государственных услуг Приднестровской Молдавской Республики" по адресу: uslugi.gospmr.org (далее - Портал).</w:t>
      </w:r>
    </w:p>
    <w:p w14:paraId="778AE8A7" w14:textId="77777777" w:rsidR="001446EB" w:rsidRDefault="00F82A34">
      <w:pPr>
        <w:ind w:firstLine="480"/>
        <w:jc w:val="both"/>
      </w:pPr>
      <w:r>
        <w:t>5. Прием заявителей по вопросу предоставления государственной услуги</w:t>
      </w:r>
      <w:r>
        <w:rPr>
          <w:b/>
        </w:rPr>
        <w:t xml:space="preserve"> </w:t>
      </w:r>
      <w:r>
        <w:t>осуществляется в соответствии с правилами внутреннего трудового распорядка Министерства здравоохранения Приднестровской Молдавской Республики - ежедневно в рабочее время с 8:30 до 17:00 часов. Обеденный перерыв - с 12:30 до 13:00 часов, выходные дни - суббота и воскресенье.</w:t>
      </w:r>
    </w:p>
    <w:p w14:paraId="270C5611" w14:textId="77777777" w:rsidR="001446EB" w:rsidRDefault="00F82A34">
      <w:pPr>
        <w:ind w:firstLine="480"/>
        <w:jc w:val="both"/>
      </w:pPr>
      <w:r>
        <w:t>6. Место нахождения и контактные телефоны Министерства здравоохранения Приднестровской Молдавской Республики: г. Тирасполь, пер. Днестровский, 3, 0 (533) 8 05 25, 0 (533) 5 29 13.</w:t>
      </w:r>
    </w:p>
    <w:p w14:paraId="1F4E8658" w14:textId="77777777" w:rsidR="001446EB" w:rsidRDefault="00F82A34">
      <w:pPr>
        <w:ind w:firstLine="480"/>
        <w:jc w:val="both"/>
      </w:pPr>
      <w:r>
        <w:lastRenderedPageBreak/>
        <w:t>7. Информирование по вопросам предоставления государственной услуги проводится в форме консультирования по следующим вопросам:</w:t>
      </w:r>
    </w:p>
    <w:p w14:paraId="2284B257" w14:textId="77777777" w:rsidR="001446EB" w:rsidRDefault="00F82A34">
      <w:pPr>
        <w:ind w:firstLine="480"/>
        <w:jc w:val="both"/>
      </w:pPr>
      <w:r>
        <w:t>а)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57BA7B50" w14:textId="77777777" w:rsidR="001446EB" w:rsidRDefault="00F82A34">
      <w:pPr>
        <w:ind w:firstLine="480"/>
        <w:jc w:val="both"/>
      </w:pPr>
      <w:r>
        <w:t>б) о перечне категорий граждан Приднестровской Молдавской Республики, подлежащих направлению на обследование, консультацию и лечение за пределы Приднестровской Молдавской Республики по результатам предоставления государственной услуги;</w:t>
      </w:r>
    </w:p>
    <w:p w14:paraId="28197F62" w14:textId="77777777" w:rsidR="001446EB" w:rsidRDefault="00F82A34">
      <w:pPr>
        <w:ind w:firstLine="480"/>
        <w:jc w:val="both"/>
      </w:pPr>
      <w:r>
        <w:t>в) о перечне документов, необходимых и обязательных для предоставления государственной услуги;</w:t>
      </w:r>
    </w:p>
    <w:p w14:paraId="7538ABD7" w14:textId="77777777" w:rsidR="001446EB" w:rsidRDefault="00F82A34">
      <w:pPr>
        <w:ind w:firstLine="480"/>
        <w:jc w:val="both"/>
      </w:pPr>
      <w:r>
        <w:t>г) о порядке и сроках предоставления государственной услуги;</w:t>
      </w:r>
    </w:p>
    <w:p w14:paraId="1A253DC3" w14:textId="77777777" w:rsidR="001446EB" w:rsidRDefault="00F82A34">
      <w:pPr>
        <w:ind w:firstLine="480"/>
        <w:jc w:val="both"/>
      </w:pPr>
      <w:r>
        <w:t>д) об основаниях отказа в предоставлении государственной услуги;</w:t>
      </w:r>
    </w:p>
    <w:p w14:paraId="21BF0FA0" w14:textId="77777777" w:rsidR="001446EB" w:rsidRDefault="00F82A34">
      <w:pPr>
        <w:ind w:firstLine="480"/>
        <w:jc w:val="both"/>
      </w:pPr>
      <w:r>
        <w:t>е) о ходе предоставления государственной услуги;</w:t>
      </w:r>
    </w:p>
    <w:p w14:paraId="39C71FED" w14:textId="77777777" w:rsidR="001446EB" w:rsidRDefault="00F82A34">
      <w:pPr>
        <w:ind w:firstLine="480"/>
        <w:jc w:val="both"/>
      </w:pPr>
      <w:r>
        <w:t>ж) о месте размещения на официальном сайте Министерства здравоохранения Приднестровской Молдавской Республики и на Портале информации о предоставлении государственной услуги;</w:t>
      </w:r>
    </w:p>
    <w:p w14:paraId="2720A6C8" w14:textId="77777777" w:rsidR="001446EB" w:rsidRDefault="00F82A34">
      <w:pPr>
        <w:ind w:firstLine="480"/>
        <w:jc w:val="both"/>
      </w:pPr>
      <w:r>
        <w:t>з) о графике работы уполномоченного органа.</w:t>
      </w:r>
    </w:p>
    <w:p w14:paraId="2AAB1EC6" w14:textId="77777777" w:rsidR="001446EB" w:rsidRDefault="00F82A34">
      <w:pPr>
        <w:ind w:firstLine="480"/>
        <w:jc w:val="both"/>
      </w:pPr>
      <w:r>
        <w:t>8. При ответах на телефонные звонки и устные обращения заявителей должностное лицо Министерства здравоохранения Приднестровской Молдавской Республики, осуществляющее информирование заявителя о предоставлении государственной услуги:</w:t>
      </w:r>
    </w:p>
    <w:p w14:paraId="01C85CCA" w14:textId="77777777" w:rsidR="001446EB" w:rsidRDefault="00F82A34">
      <w:pPr>
        <w:ind w:firstLine="480"/>
        <w:jc w:val="both"/>
      </w:pPr>
      <w:r>
        <w:t>а) сообщает наименование подразделения, свою фамилию, имя, отчество и замещаемую должность;</w:t>
      </w:r>
    </w:p>
    <w:p w14:paraId="7E9C501A" w14:textId="77777777" w:rsidR="001446EB" w:rsidRDefault="00F82A34">
      <w:pPr>
        <w:ind w:firstLine="480"/>
        <w:jc w:val="both"/>
      </w:pPr>
      <w:r>
        <w:t>б) в вежливой форме четко и подробно информирует заявителя по интересующим вопросам;</w:t>
      </w:r>
    </w:p>
    <w:p w14:paraId="4DB9E16B" w14:textId="77777777" w:rsidR="001446EB" w:rsidRDefault="00F82A34">
      <w:pPr>
        <w:ind w:firstLine="480"/>
        <w:jc w:val="both"/>
      </w:pPr>
      <w:r>
        <w:t>в)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предоставления государственной услуги.</w:t>
      </w:r>
    </w:p>
    <w:p w14:paraId="6F09ACE5" w14:textId="77777777" w:rsidR="001446EB" w:rsidRDefault="00F82A34">
      <w:pPr>
        <w:ind w:firstLine="480"/>
        <w:jc w:val="both"/>
      </w:pPr>
      <w:r>
        <w:t>9. На специализированных стендах и на Портале размещаются следующие сведения:</w:t>
      </w:r>
    </w:p>
    <w:p w14:paraId="613AC407" w14:textId="77777777" w:rsidR="001446EB" w:rsidRDefault="00F82A34">
      <w:pPr>
        <w:ind w:firstLine="480"/>
        <w:jc w:val="both"/>
      </w:pPr>
      <w:r>
        <w:t>а) о перечне нормативных правовых актов, которыми устанавливается порядок направления граждан Приднестровской Молдавской Республики на обследование, консультацию и лечение за пределы Приднестровской Молдавской Республики;</w:t>
      </w:r>
    </w:p>
    <w:p w14:paraId="267F1DAE" w14:textId="77777777" w:rsidR="001446EB" w:rsidRDefault="00F82A34">
      <w:pPr>
        <w:ind w:firstLine="480"/>
        <w:jc w:val="both"/>
      </w:pPr>
      <w:r>
        <w:t>б) о перечне документов, представляемых заявителем для получения государственной услуги;</w:t>
      </w:r>
    </w:p>
    <w:p w14:paraId="75A26D95" w14:textId="77777777" w:rsidR="001446EB" w:rsidRDefault="00F82A34">
      <w:pPr>
        <w:ind w:firstLine="480"/>
        <w:jc w:val="both"/>
      </w:pPr>
      <w:r>
        <w:t>в) об административных действиях (процедурах) предоставления государственной услуги;</w:t>
      </w:r>
    </w:p>
    <w:p w14:paraId="7352D101" w14:textId="77777777" w:rsidR="001446EB" w:rsidRDefault="00F82A34">
      <w:pPr>
        <w:ind w:firstLine="480"/>
        <w:jc w:val="both"/>
      </w:pPr>
      <w:r>
        <w:t>г) о порядке и формах контроля за предоставлением государственной услуги.</w:t>
      </w:r>
    </w:p>
    <w:p w14:paraId="4B291883" w14:textId="77777777" w:rsidR="001446EB" w:rsidRDefault="00F82A34">
      <w:pPr>
        <w:pStyle w:val="1"/>
        <w:ind w:firstLine="480"/>
        <w:jc w:val="center"/>
      </w:pPr>
      <w:r>
        <w:t>Раздел 2. Стандарт предоставления государственной услуги</w:t>
      </w:r>
    </w:p>
    <w:p w14:paraId="029E2AE4" w14:textId="77777777" w:rsidR="001446EB" w:rsidRDefault="00F82A34">
      <w:pPr>
        <w:pStyle w:val="2"/>
        <w:ind w:firstLine="480"/>
        <w:jc w:val="center"/>
      </w:pPr>
      <w:r>
        <w:t>4. Наименование государственной услуги</w:t>
      </w:r>
    </w:p>
    <w:p w14:paraId="08E02361" w14:textId="77777777" w:rsidR="001446EB" w:rsidRDefault="00F82A34">
      <w:pPr>
        <w:ind w:firstLine="480"/>
        <w:jc w:val="both"/>
      </w:pPr>
      <w:r>
        <w:t>10. Наименование государственной услуги -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19B9FCB6" w14:textId="77777777" w:rsidR="001446EB" w:rsidRDefault="00F82A34">
      <w:pPr>
        <w:pStyle w:val="2"/>
        <w:ind w:firstLine="480"/>
        <w:jc w:val="center"/>
      </w:pPr>
      <w:r>
        <w:lastRenderedPageBreak/>
        <w:t>5. Наименование органа, осуществляющего предоставление государственной услуги</w:t>
      </w:r>
    </w:p>
    <w:p w14:paraId="0F208CA1" w14:textId="77777777" w:rsidR="001446EB" w:rsidRDefault="00F82A34">
      <w:pPr>
        <w:ind w:firstLine="480"/>
        <w:jc w:val="both"/>
      </w:pPr>
      <w:r>
        <w:t>11. Предоставление государственной услуги</w:t>
      </w:r>
      <w:r>
        <w:rPr>
          <w:b/>
        </w:rPr>
        <w:t xml:space="preserve"> </w:t>
      </w:r>
      <w:r>
        <w:t>осуществляет Республиканская комиссия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w:t>
      </w:r>
    </w:p>
    <w:p w14:paraId="6EBFC1C2" w14:textId="77777777" w:rsidR="001446EB" w:rsidRDefault="00F82A34">
      <w:pPr>
        <w:ind w:firstLine="480"/>
        <w:jc w:val="both"/>
      </w:pPr>
      <w:r>
        <w:t>12. Персональный состав Комиссии утверждается приказом министра здравоохранения Приднестровской Молдавской Республики.</w:t>
      </w:r>
    </w:p>
    <w:p w14:paraId="4D7919B0" w14:textId="77777777" w:rsidR="001446EB" w:rsidRDefault="00F82A34">
      <w:pPr>
        <w:ind w:firstLine="480"/>
        <w:jc w:val="both"/>
      </w:pPr>
      <w:r>
        <w:t>13. Комиссия состоит из председателя, его заместителя, членов комиссии и секретаря. Члены комиссии участвуют в заседании лично без права замены. При необходимости, по усмотрению председателя, к работе в Комиссии могут привлекаться специалисты государственных учреждений здравоохранения и запрашиваться дополнительные документы, необходимые для принятия решения.</w:t>
      </w:r>
    </w:p>
    <w:p w14:paraId="39DB4DE1" w14:textId="77777777" w:rsidR="001446EB" w:rsidRDefault="00F82A34">
      <w:pPr>
        <w:ind w:firstLine="480"/>
        <w:jc w:val="both"/>
      </w:pPr>
      <w:r>
        <w:t>Председатель организует и руководит работой Комиссии, назначает дату и время заседания, осуществляет контроль исполнения принятых Комиссией решений. На время отсутствия председателя Комиссии его обязанности исполняет заместитель председателя.</w:t>
      </w:r>
    </w:p>
    <w:p w14:paraId="2D477B85" w14:textId="77777777" w:rsidR="001446EB" w:rsidRDefault="00F82A34">
      <w:pPr>
        <w:ind w:firstLine="480"/>
        <w:jc w:val="both"/>
      </w:pPr>
      <w:r>
        <w:t>Секретарь Комиссии:</w:t>
      </w:r>
    </w:p>
    <w:p w14:paraId="2A5A5B6F" w14:textId="77777777" w:rsidR="001446EB" w:rsidRDefault="00F82A34">
      <w:pPr>
        <w:ind w:firstLine="480"/>
        <w:jc w:val="both"/>
      </w:pPr>
      <w:r>
        <w:t>а) осуществляет прием и регистрацию документов, при необходимости по указанию председателя Комиссии запрашивает недостающие документы;</w:t>
      </w:r>
    </w:p>
    <w:p w14:paraId="67727B0D" w14:textId="77777777" w:rsidR="001446EB" w:rsidRDefault="00F82A34">
      <w:pPr>
        <w:ind w:firstLine="480"/>
        <w:jc w:val="both"/>
      </w:pPr>
      <w:r>
        <w:t>б) извещает членов Комиссии о дате и времени заседания;</w:t>
      </w:r>
    </w:p>
    <w:p w14:paraId="2DE797BC" w14:textId="77777777" w:rsidR="001446EB" w:rsidRDefault="00F82A34">
      <w:pPr>
        <w:ind w:firstLine="480"/>
        <w:jc w:val="both"/>
      </w:pPr>
      <w:r>
        <w:t>в) ведет регистрацию заседаний Комиссии в журнале установленного образца, оформляет решение комиссии.</w:t>
      </w:r>
    </w:p>
    <w:p w14:paraId="28B4E45C" w14:textId="77777777" w:rsidR="001446EB" w:rsidRDefault="00F82A34">
      <w:pPr>
        <w:pStyle w:val="2"/>
        <w:ind w:firstLine="480"/>
        <w:jc w:val="center"/>
      </w:pPr>
      <w:r>
        <w:t>6. Описание результата</w:t>
      </w:r>
    </w:p>
    <w:p w14:paraId="3EA967D3" w14:textId="77777777" w:rsidR="001446EB" w:rsidRDefault="00F82A34">
      <w:pPr>
        <w:ind w:firstLine="480"/>
        <w:jc w:val="both"/>
      </w:pPr>
      <w:r>
        <w:t>14. Результатом предоставления государственной услуги</w:t>
      </w:r>
      <w:r>
        <w:rPr>
          <w:b/>
        </w:rPr>
        <w:t xml:space="preserve"> </w:t>
      </w:r>
      <w:r>
        <w:t>является вынесение Комиссией решения о направлении гражданина на лечение, консультацию или обследование за пределы республики либо об отказе в направлении гражданина на лечение, консультацию или обследование за пределы республики.</w:t>
      </w:r>
    </w:p>
    <w:p w14:paraId="0400F1A8" w14:textId="77777777" w:rsidR="001446EB" w:rsidRDefault="00F82A34">
      <w:pPr>
        <w:pStyle w:val="2"/>
        <w:ind w:firstLine="480"/>
        <w:jc w:val="center"/>
      </w:pPr>
      <w:r>
        <w:t>7. Срок выдачи предоставления государственной услуги</w:t>
      </w:r>
    </w:p>
    <w:p w14:paraId="33437201" w14:textId="77777777" w:rsidR="001446EB" w:rsidRDefault="00F82A34">
      <w:pPr>
        <w:ind w:firstLine="480"/>
        <w:jc w:val="both"/>
      </w:pPr>
      <w:r>
        <w:t>15. Срок предоставления государственной услуги</w:t>
      </w:r>
      <w:r>
        <w:rPr>
          <w:b/>
        </w:rPr>
        <w:t xml:space="preserve"> </w:t>
      </w:r>
      <w:r>
        <w:t>составляет: не более 10 (десяти) рабочих дней с момента подачи в Комиссию письменного ходатайства заявителя и прилагаемых к нему документов.</w:t>
      </w:r>
    </w:p>
    <w:p w14:paraId="3D795E24" w14:textId="77777777" w:rsidR="001446EB" w:rsidRDefault="00F82A34">
      <w:pPr>
        <w:pStyle w:val="2"/>
        <w:ind w:firstLine="480"/>
        <w:jc w:val="center"/>
      </w:pPr>
      <w:r>
        <w:t>8. Перечень нормативных правовых актов, регулирующих отношения, возникающие в связи с предоставлением государственной услуги</w:t>
      </w:r>
    </w:p>
    <w:p w14:paraId="741D5362" w14:textId="77777777" w:rsidR="001446EB" w:rsidRDefault="00F82A34">
      <w:pPr>
        <w:ind w:firstLine="480"/>
        <w:jc w:val="both"/>
      </w:pPr>
      <w:r>
        <w:t>16. Правовую основу настоящего Регламента составляют:</w:t>
      </w:r>
    </w:p>
    <w:p w14:paraId="2414BB4F" w14:textId="77777777" w:rsidR="001446EB" w:rsidRDefault="00F82A34">
      <w:pPr>
        <w:ind w:firstLine="480"/>
        <w:jc w:val="both"/>
      </w:pPr>
      <w:r>
        <w:lastRenderedPageBreak/>
        <w:t xml:space="preserve">а) </w:t>
      </w:r>
      <w:hyperlink r:id="rId20" w:tooltip="(ВСТУПИЛ В СИЛУ 22.08.2016) Об организации предоставления государственных услуг" w:history="1">
        <w:r>
          <w:rPr>
            <w:rStyle w:val="a3"/>
          </w:rPr>
          <w:t>Закон Приднестровской Молдавской Республики от 19 августа 2016 года № 211-З-VI "Об организации предоставления государственных услуг"</w:t>
        </w:r>
      </w:hyperlink>
      <w:r>
        <w:t> (САЗ 16-33);</w:t>
      </w:r>
    </w:p>
    <w:p w14:paraId="4A627DF8" w14:textId="77777777" w:rsidR="001446EB" w:rsidRDefault="00F82A34">
      <w:pPr>
        <w:ind w:firstLine="480"/>
        <w:jc w:val="both"/>
      </w:pPr>
      <w:r>
        <w:t>б) Закон Приднестровской Молдавской Республики от 16 января 1997 года № 29-З "Об основах охраны здоровья граждан" (СЗМР 97-1);</w:t>
      </w:r>
    </w:p>
    <w:p w14:paraId="3F877CBE" w14:textId="77777777" w:rsidR="001446EB" w:rsidRDefault="00F82A34">
      <w:pPr>
        <w:ind w:firstLine="480"/>
        <w:jc w:val="both"/>
      </w:pPr>
      <w:r>
        <w:t xml:space="preserve">в) </w:t>
      </w:r>
      <w:hyperlink r:id="rId21" w:tooltip="(ВСТУПИЛ В СИЛУ 06.08.2013)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 w:history="1">
        <w:r>
          <w:rPr>
            <w:rStyle w:val="a3"/>
          </w:rPr>
          <w:t>Постановление Правительства Приднестровской Молдавской Республики от 8 июля 2013 года № 134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w:t>
        </w:r>
      </w:hyperlink>
      <w:r>
        <w:t xml:space="preserve"> (САЗ 13-27) с изменениями, внесенными </w:t>
      </w:r>
      <w:hyperlink r:id="rId22" w:tooltip="(ВСТУПИЛ В СИЛУ 22.07.2014) О внесении изменений в Постановление Правительства Приднестровской Молдавской Республики от 8 июля 2013 года № 134 " w:history="1">
        <w:r>
          <w:rPr>
            <w:rStyle w:val="a3"/>
          </w:rPr>
          <w:t>Постановлением Правительства Приднестровской Молдавской Республики от 17 июля 2014 года № 194</w:t>
        </w:r>
      </w:hyperlink>
      <w:r>
        <w:t> (САЗ 14-29);</w:t>
      </w:r>
    </w:p>
    <w:p w14:paraId="4BC96335" w14:textId="77777777" w:rsidR="001446EB" w:rsidRDefault="00F82A34">
      <w:pPr>
        <w:ind w:firstLine="480"/>
        <w:jc w:val="both"/>
      </w:pPr>
      <w:r>
        <w:t xml:space="preserve">г) </w:t>
      </w:r>
      <w:hyperlink r:id="rId23" w:tooltip="(ВСТУПИЛ В СИЛУ 08.07.2014)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 w:history="1">
        <w:r>
          <w:rPr>
            <w:rStyle w:val="a3"/>
          </w:rPr>
          <w:t>Постановление Правительства Приднестровской Молдавской Республики от 27 июня 2014 года № 178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w:t>
        </w:r>
      </w:hyperlink>
      <w:r>
        <w:t> (САЗ 14-27) с изменением и дополнениями, внесенными постановлениями</w:t>
      </w:r>
      <w:r>
        <w:rPr>
          <w:b/>
        </w:rPr>
        <w:t xml:space="preserve"> </w:t>
      </w:r>
      <w:hyperlink r:id="rId24" w:tooltip="(ВСТУПИЛ В СИЛУ 30.03.2018) О внесении дополнений в Постановление Правительства  Приднестровской Молдавской Республики  от 27 июня 2014 года № 178  " w:history="1">
        <w:r>
          <w:rPr>
            <w:rStyle w:val="a3"/>
            <w:b/>
          </w:rPr>
          <w:t>Правительства Приднестровской Молдавской Республики от 29 марта 2018 года № 92</w:t>
        </w:r>
      </w:hyperlink>
      <w:r>
        <w:rPr>
          <w:b/>
        </w:rPr>
        <w:t xml:space="preserve"> (САЗ 18-13), </w:t>
      </w:r>
      <w:hyperlink r:id="rId25" w:tooltip="(ВСТУПИЛ В СИЛУ 25.09.2018) О внесении изменения в Постановление Правительства Приднестровской Молдавской Республики от 27 июня 2014 года № 178 " w:history="1">
        <w:r>
          <w:rPr>
            <w:rStyle w:val="a3"/>
            <w:b/>
          </w:rPr>
          <w:t>от 17 сентября 2018 года № 322</w:t>
        </w:r>
      </w:hyperlink>
      <w:r>
        <w:rPr>
          <w:b/>
        </w:rPr>
        <w:t> (САЗ 18-38)</w:t>
      </w:r>
      <w:r>
        <w:t xml:space="preserve">, </w:t>
      </w:r>
      <w:hyperlink r:id="rId26" w:tooltip="(ВСТУПИЛ В СИЛУ 01.01.2019) О внесении изменения и дополнения в Постановление Правительства Приднестровской Молдавской Республики от 27 июня 2014 года № 178 " w:history="1">
        <w:r>
          <w:rPr>
            <w:rStyle w:val="a3"/>
          </w:rPr>
          <w:t>от 27 декабря 2018 года № 468</w:t>
        </w:r>
      </w:hyperlink>
      <w:r>
        <w:t> (САЗ 18-52);</w:t>
      </w:r>
    </w:p>
    <w:p w14:paraId="07EFCE76" w14:textId="77777777" w:rsidR="001446EB" w:rsidRDefault="00F82A34">
      <w:pPr>
        <w:ind w:firstLine="480"/>
        <w:jc w:val="both"/>
      </w:pPr>
      <w:r>
        <w:t xml:space="preserve">д) Приказ Министерства здравоохранения </w:t>
      </w:r>
      <w:hyperlink r:id="rId27" w:tooltip="(ВСТУПИЛ В СИЛУ 23.12.201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 w:history="1">
        <w:r>
          <w:rPr>
            <w:rStyle w:val="a3"/>
          </w:rPr>
          <w:t>Приднестровской Молдавской Республики от 2 ноября 2013 года № 543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w:t>
        </w:r>
      </w:hyperlink>
      <w:r>
        <w:t xml:space="preserve"> (регистрационный № 6642 от 16 декабря 2013 года) (САЗ 13-50) с изменениями и дополнениями, внесенными приказами Министерства здравоохранения </w:t>
      </w:r>
      <w:hyperlink r:id="rId28" w:tooltip="(ВСТУПИЛ В СИЛУ 17.02.2014) О внесении изменения и дополнений в Приказ Министерства здравоохранения Приднестровской Молдавской Республики от 2 ноября 2013 года № 543 " w:history="1">
        <w:r>
          <w:rPr>
            <w:rStyle w:val="a3"/>
          </w:rPr>
          <w:t>Приднестровской Молдавской Республики от 20 января 2014 года № 33</w:t>
        </w:r>
      </w:hyperlink>
      <w:r>
        <w:t xml:space="preserve"> (регистрационный № 6709 от 13 февраля 2014 года) (САЗ 14-7), </w:t>
      </w:r>
      <w:hyperlink r:id="rId29" w:tooltip="(ВСТУПИЛ В СИЛУ 01.03.2017) О внесении изменения и дополнений в Приказ Министерства здравоохранения Приднестровской Молдавской Республики от 2 ноября 2013 года № 543 " w:history="1">
        <w:r>
          <w:rPr>
            <w:rStyle w:val="a3"/>
          </w:rPr>
          <w:t>от 1 марта 2017 года № 112</w:t>
        </w:r>
      </w:hyperlink>
      <w:r>
        <w:t> (регистрационный № 7776 от 24 марта 2017 года) (САЗ 17-13).</w:t>
      </w:r>
    </w:p>
    <w:p w14:paraId="15D02F0E" w14:textId="77777777" w:rsidR="001446EB" w:rsidRDefault="00F82A34">
      <w:pPr>
        <w:pStyle w:val="2"/>
        <w:ind w:firstLine="480"/>
        <w:jc w:val="center"/>
      </w:pPr>
      <w:r>
        <w:t>9. Исчерпывающий перечень документов, необходимых в соответствии с нормативными правовыми актами для предоставления государственной услуги</w:t>
      </w:r>
    </w:p>
    <w:p w14:paraId="6EA9E9AD" w14:textId="77777777" w:rsidR="001446EB" w:rsidRDefault="00F82A34">
      <w:pPr>
        <w:ind w:firstLine="480"/>
        <w:jc w:val="both"/>
      </w:pPr>
      <w:r>
        <w:t>17. Документы, необходимые для предоставления государственной услуги, включают ходатайство государственного учреждения здравоохранения по месту лечения (жительства) больного и прилагаемые к нему документы, подлежащие представлению на бумажном носителе.</w:t>
      </w:r>
    </w:p>
    <w:p w14:paraId="07767787" w14:textId="77777777" w:rsidR="001446EB" w:rsidRDefault="00F82A34">
      <w:pPr>
        <w:ind w:firstLine="480"/>
        <w:jc w:val="both"/>
      </w:pPr>
      <w:r>
        <w:t>18. Исчерпывающий перечень необходимых документов, предоставляемых в Комиссию для предоставления государственной услуги:</w:t>
      </w:r>
    </w:p>
    <w:p w14:paraId="66D43C40" w14:textId="77777777" w:rsidR="001446EB" w:rsidRDefault="00F82A34">
      <w:pPr>
        <w:ind w:firstLine="480"/>
        <w:jc w:val="both"/>
      </w:pPr>
      <w:r>
        <w:t>а) документ, удостоверяющий личность больного и наличие гражданства Приднестровской Молдавской Республики и гражданства другого государства;</w:t>
      </w:r>
    </w:p>
    <w:p w14:paraId="771844A7" w14:textId="77777777" w:rsidR="001446EB" w:rsidRDefault="00F82A34">
      <w:pPr>
        <w:ind w:firstLine="480"/>
        <w:jc w:val="both"/>
      </w:pPr>
      <w:r>
        <w:t>б) направление-выписка из медицинской документации (форма № 027/у-2005).</w:t>
      </w:r>
    </w:p>
    <w:p w14:paraId="790EBFF6" w14:textId="77777777" w:rsidR="001446EB" w:rsidRDefault="00F82A34">
      <w:pPr>
        <w:ind w:firstLine="480"/>
        <w:jc w:val="both"/>
      </w:pPr>
      <w:r>
        <w:t>в) заключение главного внештатного профильного специалиста Министерства здравоохранения Приднестровской Молдавской Республики (далее - главный специалист), при его отсутствии - заведующего профильным отделением (подразделением) республиканского государственного учреждения здравоохранения.</w:t>
      </w:r>
    </w:p>
    <w:p w14:paraId="45E745F7" w14:textId="2984952D" w:rsidR="001446EB" w:rsidRDefault="006D3D00" w:rsidP="006D3D00">
      <w:pPr>
        <w:ind w:firstLine="480"/>
        <w:jc w:val="both"/>
      </w:pPr>
      <w:r w:rsidRPr="006D3D00">
        <w:t xml:space="preserve">Документы, прилагаемые к заявлению, представляются в оригиналах на бумажном носителе, с последующим произведением должностными лицами Министерства </w:t>
      </w:r>
      <w:r w:rsidRPr="006D3D00">
        <w:lastRenderedPageBreak/>
        <w:t xml:space="preserve">здравоохранения Приднестровской Молдавской Республики, предоставляющими государственную услугу, светокопий оригиналов документов, представленных заявителем для получения государственной услуги. </w:t>
      </w:r>
    </w:p>
    <w:p w14:paraId="5473E979" w14:textId="77777777" w:rsidR="001446EB" w:rsidRDefault="00F82A34">
      <w:pPr>
        <w:pStyle w:val="2"/>
        <w:ind w:firstLine="480"/>
        <w:jc w:val="center"/>
      </w:pPr>
      <w: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7DD0B180" w14:textId="77777777" w:rsidR="001446EB" w:rsidRDefault="00F82A34">
      <w:pPr>
        <w:ind w:firstLine="480"/>
        <w:jc w:val="both"/>
      </w:pPr>
      <w:r>
        <w:t>19. Документы, необходимые для предоставления государственной услуги, могут быть предоставлены только заявителями и не могут быть истребованы от государственных органов и иных органов.</w:t>
      </w:r>
    </w:p>
    <w:p w14:paraId="4A3686F1" w14:textId="77777777" w:rsidR="001446EB" w:rsidRDefault="00F82A34">
      <w:pPr>
        <w:pStyle w:val="2"/>
        <w:ind w:firstLine="480"/>
        <w:jc w:val="center"/>
      </w:pPr>
      <w:r>
        <w:t>11. Действия, требование осуществления которых от заявителя запрещено</w:t>
      </w:r>
    </w:p>
    <w:p w14:paraId="28E3A6BE" w14:textId="77777777" w:rsidR="001446EB" w:rsidRDefault="00F82A34">
      <w:pPr>
        <w:ind w:firstLine="480"/>
        <w:jc w:val="both"/>
      </w:pPr>
      <w:r>
        <w:t>20. Комиссия не вправе требовать от заявителя:</w:t>
      </w:r>
    </w:p>
    <w:p w14:paraId="40807CAC" w14:textId="77777777" w:rsidR="001446EB" w:rsidRDefault="00F82A34">
      <w:pPr>
        <w:ind w:firstLine="480"/>
        <w:jc w:val="both"/>
      </w:pPr>
      <w: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государственных услуг;</w:t>
      </w:r>
    </w:p>
    <w:p w14:paraId="1C3BAE6D" w14:textId="77777777" w:rsidR="001446EB" w:rsidRDefault="00F82A34">
      <w:pPr>
        <w:ind w:firstLine="480"/>
        <w:jc w:val="both"/>
      </w:pPr>
      <w: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389F3A34" w14:textId="77777777" w:rsidR="001446EB" w:rsidRDefault="00F82A34">
      <w:pPr>
        <w:ind w:firstLine="480"/>
        <w:jc w:val="both"/>
      </w:pPr>
      <w: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14:paraId="4F88B5FB" w14:textId="77777777" w:rsidR="001446EB" w:rsidRDefault="00F82A34">
      <w:pPr>
        <w:ind w:firstLine="480"/>
        <w:jc w:val="both"/>
      </w:pPr>
      <w: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14:paraId="4ABA36E6" w14:textId="77777777" w:rsidR="001446EB" w:rsidRDefault="00F82A34">
      <w:pPr>
        <w:pStyle w:val="2"/>
        <w:ind w:firstLine="480"/>
        <w:jc w:val="center"/>
      </w:pPr>
      <w:r>
        <w:lastRenderedPageBreak/>
        <w:t>12. Исчерпывающий перечень оснований для отказа в приеме документов, необходимых для предоставления государственной услуги</w:t>
      </w:r>
    </w:p>
    <w:p w14:paraId="64D8F1CA" w14:textId="77777777" w:rsidR="001446EB" w:rsidRDefault="00F82A34">
      <w:pPr>
        <w:ind w:firstLine="480"/>
        <w:jc w:val="both"/>
      </w:pPr>
      <w:r>
        <w:t>21. Основаниями для отказа в приеме документов, необходимых для предоставления государственной услуги, являются:</w:t>
      </w:r>
    </w:p>
    <w:p w14:paraId="71C0C339" w14:textId="77777777" w:rsidR="001446EB" w:rsidRDefault="00F82A34">
      <w:pPr>
        <w:ind w:firstLine="480"/>
        <w:jc w:val="both"/>
      </w:pPr>
      <w:r>
        <w:t>а) отсутствие медицинских показаний для предоставления гражданину государственной услуги;</w:t>
      </w:r>
    </w:p>
    <w:p w14:paraId="0B0E50AE" w14:textId="77777777" w:rsidR="001446EB" w:rsidRDefault="00F82A34">
      <w:pPr>
        <w:ind w:firstLine="480"/>
        <w:jc w:val="both"/>
      </w:pPr>
      <w:r>
        <w:t>б) наличие возможности проведения обследования, консультации и лечения в медицинских организациях Приднестровской Молдавской Республики;</w:t>
      </w:r>
    </w:p>
    <w:p w14:paraId="3F39D723" w14:textId="77777777" w:rsidR="001446EB" w:rsidRDefault="00F82A34">
      <w:pPr>
        <w:ind w:firstLine="480"/>
        <w:jc w:val="both"/>
      </w:pPr>
      <w:r>
        <w:t>в) непредставление необходимых документов для предоставления государственной услуги;</w:t>
      </w:r>
    </w:p>
    <w:p w14:paraId="28FF2ED6" w14:textId="77777777" w:rsidR="001446EB" w:rsidRDefault="00F82A34">
      <w:pPr>
        <w:ind w:firstLine="480"/>
        <w:jc w:val="both"/>
      </w:pPr>
      <w:r>
        <w:t>г) несоблюдение установленного для предоставления ходатайства и документов в Комиссию 14-дневного срока со дня поступления письменного заключения главного специалиста (заведующего профильным отделением (подразделением) республиканского государственного учреждения здравоохранения.</w:t>
      </w:r>
    </w:p>
    <w:p w14:paraId="60B48867" w14:textId="77777777" w:rsidR="001446EB" w:rsidRDefault="00F82A34">
      <w:pPr>
        <w:ind w:firstLine="480"/>
        <w:jc w:val="both"/>
      </w:pPr>
      <w:r>
        <w:t>22. Ходатайство и документы, поданные с нарушением требований установленных к их оформлению, к рассмотрению не принимаются. Государственные учреждения здравоохранения обязаны в течение 3 (трех) рабочих дней устранить указанные нарушения и повторно представить ходатайство и прилагаемые к нему документы в Комиссию.</w:t>
      </w:r>
    </w:p>
    <w:p w14:paraId="08E1CE42" w14:textId="77777777" w:rsidR="001446EB" w:rsidRDefault="00F82A34">
      <w:pPr>
        <w:pStyle w:val="2"/>
        <w:ind w:firstLine="480"/>
        <w:jc w:val="center"/>
      </w:pPr>
      <w:r>
        <w:t>13. Исчерпывающий перечень оснований для приостановления или отказа в предоставлении государственной услуги</w:t>
      </w:r>
    </w:p>
    <w:p w14:paraId="59B27099" w14:textId="77777777" w:rsidR="001446EB" w:rsidRDefault="00F82A34">
      <w:pPr>
        <w:ind w:firstLine="480"/>
        <w:jc w:val="both"/>
      </w:pPr>
      <w:r>
        <w:t>23. При обнаружении в документах заявителя неполных или неточных данных, а также наличия признаков изменения данных, предоставление государственной услуги приостанавливается для уточнения этих данных.</w:t>
      </w:r>
    </w:p>
    <w:p w14:paraId="2D968762" w14:textId="77777777" w:rsidR="001446EB" w:rsidRDefault="00F82A34">
      <w:pPr>
        <w:ind w:firstLine="480"/>
        <w:jc w:val="both"/>
      </w:pPr>
      <w:r>
        <w:t>Предоставление государственной услуги приостанавливается в случае неявки заявителя в назначенное время, либо несогласия заявителя с назначенной датой и временем.</w:t>
      </w:r>
    </w:p>
    <w:p w14:paraId="02D4805D" w14:textId="77777777" w:rsidR="001446EB" w:rsidRDefault="00F82A34">
      <w:pPr>
        <w:ind w:firstLine="480"/>
        <w:jc w:val="both"/>
      </w:pPr>
      <w:r>
        <w:t>24. Основания для отказа в предоставлении государственной услуги:</w:t>
      </w:r>
    </w:p>
    <w:p w14:paraId="2D4D2762" w14:textId="77777777" w:rsidR="001446EB" w:rsidRDefault="00F82A34">
      <w:pPr>
        <w:ind w:firstLine="480"/>
        <w:jc w:val="both"/>
      </w:pPr>
      <w:r>
        <w:t>а) документы, представленные для получения государственной услуги, не соответствуют требованиям, предусмотренным законодательством Приднестровской Молдавской Республики;</w:t>
      </w:r>
    </w:p>
    <w:p w14:paraId="03ECABE8" w14:textId="77777777" w:rsidR="001446EB" w:rsidRDefault="00F82A34">
      <w:pPr>
        <w:ind w:firstLine="480"/>
        <w:jc w:val="both"/>
      </w:pPr>
      <w:r>
        <w:t>б) установленное в ходе проверки несоответствие заявителя предъявляемым требованиям для получения государственной услуги;</w:t>
      </w:r>
    </w:p>
    <w:p w14:paraId="298B8A78" w14:textId="77777777" w:rsidR="001446EB" w:rsidRDefault="00F82A34">
      <w:pPr>
        <w:ind w:firstLine="480"/>
        <w:jc w:val="both"/>
      </w:pPr>
      <w:r>
        <w:t>в) гражданин, в отношении которого направлено ходатайство государственного учреждения здравоохранения о направлении его на обследование, консультацию и лечение за пределы Приднестровской Молдавской Республики, не входит в перечень категорий граждан Приднестровской Молдавской Республики, направляемых на обследование, консультацию и лечение за пределы Приднестровской Молдавской Республики.</w:t>
      </w:r>
    </w:p>
    <w:p w14:paraId="694BF75B" w14:textId="77777777" w:rsidR="001446EB" w:rsidRDefault="00F82A34">
      <w:pPr>
        <w:pStyle w:val="2"/>
        <w:ind w:firstLine="480"/>
        <w:jc w:val="center"/>
      </w:pPr>
      <w:r>
        <w:lastRenderedPageBreak/>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225D4F21" w14:textId="77777777" w:rsidR="001446EB" w:rsidRDefault="00F82A34">
      <w:pPr>
        <w:ind w:firstLine="480"/>
        <w:jc w:val="both"/>
      </w:pPr>
      <w:r>
        <w:t>25.</w:t>
      </w:r>
      <w:r>
        <w:rPr>
          <w:b/>
        </w:rPr>
        <w:t xml:space="preserve"> </w:t>
      </w: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14:paraId="70B15C22" w14:textId="77777777" w:rsidR="001446EB" w:rsidRDefault="00F82A34">
      <w:pPr>
        <w:pStyle w:val="2"/>
        <w:ind w:firstLine="480"/>
        <w:jc w:val="center"/>
      </w:pPr>
      <w:r>
        <w:t>15. Порядок, размер и основания взимания государственной пошлины или иной платы, взимаемой за предоставление государственной услуги</w:t>
      </w:r>
    </w:p>
    <w:p w14:paraId="5F287890" w14:textId="77777777" w:rsidR="001446EB" w:rsidRDefault="00F82A34">
      <w:pPr>
        <w:ind w:firstLine="480"/>
        <w:jc w:val="both"/>
      </w:pPr>
      <w:r>
        <w:t>26. За предоставление государственной услуги государственная пошлина или иная плата не взимается.</w:t>
      </w:r>
    </w:p>
    <w:p w14:paraId="2EA62207" w14:textId="77777777" w:rsidR="001446EB" w:rsidRDefault="00F82A34">
      <w:pPr>
        <w:pStyle w:val="2"/>
        <w:ind w:firstLine="480"/>
        <w:jc w:val="center"/>
      </w:pPr>
      <w:r>
        <w:t>16. Порядок, размер и основания для взимания платы за предоставление услуг, которые являются необходимыми и обязательными для предоставления государственной услуги</w:t>
      </w:r>
    </w:p>
    <w:p w14:paraId="367427BB" w14:textId="77777777" w:rsidR="001446EB" w:rsidRDefault="00F82A34">
      <w:pPr>
        <w:ind w:firstLine="480"/>
        <w:jc w:val="both"/>
      </w:pPr>
      <w:r>
        <w:t>27.</w:t>
      </w:r>
      <w:r>
        <w:rPr>
          <w:b/>
        </w:rPr>
        <w:t xml:space="preserve"> </w:t>
      </w:r>
      <w:r>
        <w:t>Плата за предоставление</w:t>
      </w:r>
      <w:r>
        <w:rPr>
          <w:b/>
        </w:rPr>
        <w:t xml:space="preserve"> </w:t>
      </w:r>
      <w:r>
        <w:t>услуг, которые являются необходимыми и обязательными для предоставления государственной услуги, не предусмотрена.</w:t>
      </w:r>
    </w:p>
    <w:p w14:paraId="21250BD3" w14:textId="77777777" w:rsidR="001446EB" w:rsidRDefault="00F82A34">
      <w:pPr>
        <w:pStyle w:val="2"/>
        <w:ind w:firstLine="480"/>
        <w:jc w:val="center"/>
      </w:pPr>
      <w:r>
        <w:t>17. Максимальный срок ожидания в очереди при подаче запроса о предоставлении государственной услуги</w:t>
      </w:r>
    </w:p>
    <w:p w14:paraId="25435DCB" w14:textId="77777777" w:rsidR="001446EB" w:rsidRDefault="00F82A34">
      <w:pPr>
        <w:ind w:firstLine="480"/>
        <w:jc w:val="both"/>
      </w:pPr>
      <w:r>
        <w:t>28. Максимальный срок ожидания в очереди при подаче заявления о предоставлении государственной услуги не должен превышать 30 (тридцати) минут.</w:t>
      </w:r>
    </w:p>
    <w:p w14:paraId="2471FACE" w14:textId="77777777" w:rsidR="001446EB" w:rsidRDefault="00F82A34">
      <w:pPr>
        <w:pStyle w:val="2"/>
        <w:ind w:firstLine="480"/>
        <w:jc w:val="center"/>
      </w:pPr>
      <w:r>
        <w:t>18. Срок и порядок регистрации запроса заявителя о предоставлении государственной услуги, в том числе в электронной форме</w:t>
      </w:r>
    </w:p>
    <w:p w14:paraId="43AF844E" w14:textId="77777777" w:rsidR="001446EB" w:rsidRDefault="00F82A34">
      <w:pPr>
        <w:ind w:firstLine="480"/>
        <w:jc w:val="both"/>
      </w:pPr>
      <w:r>
        <w:lastRenderedPageBreak/>
        <w:t>29. Прием и регистрация ходатайства о предоставлении государственной услуги и документов осуществляется секретарем Комиссии, ответственным за выполнение административной процедуры по приему и регистрации документов на предоставление государственной услуги, в день подачи заявления. Дата и время регистрации заявления является началом предоставления государственной услуги.</w:t>
      </w:r>
    </w:p>
    <w:p w14:paraId="3F738B83" w14:textId="77777777" w:rsidR="001446EB" w:rsidRDefault="00F82A34">
      <w:pPr>
        <w:pStyle w:val="2"/>
        <w:ind w:firstLine="480"/>
        <w:jc w:val="center"/>
      </w:pPr>
      <w:r>
        <w:t>19. Требования к помещениям, в которых осуществляется предоставление государственной услуги</w:t>
      </w:r>
    </w:p>
    <w:p w14:paraId="4EBBFF00" w14:textId="77777777" w:rsidR="001446EB" w:rsidRDefault="00F82A34">
      <w:pPr>
        <w:ind w:firstLine="480"/>
        <w:jc w:val="both"/>
      </w:pPr>
      <w:r>
        <w:t>30. Прием заявителей осуществляется в помещениях Министерства здравоохранения Приднестровской Молдавской Республики.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указанная в пункте 4 настоящего Регламента.</w:t>
      </w:r>
    </w:p>
    <w:p w14:paraId="1D3277BF" w14:textId="77777777" w:rsidR="001446EB" w:rsidRDefault="00F82A34">
      <w:pPr>
        <w:ind w:firstLine="480"/>
        <w:jc w:val="both"/>
      </w:pPr>
      <w:r>
        <w:t>31. Места для ожидания заявителями приема обеспечиваются стульями и столами для оформления документов.</w:t>
      </w:r>
    </w:p>
    <w:p w14:paraId="34289E93" w14:textId="77777777" w:rsidR="001446EB" w:rsidRDefault="00F82A34">
      <w:pPr>
        <w:pStyle w:val="2"/>
        <w:ind w:firstLine="480"/>
        <w:jc w:val="center"/>
      </w:pPr>
      <w:r>
        <w:t>20. Показатели доступности и качества государственной услуги</w:t>
      </w:r>
    </w:p>
    <w:p w14:paraId="15582C1F" w14:textId="77777777" w:rsidR="001446EB" w:rsidRDefault="00F82A34">
      <w:pPr>
        <w:ind w:firstLine="480"/>
        <w:jc w:val="both"/>
      </w:pPr>
      <w:r>
        <w:t>32.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 регулирующими отношения, возникающие в связи с предоставлением государственной услуги.</w:t>
      </w:r>
    </w:p>
    <w:p w14:paraId="72A15602" w14:textId="77777777" w:rsidR="001446EB" w:rsidRDefault="00F82A34">
      <w:pPr>
        <w:ind w:firstLine="480"/>
        <w:jc w:val="both"/>
      </w:pPr>
      <w:r>
        <w:t>33. Доступность и качество государственной услуги также определяется следующими показателями:</w:t>
      </w:r>
    </w:p>
    <w:p w14:paraId="326D8622" w14:textId="77777777" w:rsidR="001446EB" w:rsidRDefault="00F82A34">
      <w:pPr>
        <w:ind w:firstLine="480"/>
        <w:jc w:val="both"/>
      </w:pPr>
      <w:r>
        <w:t>а) необходимостью взаимодействия заявителя с должностными лицами для получения государственной услуги;</w:t>
      </w:r>
    </w:p>
    <w:p w14:paraId="2EBFA67C" w14:textId="77777777" w:rsidR="001446EB" w:rsidRDefault="00F82A34">
      <w:pPr>
        <w:ind w:firstLine="480"/>
        <w:jc w:val="both"/>
      </w:pPr>
      <w:r>
        <w:t>б) объективностью и независимостью административных процедур при предоставлении государственной услуги;</w:t>
      </w:r>
    </w:p>
    <w:p w14:paraId="0962BE9D" w14:textId="77777777" w:rsidR="001446EB" w:rsidRDefault="00F82A34">
      <w:pPr>
        <w:ind w:firstLine="480"/>
        <w:jc w:val="both"/>
      </w:pPr>
      <w:r>
        <w:t>в) доступностью для заявителя информации о предоставлении государственной услуги, возможностью выбора способа получения этой информации;</w:t>
      </w:r>
    </w:p>
    <w:p w14:paraId="2C373F2A" w14:textId="77777777" w:rsidR="001446EB" w:rsidRDefault="00F82A34">
      <w:pPr>
        <w:ind w:firstLine="480"/>
        <w:jc w:val="both"/>
      </w:pPr>
      <w:r>
        <w:t>34.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w:t>
      </w:r>
    </w:p>
    <w:p w14:paraId="5E7EF597" w14:textId="77777777" w:rsidR="001446EB" w:rsidRDefault="00F82A34">
      <w:pPr>
        <w:ind w:firstLine="480"/>
        <w:jc w:val="both"/>
      </w:pPr>
      <w:r>
        <w:t>а) при оформлении и представлении документов, необходимых для предоставления государственной услуги, подаваемых на бумажном носителе;</w:t>
      </w:r>
    </w:p>
    <w:p w14:paraId="47A078B2" w14:textId="77777777" w:rsidR="001446EB" w:rsidRDefault="00F82A34">
      <w:pPr>
        <w:ind w:firstLine="480"/>
        <w:jc w:val="both"/>
      </w:pPr>
      <w:r>
        <w:t>б) при получении результата государственной услуги.</w:t>
      </w:r>
    </w:p>
    <w:p w14:paraId="72433282" w14:textId="77777777" w:rsidR="001446EB" w:rsidRDefault="00F82A34">
      <w:pPr>
        <w:ind w:firstLine="480"/>
        <w:jc w:val="both"/>
      </w:pPr>
      <w:r>
        <w:t>35. Продолжительность и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(двух) часов. Количество взаимодействий (при условии сбора и подачи полного перечня необходимых документов для предоставления государственной услуги) не превышает двух.</w:t>
      </w:r>
    </w:p>
    <w:p w14:paraId="16F58A02" w14:textId="77777777" w:rsidR="001446EB" w:rsidRDefault="00F82A34">
      <w:pPr>
        <w:ind w:firstLine="480"/>
        <w:jc w:val="both"/>
      </w:pPr>
      <w:r>
        <w:t xml:space="preserve">36. Получение информации о ходе предоставления государственной услуги от должностного лица органа регистрации осуществляется в устной форме по каналам </w:t>
      </w:r>
      <w:r>
        <w:lastRenderedPageBreak/>
        <w:t>телефонной связи, при личном приеме и в глобальной сети интернет на официальном сайте Министерства здравоохранения Приднестровской Молдавской Республики.</w:t>
      </w:r>
    </w:p>
    <w:p w14:paraId="64BC2E0A" w14:textId="77777777" w:rsidR="001446EB" w:rsidRDefault="00F82A34">
      <w:pPr>
        <w:pStyle w:val="2"/>
        <w:ind w:firstLine="480"/>
        <w:jc w:val="center"/>
      </w:pPr>
      <w:r>
        <w:t>21.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223F2222" w14:textId="77777777" w:rsidR="001446EB" w:rsidRDefault="00F82A34">
      <w:pPr>
        <w:ind w:firstLine="480"/>
        <w:jc w:val="both"/>
      </w:pPr>
      <w:r>
        <w:t>37. Государственная услуга не предоставляется в многофункциональных центрах. Государственная услуга размещена на Портале в целях информирования и в электронной форме не предоставляется.</w:t>
      </w:r>
    </w:p>
    <w:p w14:paraId="6B0D266D" w14:textId="77777777" w:rsidR="001446EB" w:rsidRDefault="00F82A34">
      <w:pPr>
        <w:pStyle w:val="2"/>
        <w:ind w:firstLine="480"/>
        <w:jc w:val="center"/>
      </w:pPr>
      <w:r>
        <w:t>22. Порядок применения принципа молчаливого согласия</w:t>
      </w:r>
    </w:p>
    <w:p w14:paraId="728806A6" w14:textId="77777777" w:rsidR="001446EB" w:rsidRDefault="00F82A34">
      <w:pPr>
        <w:ind w:firstLine="480"/>
        <w:jc w:val="both"/>
      </w:pPr>
      <w:r>
        <w:t>38. Принцип молчаливого согласия неприменим.</w:t>
      </w:r>
    </w:p>
    <w:p w14:paraId="6774139A" w14:textId="77777777" w:rsidR="001446EB" w:rsidRDefault="00F82A34">
      <w:pPr>
        <w:pStyle w:val="1"/>
        <w:ind w:firstLine="480"/>
        <w:jc w:val="center"/>
      </w:pPr>
      <w: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B20DA2D" w14:textId="77777777" w:rsidR="001446EB" w:rsidRDefault="00F82A34">
      <w:pPr>
        <w:pStyle w:val="2"/>
        <w:ind w:firstLine="480"/>
        <w:jc w:val="center"/>
      </w:pPr>
      <w:r>
        <w:t>23. Состав и последовательность действий при предоставлении государственной услуги</w:t>
      </w:r>
    </w:p>
    <w:p w14:paraId="665EEB61" w14:textId="77777777" w:rsidR="001446EB" w:rsidRDefault="00F82A34">
      <w:pPr>
        <w:ind w:firstLine="480"/>
        <w:jc w:val="both"/>
      </w:pPr>
      <w:r>
        <w:t>39. Предоставление государственной услуги включает в себя следующие административные процедуры:</w:t>
      </w:r>
    </w:p>
    <w:p w14:paraId="6278CBF7" w14:textId="77777777" w:rsidR="001446EB" w:rsidRDefault="00F82A34">
      <w:pPr>
        <w:ind w:firstLine="480"/>
        <w:jc w:val="both"/>
      </w:pPr>
      <w:r>
        <w:t>а) прием и регистрация ходатайства и прилагаемых документов;</w:t>
      </w:r>
    </w:p>
    <w:p w14:paraId="4F35B9DE" w14:textId="77777777" w:rsidR="001446EB" w:rsidRDefault="00F82A34">
      <w:pPr>
        <w:ind w:firstLine="480"/>
        <w:jc w:val="both"/>
      </w:pPr>
      <w:r>
        <w:t>б) рассмотрение ходатайства и прилагаемых документов секретарем комиссии;</w:t>
      </w:r>
    </w:p>
    <w:p w14:paraId="5B284C25" w14:textId="77777777" w:rsidR="001446EB" w:rsidRDefault="00F82A34">
      <w:pPr>
        <w:ind w:firstLine="480"/>
        <w:jc w:val="both"/>
      </w:pPr>
      <w:r>
        <w:t>в) проведение заседания Комиссии и принятие решения о направлении гражданина на лечение, консультацию или обследование за пределы республики либо об отказе в его направлении;</w:t>
      </w:r>
    </w:p>
    <w:p w14:paraId="33FE00C2" w14:textId="77777777" w:rsidR="001446EB" w:rsidRDefault="00F82A34">
      <w:pPr>
        <w:ind w:firstLine="480"/>
        <w:jc w:val="both"/>
      </w:pPr>
      <w:r>
        <w:t>г) оформление решения и получение заявителем результата</w:t>
      </w:r>
      <w:r>
        <w:rPr>
          <w:b/>
        </w:rPr>
        <w:t xml:space="preserve"> </w:t>
      </w:r>
      <w:r>
        <w:t>государственной услуги.</w:t>
      </w:r>
    </w:p>
    <w:p w14:paraId="326FD9BC" w14:textId="77777777" w:rsidR="001446EB" w:rsidRDefault="00F82A34">
      <w:pPr>
        <w:ind w:firstLine="480"/>
        <w:jc w:val="both"/>
      </w:pPr>
      <w:r>
        <w:t>40. Блок-схема предоставления государственной услуги приведена в Приложении к настоящему Регламенту.</w:t>
      </w:r>
    </w:p>
    <w:p w14:paraId="0800D12D" w14:textId="77777777" w:rsidR="001446EB" w:rsidRDefault="00F82A34">
      <w:pPr>
        <w:pStyle w:val="2"/>
        <w:ind w:firstLine="480"/>
        <w:jc w:val="center"/>
      </w:pPr>
      <w:r>
        <w:lastRenderedPageBreak/>
        <w:t>24. Прием и регистрация ходатайства и прилагаемых документов</w:t>
      </w:r>
    </w:p>
    <w:p w14:paraId="22655097" w14:textId="77777777" w:rsidR="001446EB" w:rsidRDefault="00F82A34">
      <w:pPr>
        <w:ind w:firstLine="480"/>
        <w:jc w:val="both"/>
      </w:pPr>
      <w:r>
        <w:t>41. Основанием для начала административной процедуры, предусмотренной настоящим разделом Регламента, является получение уполномоченным лицом - секретарем Комиссии представленных государственным учреждением здравоохранения ходатайства и прилагаемых к нему документов.</w:t>
      </w:r>
    </w:p>
    <w:p w14:paraId="23D16EE6" w14:textId="77777777" w:rsidR="001446EB" w:rsidRDefault="00F82A34">
      <w:pPr>
        <w:ind w:firstLine="480"/>
        <w:jc w:val="both"/>
      </w:pPr>
      <w:r>
        <w:t>42. Прием документов осуществляется секретарем Комиссии предварительно, но не позже, чем за 2 (два) рабочих дня до заседания Комиссии.</w:t>
      </w:r>
    </w:p>
    <w:p w14:paraId="34983051" w14:textId="77777777" w:rsidR="001446EB" w:rsidRDefault="00F82A34">
      <w:pPr>
        <w:ind w:firstLine="480"/>
        <w:jc w:val="both"/>
      </w:pPr>
      <w:r>
        <w:t>43. Документы принимаются секретарем Комиссии, который осуществляет при этом проверку соблюдения требований настоящего Регламента, а при несоблюдении данных требований информирует заявителя о необходимости устранения недостатков.</w:t>
      </w:r>
    </w:p>
    <w:p w14:paraId="4D826732" w14:textId="77777777" w:rsidR="001446EB" w:rsidRDefault="00F82A34">
      <w:pPr>
        <w:ind w:firstLine="480"/>
        <w:jc w:val="both"/>
      </w:pPr>
      <w:r>
        <w:t>Срок исполнения данной административной процедуры составляет не более 2 (двух) часов.</w:t>
      </w:r>
    </w:p>
    <w:p w14:paraId="1EBDC5DA" w14:textId="77777777" w:rsidR="001446EB" w:rsidRDefault="00F82A34">
      <w:pPr>
        <w:pStyle w:val="2"/>
        <w:ind w:firstLine="480"/>
        <w:jc w:val="center"/>
      </w:pPr>
      <w:r>
        <w:t>25. Рассмотрение ходатайства и прилагаемых документов</w:t>
      </w:r>
    </w:p>
    <w:p w14:paraId="715C0A1E" w14:textId="77777777" w:rsidR="001446EB" w:rsidRDefault="00F82A34">
      <w:pPr>
        <w:ind w:firstLine="480"/>
        <w:jc w:val="both"/>
      </w:pPr>
      <w:r>
        <w:t>44. При рассмотрении представленных в Комиссию документов секретарем осуществляется проверка на предмет наличия (отсутствия) оснований для отказа в предоставлении государственной услуги.</w:t>
      </w:r>
    </w:p>
    <w:p w14:paraId="72FD1D80" w14:textId="77777777" w:rsidR="001446EB" w:rsidRDefault="00F82A34">
      <w:pPr>
        <w:ind w:firstLine="480"/>
        <w:jc w:val="both"/>
      </w:pPr>
      <w:r>
        <w:t>Срок рассмотрения документов составляет 5 (пять) рабочих дней.</w:t>
      </w:r>
    </w:p>
    <w:p w14:paraId="7361BA66" w14:textId="77777777" w:rsidR="001446EB" w:rsidRDefault="00F82A34">
      <w:pPr>
        <w:pStyle w:val="2"/>
        <w:ind w:firstLine="480"/>
        <w:jc w:val="center"/>
      </w:pPr>
      <w:r>
        <w:t>26. Проведение заседания Комиссии и принятие решения о направлении гражданина на обследование, консультацию и лечение за пределы Приднестровской Молдавской Республики, либо об отказе в направлении</w:t>
      </w:r>
    </w:p>
    <w:p w14:paraId="0738C17C" w14:textId="77777777" w:rsidR="001446EB" w:rsidRDefault="00F82A34">
      <w:pPr>
        <w:ind w:firstLine="480"/>
        <w:jc w:val="both"/>
      </w:pPr>
      <w:r>
        <w:t>45. В случае если установлено отсутствие оснований для отказа в предоставлении государственной услуги, председатель Комиссии назначает дату и время заседания Комиссии, которые доводятся секретарем Комиссии до сведения членов Комиссии.</w:t>
      </w:r>
    </w:p>
    <w:p w14:paraId="27637137" w14:textId="77777777" w:rsidR="001446EB" w:rsidRDefault="00F82A34">
      <w:pPr>
        <w:ind w:firstLine="480"/>
        <w:jc w:val="both"/>
      </w:pPr>
      <w:r>
        <w:t>46. Заседания Комиссии проводятся председателем или его заместителем (при отсутствии председателя).</w:t>
      </w:r>
    </w:p>
    <w:p w14:paraId="2CFB032E" w14:textId="77777777" w:rsidR="001446EB" w:rsidRDefault="00F82A34">
      <w:pPr>
        <w:ind w:firstLine="480"/>
        <w:jc w:val="both"/>
      </w:pPr>
      <w:r>
        <w:t>47. Заседания Комиссии проводятся по мере необходимости. Периодичность заседания и график работы Комиссии определяет председатель Комиссии.</w:t>
      </w:r>
    </w:p>
    <w:p w14:paraId="34B5B807" w14:textId="77777777" w:rsidR="001446EB" w:rsidRDefault="00F82A34">
      <w:pPr>
        <w:ind w:firstLine="480"/>
        <w:jc w:val="both"/>
      </w:pPr>
      <w:r>
        <w:t>График работы Комиссии и его изменения доводятся до всех государственных учреждений здравоохранения республики.</w:t>
      </w:r>
    </w:p>
    <w:p w14:paraId="3A61C6D9" w14:textId="77777777" w:rsidR="001446EB" w:rsidRDefault="00F82A34">
      <w:pPr>
        <w:ind w:firstLine="480"/>
        <w:jc w:val="both"/>
      </w:pPr>
      <w:r>
        <w:t>48. Решение о проведении внеочередного заседания Комиссии или переносе сроков его проведения принимается председателем (в его отсутствие - заместителем председателя).</w:t>
      </w:r>
    </w:p>
    <w:p w14:paraId="541658A9" w14:textId="77777777" w:rsidR="001446EB" w:rsidRDefault="00F82A34">
      <w:pPr>
        <w:ind w:firstLine="480"/>
        <w:jc w:val="both"/>
      </w:pPr>
      <w:r>
        <w:t>49. Заседания Комиссии являются правомочными, если на них присутствуют не менее 2/3 ее состава.</w:t>
      </w:r>
    </w:p>
    <w:p w14:paraId="78541F76" w14:textId="77777777" w:rsidR="001446EB" w:rsidRDefault="00F82A34">
      <w:pPr>
        <w:ind w:firstLine="480"/>
        <w:jc w:val="both"/>
      </w:pPr>
      <w:r>
        <w:t>50. Заседание Комиссии проводится заочно на основании представленной медицинской документации больного.</w:t>
      </w:r>
    </w:p>
    <w:p w14:paraId="1AB96050" w14:textId="4FC4E31B" w:rsidR="000D72B3" w:rsidRDefault="000D72B3" w:rsidP="000D72B3">
      <w:pPr>
        <w:ind w:firstLine="480"/>
        <w:jc w:val="both"/>
      </w:pPr>
      <w:r>
        <w:lastRenderedPageBreak/>
        <w:t>51. На заседании Комиссии должен присутствовать лечащий врач больного. Лечащий</w:t>
      </w:r>
      <w:r>
        <w:t xml:space="preserve"> </w:t>
      </w:r>
      <w:r>
        <w:t>врач докладывает на заседании Комиссии информацию о представляемом больном, на</w:t>
      </w:r>
      <w:r>
        <w:t xml:space="preserve"> </w:t>
      </w:r>
      <w:r>
        <w:t>основании направления-выписки из медицинской документации (форма № 027/у-2005).</w:t>
      </w:r>
    </w:p>
    <w:p w14:paraId="37F93B7A" w14:textId="483773C9" w:rsidR="001446EB" w:rsidRDefault="000D72B3" w:rsidP="000D72B3">
      <w:pPr>
        <w:ind w:firstLine="480"/>
        <w:jc w:val="both"/>
      </w:pPr>
      <w:r>
        <w:t>При необходимости, в рамках заочного или очного заседания, председатель Комиссии</w:t>
      </w:r>
      <w:r>
        <w:t xml:space="preserve"> </w:t>
      </w:r>
      <w:r>
        <w:t>(при отсутствии председателя Комиссии – его заместитель) вправе затребовать для</w:t>
      </w:r>
      <w:r>
        <w:t xml:space="preserve"> </w:t>
      </w:r>
      <w:r>
        <w:t>обозрения у лечащего врача имеющуюся медицинскую документацию на пациента</w:t>
      </w:r>
      <w:r>
        <w:t xml:space="preserve"> </w:t>
      </w:r>
      <w:r>
        <w:t>(форму № 003/у – «Медицинская карта стационарного больного», форму № 025/у –</w:t>
      </w:r>
      <w:r>
        <w:t xml:space="preserve"> </w:t>
      </w:r>
      <w:r>
        <w:t>«Медицинская карта амбулаторного больного», форма № 112/у – «История развития</w:t>
      </w:r>
      <w:r>
        <w:t xml:space="preserve"> </w:t>
      </w:r>
      <w:r>
        <w:t>ребенка», форму № 096/у – «История родов», форму № 111/у – «Индивидуальная карта</w:t>
      </w:r>
      <w:r>
        <w:t xml:space="preserve"> </w:t>
      </w:r>
      <w:r>
        <w:t>беременной и родильницы».</w:t>
      </w:r>
    </w:p>
    <w:p w14:paraId="6F6B9607" w14:textId="77777777" w:rsidR="001446EB" w:rsidRDefault="00F82A34">
      <w:pPr>
        <w:ind w:firstLine="480"/>
        <w:jc w:val="both"/>
      </w:pPr>
      <w:r>
        <w:t>52. Комиссия принимает на заседании решение:</w:t>
      </w:r>
    </w:p>
    <w:p w14:paraId="0D677B2A" w14:textId="77777777" w:rsidR="001446EB" w:rsidRDefault="00F82A34">
      <w:pPr>
        <w:ind w:firstLine="480"/>
        <w:jc w:val="both"/>
      </w:pPr>
      <w:r>
        <w:t>а) о направлении больного на лечение, консультацию или обследование за пределы республики за счет средств республиканского бюджета, с определением порядка оплаты связанных с этим расходов, конкретных видов лечения, консультации или обследования, необходимость сопровождения больного и конкретного иностранного медицинского учреждения (организации), с учетом рекомендаций главного специалиста, при его отсутствии - заведующего профильным отделением (подразделением) республиканского учреждения здравоохранения, а также медицинских показаний и показателей эффективности необходимых методов диагностики и лечения;</w:t>
      </w:r>
    </w:p>
    <w:p w14:paraId="55ECAE08" w14:textId="77777777" w:rsidR="001446EB" w:rsidRDefault="00F82A34">
      <w:pPr>
        <w:ind w:firstLine="480"/>
        <w:jc w:val="both"/>
      </w:pPr>
      <w:r>
        <w:t>б) об отказе в направлении больного на лечение, консультацию или обследование за пределы республики.</w:t>
      </w:r>
    </w:p>
    <w:p w14:paraId="73DD5673" w14:textId="77777777" w:rsidR="001446EB" w:rsidRDefault="00F82A34">
      <w:pPr>
        <w:ind w:firstLine="480"/>
        <w:jc w:val="both"/>
      </w:pPr>
      <w:r>
        <w:t>53. В исключительных случаях, когда медицинская помощь неотложна, председателем Комиссии либо в случае его отсутствия его заместителем может быть принято решение о направлении больного за пределы республики за счет средств республиканского бюджета вне предусмотренного настоящим Регламентом и действующим законодательством порядка.</w:t>
      </w:r>
    </w:p>
    <w:p w14:paraId="0D4A690D" w14:textId="77777777" w:rsidR="001446EB" w:rsidRDefault="00F82A34">
      <w:pPr>
        <w:ind w:firstLine="480"/>
        <w:jc w:val="both"/>
      </w:pPr>
      <w:r>
        <w:t>В таком случае решение принимается на основании доклада руководителя государственного учреждения здравоохранения по месту лечения (жительства) больного или заместителя руководителя в соответствии с профилем заболевания больного, основанного на решении консилиума с участием врачей - специалистов учреждения, главного специалиста или специалистов по линии выездной экстренной и планово-консультативной медицинской помощи.</w:t>
      </w:r>
    </w:p>
    <w:p w14:paraId="7AACC128" w14:textId="77777777" w:rsidR="001446EB" w:rsidRDefault="00F82A34">
      <w:pPr>
        <w:ind w:firstLine="480"/>
        <w:jc w:val="both"/>
      </w:pPr>
      <w:r>
        <w:t>При этом, в течение последующих 5 (пяти) календарных дней государственным учреждением здравоохранения по месту лечения (жительства) больного в Комиссию представляются документы согласно перечню, утвержденному настоящим Регламентом, с указанием дополнительно в выписке сведений о дате проведения консилиума, его составе и принятом решении.</w:t>
      </w:r>
    </w:p>
    <w:p w14:paraId="507B0687" w14:textId="77777777" w:rsidR="001446EB" w:rsidRDefault="00F82A34">
      <w:pPr>
        <w:ind w:firstLine="480"/>
        <w:jc w:val="both"/>
      </w:pPr>
      <w:r>
        <w:t>54. Решения Комиссии принимаются путем открытого голосования простым большинством голосов ее членов, присутствующих на заседании Комиссии.</w:t>
      </w:r>
    </w:p>
    <w:p w14:paraId="1AB65192" w14:textId="77777777" w:rsidR="001446EB" w:rsidRDefault="00F82A34">
      <w:pPr>
        <w:ind w:firstLine="480"/>
        <w:jc w:val="both"/>
      </w:pPr>
      <w:r>
        <w:t>При равенстве голосов решающим является голос председателя Комиссии, а при его отсутствии - лица, его замещающего.</w:t>
      </w:r>
    </w:p>
    <w:p w14:paraId="5F64106D" w14:textId="77777777" w:rsidR="001446EB" w:rsidRDefault="00F82A34">
      <w:pPr>
        <w:ind w:firstLine="480"/>
        <w:jc w:val="both"/>
      </w:pPr>
      <w:r>
        <w:t>55. Решение Комиссии является основанием для направления секретарем Комиссии в течение 3 (трех) рабочих дней запроса, с приложением необходимой документации, в медицинские организации за пределами республики о возможности лечения, консультации или обследования больного, а также проведения связанных с этим финансовых операций. В случае получения согласования иностранной медицинской организации о возможности лечения, консультации или обследования больного, на основании решения Комиссии государственным учреждением здравоохранения, уполномоченным Министерством здравоохранения Приднестровской Молдавской Республики, заключается договор с соответствующей иностранной медицинской организацией, определяются сроки и условия оплаты или производится компенсация расходов, произведенных больным за наличный расчет.</w:t>
      </w:r>
    </w:p>
    <w:p w14:paraId="1CD6FCE4" w14:textId="77777777" w:rsidR="001446EB" w:rsidRDefault="00F82A34">
      <w:pPr>
        <w:ind w:firstLine="480"/>
        <w:jc w:val="both"/>
      </w:pPr>
      <w:r>
        <w:lastRenderedPageBreak/>
        <w:t>56. Решение Комиссии является окончательным. В случаях, если появились дополнительные обстоятельства, документы заново подаются на Комиссию и рассматриваются в соответствии с настоящим Регламентом.</w:t>
      </w:r>
    </w:p>
    <w:p w14:paraId="7EB081C1" w14:textId="77777777" w:rsidR="001446EB" w:rsidRDefault="00F82A34">
      <w:pPr>
        <w:pStyle w:val="2"/>
        <w:ind w:firstLine="480"/>
        <w:jc w:val="center"/>
      </w:pPr>
      <w:r>
        <w:t>27. Оформление решения и получение заявителем результата государственной услуги</w:t>
      </w:r>
    </w:p>
    <w:p w14:paraId="546EBB87" w14:textId="77777777" w:rsidR="001446EB" w:rsidRDefault="00F82A34">
      <w:pPr>
        <w:ind w:firstLine="480"/>
        <w:jc w:val="both"/>
      </w:pPr>
      <w:r>
        <w:t>57. Результатом предоставления государственной услуги является вынесение Комиссией решения о направлении гражданина на лечение, консультацию или обследование за пределы республики либо об отказе в направлении гражданина на лечение, консультацию или обследование за пределы республики.</w:t>
      </w:r>
    </w:p>
    <w:p w14:paraId="371D11F8" w14:textId="77777777" w:rsidR="001446EB" w:rsidRDefault="00F82A34">
      <w:pPr>
        <w:ind w:firstLine="480"/>
        <w:jc w:val="both"/>
      </w:pPr>
      <w:r>
        <w:t xml:space="preserve">58. Решение Комиссии оформляется в письменном виде (Приложение № 2 к Приложению № 1 к Приказу Министерства здравоохранения </w:t>
      </w:r>
      <w:hyperlink r:id="rId30" w:tooltip="(ВСТУПИЛ В СИЛУ 23.12.201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 w:history="1">
        <w:r>
          <w:rPr>
            <w:rStyle w:val="a3"/>
          </w:rPr>
          <w:t>Приднестровской Молдавской Республики от 2 ноября 2013 года № 543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w:t>
        </w:r>
      </w:hyperlink>
      <w:r>
        <w:t> (регистрационный № 6642 от 16 декабря 2013 года) (САЗ 13-50), в 2 (двух) экземплярах, подписывается председателем (в его отсутствие - заместителем председателя) и секретарем Комиссии.</w:t>
      </w:r>
    </w:p>
    <w:p w14:paraId="71472E75" w14:textId="77777777" w:rsidR="001446EB" w:rsidRDefault="00F82A34">
      <w:pPr>
        <w:ind w:firstLine="480"/>
        <w:jc w:val="both"/>
      </w:pPr>
      <w:r>
        <w:t>59. Решение Комиссии об отказе в направлении больного на лечение, консультацию или обследование за пределы республики, о полном или частичном отказе в компенсации расходов, произведенных за наличный расчет в период фактического нахождения на стационарном лечении, консультации или обследовании в иностранной медицинской организации должно быть мотивированным и содержать указание на конкретные причины отказа.</w:t>
      </w:r>
    </w:p>
    <w:p w14:paraId="52CE36C3" w14:textId="77777777" w:rsidR="001446EB" w:rsidRDefault="00F82A34">
      <w:pPr>
        <w:ind w:firstLine="480"/>
        <w:jc w:val="both"/>
      </w:pPr>
      <w:r>
        <w:t>60. Один экземпляр решения Комиссии направляется в течение 3 (трех) рабочих дней со дня его принятия в ходатайствующее государственное учреждение здравоохранения, которое обязано уведомить больного о принятом решении.</w:t>
      </w:r>
    </w:p>
    <w:p w14:paraId="4C17C535" w14:textId="77777777" w:rsidR="001446EB" w:rsidRDefault="00F82A34">
      <w:pPr>
        <w:ind w:firstLine="480"/>
        <w:jc w:val="both"/>
      </w:pPr>
      <w:r>
        <w:t>61. По письменному заявлению больного или его законного представителя ему в течение 3 (трех) рабочих дней должна быть выдана секретарем Комиссии копия решения.</w:t>
      </w:r>
    </w:p>
    <w:p w14:paraId="46F57173" w14:textId="77777777" w:rsidR="001446EB" w:rsidRDefault="00F82A34">
      <w:pPr>
        <w:ind w:firstLine="480"/>
        <w:jc w:val="both"/>
      </w:pPr>
      <w:r>
        <w:t>Получение результата государственной услуги отмечается в журнале учета.</w:t>
      </w:r>
    </w:p>
    <w:p w14:paraId="510E1188" w14:textId="77777777" w:rsidR="001446EB" w:rsidRDefault="00F82A34">
      <w:pPr>
        <w:ind w:firstLine="480"/>
        <w:jc w:val="both"/>
      </w:pPr>
      <w:r>
        <w:t>Срок оформления решения и направления заявителю результата государственной услуги составляет 3 (три) рабочих дня.</w:t>
      </w:r>
    </w:p>
    <w:p w14:paraId="23C3768F" w14:textId="77777777" w:rsidR="001446EB" w:rsidRDefault="00F82A34">
      <w:pPr>
        <w:pStyle w:val="2"/>
        <w:ind w:firstLine="480"/>
        <w:jc w:val="center"/>
      </w:pPr>
      <w:r>
        <w:t>28. Особенности предоставление государственной услуги в виде электронного документа с использованием Портала</w:t>
      </w:r>
    </w:p>
    <w:p w14:paraId="1CA811DC" w14:textId="77777777" w:rsidR="001446EB" w:rsidRDefault="00F82A34">
      <w:pPr>
        <w:ind w:firstLine="480"/>
        <w:jc w:val="both"/>
      </w:pPr>
      <w:r>
        <w:t>62. Предоставление государственной услуги в виде электронного документа с использованием Портала настоящим Регламентом не предусмотрено.</w:t>
      </w:r>
    </w:p>
    <w:p w14:paraId="76C1EA74" w14:textId="77777777" w:rsidR="001446EB" w:rsidRDefault="00F82A34">
      <w:pPr>
        <w:pStyle w:val="2"/>
        <w:ind w:firstLine="480"/>
        <w:jc w:val="center"/>
      </w:pPr>
      <w:r>
        <w:lastRenderedPageBreak/>
        <w:t>29. Особенности предоставление государственной услуги в виде бумажного документа путем направления электронного запроса посредством Портала</w:t>
      </w:r>
    </w:p>
    <w:p w14:paraId="084C5390" w14:textId="77777777" w:rsidR="001446EB" w:rsidRDefault="00F82A34">
      <w:pPr>
        <w:ind w:firstLine="480"/>
        <w:jc w:val="both"/>
      </w:pPr>
      <w:r>
        <w:t>63. Предоставление государственной услуги в виде бумажного документа посредством Портала настоящим Регламентом не предусмотрено.</w:t>
      </w:r>
    </w:p>
    <w:p w14:paraId="732E72AF" w14:textId="77777777" w:rsidR="001446EB" w:rsidRDefault="00F82A34">
      <w:pPr>
        <w:pStyle w:val="1"/>
        <w:ind w:firstLine="480"/>
        <w:jc w:val="center"/>
      </w:pPr>
      <w:r>
        <w:t>Раздел 4. Формы контроля за предоставлением государственной услуги</w:t>
      </w:r>
    </w:p>
    <w:p w14:paraId="57F28654" w14:textId="77777777" w:rsidR="001446EB" w:rsidRDefault="00F82A34">
      <w:pPr>
        <w:pStyle w:val="2"/>
        <w:ind w:firstLine="480"/>
        <w:jc w:val="center"/>
      </w:pPr>
      <w:r>
        <w:t>30.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 решений</w:t>
      </w:r>
    </w:p>
    <w:p w14:paraId="0E182DF1" w14:textId="77777777" w:rsidR="001446EB" w:rsidRDefault="00F82A34">
      <w:pPr>
        <w:ind w:firstLine="480"/>
        <w:jc w:val="both"/>
      </w:pPr>
      <w:r>
        <w:t>64 .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 решений, осуществляет министр здравоохранения Приднестровской Молдавской Республики, а также иные должностные лица Министерства здравоохранения Приднестровской Молдавской Республики, в ведении которых находятся вопросы по предоставлению государственной услуги.</w:t>
      </w:r>
    </w:p>
    <w:p w14:paraId="50A73FD4" w14:textId="77777777" w:rsidR="001446EB" w:rsidRDefault="00F82A34">
      <w:pPr>
        <w:pStyle w:val="2"/>
        <w:ind w:firstLine="480"/>
        <w:jc w:val="center"/>
      </w:pPr>
      <w:r>
        <w:t>31. Порядок и периодичность осуществления плановых и внеплановых проверок полноты и качества предоставления государственной услуги</w:t>
      </w:r>
    </w:p>
    <w:p w14:paraId="3B489A95" w14:textId="77777777" w:rsidR="001446EB" w:rsidRDefault="00F82A34">
      <w:pPr>
        <w:ind w:firstLine="480"/>
        <w:jc w:val="both"/>
      </w:pPr>
      <w:r>
        <w:t>65. Плановые проверки и внеплановые проверки полноты и качества предоставления Министерством здравоохранения Приднестровской Молдавской Республики государственной услуги проводятся по поручению министра здравоохранения Приднестровской Молдавской Республики.</w:t>
      </w:r>
    </w:p>
    <w:p w14:paraId="6B5F158D" w14:textId="77777777" w:rsidR="001446EB" w:rsidRDefault="00F82A34">
      <w:pPr>
        <w:pStyle w:val="2"/>
        <w:ind w:firstLine="480"/>
        <w:jc w:val="center"/>
      </w:pPr>
      <w:r>
        <w:lastRenderedPageBreak/>
        <w:t>32. Ответственность должностных лиц органа исполнительной власти за решения и действия (бездействия), принимаемые (осуществляемые) ими в ходе предоставления государственной услуги</w:t>
      </w:r>
    </w:p>
    <w:p w14:paraId="17FCA53D" w14:textId="77777777" w:rsidR="00207228" w:rsidRDefault="00F82A34" w:rsidP="00207228">
      <w:pPr>
        <w:ind w:firstLine="480"/>
        <w:jc w:val="both"/>
      </w:pPr>
      <w:r>
        <w:t xml:space="preserve">66. </w:t>
      </w:r>
      <w:r w:rsidR="00207228">
        <w:t>Должностные лица Комиссии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29323B1A" w14:textId="77777777" w:rsidR="00207228" w:rsidRDefault="00207228" w:rsidP="00207228">
      <w:pPr>
        <w:ind w:firstLine="480"/>
        <w:jc w:val="both"/>
      </w:pPr>
      <w:r>
        <w:t>а) за неправомерный отказ в приеме и рассмотрении жалоб (претензий);</w:t>
      </w:r>
    </w:p>
    <w:p w14:paraId="5EB1C1C3" w14:textId="77777777" w:rsidR="00207228" w:rsidRDefault="00207228" w:rsidP="00207228">
      <w:pPr>
        <w:ind w:firstLine="480"/>
        <w:jc w:val="both"/>
      </w:pPr>
      <w:r>
        <w:t>б) за нарушение сроков рассмотрения жалоб (претензий), направления ответа;</w:t>
      </w:r>
    </w:p>
    <w:p w14:paraId="4BCCFC05" w14:textId="77777777" w:rsidR="00207228" w:rsidRDefault="00207228" w:rsidP="00207228">
      <w:pPr>
        <w:ind w:firstLine="480"/>
        <w:jc w:val="both"/>
      </w:pPr>
      <w:r>
        <w:t>в) за направление неполного или необоснованного ответа по жалобам (претензиям) заявителей;</w:t>
      </w:r>
    </w:p>
    <w:p w14:paraId="543D1382" w14:textId="77777777" w:rsidR="00207228" w:rsidRDefault="00207228" w:rsidP="00207228">
      <w:pPr>
        <w:ind w:firstLine="480"/>
        <w:jc w:val="both"/>
      </w:pPr>
      <w:r>
        <w:t>г) за принятие заведомо необоснованного и (или) незаконного решения;</w:t>
      </w:r>
    </w:p>
    <w:p w14:paraId="2DAE8416" w14:textId="77777777" w:rsidR="00207228" w:rsidRDefault="00207228" w:rsidP="00207228">
      <w:pPr>
        <w:ind w:firstLine="480"/>
        <w:jc w:val="both"/>
      </w:pPr>
      <w:r>
        <w:t>д) за преследование заявителей в связи с их жалобами (претензиями);</w:t>
      </w:r>
    </w:p>
    <w:p w14:paraId="04D42B25" w14:textId="77777777" w:rsidR="00207228" w:rsidRDefault="00207228" w:rsidP="00207228">
      <w:pPr>
        <w:ind w:firstLine="480"/>
        <w:jc w:val="both"/>
      </w:pPr>
      <w:r>
        <w:t>е) за неисполнение решений, принятых по результатам рассмотрения жалоб (претензий);</w:t>
      </w:r>
    </w:p>
    <w:p w14:paraId="39CAB0BE" w14:textId="7FAD7572" w:rsidR="001446EB" w:rsidRDefault="00207228" w:rsidP="00207228">
      <w:pPr>
        <w:ind w:firstLine="480"/>
        <w:jc w:val="both"/>
      </w:pPr>
      <w: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14:paraId="2FEB3FDE" w14:textId="77777777" w:rsidR="001446EB" w:rsidRDefault="00F82A34">
      <w:pPr>
        <w:ind w:firstLine="480"/>
        <w:jc w:val="both"/>
      </w:pPr>
      <w:r>
        <w:t>Персональная ответственность должностных лиц, ответственных за предоставление государственной услуги в Министерстве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w:t>
      </w:r>
    </w:p>
    <w:p w14:paraId="6EFDEF21" w14:textId="77777777" w:rsidR="001446EB" w:rsidRDefault="00F82A34">
      <w:pPr>
        <w:pStyle w:val="2"/>
        <w:ind w:firstLine="480"/>
        <w:jc w:val="center"/>
      </w:pPr>
      <w:r>
        <w:t>33. Положения, характеризующие требования к порядку и формам контроля за предоставление государственной услуги</w:t>
      </w:r>
    </w:p>
    <w:p w14:paraId="1ECBA9C5" w14:textId="77777777" w:rsidR="001446EB" w:rsidRDefault="00F82A34">
      <w:pPr>
        <w:ind w:firstLine="480"/>
        <w:jc w:val="both"/>
      </w:pPr>
      <w:r>
        <w:t>67. Контроль за предоставление государственной услуги, в том числе со стороны граждан, их объединений и организаций, обеспечивается посредством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ответственных лиц Министерства здравоохранения Приднестровской Молдавской Республики.</w:t>
      </w:r>
    </w:p>
    <w:p w14:paraId="6BD22D5A"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должностных лиц данного органа, предоставляющих государственную услугу</w:t>
      </w:r>
    </w:p>
    <w:p w14:paraId="7922BE2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34. Информация для заявителя о его праве подать жалобу (претензию) на решение и действие (бездействие) органа исполнительной власти и (или) его должностных лиц при предоставлении государственной услуги</w:t>
      </w:r>
    </w:p>
    <w:p w14:paraId="44E5735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68.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обратиться с жалобой (претензией) на решения и (или) действия (бездействие) Комиссии, ее должностных лиц при предоставлении государственной услуги.</w:t>
      </w:r>
    </w:p>
    <w:p w14:paraId="3187ECF0"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35. Предмет жалобы (претензии)</w:t>
      </w:r>
    </w:p>
    <w:p w14:paraId="46997C7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lastRenderedPageBreak/>
        <w:t>69. Предметом жалобы (претензии) являются решения и (или) действия (бездействие) Комиссии, ее должностных лиц при предоставлении государственной услуги,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регулирующими отношения, возникающие в связи с предоставлением государственной услуги, которые, по мнению заявителя, нарушают его права, свободы и законные интересы.</w:t>
      </w:r>
    </w:p>
    <w:p w14:paraId="0948D3C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70. Заявитель вправе обратиться с жалобой (претензией) в том числе в следующих случаях:</w:t>
      </w:r>
    </w:p>
    <w:p w14:paraId="49F2088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нарушение срока регистрации запроса о предоставлении государственной услуги;</w:t>
      </w:r>
    </w:p>
    <w:p w14:paraId="653E37E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нарушение срока предоставления государственной услуги;</w:t>
      </w:r>
    </w:p>
    <w:p w14:paraId="1EF455D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требование у заявителя предоставления документов и (или) информации или осуществления действий, указанных в пункте 20 настоящего Регламента;</w:t>
      </w:r>
    </w:p>
    <w:p w14:paraId="1E8EE62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B209BC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5D059FF9"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3BD6FC9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 отказ Комиссии, ее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A4B3E6"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з) нарушение срока или порядка выдачи документов по результатам предоставления государственной услуги;</w:t>
      </w:r>
    </w:p>
    <w:p w14:paraId="66965B3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137277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2BF13D0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36.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60BEC54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71. Жалоба (претензия) на решения и (или) действия (бездействие) должностных лиц Комиссии подается руководителю данного органа.</w:t>
      </w:r>
    </w:p>
    <w:p w14:paraId="11A3142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Жалоба (претензия) на решения и (или) действия (бездействие) Комиссии, ее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3849E4F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14:paraId="05E13FF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 xml:space="preserve">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w:t>
      </w:r>
      <w:r w:rsidRPr="0098159D">
        <w:rPr>
          <w:rFonts w:ascii="Helvetica" w:hAnsi="Helvetica" w:cs="Helvetica"/>
          <w:color w:val="333333"/>
          <w:sz w:val="21"/>
          <w:szCs w:val="21"/>
        </w:rPr>
        <w:lastRenderedPageBreak/>
        <w:t>материалы направляются лицом, уполномоченным на рассмотрение жалоб (претензий), в органы прокуратуры.</w:t>
      </w:r>
    </w:p>
    <w:p w14:paraId="2D6043C5"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37. Порядок подачи и рассмотрения жалобы (претензии)</w:t>
      </w:r>
    </w:p>
    <w:p w14:paraId="6114B042"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72. Основанием для начала процедуры досудебного (внесудебного) обжалования является поступление органу (должностному лицу), указанному в главе 36 настоящего Регламента, от заявителя жалобы (претензии) в письменной форме на бумажном носителе по почте, в том числе при личном приеме заявителя или в электронной форме на официальный сайте Министерства здравоохранения Приднестровской Молдавской Республики.</w:t>
      </w:r>
    </w:p>
    <w:p w14:paraId="71BAD00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жалобе (претензии) должны содержаться следующие сведения:</w:t>
      </w:r>
    </w:p>
    <w:p w14:paraId="26CCA17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5C5B1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наименование органа, предоставляющего государственную услугу, фамилия, имя, отчество (последнее – при наличии) должностного лица, работника, решения и (или) действия (бездействие) которых обжалуются;</w:t>
      </w:r>
    </w:p>
    <w:p w14:paraId="591EF53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сведения об обжалуемых решениях и (или) действиях (бездействии) Комиссии, ее должностных лиц;</w:t>
      </w:r>
    </w:p>
    <w:p w14:paraId="13B22ED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доводы, на основании которых заявитель не согласен с решениями и (или) действиями (бездействием) Комиссии, ее должностных лиц;</w:t>
      </w:r>
    </w:p>
    <w:p w14:paraId="35BC1BF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личная подпись заявителя и дата.</w:t>
      </w:r>
    </w:p>
    <w:p w14:paraId="0C88AF9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здравоохранения Приднестровской Молдавской Республики.</w:t>
      </w:r>
    </w:p>
    <w:p w14:paraId="72C5E350"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Заявителем могут быть представлены документы (при наличии), подтверждающие доводы заявителя, либо их копии.</w:t>
      </w:r>
    </w:p>
    <w:p w14:paraId="2CAE66A1"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38. Сроки рассмотрения жалобы (претензии)</w:t>
      </w:r>
    </w:p>
    <w:p w14:paraId="39A3FDF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73. Поступившая жалоба (претензия) подлежит рассмотрению не позднее 15 (пятнадцати) рабочих дней со дня ее регистрации; в случае обжалования отказа Комиссии,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6353A20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74. В случае если в жалобе (претензии) отсутствуют сведения, указанные в части второй пункта 72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14:paraId="1A7C05E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Основания оставления жалобы (претензии) без рассмотрения:</w:t>
      </w:r>
    </w:p>
    <w:p w14:paraId="22FBC94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w:t>
      </w:r>
    </w:p>
    <w:p w14:paraId="3064CE5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w:t>
      </w:r>
      <w:r w:rsidRPr="0098159D">
        <w:rPr>
          <w:rFonts w:ascii="Helvetica" w:hAnsi="Helvetica" w:cs="Helvetica"/>
          <w:color w:val="333333"/>
          <w:sz w:val="21"/>
          <w:szCs w:val="21"/>
        </w:rPr>
        <w:lastRenderedPageBreak/>
        <w:t>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264D49A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по вопросам, содержащимся в жалобе (претензии), имеется вступившее в законную силу судебное решение;</w:t>
      </w:r>
    </w:p>
    <w:p w14:paraId="7E10832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5A8390E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жалоба (претензия) направлена заявителем, который решением суда, вступившим в законную силу, признан недееспособным;</w:t>
      </w:r>
    </w:p>
    <w:p w14:paraId="045B014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жалоба (претензия) подана в интересах третьих лиц, которые возражают против ее рассмотрения (кроме недееспособных лиц).</w:t>
      </w:r>
    </w:p>
    <w:p w14:paraId="324DCBD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14:paraId="6D914A39"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39.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79D94E1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75.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20968D79"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40. Результат рассмотрения жалобы (претензии)</w:t>
      </w:r>
    </w:p>
    <w:p w14:paraId="4ABE13D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76. По результатам рассмотрения жалобы (претензии) принимается одно из следующих решений:</w:t>
      </w:r>
    </w:p>
    <w:p w14:paraId="790B80A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49549D2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об отказе в удовлетворении жалобы (претензии).</w:t>
      </w:r>
    </w:p>
    <w:p w14:paraId="4E1DCA7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77. В случае признания жалобы (претензии) подлежащей удовлетворению в ответе заявителю, указанном в пункте 79 настоящего Регламента, дается информация о действиях, осуществляемых Комиссией,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7EC32C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78. В случае признания жалобы (претензии) не подлежащей удовлетворению в ответе заявителю, указанном в пункте 79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B6410EB"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41. Порядок информирования заявителя о результатах рассмотрения жалобы (претензии)</w:t>
      </w:r>
    </w:p>
    <w:p w14:paraId="78E9FC6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79. Не позднее дня, следующего за днем принятия решения, указанного в пункте 76 настоящего Регламента, заявителю направляется мотивированный ответ о результатах рассмотрения жалобы (претензии).</w:t>
      </w:r>
    </w:p>
    <w:p w14:paraId="4385177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63E32466"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lastRenderedPageBreak/>
        <w:t>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14:paraId="1BF83EE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ответе по результатам рассмотрения жалобы (претензии) указываются:</w:t>
      </w:r>
    </w:p>
    <w:p w14:paraId="1D92530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наименование органа, рассмотревшего жалобу (претензию), должность, фамилия, имя, отчество (последнее - при наличии) руководителя, принявшего решение;</w:t>
      </w:r>
    </w:p>
    <w:p w14:paraId="1187F9F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номер, дата, место принятия решения, включая сведения о должностном лице, решения и (или) действия (бездействия) которого обжалуется;</w:t>
      </w:r>
    </w:p>
    <w:p w14:paraId="288DBBC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фамилия, имя, отчество (последнее - при наличии) заявителя;</w:t>
      </w:r>
    </w:p>
    <w:p w14:paraId="6069472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основания для принятия решения;</w:t>
      </w:r>
    </w:p>
    <w:p w14:paraId="41DAE9F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принятое решение;</w:t>
      </w:r>
    </w:p>
    <w:p w14:paraId="064FC52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3D4A9FF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 сведения о порядке обжалования решения.</w:t>
      </w:r>
    </w:p>
    <w:p w14:paraId="72E78ECF"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42. Порядок обжалования решения по жалобе (претензии)</w:t>
      </w:r>
    </w:p>
    <w:p w14:paraId="385E915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80. Решение, принятое по жалобе (претензии), может быть обжаловано в судебном порядке.</w:t>
      </w:r>
    </w:p>
    <w:p w14:paraId="1EFB617F"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43. Право заявителя на получение информации и документов, необходимых для обоснования и рассмотрения жалобы (претензии)</w:t>
      </w:r>
    </w:p>
    <w:p w14:paraId="2CD80E4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81. Заявитель имеет право на получение информации и (или) документов, необходимых для обоснования и рассмотрения жалобы (претензии).</w:t>
      </w:r>
    </w:p>
    <w:p w14:paraId="77A82B5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44. Способы информирования заявителей о порядке подачи и рассмотрения жалобы (претензии)</w:t>
      </w:r>
    </w:p>
    <w:p w14:paraId="0993338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82. Информирование заявителей о порядке обжалования решений и (или) действий (бездействия) Комиссии, ее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 здравоохранения Приднестровской Молдавской Республики.</w:t>
      </w:r>
    </w:p>
    <w:p w14:paraId="07C8FE5E" w14:textId="2D4DEF07" w:rsidR="001446EB" w:rsidRDefault="00F82A34">
      <w:pPr>
        <w:pStyle w:val="a4"/>
        <w:jc w:val="right"/>
      </w:pPr>
      <w:hyperlink r:id="rId31" w:history="1">
        <w:r>
          <w:rPr>
            <w:rStyle w:val="a3"/>
          </w:rPr>
          <w:t>Приложение</w:t>
        </w:r>
      </w:hyperlink>
      <w:r>
        <w:t> к Регламенту</w:t>
      </w:r>
      <w:r>
        <w:br/>
        <w:t>предоставления Министерством здравоохранения</w:t>
      </w:r>
      <w:r>
        <w:br/>
        <w:t>Приднестровской Молдавской Республики</w:t>
      </w:r>
      <w:r>
        <w:br/>
        <w:t>государственной услуги "</w:t>
      </w:r>
      <w:r w:rsidR="0098159D">
        <w:t>Н</w:t>
      </w:r>
      <w:r>
        <w:t>аправлени</w:t>
      </w:r>
      <w:r w:rsidR="0098159D">
        <w:t>е</w:t>
      </w:r>
      <w:r>
        <w:br/>
        <w:t>граждан Приднестровской Молдавской Республики</w:t>
      </w:r>
      <w:r>
        <w:br/>
        <w:t>на обследование, консультацию и лечение</w:t>
      </w:r>
      <w:r>
        <w:br/>
        <w:t>за пределы Приднестровской Молдавской Республики"</w:t>
      </w:r>
    </w:p>
    <w:p w14:paraId="0434F3F5"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Блок-схема</w:t>
      </w:r>
    </w:p>
    <w:p w14:paraId="7E7FBD0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2"/>
        <w:gridCol w:w="4811"/>
      </w:tblGrid>
      <w:tr w:rsidR="0098159D" w:rsidRPr="0098159D" w14:paraId="163F689D"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833971" w14:textId="77777777" w:rsidR="0098159D" w:rsidRPr="0098159D" w:rsidRDefault="0098159D" w:rsidP="0098159D">
            <w:pPr>
              <w:spacing w:after="150"/>
              <w:jc w:val="center"/>
              <w:rPr>
                <w:szCs w:val="24"/>
              </w:rPr>
            </w:pPr>
            <w:r w:rsidRPr="0098159D">
              <w:rPr>
                <w:rFonts w:ascii="Arial Narrow" w:hAnsi="Arial Narrow"/>
                <w:sz w:val="16"/>
                <w:szCs w:val="16"/>
              </w:rPr>
              <w:t>Прием и регистрация ходатайства и прилагаемых документов</w:t>
            </w:r>
          </w:p>
        </w:tc>
      </w:tr>
      <w:tr w:rsidR="0098159D" w:rsidRPr="0098159D" w14:paraId="2A07D778"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9D0A3B"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E3FF1" w14:textId="77777777" w:rsidR="0098159D" w:rsidRPr="0098159D" w:rsidRDefault="0098159D" w:rsidP="0098159D">
            <w:pPr>
              <w:rPr>
                <w:sz w:val="20"/>
              </w:rPr>
            </w:pPr>
          </w:p>
        </w:tc>
      </w:tr>
      <w:tr w:rsidR="0098159D" w:rsidRPr="0098159D" w14:paraId="3A1CB7A7"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E1E50C" w14:textId="77777777" w:rsidR="0098159D" w:rsidRPr="0098159D" w:rsidRDefault="0098159D" w:rsidP="0098159D">
            <w:pPr>
              <w:spacing w:after="150"/>
              <w:jc w:val="center"/>
              <w:rPr>
                <w:szCs w:val="24"/>
              </w:rPr>
            </w:pPr>
            <w:r w:rsidRPr="0098159D">
              <w:rPr>
                <w:rFonts w:ascii="Arial Narrow" w:hAnsi="Arial Narrow"/>
                <w:sz w:val="16"/>
                <w:szCs w:val="16"/>
              </w:rPr>
              <w:t>Рассмотрение ходатайства и прилагаемых документов секретарем комиссии</w:t>
            </w:r>
          </w:p>
        </w:tc>
      </w:tr>
      <w:tr w:rsidR="0098159D" w:rsidRPr="0098159D" w14:paraId="5766623B"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BE67A4"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9B06F2" w14:textId="77777777" w:rsidR="0098159D" w:rsidRPr="0098159D" w:rsidRDefault="0098159D" w:rsidP="0098159D">
            <w:pPr>
              <w:rPr>
                <w:sz w:val="20"/>
              </w:rPr>
            </w:pPr>
          </w:p>
        </w:tc>
      </w:tr>
      <w:tr w:rsidR="0098159D" w:rsidRPr="0098159D" w14:paraId="7F997B7A"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D35611" w14:textId="77777777" w:rsidR="0098159D" w:rsidRPr="0098159D" w:rsidRDefault="0098159D" w:rsidP="0098159D">
            <w:pPr>
              <w:spacing w:after="150"/>
              <w:jc w:val="center"/>
              <w:rPr>
                <w:szCs w:val="24"/>
              </w:rPr>
            </w:pPr>
            <w:r w:rsidRPr="0098159D">
              <w:rPr>
                <w:rFonts w:ascii="Arial Narrow" w:hAnsi="Arial Narrow"/>
                <w:sz w:val="16"/>
                <w:szCs w:val="16"/>
              </w:rPr>
              <w:t>Проведение заседания Комиссии и принятие решения о направлении гражданина на лечение, консультацию или обследование за пределы республики либо об отказе в его направлении</w:t>
            </w:r>
          </w:p>
        </w:tc>
      </w:tr>
      <w:tr w:rsidR="0098159D" w:rsidRPr="0098159D" w14:paraId="4359F1DA"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22E517"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B813D" w14:textId="77777777" w:rsidR="0098159D" w:rsidRPr="0098159D" w:rsidRDefault="0098159D" w:rsidP="0098159D">
            <w:pPr>
              <w:rPr>
                <w:sz w:val="20"/>
              </w:rPr>
            </w:pPr>
          </w:p>
        </w:tc>
      </w:tr>
      <w:tr w:rsidR="0098159D" w:rsidRPr="0098159D" w14:paraId="54F4A886"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A0193A" w14:textId="77777777" w:rsidR="0098159D" w:rsidRPr="0098159D" w:rsidRDefault="0098159D" w:rsidP="0098159D">
            <w:pPr>
              <w:spacing w:after="150"/>
              <w:jc w:val="center"/>
              <w:rPr>
                <w:szCs w:val="24"/>
              </w:rPr>
            </w:pPr>
            <w:r w:rsidRPr="0098159D">
              <w:rPr>
                <w:rFonts w:ascii="Arial Narrow" w:hAnsi="Arial Narrow"/>
                <w:sz w:val="16"/>
                <w:szCs w:val="16"/>
              </w:rPr>
              <w:lastRenderedPageBreak/>
              <w:t>Оформление решения и получение заявителем результата государственной услуги</w:t>
            </w:r>
          </w:p>
        </w:tc>
      </w:tr>
    </w:tbl>
    <w:p w14:paraId="780BA05F" w14:textId="77777777" w:rsidR="0098159D" w:rsidRDefault="0098159D" w:rsidP="0098159D">
      <w:pPr>
        <w:pStyle w:val="a4"/>
        <w:jc w:val="center"/>
      </w:pPr>
    </w:p>
    <w:sectPr w:rsidR="0098159D">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D381" w14:textId="77777777" w:rsidR="00056987" w:rsidRDefault="00056987">
      <w:r>
        <w:separator/>
      </w:r>
    </w:p>
  </w:endnote>
  <w:endnote w:type="continuationSeparator" w:id="0">
    <w:p w14:paraId="4822CAB2" w14:textId="77777777" w:rsidR="00056987" w:rsidRDefault="0005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7686" w14:textId="77777777" w:rsidR="00056987" w:rsidRDefault="00056987">
      <w:r>
        <w:separator/>
      </w:r>
    </w:p>
  </w:footnote>
  <w:footnote w:type="continuationSeparator" w:id="0">
    <w:p w14:paraId="0D7F7863" w14:textId="77777777" w:rsidR="00056987" w:rsidRDefault="0005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EB"/>
    <w:rsid w:val="00056987"/>
    <w:rsid w:val="000D72B3"/>
    <w:rsid w:val="001446EB"/>
    <w:rsid w:val="00203F1D"/>
    <w:rsid w:val="00207228"/>
    <w:rsid w:val="00393436"/>
    <w:rsid w:val="003E164F"/>
    <w:rsid w:val="00477A2E"/>
    <w:rsid w:val="00577BA6"/>
    <w:rsid w:val="006D3D00"/>
    <w:rsid w:val="007068B0"/>
    <w:rsid w:val="007A0557"/>
    <w:rsid w:val="009410A2"/>
    <w:rsid w:val="0098159D"/>
    <w:rsid w:val="00B96F9E"/>
    <w:rsid w:val="00D73F27"/>
    <w:rsid w:val="00EA6E1A"/>
    <w:rsid w:val="00F0411C"/>
    <w:rsid w:val="00F20A42"/>
    <w:rsid w:val="00F8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E80"/>
  <w15:docId w15:val="{FBD6F962-6649-4382-9FCF-266B138D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0D72B3"/>
    <w:pPr>
      <w:tabs>
        <w:tab w:val="center" w:pos="4677"/>
        <w:tab w:val="right" w:pos="9355"/>
      </w:tabs>
    </w:pPr>
  </w:style>
  <w:style w:type="character" w:customStyle="1" w:styleId="a6">
    <w:name w:val="Верхний колонтитул Знак"/>
    <w:basedOn w:val="a0"/>
    <w:link w:val="a5"/>
    <w:uiPriority w:val="99"/>
    <w:rsid w:val="000D72B3"/>
    <w:rPr>
      <w:sz w:val="24"/>
    </w:rPr>
  </w:style>
  <w:style w:type="paragraph" w:styleId="a7">
    <w:name w:val="footer"/>
    <w:basedOn w:val="a"/>
    <w:link w:val="a8"/>
    <w:uiPriority w:val="99"/>
    <w:unhideWhenUsed/>
    <w:rsid w:val="000D72B3"/>
    <w:pPr>
      <w:tabs>
        <w:tab w:val="center" w:pos="4677"/>
        <w:tab w:val="right" w:pos="9355"/>
      </w:tabs>
    </w:pPr>
  </w:style>
  <w:style w:type="character" w:customStyle="1" w:styleId="a8">
    <w:name w:val="Нижний колонтитул Знак"/>
    <w:basedOn w:val="a0"/>
    <w:link w:val="a7"/>
    <w:uiPriority w:val="99"/>
    <w:rsid w:val="000D72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579633">
      <w:bodyDiv w:val="1"/>
      <w:marLeft w:val="0"/>
      <w:marRight w:val="0"/>
      <w:marTop w:val="0"/>
      <w:marBottom w:val="0"/>
      <w:divBdr>
        <w:top w:val="none" w:sz="0" w:space="0" w:color="auto"/>
        <w:left w:val="none" w:sz="0" w:space="0" w:color="auto"/>
        <w:bottom w:val="none" w:sz="0" w:space="0" w:color="auto"/>
        <w:right w:val="none" w:sz="0" w:space="0" w:color="auto"/>
      </w:divBdr>
    </w:div>
    <w:div w:id="1786803034">
      <w:bodyDiv w:val="1"/>
      <w:marLeft w:val="0"/>
      <w:marRight w:val="0"/>
      <w:marTop w:val="0"/>
      <w:marBottom w:val="0"/>
      <w:divBdr>
        <w:top w:val="none" w:sz="0" w:space="0" w:color="auto"/>
        <w:left w:val="none" w:sz="0" w:space="0" w:color="auto"/>
        <w:bottom w:val="none" w:sz="0" w:space="0" w:color="auto"/>
        <w:right w:val="none" w:sz="0" w:space="0" w:color="auto"/>
      </w:divBdr>
      <w:divsChild>
        <w:div w:id="661811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avopmr.ru/View.aspx?id=8AHxz1cCOf6EQbpfksuiKQ%3d%3d" TargetMode="External"/><Relationship Id="rId18" Type="http://schemas.openxmlformats.org/officeDocument/2006/relationships/hyperlink" Target="http://www.minzdrav.gospmr.org/" TargetMode="External"/><Relationship Id="rId26" Type="http://schemas.openxmlformats.org/officeDocument/2006/relationships/hyperlink" Target="https://pravopmr.ru/View.aspx?id=HByiie%2fprTIpquF3IV1crg%3d%3d" TargetMode="External"/><Relationship Id="rId3" Type="http://schemas.openxmlformats.org/officeDocument/2006/relationships/settings" Target="settings.xml"/><Relationship Id="rId21" Type="http://schemas.openxmlformats.org/officeDocument/2006/relationships/hyperlink" Target="https://pravopmr.ru/View.aspx?id=ijal86sqWY1CHgSqgwso6Q%3d%3d" TargetMode="External"/><Relationship Id="rId7" Type="http://schemas.openxmlformats.org/officeDocument/2006/relationships/hyperlink" Target="https://pravopmr.ru/View.aspx?id=vSeWtvgOHr0QcUw2XYlT%2fw%3d%3d" TargetMode="External"/><Relationship Id="rId12" Type="http://schemas.openxmlformats.org/officeDocument/2006/relationships/hyperlink" Target="https://pravopmr.ru/View.aspx?id=oCm1BIfLjGbW2IBJX2p9ZQ%3d%3d" TargetMode="External"/><Relationship Id="rId17" Type="http://schemas.openxmlformats.org/officeDocument/2006/relationships/hyperlink" Target="https://pravopmr.ru/View.aspx?id=fqMfl4%2f7U95vVdMUvlVQDg%3d%3d" TargetMode="External"/><Relationship Id="rId25" Type="http://schemas.openxmlformats.org/officeDocument/2006/relationships/hyperlink" Target="https://pravopmr.ru/View.aspx?id=T0l5NGwGqtBrHaAzxNfKmA%3d%3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pmr.ru/View.aspx?id=00Z3iQptyIQjY8YXJ3OHiw%3d%3d" TargetMode="External"/><Relationship Id="rId20" Type="http://schemas.openxmlformats.org/officeDocument/2006/relationships/hyperlink" Target="https://pravopmr.ru/View.aspx?id=vSeWtvgOHr0QcUw2XYlT%2fw%3d%3d" TargetMode="External"/><Relationship Id="rId29" Type="http://schemas.openxmlformats.org/officeDocument/2006/relationships/hyperlink" Target="https://pravopmr.ru/View.aspx?id=n0OKOa1EE4Ckqpb4zfUGbQ%3d%3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U5NFHmMY6Y6A4LZNcCPZdQ%3d%3d" TargetMode="External"/><Relationship Id="rId24" Type="http://schemas.openxmlformats.org/officeDocument/2006/relationships/hyperlink" Target="https://pravopmr.ru/View.aspx?id=csnnXOvemZImpNT4rMzZ7g%3d%3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avopmr.ru/View.aspx?id=5S1a4RsKzIA82C6uCUtDjA%3d%3d" TargetMode="External"/><Relationship Id="rId23" Type="http://schemas.openxmlformats.org/officeDocument/2006/relationships/hyperlink" Target="https://pravopmr.ru/View.aspx?id=CEAZq%2fUWbDxghHxEIgEsXw%3d%3d" TargetMode="External"/><Relationship Id="rId28" Type="http://schemas.openxmlformats.org/officeDocument/2006/relationships/hyperlink" Target="https://pravopmr.ru/View.aspx?id=xDFlOShtkEbSRleETUYJUg%3d%3d" TargetMode="External"/><Relationship Id="rId10" Type="http://schemas.openxmlformats.org/officeDocument/2006/relationships/hyperlink" Target="https://pravopmr.ru/View.aspx?id=Bkas355X6MrIf9TlQ4L7Gw%3d%3d" TargetMode="External"/><Relationship Id="rId19" Type="http://schemas.openxmlformats.org/officeDocument/2006/relationships/hyperlink" Target="http://www.minzdrav.gospmr.org/" TargetMode="External"/><Relationship Id="rId31" Type="http://schemas.openxmlformats.org/officeDocument/2006/relationships/hyperlink" Target="https://pravopmr.ru/Content/Documents/2019/mzdrav/2019-08-22_579.docx" TargetMode="External"/><Relationship Id="rId4" Type="http://schemas.openxmlformats.org/officeDocument/2006/relationships/webSettings" Target="webSettings.xml"/><Relationship Id="rId9" Type="http://schemas.openxmlformats.org/officeDocument/2006/relationships/hyperlink" Target="https://pravopmr.ru/View.aspx?id=DeF6bOkUA9HFOts%2fUxZ9XQ%3d%3d" TargetMode="External"/><Relationship Id="rId14" Type="http://schemas.openxmlformats.org/officeDocument/2006/relationships/hyperlink" Target="https://pravopmr.ru/View.aspx?id=klP8odp7c3H0DHZkVOPSHw%3d%3d" TargetMode="External"/><Relationship Id="rId22" Type="http://schemas.openxmlformats.org/officeDocument/2006/relationships/hyperlink" Target="https://pravopmr.ru/View.aspx?id=pfjspLjwLEbLDU10ihrUQA%3d%3d" TargetMode="External"/><Relationship Id="rId27" Type="http://schemas.openxmlformats.org/officeDocument/2006/relationships/hyperlink" Target="https://pravopmr.ru/View.aspx?id=v12wSGM4oRK1kaowokprgw%3d%3d" TargetMode="External"/><Relationship Id="rId30" Type="http://schemas.openxmlformats.org/officeDocument/2006/relationships/hyperlink" Target="https://pravopmr.ru/View.aspx?id=v12wSGM4oRK1kaowokprgw%3d%3d" TargetMode="External"/><Relationship Id="rId8" Type="http://schemas.openxmlformats.org/officeDocument/2006/relationships/hyperlink" Target="https://pravopmr.ru/View.aspx?id=d3xikfruNVR94bEC25hkrw%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A9AF-3042-4210-9404-25079088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8151</Words>
  <Characters>46462</Characters>
  <Application>Microsoft Office Word</Application>
  <DocSecurity>0</DocSecurity>
  <Lines>387</Lines>
  <Paragraphs>109</Paragraphs>
  <ScaleCrop>false</ScaleCrop>
  <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3</cp:revision>
  <dcterms:created xsi:type="dcterms:W3CDTF">2024-12-16T08:40:00Z</dcterms:created>
  <dcterms:modified xsi:type="dcterms:W3CDTF">2024-12-16T08:45:00Z</dcterms:modified>
</cp:coreProperties>
</file>