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90B9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 Министерства здравоохранения Приднестровской Молдавской Республики</w:t>
      </w:r>
    </w:p>
    <w:p w14:paraId="3635DFE6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утверждении Порядка разработки и применения клинических рекомендаций по вопросам оказания медицинской помощи</w:t>
      </w:r>
    </w:p>
    <w:p w14:paraId="4BDB5A76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 Министерством юстиции</w:t>
      </w:r>
    </w:p>
    <w:p w14:paraId="392A4DE3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 Молдавской Республики 3 июня 2021 г.</w:t>
      </w:r>
    </w:p>
    <w:p w14:paraId="26FAE252" w14:textId="77777777" w:rsid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 № 10285</w:t>
      </w:r>
    </w:p>
    <w:p w14:paraId="407BAD1B" w14:textId="692237DB" w:rsidR="00415AC0" w:rsidRPr="00415AC0" w:rsidRDefault="00415AC0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</w:pPr>
      <w:r w:rsidRPr="00415AC0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 xml:space="preserve">Редакция на </w:t>
      </w:r>
      <w:r w:rsidRPr="00415AC0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15 октября 2021</w:t>
      </w:r>
      <w:r w:rsidRPr="00415AC0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u w:val="single"/>
          <w:lang w:eastAsia="ru-RU"/>
          <w14:ligatures w14:val="none"/>
        </w:rPr>
        <w:t>г.</w:t>
      </w:r>
    </w:p>
    <w:p w14:paraId="01C92A00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пунктом 2 статьи 34-1 Закона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в целях упорядочения разработки и применения клинических рекомендаций по вопросам оказания медицинской помощи на территории Приднестровской Молдавской Республики, приказываю:</w:t>
      </w:r>
    </w:p>
    <w:p w14:paraId="1D5CFD0C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 Порядок разработки и применения клинических рекомендаций по вопросам оказания медицинской помощи согласно Приложению к настоящему Приказу.</w:t>
      </w:r>
    </w:p>
    <w:p w14:paraId="13646DF0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0EDA39A0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официального опубликования.</w:t>
      </w:r>
    </w:p>
    <w:p w14:paraId="64E173C2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  </w:t>
      </w:r>
      <w:r w:rsidRPr="00DE31C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</w:t>
      </w:r>
      <w:proofErr w:type="spellStart"/>
      <w:r w:rsidRPr="00DE31C8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Албул</w:t>
      </w:r>
      <w:proofErr w:type="spellEnd"/>
    </w:p>
    <w:p w14:paraId="3822C201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287962C0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 мая 2021 г.</w:t>
      </w:r>
    </w:p>
    <w:p w14:paraId="53CE370A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363</w:t>
      </w:r>
    </w:p>
    <w:p w14:paraId="29226BED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Приложение</w:t>
      </w:r>
    </w:p>
    <w:p w14:paraId="28932F27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3184ACA8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49E0796E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  <w:t>от 6 мая 2021 года № 363</w:t>
      </w:r>
    </w:p>
    <w:p w14:paraId="439F46FB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Порядок</w:t>
      </w:r>
    </w:p>
    <w:p w14:paraId="5072D2BD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разработки и применения клинических рекомендаций по вопросам оказания медицинской помощи</w:t>
      </w:r>
    </w:p>
    <w:p w14:paraId="600B8868" w14:textId="77777777" w:rsidR="00DE31C8" w:rsidRPr="00DE31C8" w:rsidRDefault="00DE31C8" w:rsidP="00DE31C8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357CDF44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Настоящий Порядок устанавливает правила разработки и применения клинических рекомендаций по вопросам оказания медицинской помощи (далее – клинические рекомендации).</w:t>
      </w:r>
    </w:p>
    <w:p w14:paraId="128DF33F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Под клиническими рекомендациями понимаются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</w:t>
      </w:r>
    </w:p>
    <w:p w14:paraId="6AB96C8F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3. Клинические рекомендации содержат характеристики и правила оказания медицинских услуг для их добровольного многократного использования, определяют виды, объем и показатели качества выполнения медицинской помощи больному при определенном заболевании, с определенным синдромом или при определенной клинической ситуации. В отличие от стандартов и порядков оказания медицинской помощи они носят рекомендательный характер. Клинические рекомендации не могут служить инструментом контроля качества и объемов медицинской помощи, а также должны использоваться при разработке стандартов и порядков оказания медицинской помощи. Клинические рекомендации являются частью системы стандартизации в здравоохранении.</w:t>
      </w:r>
    </w:p>
    <w:p w14:paraId="66869E63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Целью применения клинических рекомендаций являются повышение качества и эффективности оказания медицинской помощи. Достижение указанной цели осуществляется путем отбора, унификации и внедрения в практику наиболее эффективных научно обоснованных и воспроизводимых в существующих условиях методов диагностики, лечения, профилактики и реабилитации, а также управленческих и информационных технологий.</w:t>
      </w:r>
    </w:p>
    <w:p w14:paraId="55772025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Клинические рекомендации утверждаются исполнительным органом государственной власти, в ведении которого находятся вопросы здравоохранения, и применяются с момента их утверждения.</w:t>
      </w:r>
    </w:p>
    <w:p w14:paraId="486B304F" w14:textId="77777777" w:rsidR="00415AC0" w:rsidRDefault="00415AC0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1AB3F5E9" w14:textId="6F0FB3A2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Порядок разработки (пересмотра) и структура клинических рекомендаций</w:t>
      </w:r>
    </w:p>
    <w:p w14:paraId="69FAB503" w14:textId="77777777" w:rsidR="00415AC0" w:rsidRDefault="00415AC0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4EDAE69" w14:textId="53291440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Основными целями разработки клинических рекомендаций являются унификация требований к качеству оказания медицинской помощи, поддержка принятия решений врачом, другим медицинским работником и пациентом в отношении медицинских вмешательств в определенных клинических ситуациях.</w:t>
      </w:r>
    </w:p>
    <w:p w14:paraId="2D489F8D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Задачами разработки клинических рекомендаций являются:</w:t>
      </w:r>
    </w:p>
    <w:p w14:paraId="561DC0E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нормативное обеспечение процессов разработки, внедрения и оценки эффективности применения клинических рекомендаций;</w:t>
      </w:r>
    </w:p>
    <w:p w14:paraId="4E7E789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оптимизация правил выбора медицинских технологий для включения в нормативные документы оказания медицинской помощи;</w:t>
      </w:r>
    </w:p>
    <w:p w14:paraId="64E44F4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выбора оптимальных методов диагностики, лечения, реабилитации и профилактики в рамках оказания медицинской помощи пациенту.</w:t>
      </w:r>
    </w:p>
    <w:p w14:paraId="25C2599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Основными этапами разработки (пересмотра) клинических рекомендаций являются:</w:t>
      </w:r>
    </w:p>
    <w:p w14:paraId="2BF4E1C9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формирование рабочей группы по разработке (пересмотру) клинических рекомендаций (далее – рабочая группа) и утверждение руководителя и секретаря рабочей группы;</w:t>
      </w:r>
    </w:p>
    <w:p w14:paraId="6C86984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актуализация, поиск и критическая оценка информации по теме клинических рекомендаций;</w:t>
      </w:r>
    </w:p>
    <w:p w14:paraId="028C1DAE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разработка (пересмотр) клинических рекомендаций;</w:t>
      </w:r>
    </w:p>
    <w:p w14:paraId="545B5FD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экспертная оценка проекта клинических рекомендаций;</w:t>
      </w:r>
    </w:p>
    <w:p w14:paraId="5079C8AD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утверждение клинических рекомендаций;</w:t>
      </w:r>
    </w:p>
    <w:p w14:paraId="6B147D7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публикация клинических рекомендаций в открытом доступе на общедоступном информационном ресурсе (официальном сайте);</w:t>
      </w:r>
    </w:p>
    <w:p w14:paraId="0C1D6E23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мониторинг клинических рекомендаций.</w:t>
      </w:r>
    </w:p>
    <w:p w14:paraId="6016E19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Для разработки клинических рекомендаций создаются рабочие группы, в состав которых должны входить:</w:t>
      </w:r>
    </w:p>
    <w:p w14:paraId="68D97CDA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врачи – представители основных специальностей, вовлеченных в оказание медицинской помощи при данном состоянии (заболевании);</w:t>
      </w:r>
    </w:p>
    <w:p w14:paraId="7A97A1F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представители других специальностей, участвующих в оказании помощи (сестры, социальные работники и так далее);</w:t>
      </w:r>
    </w:p>
    <w:p w14:paraId="262D7AB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представители общественных организаций, оказывающих поддержку лицам, страдающим от рассматриваемого заболевания (состояния);</w:t>
      </w:r>
    </w:p>
    <w:p w14:paraId="39C98D3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специалисты по методологии разработки клинических рекомендаций, иные работники государственных лечебно-профилактических учреждений.</w:t>
      </w:r>
    </w:p>
    <w:p w14:paraId="043BE69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Члены рабочих групп должны избегать конфликта интересов – наличия интересов, противоречащих общественным интересам, которые могут привести к заключениям, не отвечающим интересам пациентов, групп пациентов, системы здравоохранения, общества в целом.</w:t>
      </w:r>
    </w:p>
    <w:p w14:paraId="090A777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Основные положения и требования по учету конфликта интересов при формировании рабочей группы для подготовки документов в рассматриваемой области, а также обязательная для заполнения форма Декларации отсутствия конфликта интересов приведены в Приложении № 1 к настоящему Порядку.</w:t>
      </w:r>
    </w:p>
    <w:p w14:paraId="7194E73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Персональный состав рабочих групп утверждается правовым актом исполнительного органа государственной власти, в ведении которого находятся вопросы здравоохранения.</w:t>
      </w:r>
    </w:p>
    <w:p w14:paraId="7876250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Рабочая группа имеет следующее структуру:</w:t>
      </w:r>
    </w:p>
    <w:p w14:paraId="677782D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руководитель рабочей группы;</w:t>
      </w:r>
    </w:p>
    <w:p w14:paraId="6EE3515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секретарь рабочей группы;</w:t>
      </w:r>
    </w:p>
    <w:p w14:paraId="21B44B4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члены рабочей группы.</w:t>
      </w:r>
    </w:p>
    <w:p w14:paraId="1CB8A029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Рабочая группа несёт ответственность за формирование клинических рекомендаций и информацию, содержащуюся в тексте клинических рекомендаций.</w:t>
      </w:r>
    </w:p>
    <w:p w14:paraId="71E515AA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Функциями руководителя рабочей группы являются:</w:t>
      </w:r>
    </w:p>
    <w:p w14:paraId="7C7D139D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общее руководство разработкой (пересмотром) клинических рекомендаций;</w:t>
      </w:r>
    </w:p>
    <w:p w14:paraId="65666DC9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проведение заседаний рабочей группы.</w:t>
      </w:r>
    </w:p>
    <w:p w14:paraId="258EACA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Функциями секретаря рабочей группы являются:</w:t>
      </w:r>
    </w:p>
    <w:p w14:paraId="6D83884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оформление и хранение всей сопроводительной и отчётной документации, связанной с деятельностью рабочей группы;</w:t>
      </w:r>
    </w:p>
    <w:p w14:paraId="6A10937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сопровождение разработки (пересмотра) клинических рекомендаций;</w:t>
      </w:r>
    </w:p>
    <w:p w14:paraId="18F61D9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организация проведения заседаний рабочий группы.</w:t>
      </w:r>
    </w:p>
    <w:p w14:paraId="34D8F54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Функциями членов рабочей группы являются:</w:t>
      </w:r>
    </w:p>
    <w:p w14:paraId="02468814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составление (редакция) текста клинических рекомендаций;</w:t>
      </w:r>
    </w:p>
    <w:p w14:paraId="66DF0E3A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обсуждения предложений по разработке (пересмотру) клинических рекомендаций по вопросам интересов и компетенций;</w:t>
      </w:r>
    </w:p>
    <w:p w14:paraId="1631B24C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участие в заседаниях рабочей группы.</w:t>
      </w:r>
    </w:p>
    <w:p w14:paraId="0B91D55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Решения рабочей группы относительно всего алгоритма и отдельных положений клинических рекомендаций принимаются при поддержке не менее двух третей от числа голосов присутствующих на заседании членов рабочей группы.</w:t>
      </w:r>
    </w:p>
    <w:p w14:paraId="74B157BE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решения рабочей группы оформляются протоколом, типовая форма которого представлена в Приложении № 2 к настоящему Порядку, который подписывается руководителем рабочей группы и членами рабочей группы, присутствовавшими на заседании.</w:t>
      </w:r>
    </w:p>
    <w:p w14:paraId="528013A0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Клинические рекомендации разрабатываются в соответствии с типовой структурой, установленной Приложением № 3 к настоящему Порядку.</w:t>
      </w:r>
    </w:p>
    <w:p w14:paraId="167DC7D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Построение, изложение, оформление и форматирования клинических рекомендаций осуществляется в соответствии с требованиями настоящего Порядка.</w:t>
      </w:r>
    </w:p>
    <w:p w14:paraId="7268D12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Для обоснования положений клинических рекомендаций разработчики используют результаты научных исследований, организованных и проведенных в соответствии с современными принципами клинической эпидемиологии. Результаты научных исследований должны быть использованы для обоснования включения в клинические рекомендации методов профилактики, диагностики, лечения и реабилитации.</w:t>
      </w:r>
    </w:p>
    <w:p w14:paraId="3A2CD90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При включении в содержание клинических рекомендаций конкретной медицинской технологии в них указывают уровень убедительности доказательств целесообразности ее применения с учетом унифицированной шкалы оценки убедительности доказательств.</w:t>
      </w:r>
    </w:p>
    <w:p w14:paraId="658DBD60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При формировании (разработке) клинических рекомендаций необходимо соблюдать следующие требования:</w:t>
      </w:r>
    </w:p>
    <w:p w14:paraId="09A6E6B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клинические рекомендации должны быть предельно краткими, ясными, содержать чёткий, не подлежащий различному толкованию смысл;</w:t>
      </w:r>
    </w:p>
    <w:p w14:paraId="62ECCD7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текст клинических рекомендаций должен быть написан на русском языке (за исключением случаев использования общепринятых терминов и систем кодирования), с соблюдением норм литературного языка, на основе рациональных аргументов и не должен содержать эмоционально насыщенные термины;</w:t>
      </w:r>
    </w:p>
    <w:p w14:paraId="31936523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титульная страница клинических рекомендаций должна соответствовать типовой титульной странице в соответствии с Приложением № 4 к настоящему Порядку;</w:t>
      </w:r>
    </w:p>
    <w:p w14:paraId="7E9BC2C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структура клинических рекомендаций должна соответствовать типовой структуре клинических рекомендаций в соответствии с Приложением № 3 к настоящему Порядку;</w:t>
      </w:r>
    </w:p>
    <w:p w14:paraId="388D69E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форматирование клинических рекомендаций должно соответствовать типовому форматированию клинических рекомендаций в соответствии с Приложением № 5 к настоящему Порядку;</w:t>
      </w:r>
    </w:p>
    <w:p w14:paraId="24246935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все рекомендации по применению медицинских вмешательств должны быть изложены в формате кратких тезисов-рекомендаций;</w:t>
      </w:r>
    </w:p>
    <w:p w14:paraId="23E4E920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в клинических рекомендациях обязательно должны присутствовать рекомендации по применению конкретных медицинских вмешательств, позволяющих оценить эффективность и безопасность проводимого лечения;</w:t>
      </w:r>
    </w:p>
    <w:p w14:paraId="1FD0466C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в разделе клинических рекомендаций «Приложение В. Информация для пациентов» не указываются конкретные лекарственные препараты, учреждения (их названия), в которые может обратиться пациент и тому подобное, так как данная информация может быть предоставлена пациенту только лечащим врачом;</w:t>
      </w:r>
    </w:p>
    <w:p w14:paraId="142A4FE4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и) в разделе клинических рекомендаций «Приложении Г» указываются все шкалы, опросники и другие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валидизированные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методы оценки состояния пациента, прогноз рисков возникновения осложнений и прогноз развития заболевания;</w:t>
      </w:r>
    </w:p>
    <w:p w14:paraId="3647893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к) применяемые в клинических рекомендациях термины должны быть общеупотребимые, медицинские.</w:t>
      </w:r>
    </w:p>
    <w:p w14:paraId="7167BCF9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Рассмотрение медицинских вмешательств для включения в клинические рекомендации должно проходить на основе принципов доказательной медицины.</w:t>
      </w:r>
    </w:p>
    <w:p w14:paraId="33C98CED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 формировании тезисов-рекомендаций необходимо соблюдать следующие требования:</w:t>
      </w:r>
    </w:p>
    <w:p w14:paraId="56302C4C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каждая тезис-рекомендация должна отвечать на следующие вопросы: «что делать?», «кому делать?», «с какой целью?»;</w:t>
      </w:r>
    </w:p>
    <w:p w14:paraId="1120556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формировании тезиса-рекомендации необходимо вначале определить, относится уровень достоверности доказательств (далее - УДД) и уровень убедительности рекомендаций (далее - УУР) к одному медицинскому вмешательству или комплексу медицинских вмешательств (элемент алгоритма диагностики, лечения и другое). В первом случае тезис-рекомендация формируется для одного медицинского вмешательства, и для него ставиться УДД и УУР, во втором случае тезис-рекомендация формируется для комплекса вмешательств, для него ставится единый УДД и УУР;</w:t>
      </w:r>
    </w:p>
    <w:p w14:paraId="2078F23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для формирования каждой тезиса-рекомендации необходимо выполнить систематический обзор доказательств в соответствии с пунктом 24 настоящего Порядка;</w:t>
      </w:r>
    </w:p>
    <w:p w14:paraId="5AF0D86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в тезисе-рекомендации должно быть указано, что медицинское вмешательство «рекомендуется» или «не рекомендуется» рабочей группой;</w:t>
      </w:r>
    </w:p>
    <w:p w14:paraId="64AA0E7A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каждая тезис-рекомендация должна сопровождаться ссылкой на источник литературы, подтверждающий данный тезис, информацией об УДД и УУР в соответствии со шкалами, представленными в Приложении № 6 к настоящему Порядку;</w:t>
      </w:r>
    </w:p>
    <w:p w14:paraId="6AFA473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тезис-рекомендации должны быть представлены в разделах «Диагностика», «Лечение», «Реабилитация», «Профилактика и диспансерное наблюдение»;</w:t>
      </w:r>
    </w:p>
    <w:p w14:paraId="1E8B1493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тезисы-рекомендации могут сопровождаться поясняющими комментариями. В комментариях должна содержаться информация, касающаяся только пояснения данной рекомендации; рассуждения, критические замечания, связанные с ней;</w:t>
      </w:r>
    </w:p>
    <w:p w14:paraId="58A10E2A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в случае, если тезис-рекомендация относится к использованию лекарственных препаратов, в зависимости от данных об эффективности и безопасности применения указывают международное непатентованное наименование или заменяющее его наименование лекарственного средства;</w:t>
      </w:r>
    </w:p>
    <w:p w14:paraId="35A9350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в случае, если тезис-рекомендация относится к лекарственному препарату, внесённому в перечень жизненно важных лекарственных препаратов для медицинского применения, наименование лекарственного препарата должно быть выделено двумя звёздочками (**);</w:t>
      </w:r>
    </w:p>
    <w:p w14:paraId="37642A3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в случае, если рекомендации относятся к лекарственному препарату, используемому вне зарегистрированных показаний, наименование лекарственного препарата должно быть выделено знаком #.</w:t>
      </w:r>
    </w:p>
    <w:p w14:paraId="18B4E75D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Оценка УДД и УУР тезиса-рекомендации представляет собой систематический обзор доказательств эффективности и (или) безопасности медицинского вмешательства (далее – систематический обзор доказательств), включенного рабочей группой в тезис-рекомендацию, и включает следующие этапы:</w:t>
      </w:r>
    </w:p>
    <w:p w14:paraId="6F1C8AA9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определение критериев поиска и отбора публикаций о клинических исследованиях эффективности и (или) безопасности медицинского вмешательства, описанного в тезисе-рекомендации;</w:t>
      </w:r>
    </w:p>
    <w:p w14:paraId="35007838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систематический поиск и отбор публикаций о клинических исследованиях в соответствии с определёнными ранее критериями;</w:t>
      </w:r>
    </w:p>
    <w:p w14:paraId="6E10DBE0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определение УДД и УУР на основании результатов систематического поиска и отбора публикаций о клинических исследованиях.</w:t>
      </w:r>
    </w:p>
    <w:p w14:paraId="17D010EC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После завершения работы по разработке (пересмотру) клинических рекомендаций рабочая группа сопроводительным письмом направляет проект клинических рекомендаций на экспертизу.</w:t>
      </w:r>
    </w:p>
    <w:p w14:paraId="2425DA9E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Экспертизу проекта клинических рекомендаций проводит экспертная группа, в состав которой входят специалисты, представляющие медицинские и иные организации, не участвующие в разработке клинических рекомендаций, а также специалисты исполнительного органа государственной власти, в ведении которого находятся вопросы здравоохранения.</w:t>
      </w:r>
    </w:p>
    <w:p w14:paraId="5B40B1AB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Персональный состав экспертной группы утверждается правовым актом исполнительного органа государственной власти, в ведении которого находятся вопросы здравоохранения.</w:t>
      </w:r>
    </w:p>
    <w:p w14:paraId="5BECD7E4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Члены экспертной группы, привлекаемые к работе по экспертизе и утверждению клинических рекомендаций, должны избегать конфликта интересов - наличия интересов, противоречащих общественным интересам, которые могут привести к заключениям, не отвечающим интересам пациентов, групп пациентов, системы здравоохранения, общества в целом.</w:t>
      </w:r>
    </w:p>
    <w:p w14:paraId="28233FD0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29. По результатам экспертизы, при несоответствии проекта клинических рекомендаций установленным настоящим Порядком требованиям, экспертной группой составляется экспертное заключение, в котором указывается фамилия, имя, отчество (при наличии), место работы и должность, наличие или отсутствие потенциального конфликта интересов членов экспертной группы, проводивших экспертизу, а также все несоответствия и ошибки, которые выявлены в процессе экспертизы.</w:t>
      </w:r>
    </w:p>
    <w:p w14:paraId="6B53DD4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Экспертное заключение направляется сопроводительным письмом рабочей группе с проектом клинических рекомендаций на доработку со сроком исполнения, не превышающим 30 (тридцати) дней с момента получения проекта клинических рекомендаций.</w:t>
      </w:r>
    </w:p>
    <w:p w14:paraId="0B5E1C3C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 положительной экспертизе проект клинических рекомендаций утверждается правовым актом исполнительного органа государственной власти, в ведении которого находятся вопросы здравоохранения</w:t>
      </w:r>
    </w:p>
    <w:p w14:paraId="346DD914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Пересмотр (актуализацию) клинических рекомендаций следует проводить не реже, чем 1 (один) раз в 5 (пять) лет. В процессе пересмотра клинические рекомендации могут остаться в неизмененном виде или обновлены. При появлении оснований, например, в виде обнародования сведений о новых технологиях или изменении знаний о соотношении пользы и вреда при применении технологий, рассмотренных в клинических рекомендациях, они пересматриваются безотлагательно. В случае необходимости важных и срочных изменений клинических рекомендаций они могут не пересматриваться полностью, а дополняться отдельной поправкой.</w:t>
      </w:r>
    </w:p>
    <w:p w14:paraId="752D9F57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Мониторинг клинических рекомендаций проводят с целью:</w:t>
      </w:r>
    </w:p>
    <w:p w14:paraId="7246CCF4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оценки соответствия оказанной медицинской помощи требованиям, установленным клиническими рекомендациями;</w:t>
      </w:r>
    </w:p>
    <w:p w14:paraId="2131B2B1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актуализации клинических рекомендаций.</w:t>
      </w:r>
    </w:p>
    <w:p w14:paraId="0AA0E222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Мониторинг клинических рекомендаций должен проходить в 2 (два) этапа:</w:t>
      </w:r>
    </w:p>
    <w:p w14:paraId="590FDDCF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первый этап – внедрение клинических рекомендаций (первый год после их утверждения); задачей этого этапа является оценка приемлемости клинических рекомендаций, при необходимости – их актуализация, разработка плана мероприятий в медицинских организациях по обеспечению соблюдения требований клинических рекомендаций;</w:t>
      </w:r>
    </w:p>
    <w:p w14:paraId="50BD3586" w14:textId="77777777" w:rsidR="00E41353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второй этап – текущее мониторирование (второй и последующие годы после утверждения (введения в действие)) клинических рекомендаций; его задачами являются поддержание клинических рекомендаций в актуальном состоянии.</w:t>
      </w:r>
    </w:p>
    <w:p w14:paraId="7DC125F1" w14:textId="2E946980" w:rsidR="00DE31C8" w:rsidRPr="00DE31C8" w:rsidRDefault="00E41353" w:rsidP="00415A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Для пересмотра клинических рекомендаций исполнительным органом государственной власти, в ведении которого находятся вопросы здравоохранения, формируются рабочие группы в соответствии с требованиями, установленными настоящим Порядком.</w:t>
      </w:r>
    </w:p>
    <w:p w14:paraId="75D99605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Порядок применения клинических рекомендаций</w:t>
      </w:r>
    </w:p>
    <w:p w14:paraId="375D273E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Клинические рекомендации разрабатываются для решения следующих задач:</w:t>
      </w:r>
    </w:p>
    <w:p w14:paraId="0BB73EE2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выбора оптимальных методов диагностики, лечения, реабилитации и профилактики в рамках оказания медицинской помощи;</w:t>
      </w:r>
    </w:p>
    <w:p w14:paraId="0FF410E9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планирования объемов медицинской помощи;</w:t>
      </w:r>
    </w:p>
    <w:p w14:paraId="213985F3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разработки и реализации стандартов медицинской помощи и обоснования затрат на ее оказание;</w:t>
      </w:r>
    </w:p>
    <w:p w14:paraId="36D483CF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обучения в рамках непрерывного медицинского образования.</w:t>
      </w:r>
    </w:p>
    <w:p w14:paraId="11D16F73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Клинические рекомендации должны содержать общие требования ко всему процессу оказания медицинской помощи больному с определенным заболеванием (синдромом, клинической ситуацией); при их разработке не следует принимать во внимание особенности отдельных административно-территориальных единиц (демографическую и эпидемиологическую ситуацию, материально-техническое обеспечение, сложившиеся традиции).</w:t>
      </w:r>
    </w:p>
    <w:p w14:paraId="2AAD3AB0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Внедрение клинических рекомендаций на уровне медицинской организации включает в себя:</w:t>
      </w:r>
    </w:p>
    <w:p w14:paraId="4135C2B5" w14:textId="41DB7576" w:rsidR="00DE31C8" w:rsidRPr="00DE31C8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разработку и внедрение стандартов медицинской помощи – документов, разработанных на основе клинических рекомендаций в соответствии с перечнем оказываемых медицинских услуг, которые включают в себя усредненные показатели частоты предоставления и кратности применения;</w:t>
      </w:r>
    </w:p>
    <w:p w14:paraId="467B7517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применение разработанных документов в процессе оказания медицинской помощи на уровне «медицинский работник - пациент».</w:t>
      </w:r>
    </w:p>
    <w:p w14:paraId="0947DD4F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Медицинские организации самостоятельно проводят работу по внедрению клинических рекомендаций. Требования стандартов медицинской помощи медицинской организации должны быть приведены в соответствие с требованиями клинических рекомендаций после их разработки и утверждения.</w:t>
      </w:r>
    </w:p>
    <w:p w14:paraId="2501CD08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38. При адаптации клинических рекомендаций на уровне медицинской организации основные перечни медицинских услуг и лекарственных средств не могут быть уменьшены, но </w:t>
      </w: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могут быть расширены за счет перевода в них услуг дополнительного перечня. Если выполнение отдельных требований клинических рекомендаций в текущий момент невозможно по каким-либо причинам, например, из-за отсутствия необходимых ресурсов, должна быть реализована соответствующая модель и разработан поэтапный план перехода к соблюдению требований клинических рекомендаций.</w:t>
      </w:r>
    </w:p>
    <w:p w14:paraId="512381A0" w14:textId="77777777" w:rsidR="00DE31C8" w:rsidRPr="00DE31C8" w:rsidRDefault="00DE31C8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E31C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Разработка и утверждение плана внедрения клинических рекомендаций подразумевают определение перечня необходимых мероприятий по обеспечению возможности соблюдения требований клинических рекомендаций, назначение лиц, ответственных за каждое мероприятие, установление сроков и критериев оценки достижения результатов, обучение специалистов по разработанной программе основам стандартизации в здравоохранении.</w:t>
      </w:r>
    </w:p>
    <w:p w14:paraId="44414D0B" w14:textId="77777777" w:rsidR="00415AC0" w:rsidRDefault="00415AC0" w:rsidP="005B4BA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533E711E" w14:textId="51FF2528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 к Порядку разработки</w:t>
      </w:r>
    </w:p>
    <w:p w14:paraId="1D8672ED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49F3BE92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26E2C40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Конфликт интересов</w:t>
      </w:r>
    </w:p>
    <w:p w14:paraId="648703FA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Все участники рабочей группы по разработке клинических рекомендаций (далее – рабочая группа) до включения в ее состав должны подписать форму информирования организации - инициатора разработки клинических рекомендаций о наличии потенциального конфликта интересов. Такая форма должна подписываться ежегодно и сохраняться организацией - инициатором разработки клинических рекомендаций не менее 5 (пяти) лет.</w:t>
      </w:r>
    </w:p>
    <w:p w14:paraId="2AB079F2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состав рабочей группы не должны входить лица, имеющие потенциальный конфликт интересов, в том числе:</w:t>
      </w:r>
    </w:p>
    <w:p w14:paraId="4F42F083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все лица, получающие доход от продажи изделий медицинского назначения пациентам с рассматриваемым заболеванием (состоянием) или любым организациям, оказывающим помощь таким пациентам; например, в виде владения производством лекарственных средств (препаратов) или акциями завода - изготовителя изделий медицинского назначения, или иного связанного с этими товарами или услугами бизнеса (оптовая торговля лекарственными средствами (препаратами), аптеки и тому подобное), патентами, позволяющими получать доход от продаж данных товаров; равным образом лица, заинтересованные в производстве и продаже конкурирующих товаров;</w:t>
      </w:r>
    </w:p>
    <w:p w14:paraId="5611A2E3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лица, оказывающие платные услуги изготовителям товаров и услуг, которые рассматриваются или предполагаются к рассмотрению в клинических рекомендациях, работающие в том числе и на условиях неполной занятости на таких изготовителей (например, чтение лекций для врачей на возмездной основе за счет производителя);</w:t>
      </w:r>
    </w:p>
    <w:p w14:paraId="7DA2BB5F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лица, у которых ближайшие родственники владеют производством, как указано в подпункте а) части второй настоящего пункта, или оказывают услуги изготовителю (работают на изготовителя), или иного связанного с этими товарами или услугами бизнеса (оптовая торговля лекарствами, аптеки и тому подобное);</w:t>
      </w:r>
    </w:p>
    <w:p w14:paraId="66FB34B4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лица, получающие иные преимущества, например, в виде подарков от изготовителей товаров и услуг, либо получающие выплаты за счет грантов, предоставляемых такими изготовителями или иного бизнеса, связанного с этими товарами или услугами (оптовая торговля лекарственными средствами (препаратами), аптеки и тому подобное).</w:t>
      </w:r>
    </w:p>
    <w:p w14:paraId="4E21CDB5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Конфликт интересов может быть признан незначительным, если он существовал 5 (пять) лет назад и более.</w:t>
      </w:r>
    </w:p>
    <w:p w14:paraId="01DD7D50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В случае, если компетенция специалиста с наличием потенциального конфликта интересов такова, что в разработке клинических рекомендаций не может быть удовлетворительно заменена компетенцией другого специалиста, такому специалисту с потенциальным конфликтом интересов должно быть предоставлено ограниченное право участия в разработке; он не должен участвовать в написании и редактировании разделов клинических рекомендаций, в отношении которых у него имеется потенциальный конфликт интересов и не должен присутствовать на заседаниях рабочей группы, когда рассматривается вопрос о применении продуктов (лекарственных средств (препаратов), изделий медицинского назначения, медицинских услуг), в отношении которых у него имеется потенциальный конфликт интересов.</w:t>
      </w:r>
    </w:p>
    <w:p w14:paraId="291D1066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3. Лица, скрывшие наличие потенциального конфликта интересов, должны исключаться организацией - инициатором разработки клинических рекомендаций из разработки клинических рекомендаций в будущем. Клинические рекомендации, в разработке которых они участвовали, скрыв наличие потенциального конфликта интересов, должны быть пересмотрены рабочей группой на предмет возможных искажений в утверждениях клинических рекомендаций в пользу </w:t>
      </w: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продуктов или услуг, в отношении которых у исключенного участника группы имеется конфликт интересов.</w:t>
      </w:r>
    </w:p>
    <w:p w14:paraId="5B0AE49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Декларация отсутствия конфликта интересов</w:t>
      </w:r>
    </w:p>
    <w:p w14:paraId="4BF01C91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Имеете ли Вы финансовую или другую заинтересованность в теме обсуждаемого документа, которая может повлиять на Ваши суждения? Отметьте только один пункт:</w:t>
      </w:r>
    </w:p>
    <w:p w14:paraId="5584CADB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 ___________ Нет ____________</w:t>
      </w:r>
    </w:p>
    <w:p w14:paraId="626707C7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Имели ли Вы какое-либо финансирование или вознаграждение от группы, которая имеет интерес к разрабатываемому проекту клинических рекомендаций?</w:t>
      </w:r>
    </w:p>
    <w:p w14:paraId="25A23D6E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 ___________ Нет ____________</w:t>
      </w:r>
    </w:p>
    <w:p w14:paraId="5C1B5A29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Укажите, пожалуйста, существующие сложности, которые могут воспрепятствовать Вашей работе, а также нарушат Вашу объективность и свободу суждений при работе над клиническими рекомендациями:</w:t>
      </w:r>
    </w:p>
    <w:p w14:paraId="205EAF63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B7B304B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FF8AA73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31AFEBB3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Я, нижеподписавшийся, ответственно заявляю, что все данные, изложенные в данной декларации, являются правильными и верными.</w:t>
      </w:r>
    </w:p>
    <w:p w14:paraId="44F1F77C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 готов информировать Вас о любых изменениях, в вопросах, изложенных выше.</w:t>
      </w:r>
    </w:p>
    <w:p w14:paraId="11B03880" w14:textId="77777777" w:rsidR="005B4BAA" w:rsidRPr="005B4BAA" w:rsidRDefault="005B4BAA" w:rsidP="00415AC0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«____» ________ ФИО______________________ подпись_____________»</w:t>
      </w:r>
    </w:p>
    <w:p w14:paraId="4F87E7F8" w14:textId="77777777" w:rsidR="00415AC0" w:rsidRDefault="00415AC0" w:rsidP="005B4BA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</w:p>
    <w:p w14:paraId="307441EB" w14:textId="3E43F12C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2 к Порядку разработки</w:t>
      </w:r>
    </w:p>
    <w:p w14:paraId="7711AFC8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7C917C92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7464E30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Типовая форма протокола заседания рабочей группы по разработке (пересмотру) клинических рекомендаций</w:t>
      </w:r>
    </w:p>
    <w:p w14:paraId="5D6746D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Протокол заседания рабочей группы по _________________ клинических рекомендаций «________________________________»</w:t>
      </w:r>
    </w:p>
    <w:p w14:paraId="5E16375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Место проведения _______________________ дата ______________________</w:t>
      </w:r>
    </w:p>
    <w:p w14:paraId="1556FC0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- ____________________</w:t>
      </w:r>
    </w:p>
    <w:p w14:paraId="450E403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Секретарь - _______________________</w:t>
      </w:r>
    </w:p>
    <w:p w14:paraId="4EC2BBB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Присутствовали: наименование должности, фамилия, имя, отчество (при наличии).</w:t>
      </w:r>
    </w:p>
    <w:p w14:paraId="1FA7989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Приглашённые: наименование должности, фамилия, имя, отчество (при наличии).</w:t>
      </w:r>
    </w:p>
    <w:p w14:paraId="7B94EB0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ПОВЕСТКА ДНЯ:</w:t>
      </w:r>
    </w:p>
    <w:p w14:paraId="1B08A0F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 … Доклад должность, фамилия, имя, отчество (при наличии).</w:t>
      </w:r>
    </w:p>
    <w:p w14:paraId="3514EE1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О… Сообщение члена рабочей группы, фамилия, имя, отчество (при наличии).</w:t>
      </w:r>
    </w:p>
    <w:p w14:paraId="7EFEBC9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ВЫСТУПИЛИ:</w:t>
      </w:r>
    </w:p>
    <w:p w14:paraId="0D95338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наличии), должность – содержание выступления.</w:t>
      </w:r>
    </w:p>
    <w:p w14:paraId="2FE6EA6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фамилия, имя, отчество (при наличии), должность – содержание выступления.</w:t>
      </w:r>
    </w:p>
    <w:p w14:paraId="48BB773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РЕШИЛИ:</w:t>
      </w:r>
    </w:p>
    <w:p w14:paraId="5ADA48B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3252B8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4032AE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Председатель ________________   _________________________</w:t>
      </w:r>
    </w:p>
    <w:p w14:paraId="4892232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        подпись                       расшифровка подписи</w:t>
      </w:r>
    </w:p>
    <w:p w14:paraId="295C9A3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Секретарь________________   ____________________________</w:t>
      </w:r>
    </w:p>
    <w:p w14:paraId="609414A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      подпись                           расшифровка подписи</w:t>
      </w:r>
    </w:p>
    <w:p w14:paraId="2BE9361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Члены________________   _______________________________</w:t>
      </w:r>
    </w:p>
    <w:p w14:paraId="2CCDE28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                подпись                          расшифровка подписи</w:t>
      </w:r>
    </w:p>
    <w:p w14:paraId="7177653F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387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3 к Порядку разработки</w:t>
      </w:r>
    </w:p>
    <w:p w14:paraId="0C7421CB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387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5E411E9E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387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0340843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Типовая структура клинических рекомендаций</w:t>
      </w:r>
    </w:p>
    <w:p w14:paraId="5D1E072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Титульный лист – обязательный раздел;</w:t>
      </w:r>
    </w:p>
    <w:p w14:paraId="6404573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Оглавление (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автособираемое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– обязательный раздел;</w:t>
      </w:r>
    </w:p>
    <w:p w14:paraId="15924B0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Список сокращений – обязательный раздел;</w:t>
      </w:r>
    </w:p>
    <w:p w14:paraId="2855C71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Термины и определения – обязательный раздел;</w:t>
      </w:r>
    </w:p>
    <w:p w14:paraId="7DC31B2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Краткая информация – обязательный раздел;</w:t>
      </w:r>
    </w:p>
    <w:p w14:paraId="40F6E0D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1.1. Определение;</w:t>
      </w:r>
    </w:p>
    <w:p w14:paraId="5A1D9C2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1.2. Этиология и патогенез;</w:t>
      </w:r>
    </w:p>
    <w:p w14:paraId="3CFC9FD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1.3. Эпидемиология;</w:t>
      </w:r>
    </w:p>
    <w:p w14:paraId="428DF2B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1.4. Кодирование по МКБ 10;</w:t>
      </w:r>
    </w:p>
    <w:p w14:paraId="5AA56C5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1.5. Классификация;</w:t>
      </w:r>
    </w:p>
    <w:p w14:paraId="173A03E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1.6. Клиническая картина.</w:t>
      </w:r>
    </w:p>
    <w:p w14:paraId="27B359A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Диагностика – обязательный раздел;</w:t>
      </w:r>
    </w:p>
    <w:p w14:paraId="26842F9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2.1. Жалобы и анамнез;</w:t>
      </w:r>
    </w:p>
    <w:p w14:paraId="38239E3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2.2.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Физикальное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обследование;</w:t>
      </w:r>
    </w:p>
    <w:p w14:paraId="497940F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2.3. Лабораторная диагностика;</w:t>
      </w:r>
    </w:p>
    <w:p w14:paraId="4BBE9BF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2.4. Инструментальная диагностика;</w:t>
      </w:r>
    </w:p>
    <w:p w14:paraId="6A72818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2.5. Иная диагностика.</w:t>
      </w:r>
    </w:p>
    <w:p w14:paraId="45E05C0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Лечение – обязательный раздел;</w:t>
      </w:r>
    </w:p>
    <w:p w14:paraId="4B38658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3.1. Консервативное лечение;</w:t>
      </w:r>
    </w:p>
    <w:p w14:paraId="4D9B706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3.2. Хирургическое лечение;</w:t>
      </w:r>
    </w:p>
    <w:p w14:paraId="5F33745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3.3. Иное лечение.</w:t>
      </w:r>
    </w:p>
    <w:p w14:paraId="5402D01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Реабилитация – обязательный раздел;</w:t>
      </w:r>
    </w:p>
    <w:p w14:paraId="0AF531A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Профилактика и диспансерное наблюдение* – рекомендуемый раздел;</w:t>
      </w:r>
    </w:p>
    <w:p w14:paraId="7B7EE22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Организация медицинской помощи -обязательный раздел;</w:t>
      </w:r>
    </w:p>
    <w:p w14:paraId="4DB7EAF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Дополнительная информация, влияющая на исход заболевания/синдрома* – рекомендуемый раздел;</w:t>
      </w:r>
    </w:p>
    <w:p w14:paraId="23BE8B2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Критерии оценки качества медицинской помощи – обязательный раздел;</w:t>
      </w:r>
    </w:p>
    <w:p w14:paraId="5FED4D8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Список литературы – обязательный раздел;</w:t>
      </w:r>
    </w:p>
    <w:p w14:paraId="2DC51A2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А1. Состав Рабочей группы – обязательный раздел;</w:t>
      </w:r>
    </w:p>
    <w:p w14:paraId="7D8819C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А2. Справочные материалы, включая соответствие показаний к применению и противопоказаний, способов применения и доз лекарственных препаратов инструкции по применению лекарственного препарата;</w:t>
      </w:r>
    </w:p>
    <w:p w14:paraId="69521DE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Б. Алгоритмы действий врача – обязательный раздел;</w:t>
      </w:r>
    </w:p>
    <w:p w14:paraId="0E51A6F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В. Информация для пациента – обязательный раздел;</w:t>
      </w:r>
    </w:p>
    <w:p w14:paraId="6D803F1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Г. Шкалы оценки, опросники и так далее, приведённые в тексте клинических рекомендаций* – рекомендуемый раздел.</w:t>
      </w:r>
    </w:p>
    <w:p w14:paraId="6C00D62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</w:t>
      </w:r>
      <w:r w:rsidRPr="005B4BAA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выделены рекомендуемые разделы клинических рекомендаций.</w:t>
      </w:r>
    </w:p>
    <w:p w14:paraId="77257C8C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4 к Порядку разработки</w:t>
      </w:r>
    </w:p>
    <w:p w14:paraId="7427FEF7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3D6D5087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25B71C3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 титульного листа</w:t>
      </w:r>
    </w:p>
    <w:p w14:paraId="7CC152C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клинической рекомендации</w:t>
      </w:r>
    </w:p>
    <w:p w14:paraId="1F91610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Кодирование по Международной статистической классификации болезней и проблем, связанных со здоровьем, 10 пересмотра (МКБ 10): ________________________________</w:t>
      </w:r>
    </w:p>
    <w:p w14:paraId="27432C9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Возрастная группа: __________________</w:t>
      </w:r>
    </w:p>
    <w:p w14:paraId="5711A24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Год утверждения (частота пересмотра): ____________</w:t>
      </w:r>
    </w:p>
    <w:p w14:paraId="5A8B2AF9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5 к Порядку разработки</w:t>
      </w:r>
    </w:p>
    <w:p w14:paraId="27FC809A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1CDE6E3D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1C37C8E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Основные принципы форматирования клинических рекомендаций</w:t>
      </w:r>
    </w:p>
    <w:p w14:paraId="2323A00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Общие принципы форматирования:</w:t>
      </w:r>
    </w:p>
    <w:p w14:paraId="28BF49B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выравнивание по ширине;</w:t>
      </w:r>
    </w:p>
    <w:p w14:paraId="4D7CDB0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шрифт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TimesNewRoman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12;</w:t>
      </w:r>
    </w:p>
    <w:p w14:paraId="49EAC58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1,5-строчный интервал, в таблицах – 1;</w:t>
      </w:r>
    </w:p>
    <w:p w14:paraId="4EA891C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интервалы между абзацами равны 0;</w:t>
      </w:r>
    </w:p>
    <w:p w14:paraId="33EE436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без пропуска строк внутри текстового фрагмента;</w:t>
      </w:r>
    </w:p>
    <w:p w14:paraId="569DCA9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без переносов;</w:t>
      </w:r>
    </w:p>
    <w:p w14:paraId="7E7312A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отступ первой строки абзаца («красная» строка) – 1,25 см;</w:t>
      </w:r>
    </w:p>
    <w:p w14:paraId="1FA0335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поля обычные – верхние и нижние – 2 см, левое – 3 см, правое – 1,5 см;</w:t>
      </w:r>
    </w:p>
    <w:p w14:paraId="5FDD746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страницы пронумерованы (внизу по центру, на 1-й странице без номера);</w:t>
      </w:r>
    </w:p>
    <w:p w14:paraId="4DC691C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пустые строки внутри текста не допускаются;</w:t>
      </w:r>
    </w:p>
    <w:p w14:paraId="55D3E97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все списки (маркированные и нумерованные) должны быть со знаками препинания в конце строк (точка с запятой, в конце последней строки списка - точка);</w:t>
      </w:r>
    </w:p>
    <w:p w14:paraId="3DAF85F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на все таблицы и рисунки должны быть ссылки в тексте (таблица 1, рис. 1).</w:t>
      </w:r>
    </w:p>
    <w:p w14:paraId="11B24BF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к каждой таблице или рисунку в тексте должно быть краткое описание, нельзя начинать раздел с таблицы или рисунка – обязательно должен быть вводный текст.</w:t>
      </w:r>
    </w:p>
    <w:p w14:paraId="0019EFC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1:</w:t>
      </w:r>
    </w:p>
    <w:p w14:paraId="7E111223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Соотношение мужчин и женщин при ПЯ составляет 2:1, но за последнее десятилетие число пациентов женского пола увеличилось в 3 раза. Основная часть больных – лица молодого и среднего возраста, причем в этой возрастной группе в 7 – 10 раз преобладают мужчины. Пик заболеваемости приходится на возраст 40-60 лет [1,2,4,7].</w:t>
      </w:r>
    </w:p>
    <w:p w14:paraId="6FF1CF4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2:</w:t>
      </w:r>
    </w:p>
    <w:p w14:paraId="2AAA13D7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клинической форме:</w:t>
      </w:r>
    </w:p>
    <w:p w14:paraId="59C7DD5F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прободение в свободную брюшную полость (типичное, прикрытое);</w:t>
      </w:r>
    </w:p>
    <w:p w14:paraId="63845D2D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атипичное прободение (в сальниковую сумку, малый или большой сальник – между листками брюшной, в забрюшинную клетчатку, в изолированную спайками полость);</w:t>
      </w:r>
    </w:p>
    <w:p w14:paraId="67F7751E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сочетание прободения с другими осложнениями язвенного процесса (кровотечение, стеноз, пенетрация, малигнизация).</w:t>
      </w:r>
    </w:p>
    <w:p w14:paraId="1B54DDB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Форматирование заголовков 1 (первого) уровня:</w:t>
      </w:r>
    </w:p>
    <w:p w14:paraId="21CA527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шрифт Times New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Roman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14;</w:t>
      </w:r>
    </w:p>
    <w:p w14:paraId="69CAF77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полужирное начертание;</w:t>
      </w:r>
    </w:p>
    <w:p w14:paraId="2A84BF0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выравнивание по ширине;</w:t>
      </w:r>
    </w:p>
    <w:p w14:paraId="41A1B38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1,5-строчный интервал.</w:t>
      </w:r>
    </w:p>
    <w:p w14:paraId="73722F0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7E82A3E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Термины и определения</w:t>
      </w:r>
    </w:p>
    <w:p w14:paraId="74D629F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Форматирование заголовков 2 (второго) уровня:</w:t>
      </w:r>
    </w:p>
    <w:p w14:paraId="57157F6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шрифт Times New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Roman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12;</w:t>
      </w:r>
    </w:p>
    <w:p w14:paraId="6EC4E6E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полужирное начертание;</w:t>
      </w:r>
    </w:p>
    <w:p w14:paraId="12DA57D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подчёркивание текста – подчёркнутый;</w:t>
      </w:r>
    </w:p>
    <w:p w14:paraId="5D69017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выравнивание по ширине;</w:t>
      </w:r>
    </w:p>
    <w:p w14:paraId="2069FFB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1,5-строчный интервал.</w:t>
      </w:r>
    </w:p>
    <w:p w14:paraId="1D83958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5C0D110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Эпидемиология</w:t>
      </w:r>
    </w:p>
    <w:p w14:paraId="7C53D67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Форматирование клинических рекомендаций:</w:t>
      </w:r>
    </w:p>
    <w:p w14:paraId="3758978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рекомендация выделяется списком с маркером «чёрный круг», форматирование соответствует «Общим принципам форматирования»;</w:t>
      </w:r>
    </w:p>
    <w:p w14:paraId="5CB93A4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уровень убедительности рекомендаций и уровень достоверности доказательств – шрифт Times New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Roman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12, полужирное начертание;</w:t>
      </w:r>
    </w:p>
    <w:p w14:paraId="48FCBC4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комментарии – шрифт Times New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Roman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12, курсивное начертание.</w:t>
      </w:r>
    </w:p>
    <w:p w14:paraId="22CF185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7DE60F8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Не рекомендуется использовать лапароскопическое лечение у больных с 2-3 баллами по шкале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Воеу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DEDCDC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/>
          <w14:ligatures w14:val="none"/>
        </w:rPr>
        <w:t>Уровень убедительности рекомендаций B (уровень достоверности доказательств – 1с).</w:t>
      </w:r>
    </w:p>
    <w:p w14:paraId="26FB7C1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Комментарии: Целесообразность выполнения лапароскопической операции при острых заболеваниях живота позволяет определить прогностическая шкала Boey. Шкала получила широкое распространение среди зарубежных хирургов из-за высокого уровня достоверности прогноза (93,8%). Она состоит из 3 факторов риска, каждый из которых оценивается в 1 балл: гемодинамическая нестабильность при поступлении (систолическое АД менее 100 мм. рт. ст.), поздняя госпитализации (свыше 24 ч.), наличие сопутствующих заболеваний (ASA ˃ 3).</w:t>
      </w:r>
    </w:p>
    <w:p w14:paraId="18D47ED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Требования к сокращениям:</w:t>
      </w:r>
    </w:p>
    <w:p w14:paraId="2B13851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при первом использовании термина записывается полное значение термина и в скобках указывается его аббревиатура;</w:t>
      </w:r>
    </w:p>
    <w:p w14:paraId="26E625B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после введения аббревиатуры в тексте используется только она, а не полное написание термина;</w:t>
      </w:r>
    </w:p>
    <w:p w14:paraId="6641AD3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аббревиатур следует по возможности избегать на рисунках и в таблицах (при наличии технической возможности) в заголовках, целях, выводах.</w:t>
      </w:r>
    </w:p>
    <w:p w14:paraId="009E87E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Требования к рисункам:</w:t>
      </w:r>
    </w:p>
    <w:p w14:paraId="5CD12F0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рисунки должны быть пронумерованы (сквозная нумерация);</w:t>
      </w:r>
    </w:p>
    <w:p w14:paraId="600594D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иметь названия (под рисунком).</w:t>
      </w:r>
    </w:p>
    <w:p w14:paraId="512B6F4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названия включают ответ на вопросы</w:t>
      </w:r>
      <w:proofErr w:type="gram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 Что</w:t>
      </w:r>
      <w:proofErr w:type="gram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? (кто?) Где? Когда? Как?</w:t>
      </w:r>
    </w:p>
    <w:p w14:paraId="0A5967C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Требования к таблицам:</w:t>
      </w:r>
    </w:p>
    <w:p w14:paraId="22EE83A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а) должны быть пронумерованы (сквозная нумерация) и иметь название (над таблицей). Таблицы, размещаемые в «Приложении», называются не «Таблицами», а «Приложениями»;</w:t>
      </w:r>
    </w:p>
    <w:p w14:paraId="333E438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название включает ответ на вопросы</w:t>
      </w:r>
      <w:proofErr w:type="gram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 Что</w:t>
      </w:r>
      <w:proofErr w:type="gram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(кто)? Где? Когда? </w:t>
      </w:r>
      <w:proofErr w:type="gram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Как?;</w:t>
      </w:r>
      <w:proofErr w:type="gramEnd"/>
    </w:p>
    <w:p w14:paraId="76B1C7B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сокращения, используемые только в этой таблице, должны быть расшифрованы под таблицей (в примечаниях к ней);</w:t>
      </w:r>
    </w:p>
    <w:p w14:paraId="1D48B03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все строки и столбцы должны быть названы;</w:t>
      </w:r>
    </w:p>
    <w:p w14:paraId="089D394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указаны единицы измерения;</w:t>
      </w:r>
    </w:p>
    <w:p w14:paraId="12AAFF9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все числа, относящиеся к одному признаку, округляются до одного и того же числа десятичных разрядов;</w:t>
      </w:r>
    </w:p>
    <w:p w14:paraId="451CBA9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точки в таблицах в конце названия и в конце пунктов списка не ставятся;</w:t>
      </w:r>
    </w:p>
    <w:p w14:paraId="7A2F388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все ячейки в таблице должны быть заполнены; неиспользуемые (неприменимые) – залиты светло-серым, отсутствие сведений обозначается фразами «Нет данных», «Нет сведений» и т.п. Если много пустых ячеек в связи с одним и тем же обстоятельством (например, «Нет данных»), то допускается ставить прочерки, обозначив в примечании к таблице, что они означают;</w:t>
      </w:r>
    </w:p>
    <w:p w14:paraId="00986EA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в любой ячейке первое слово пишется с большой буквы.</w:t>
      </w:r>
    </w:p>
    <w:p w14:paraId="72DAE8B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Требования к форматированию раздела «Список литературы»:</w:t>
      </w:r>
    </w:p>
    <w:p w14:paraId="531FB19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 порядке цитирования;</w:t>
      </w:r>
    </w:p>
    <w:p w14:paraId="01EBE65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ссылки в тексте приводятся в квадратных скобках;</w:t>
      </w:r>
    </w:p>
    <w:p w14:paraId="51EF4E5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указание страниц обязательно;</w:t>
      </w:r>
    </w:p>
    <w:p w14:paraId="649D8A8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для интернет-публикации указывается не только URL, но и название документа;</w:t>
      </w:r>
    </w:p>
    <w:p w14:paraId="0AD7E72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использование автоматических ссылок нежелательно;</w:t>
      </w:r>
    </w:p>
    <w:p w14:paraId="17CBD76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фамилия, инициалы авторов (инициалы с точками): Иванов И.И.; Smith M.S.</w:t>
      </w:r>
    </w:p>
    <w:p w14:paraId="021262A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документы (законы, постановления, приказы, ГОСТ, санитарно-эпидемиологические правила, методические указания, положения, нормативы) нужно указывать не в списках литературы, а сносками в тексте.</w:t>
      </w:r>
    </w:p>
    <w:p w14:paraId="165F864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ссылки на неопубликованные работы не допускаются;</w:t>
      </w:r>
    </w:p>
    <w:p w14:paraId="69AEEA9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библиографическое описание книги: (после ее названия): город (где издана); после двоеточия название издательства; после точки с запятой год издания. Если ссылка дается на главу книги: (авторы); название главы; после точки ставится «В кн.:» или «In:» и фамилия(и) автора(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ов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или редактора(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ов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), затем название книги и выходные данные;</w:t>
      </w:r>
    </w:p>
    <w:p w14:paraId="766ABEC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в ссылках на электронные ресурсы следует указывать полный веб-адрес.</w:t>
      </w:r>
    </w:p>
    <w:p w14:paraId="7825D84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5EE6B232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1. Иванов И.И. Лечение артериальной гипертонии. Клин.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геронтол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1995; № 6: с.56 – 59.</w:t>
      </w:r>
    </w:p>
    <w:p w14:paraId="534F0DFE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2. Петров А.А. Актуальная пульмонология. М.: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Ньюдиамед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2007; с. 241 – 246.</w:t>
      </w:r>
    </w:p>
    <w:p w14:paraId="1AD89D58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3. Петропавловская О.Ю. Автореферат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дис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канд. мед. наук. СПб</w:t>
      </w: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>, 1999.</w:t>
      </w:r>
    </w:p>
    <w:p w14:paraId="03190B2B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 xml:space="preserve">4. Misra A. Are biosimilars really generics? Expert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>Opin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 xml:space="preserve"> Biol Ther 2010; №10 (4): </w:t>
      </w: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</w:t>
      </w: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>.489-494.</w:t>
      </w:r>
    </w:p>
    <w:p w14:paraId="72CE2E0F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 xml:space="preserve">5. Vincent M.D.,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>Dranitsaris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val="en-US" w:eastAsia="ru-RU"/>
          <w14:ligatures w14:val="none"/>
        </w:rPr>
        <w:t xml:space="preserve"> G. The price function of toxicity.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LancetOncol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2009; №10 (3):299-303.</w:t>
      </w:r>
    </w:p>
    <w:p w14:paraId="6AC9F38E" w14:textId="77777777" w:rsidR="005B4BAA" w:rsidRPr="005B4BAA" w:rsidRDefault="005B4BAA" w:rsidP="005B4BAA">
      <w:pPr>
        <w:shd w:val="clear" w:color="auto" w:fill="FFFFFF"/>
        <w:spacing w:after="150" w:line="240" w:lineRule="auto"/>
        <w:ind w:left="238"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Вардосанидзе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С.Л.,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Шикина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И.Б. Управление качеством и стандартизация медицинской помощи — основа обеспечения безопасности пациентов в стационарных лечебно- профилактических учреждениях.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Пробл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стандарт.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2006; № 6: с. 3-18.URL: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htpp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: // www.zdrav.net/doc/pr/2006/prc06/pdf</w:t>
      </w:r>
    </w:p>
    <w:p w14:paraId="609173F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Общие требования к оформлению клинических рекомендаций.</w:t>
      </w:r>
    </w:p>
    <w:p w14:paraId="471A9B6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 разработке и оформлении клинических рекомендаций необходимо соблюдать следующие требования:</w:t>
      </w:r>
    </w:p>
    <w:p w14:paraId="62C9967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раздел «Титульный лист» (оформляется в соответствии с Приложением № 6 к настоящему Порядку):</w:t>
      </w:r>
    </w:p>
    <w:p w14:paraId="6A9F16D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наименование клинических рекомендаций – название должно наиболее корректно и полно отражать содержание клинических рекомендаций.</w:t>
      </w:r>
    </w:p>
    <w:p w14:paraId="743C49B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заболевания (состояния/синдрома) должно быть в именительном падеже. Если у заболевания (состояния/синдрома) есть общепринятая аббревиатура (сокращение), необходимо указать его в скобках после полного наименования.</w:t>
      </w:r>
    </w:p>
    <w:p w14:paraId="47E4C4E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 хроническая болезнь почек (ХБП);</w:t>
      </w:r>
    </w:p>
    <w:p w14:paraId="2E61A5A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случае, если существует несколько заболеваний (состояний/синдромов) с одинаковым существительным в названии, то сначала записывается существительное.</w:t>
      </w:r>
    </w:p>
    <w:p w14:paraId="731D078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1: лишай красный плоский, лишай разноцветный.</w:t>
      </w:r>
    </w:p>
    <w:p w14:paraId="3BB6BCA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2: сифилис, сифилис врожденный.</w:t>
      </w:r>
    </w:p>
    <w:p w14:paraId="6C70412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случае, если рекомендации описывают тактику ведения больных определенного возраста, то возрастная группа указывается после наименования заболевания (состояния или синдрома).</w:t>
      </w:r>
    </w:p>
    <w:p w14:paraId="2981A53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 хроническая болезнь почек (ХБП) у детей.</w:t>
      </w:r>
    </w:p>
    <w:p w14:paraId="6DABA2E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случае, если рекомендации разработаны относительно синдрома, возникающего при определенном заболевании (состоянии), то сначала указывается наименование заболевания (состояния), затем через двоеточие наименование синдрома.</w:t>
      </w:r>
    </w:p>
    <w:p w14:paraId="6C95E1D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1: хроническая болезнь почек (ХБП): анемия.</w:t>
      </w:r>
    </w:p>
    <w:p w14:paraId="4D05F89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2: хроническая болезнь почек (ХБП) у детей: анемия;</w:t>
      </w:r>
    </w:p>
    <w:p w14:paraId="791F23C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2) кодирование рассматриваемого заболевания (состояния/синдрома) по Международной классификации болезней и проблем, связанных со здоровьем, 10 пересмотра (далее - МКБ 10): в данном разделе указываются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подкоды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МКБ 10 через слеш (/), в случае отсутствия кодирования ставится прочерк. При кодировании необходимо использовать латинский алфавит;</w:t>
      </w:r>
    </w:p>
    <w:p w14:paraId="3AAB8DF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год утверждения клинических рекомендаций (частота пересмотра) – указывается год утверждения клинических рекомендаций, в скобках указывается срок действия.</w:t>
      </w:r>
    </w:p>
    <w:p w14:paraId="6271F11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раздел «Оглавление» - перечень глав или других составных частей клинических рекомендаций с указанием страниц.</w:t>
      </w:r>
    </w:p>
    <w:p w14:paraId="483B7160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Форматирование текста в данном разделе должно соответствовать общим принципам форматирования;</w:t>
      </w:r>
    </w:p>
    <w:p w14:paraId="2B793E2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раздел «Список сокращений» - список сокращений представляет собой перечень сокращений, использованных в клинических рекомендациях, с расшифровкой через тире. Список должен быть приведён в алфавитном порядке.</w:t>
      </w:r>
    </w:p>
    <w:p w14:paraId="6553171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3FA8D56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 — доказательный индекс</w:t>
      </w:r>
    </w:p>
    <w:p w14:paraId="4B0F64F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НПВС — нестероидные противовоспалительные средства</w:t>
      </w:r>
    </w:p>
    <w:p w14:paraId="28A08F4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РКИ — рандомизированное клиническое исследование</w:t>
      </w:r>
    </w:p>
    <w:p w14:paraId="32A557D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УДД — уровень достоверности доказательств</w:t>
      </w:r>
    </w:p>
    <w:p w14:paraId="0C27535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МКБ - Международной классификации болезней и проблем, связанных со здоровьем, 10 пересмотра;</w:t>
      </w:r>
    </w:p>
    <w:p w14:paraId="5BB4AC4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раздел «Термины и определения».</w:t>
      </w:r>
    </w:p>
    <w:p w14:paraId="3D414BA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 данном разделе должны быть даны определения новых или узконаправленных профессиональных терминов. Список терминов и определений должен быть приведён в алфавитном порядке (сначала русский алфавит, затем латинский алфавит);</w:t>
      </w:r>
    </w:p>
    <w:p w14:paraId="0CFFF9D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раздел «Краткая информация» - в данном разделе должны быть следующие подразделы:</w:t>
      </w:r>
    </w:p>
    <w:p w14:paraId="531FB0F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«Определение» – краткое определение заболевания (состояния или синдрома);</w:t>
      </w:r>
    </w:p>
    <w:p w14:paraId="01D434F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«Этиология и патогенез» – краткая информация о механизмах патогенеза заболевания (состояния/синдрома);</w:t>
      </w:r>
    </w:p>
    <w:p w14:paraId="44FFD32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«Эпидемиология» – краткая информация о эпидемиологической распространённости заболевания (состояния/синдрома) на территории Приднестровской Молдавской Республики и в мире;</w:t>
      </w:r>
    </w:p>
    <w:p w14:paraId="25542B3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«Кодирование по МКБ 10» – указание кодов МКБ 10 заболевания (состояния, синдрома) расшифровкой через длинное тире в столбик. При кодировании необходимо использовать латинский алфавит.</w:t>
      </w:r>
    </w:p>
    <w:p w14:paraId="290B396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 кодирования (для язвы желудка с прободением):</w:t>
      </w:r>
    </w:p>
    <w:p w14:paraId="2EA6A68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Язва желудка (К25):</w:t>
      </w:r>
    </w:p>
    <w:p w14:paraId="4A50192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К25.1 – Острая с прободением;</w:t>
      </w:r>
    </w:p>
    <w:p w14:paraId="7DE2EF1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К25.2 – Острая с кровотечением и прободением;</w:t>
      </w:r>
    </w:p>
    <w:p w14:paraId="05FC6A4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K25.5 – Хроническая или не уточнённая с прободением;</w:t>
      </w:r>
    </w:p>
    <w:p w14:paraId="3F86F77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K25.6 – Хроническая или неуточнённая с кровотечением и прободением.</w:t>
      </w:r>
    </w:p>
    <w:p w14:paraId="37D18FB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Язва двенадцатиперстной кишки (К26):</w:t>
      </w:r>
    </w:p>
    <w:p w14:paraId="7D832B6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K26.1 – Острая с прободением;</w:t>
      </w:r>
    </w:p>
    <w:p w14:paraId="2C24288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K26.2 – Острая с кровотечением и прободением;</w:t>
      </w:r>
    </w:p>
    <w:p w14:paraId="0233289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K26.5 – Хроническая или не уточнённая с прободением;</w:t>
      </w:r>
    </w:p>
    <w:p w14:paraId="7FA9247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K26.6 – Хроническая или неуточнённая с кровотечением и прободением;</w:t>
      </w:r>
    </w:p>
    <w:p w14:paraId="16E99E0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«Классификация» – краткая информация о действующей классификации нозологии (синдрома). Либо соответствует МКБ-10, либо другая, с приведением ссылок на литературу на другую классификацию. Возможно также указание на отсутствие систем классификации заболевания (состояния);</w:t>
      </w:r>
    </w:p>
    <w:p w14:paraId="1B5FB85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«Клиническая картина» - в данном подразделе указывается клиническая картина заболевания, состояния или синдрома, отражены местные симптомы (боль, отёк), признаки общих патологических процессов (например, лихорадка, интоксикация, снижение массы тела) и другие;</w:t>
      </w:r>
    </w:p>
    <w:p w14:paraId="422F1CD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Раздел «Диагностика» - в данном разделе также указываются критерии установления заболевания или состояния. Раздел должен включать в себя следующие подразделы:</w:t>
      </w:r>
    </w:p>
    <w:p w14:paraId="247187D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«жалобы и анамнез»;</w:t>
      </w:r>
    </w:p>
    <w:p w14:paraId="327638D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«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физикальное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обследование»;</w:t>
      </w:r>
    </w:p>
    <w:p w14:paraId="7C6FB791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«лабораторная диагностика»;</w:t>
      </w:r>
    </w:p>
    <w:p w14:paraId="64E2349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«инструментальная диагностика»;</w:t>
      </w:r>
    </w:p>
    <w:p w14:paraId="5508ECC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«иная диагностика».</w:t>
      </w:r>
    </w:p>
    <w:p w14:paraId="526FAF2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Оформление подразделов по сбору жалоб и анамнеза, </w:t>
      </w:r>
      <w:proofErr w:type="spellStart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физикальному</w:t>
      </w:r>
      <w:proofErr w:type="spellEnd"/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обследованию обязательно в виде тезисов-рекомендаций. При формировании тезисов-рекомендаций необходимо соблюдать требования, изложенные в пункте 17 Приложения к настоящему Приказу;</w:t>
      </w:r>
    </w:p>
    <w:p w14:paraId="219E915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раздел «Лечение» должен включать в себя подразделы:</w:t>
      </w:r>
    </w:p>
    <w:p w14:paraId="5B3A258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консервативное лечение;</w:t>
      </w:r>
    </w:p>
    <w:p w14:paraId="60BE4FA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2) хирургическое лечение;</w:t>
      </w:r>
    </w:p>
    <w:p w14:paraId="0001DE6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иное лечение.</w:t>
      </w:r>
    </w:p>
    <w:p w14:paraId="62BE0C7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раздел «Реабилитация» - включает в себя рекомендации по методам реабилитации пациентов с данным заболеванием (состоянием, синдромом);</w:t>
      </w:r>
    </w:p>
    <w:p w14:paraId="2FF1963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раздел «Профилактика и диспансерное наблюдение» - в данном разделе могут быть отражены меры профилактики, необходимые для предупреждения развития заболевания, состояния или синдрома, периодичность консультаций врачей и диагностических мероприятий при диспансерном наблюдении пациента.</w:t>
      </w:r>
    </w:p>
    <w:p w14:paraId="621C80E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Разделы «Лечение», «Реабилитация», «Профилактика и диспансерное наблюдение» оформляются в виде тезисов-рекомендаций включая информацию, представленную в пункте 17 Приложения к настоящему Приказу;</w:t>
      </w:r>
    </w:p>
    <w:p w14:paraId="7A8A6F0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раздел «Организация оказания медицинской помощи» - показания формируются отдельно исходя из формы (плановая, экстренная) и условий оказания (дневной стационар, стационарно - медицинской помощи) в медицинской организации.</w:t>
      </w:r>
    </w:p>
    <w:p w14:paraId="2BD2D14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Пример:</w:t>
      </w:r>
    </w:p>
    <w:p w14:paraId="51B2D04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Показания для госпитализации в медицинскую организацию:</w:t>
      </w:r>
    </w:p>
    <w:p w14:paraId="53ED24E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1)…;</w:t>
      </w:r>
    </w:p>
    <w:p w14:paraId="4BAEC94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…;</w:t>
      </w:r>
    </w:p>
    <w:p w14:paraId="0B6D7F1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Показания к выписке пациента из медицинской организации:</w:t>
      </w:r>
    </w:p>
    <w:p w14:paraId="02B07ED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1)…;</w:t>
      </w:r>
    </w:p>
    <w:p w14:paraId="47FE41B7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…;</w:t>
      </w:r>
    </w:p>
    <w:p w14:paraId="002BD3E4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раздел «Дополнительная информация» - в данном разделе размещается дополнительная информация, не вошедшая в предыдущие разделы, в том числе о сопутствующих заболеваниях, состояниях или синдромах, влияющая на течение и исход заболевания, состояния или синдром (например, беременность, ВИЧ-инфекция и так далее);</w:t>
      </w:r>
    </w:p>
    <w:p w14:paraId="2C6C841B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раздел «Критерии оценки качества медицинской помощи» - в данном разделе должны быть размещены рекомендуемые рабочей группой критерии оценки качества медицинской помощи с указанием уровня достоверности доказательств и уровня убедительности рекомендаций при конкретном заболевании, состоянии или синдроме в форме нумерованных списков (согласно следующей таблице):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181"/>
        <w:gridCol w:w="3266"/>
        <w:gridCol w:w="3506"/>
      </w:tblGrid>
      <w:tr w:rsidR="005B4BAA" w:rsidRPr="005B4BAA" w14:paraId="0B949EA6" w14:textId="77777777" w:rsidTr="005B4BAA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4D514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F3D40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Критерии качества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DAA0C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Уровень достоверности доказательств</w:t>
            </w: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17A7A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Уровень убедительности рекомендаций</w:t>
            </w:r>
          </w:p>
        </w:tc>
      </w:tr>
      <w:tr w:rsidR="005B4BAA" w:rsidRPr="005B4BAA" w14:paraId="5FB779A6" w14:textId="77777777" w:rsidTr="005B4BAA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6F163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74DD0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0FF26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945CB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4BAA" w:rsidRPr="005B4BAA" w14:paraId="6F374D53" w14:textId="77777777" w:rsidTr="005B4BAA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2CDB8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5ABB58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D22551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E6220" w14:textId="77777777" w:rsidR="005B4BAA" w:rsidRPr="005B4BAA" w:rsidRDefault="005B4BAA" w:rsidP="005B4B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79E51FA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раздел «Список литературы» - в данном разделе должны быть размещены источники литературы, которые были использованы при разработке клинических рекомендаций;</w:t>
      </w:r>
    </w:p>
    <w:p w14:paraId="4FBBC228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раздел «Приложение А1. Состав рабочей группы» - в данном разделе должны быть указаны:</w:t>
      </w:r>
    </w:p>
    <w:p w14:paraId="7114464E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список членов рабочей группы по разработке (пересмотру) клинических рекомендаций (не менее 3 (трех) человек);</w:t>
      </w:r>
    </w:p>
    <w:p w14:paraId="31DA0D0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необходимо указывать сведения об отсутствии конфликта интересов, при его наличии - пути урегулирования конфликта интересов;</w:t>
      </w:r>
    </w:p>
    <w:p w14:paraId="1531C425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сведения о членах рабочей группы по разработке (пересмотру) клинических рекомендаций:</w:t>
      </w:r>
    </w:p>
    <w:p w14:paraId="313E7EA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фамилия, имя, отчество (при наличии);</w:t>
      </w:r>
    </w:p>
    <w:p w14:paraId="458EBEBD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учетная степень, ученое звание, почетное звание и награды (при наличии);</w:t>
      </w:r>
    </w:p>
    <w:p w14:paraId="1038373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профессиональная ассоциация, членом которой является специалист, если член экспертной группы не является представителем профессиональных ассоциаций, это необходимо указать;</w:t>
      </w:r>
    </w:p>
    <w:p w14:paraId="57AB4206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п) раздел «Приложение А2. Справочные материалы, включая соответствие показаний к применению и противопоказаний, способов применения и доз лекарственных препаратов инструкции по применению лекарственного препарата» - в данном разделе могут быть даны ссылки на нормативные правовые акты, другие клинические рекомендации, утвержденные (одобренные) рабочей группы по рассмотрению (обсуждению) и утверждению клинических рекомендаций и так далее;</w:t>
      </w:r>
    </w:p>
    <w:p w14:paraId="6010C27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раздел «Приложение Б. Алгоритмы действий врача (алгоритм ведения пациента)» - в данном разделе представлено схематическое изображение алгоритма действий врача (алгоритм ведения пациента) при данном заболевании, состоянии, синдроме (в прямоугольниках указывают действия, в ромбах – вопросы).</w:t>
      </w:r>
    </w:p>
    <w:p w14:paraId="7E01F4DF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Если разработано несколько алгоритмов, то необходимо их озаглавить. Название алгоритма должно состоять из порядкового номера алгоритма (нумерация сквозная) и краткой характеристики, четко отражающей отличия, данного алгоритмы от других;</w:t>
      </w:r>
    </w:p>
    <w:p w14:paraId="2C1C0972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с) раздел «Приложение В. Информация для пациента» - в данном разделе должна содержаться информация для пациента, помогающая ему самостоятельно контролировать течение заболевания, состояния или синдрома и сохранять приверженность лечению, например, информация о частоте посещения врача, мерах самостоятельной помощи при приступе и так далее, при этом не указываются конкретные лекарственные препараты, учреждения (их названия), в которые может обратиться пациент, так как данная информация может быть предоставлена пациенту только лечащим врачом;</w:t>
      </w:r>
    </w:p>
    <w:p w14:paraId="4AA32CC3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т) раздел «Приложение Г. Шкалы оценки, вопросники и другие оценочные инструменты состояния пациента, приведенные в клинических рекомендациях» - в этом разделе, размещаются шаблоны шкал оценки, вопросников и иных документов, помогающих медицинскому работнику в процессе принятия решения о выборе метода лечения пациента. Шаблоны шкал оценки, вопросников необходимо формировать в соответствии с Приложением № 3 к настоящему Порядку. Каждый новый шаблон размещается в новом Приложении.».</w:t>
      </w:r>
    </w:p>
    <w:p w14:paraId="70F90037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6 к Порядку разработки</w:t>
      </w:r>
    </w:p>
    <w:p w14:paraId="1B8A33D8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применения клинических рекомендаций</w:t>
      </w:r>
    </w:p>
    <w:p w14:paraId="1FF3B4AC" w14:textId="77777777" w:rsidR="005B4BAA" w:rsidRPr="005B4BAA" w:rsidRDefault="005B4BAA" w:rsidP="00415AC0">
      <w:pPr>
        <w:shd w:val="clear" w:color="auto" w:fill="FFFFFF"/>
        <w:spacing w:after="150" w:line="240" w:lineRule="auto"/>
        <w:ind w:firstLine="5529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по вопросам оказания медицинской помощи</w:t>
      </w:r>
    </w:p>
    <w:p w14:paraId="6366DDB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Рекомендуемый образец</w:t>
      </w:r>
    </w:p>
    <w:p w14:paraId="7C55586C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Шкалы оценки уровней достоверности доказательств (УДД) для методов диагностики, профилактики, лечения и реабилитации (диагностических, профилактических, лечебных, реабилитационных вмешательств) и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p w14:paraId="712E3359" w14:textId="77777777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"/>
        <w:gridCol w:w="9315"/>
      </w:tblGrid>
      <w:tr w:rsidR="005B4BAA" w:rsidRPr="005B4BAA" w14:paraId="452904AE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4D0F3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УДД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0B83E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Расшифровка</w:t>
            </w:r>
          </w:p>
        </w:tc>
      </w:tr>
      <w:tr w:rsidR="005B4BAA" w:rsidRPr="005B4BAA" w14:paraId="7FE097EC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55F1A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E44C2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Систематические обзоры исследований с контролем референсным методом или систематический обзор рандомизированных клинических исследований с применением мета-анализа</w:t>
            </w:r>
          </w:p>
        </w:tc>
      </w:tr>
      <w:tr w:rsidR="005B4BAA" w:rsidRPr="005B4BAA" w14:paraId="50354E37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12395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EE5DF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Отдельные исследования с контролем референсным методом или отдельные рандомизированные клинические исследования и систематические обзоры исследований любого дизайна, за исключением рандомизированных клинических исследований, с применением мета-анализа</w:t>
            </w:r>
          </w:p>
        </w:tc>
      </w:tr>
      <w:tr w:rsidR="005B4BAA" w:rsidRPr="005B4BAA" w14:paraId="35471D98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66248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536E1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Исследования без последовательного контроля референсным методом или исследования с референсным методом, не являющимся независимым от исследуемого метода или не рандомизированные сравнительные исследования, в том числе когортные исследования</w:t>
            </w:r>
          </w:p>
        </w:tc>
      </w:tr>
      <w:tr w:rsidR="005B4BAA" w:rsidRPr="005B4BAA" w14:paraId="0D2D98D5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7317B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1E652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сравнительные исследования, описание клинического случая</w:t>
            </w:r>
          </w:p>
        </w:tc>
      </w:tr>
      <w:tr w:rsidR="005B4BAA" w:rsidRPr="005B4BAA" w14:paraId="7ADEC8A0" w14:textId="77777777" w:rsidTr="00415AC0">
        <w:tc>
          <w:tcPr>
            <w:tcW w:w="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CC9F8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CF77B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Имеется лишь обоснование механизма действия или мнение экспертов</w:t>
            </w:r>
          </w:p>
        </w:tc>
      </w:tr>
    </w:tbl>
    <w:p w14:paraId="118E63BD" w14:textId="77777777" w:rsidR="00415AC0" w:rsidRDefault="00415AC0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4FC3A301" w14:textId="13146C60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9123"/>
      </w:tblGrid>
      <w:tr w:rsidR="005B4BAA" w:rsidRPr="005B4BAA" w14:paraId="41733F64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1381B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УДД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21604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Расшифровка</w:t>
            </w:r>
          </w:p>
        </w:tc>
      </w:tr>
      <w:tr w:rsidR="005B4BAA" w:rsidRPr="005B4BAA" w14:paraId="1E39631A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3B20C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26495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Систематический обзор рандомизированных клинических исследований с применением мета-анализа</w:t>
            </w:r>
          </w:p>
        </w:tc>
      </w:tr>
      <w:tr w:rsidR="005B4BAA" w:rsidRPr="005B4BAA" w14:paraId="4B6D71E7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B8E0D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545A3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Отдельные рандомизированные клинические исследования и систематические обзоры исследований любого дизайна, за исключением рандомизированных клинических исследований, с применением мета-анализа</w:t>
            </w:r>
          </w:p>
        </w:tc>
      </w:tr>
      <w:tr w:rsidR="005B4BAA" w:rsidRPr="005B4BAA" w14:paraId="697CF9D3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79624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7BA25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рандомизированные сравнительные исследования, в том числе когортные исследования</w:t>
            </w:r>
          </w:p>
        </w:tc>
      </w:tr>
      <w:tr w:rsidR="005B4BAA" w:rsidRPr="005B4BAA" w14:paraId="2748F6FA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9126E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4ECAF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сравнительные исследования, описание клинического случая или серии случаев, исследование «случай-контроль»</w:t>
            </w:r>
          </w:p>
        </w:tc>
      </w:tr>
      <w:tr w:rsidR="005B4BAA" w:rsidRPr="005B4BAA" w14:paraId="24ADEDA0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7A2F9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3EF3E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Имеется лишь обоснование механизма действия вмешательства (доклинические исследования) или мнение экспертов</w:t>
            </w:r>
          </w:p>
        </w:tc>
      </w:tr>
    </w:tbl>
    <w:p w14:paraId="2124927C" w14:textId="77777777" w:rsidR="00415AC0" w:rsidRDefault="00415AC0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3F81CD45" w14:textId="1F9E90C5" w:rsidR="005B4BAA" w:rsidRPr="005B4BAA" w:rsidRDefault="005B4BAA" w:rsidP="005B4BA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5B4BA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"/>
        <w:gridCol w:w="9177"/>
      </w:tblGrid>
      <w:tr w:rsidR="005B4BAA" w:rsidRPr="005B4BAA" w14:paraId="05544ECF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CA81B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УУР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9FE10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Расшифровка</w:t>
            </w:r>
          </w:p>
        </w:tc>
      </w:tr>
      <w:tr w:rsidR="005B4BAA" w:rsidRPr="005B4BAA" w14:paraId="07ADFB71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00802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A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00008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Сильная рекомендация (все рассматриваемые критерии эффективности (исходы) являются важными, все исследования имеют высокое или удовлетворительное методологическое качество, их выводы по интересующим исходам являются согласованными)</w:t>
            </w:r>
          </w:p>
        </w:tc>
      </w:tr>
      <w:tr w:rsidR="005B4BAA" w:rsidRPr="005B4BAA" w14:paraId="7219547D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3CAEF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B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D0519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Условная рекомендация (не все рассматриваемые критерии эффективности (исходы) являются важными, не все исследования имеют высокое или удовлетворительное методологическое качество и/или их выводы по интересующим исходам не являются согласованными)</w:t>
            </w:r>
          </w:p>
        </w:tc>
      </w:tr>
      <w:tr w:rsidR="005B4BAA" w:rsidRPr="005B4BAA" w14:paraId="19AF1339" w14:textId="77777777" w:rsidTr="005B4BAA"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B3965" w14:textId="77777777" w:rsidR="005B4BAA" w:rsidRPr="005B4BAA" w:rsidRDefault="005B4BAA" w:rsidP="005B4B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C</w:t>
            </w:r>
          </w:p>
        </w:tc>
        <w:tc>
          <w:tcPr>
            <w:tcW w:w="1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65A671" w14:textId="77777777" w:rsidR="005B4BAA" w:rsidRPr="005B4BAA" w:rsidRDefault="005B4BAA" w:rsidP="005B4BAA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4BAA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Слабая рекомендация (отсутствие доказательств надлежащего качества (все рассматриваемые критерии эффективности (исходы) являются неважными, все исследования имеют низкое методологическое качество и их выводы по интересующим исходам не являются согласованными)</w:t>
            </w:r>
          </w:p>
        </w:tc>
      </w:tr>
    </w:tbl>
    <w:p w14:paraId="3A415447" w14:textId="77777777" w:rsidR="005B4BAA" w:rsidRDefault="005B4BAA" w:rsidP="005B4BA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</w:pPr>
    </w:p>
    <w:p w14:paraId="11964C07" w14:textId="77777777" w:rsidR="005B4BAA" w:rsidRDefault="005B4BAA" w:rsidP="00DE31C8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18"/>
          <w:szCs w:val="18"/>
          <w:lang w:eastAsia="ru-RU"/>
          <w14:ligatures w14:val="none"/>
        </w:rPr>
      </w:pPr>
    </w:p>
    <w:sectPr w:rsidR="005B4BAA" w:rsidSect="00415AC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BC"/>
    <w:rsid w:val="00415AC0"/>
    <w:rsid w:val="005B4BAA"/>
    <w:rsid w:val="00602057"/>
    <w:rsid w:val="006542BC"/>
    <w:rsid w:val="00DE31C8"/>
    <w:rsid w:val="00E41353"/>
    <w:rsid w:val="00E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D502"/>
  <w15:chartTrackingRefBased/>
  <w15:docId w15:val="{54930B96-DD04-4CFA-AAE8-E8740B3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7223</Words>
  <Characters>41176</Characters>
  <Application>Microsoft Office Word</Application>
  <DocSecurity>0</DocSecurity>
  <Lines>343</Lines>
  <Paragraphs>96</Paragraphs>
  <ScaleCrop>false</ScaleCrop>
  <Company/>
  <LinksUpToDate>false</LinksUpToDate>
  <CharactersWithSpaces>48303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dcterms:created xsi:type="dcterms:W3CDTF">2024-09-11T05:47:00Z</dcterms:created>
  <dcterms:modified xsi:type="dcterms:W3CDTF">2024-09-11T05:52:00Z</dcterms:modified>
</cp:coreProperties>
</file>