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5AE29" w14:textId="7704CFD9" w:rsidR="00AE6974" w:rsidRDefault="00D8383C">
      <w:pPr>
        <w:pStyle w:val="a4"/>
        <w:jc w:val="center"/>
        <w:rPr>
          <w:i/>
        </w:rPr>
      </w:pPr>
      <w:r>
        <w:rPr>
          <w:i/>
        </w:rPr>
        <w:t>(редакция на 9 ноября 2023 г.)</w:t>
      </w:r>
    </w:p>
    <w:p w14:paraId="5B572EAA" w14:textId="77777777" w:rsidR="00AE6974" w:rsidRDefault="00D8383C">
      <w:pPr>
        <w:pStyle w:val="head"/>
      </w:pPr>
      <w:r>
        <w:rPr>
          <w:b/>
        </w:rPr>
        <w:t>МИНИСТЕРСТВО ЗДРАВООХРАНЕНИЯ ПРИДНЕСТРОВСКОЙ МОЛДАВСКОЙ РЕСПУБЛИКИ</w:t>
      </w:r>
    </w:p>
    <w:p w14:paraId="3AA60C72" w14:textId="77777777" w:rsidR="00AE6974" w:rsidRDefault="00D8383C">
      <w:pPr>
        <w:pStyle w:val="head"/>
      </w:pPr>
      <w:r>
        <w:rPr>
          <w:b/>
        </w:rPr>
        <w:t>ПРИКАЗ</w:t>
      </w:r>
    </w:p>
    <w:p w14:paraId="0F383F58" w14:textId="77777777" w:rsidR="00AE6974" w:rsidRDefault="00D8383C">
      <w:pPr>
        <w:pStyle w:val="head"/>
      </w:pPr>
      <w:r>
        <w:rPr>
          <w:b/>
        </w:rPr>
        <w:t>от 23 января 2014 г.</w:t>
      </w:r>
      <w:r>
        <w:br/>
      </w:r>
      <w:r>
        <w:rPr>
          <w:b/>
        </w:rPr>
        <w:t>№ 45</w:t>
      </w:r>
    </w:p>
    <w:p w14:paraId="7BE2C2D8" w14:textId="77777777" w:rsidR="00AE6974" w:rsidRDefault="00D8383C">
      <w:pPr>
        <w:pStyle w:val="head"/>
      </w:pPr>
      <w:r>
        <w:rPr>
          <w:b/>
        </w:rPr>
        <w:t>Об утверждении фармакопейной статьи ФС 2826-005-14 «Спирт этиловый 95%, 90%, 80%, 70%, 60% и 40%, раствор для наружного применения»</w:t>
      </w:r>
    </w:p>
    <w:p w14:paraId="4559DB4B" w14:textId="77777777" w:rsidR="00AE6974" w:rsidRDefault="00D8383C">
      <w:pPr>
        <w:pStyle w:val="head"/>
      </w:pPr>
      <w:r>
        <w:t>САЗ (03.03.2014) № 14-9</w:t>
      </w:r>
    </w:p>
    <w:p w14:paraId="233EABC8" w14:textId="77777777" w:rsidR="00AE6974" w:rsidRDefault="00D8383C">
      <w:pPr>
        <w:pStyle w:val="a4"/>
        <w:jc w:val="center"/>
      </w:pPr>
      <w:r>
        <w:t>Не нуждается в государственной регистрации</w:t>
      </w:r>
      <w:r>
        <w:br/>
        <w:t>в Министерстве юстиции Приднестровской Молдавской Республики.</w:t>
      </w:r>
    </w:p>
    <w:p w14:paraId="3650E1D6" w14:textId="77777777" w:rsidR="00AE6974" w:rsidRDefault="00D8383C">
      <w:pPr>
        <w:pStyle w:val="a4"/>
        <w:jc w:val="center"/>
      </w:pPr>
      <w:r>
        <w:rPr>
          <w:i/>
        </w:rPr>
        <w:t>Согласовано:</w:t>
      </w:r>
      <w:r>
        <w:br/>
      </w:r>
      <w:r>
        <w:rPr>
          <w:rFonts w:ascii="Segoe UI" w:hAnsi="Segoe UI" w:cs="Segoe UI"/>
          <w:i/>
        </w:rPr>
        <w:t>ГУ "Центр по контролю за обращением медико-фармацевтической продукции"</w:t>
      </w:r>
    </w:p>
    <w:p w14:paraId="57F4A1D6" w14:textId="77777777" w:rsidR="00AE6974" w:rsidRDefault="00D8383C">
      <w:pPr>
        <w:ind w:firstLine="480"/>
        <w:jc w:val="both"/>
      </w:pPr>
      <w:r>
        <w:t xml:space="preserve">В соответствии с </w:t>
      </w:r>
      <w:hyperlink r:id="rId7" w:tooltip="(ВСТУПИЛ В СИЛУ 31.01.2005) О фармацевтической деятельности в Приднестровской Молдавской Республике" w:history="1">
        <w:r>
          <w:rPr>
            <w:rStyle w:val="a3"/>
          </w:rPr>
          <w:t>Законом Приднестровской Молдавской Республики от 25 января 2005 года № 526-З-III "О фармацевтической деятельности в Приднестровской Молдавской Республике"</w:t>
        </w:r>
      </w:hyperlink>
      <w:r>
        <w:t xml:space="preserve"> (САЗ 05-5) с изменениями и дополнениями, внесенными </w:t>
      </w:r>
      <w:hyperlink r:id="rId8" w:tooltip="(ВСТУПИЛ В СИЛУ 19.07.2005) О внесении изменения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законами Приднестровской Молдавской Республики от 19 июля 2005 года № 597-ЗИ-III</w:t>
        </w:r>
      </w:hyperlink>
      <w:r>
        <w:t xml:space="preserve"> (САЗ 05-30); </w:t>
      </w:r>
      <w:hyperlink r:id="rId9" w:tooltip="(ВСТУПИЛ В СИЛУ 03.04.2006) О внесении изменений и дополнений в некоторые Законы Приднестровской Молдавской Республики" w:history="1">
        <w:r>
          <w:rPr>
            <w:rStyle w:val="a3"/>
          </w:rPr>
          <w:t>от 3 апреля 2006 года № 18-ЗИД-IV</w:t>
        </w:r>
      </w:hyperlink>
      <w:r>
        <w:t xml:space="preserve"> (САЗ 06-15); </w:t>
      </w:r>
      <w:hyperlink r:id="rId10" w:tooltip="(ВСТУПИЛ В СИЛУ 30.06.2006) О внесении изменений 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30 июня 2006 года № 53-ЗИД-IV</w:t>
        </w:r>
      </w:hyperlink>
      <w:r>
        <w:t xml:space="preserve"> (САЗ 06-27); </w:t>
      </w:r>
      <w:hyperlink r:id="rId11" w:tooltip="(ВСТУПИЛ В СИЛУ 29.06.2007) О внесении изменений 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29 июня 2007 года № 242-ЗИД-IV</w:t>
        </w:r>
      </w:hyperlink>
      <w:r>
        <w:t xml:space="preserve"> (САЗ 07-27); </w:t>
      </w:r>
      <w:hyperlink r:id="rId12" w:tooltip="(ВСТУПИЛ В СИЛУ 17.08.2007) &quot;О внесении изменений 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17 августа 2007 года № 291-ЗИД-IV</w:t>
        </w:r>
      </w:hyperlink>
      <w:r>
        <w:t xml:space="preserve"> (САЗ 07-34); </w:t>
      </w:r>
      <w:hyperlink r:id="rId13" w:tooltip="(ВСТУПИЛ В СИЛУ 06.05.2008) О внесении изменения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6 мая 2008 года № 459-ЗИ-IV</w:t>
        </w:r>
      </w:hyperlink>
      <w:r>
        <w:t xml:space="preserve"> (САЗ 08-18); </w:t>
      </w:r>
      <w:hyperlink r:id="rId14" w:tooltip="(ВСТУПИЛ В СИЛУ 06.05.2008) О внесении дополнения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6 мая 2008 года № 461-ЗД-IV</w:t>
        </w:r>
      </w:hyperlink>
      <w:r>
        <w:t xml:space="preserve"> (САЗ 08-18); </w:t>
      </w:r>
      <w:hyperlink r:id="rId15" w:tooltip="(ВСТУПИЛ В СИЛУ 06.05.2008) О внесени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6 мая 2008 года № 462-ЗД-IV</w:t>
        </w:r>
      </w:hyperlink>
      <w:r>
        <w:t xml:space="preserve"> (САЗ 08-18); </w:t>
      </w:r>
      <w:hyperlink r:id="rId16" w:tooltip="(ВСТУПИЛ В СИЛУ 04.08.2008) О внесении дополнения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4 августа 2008 года № 526-ЗД-IV</w:t>
        </w:r>
      </w:hyperlink>
      <w:r>
        <w:t xml:space="preserve"> (САЗ 08-31); </w:t>
      </w:r>
      <w:hyperlink r:id="rId17" w:tooltip="(ВСТУПИЛ В СИЛУ 04.12.2008) О внесении изменений 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4 декабря 2008 года № 612-ЗИД-IV</w:t>
        </w:r>
      </w:hyperlink>
      <w:r>
        <w:t xml:space="preserve"> (САЗ 08-48); </w:t>
      </w:r>
      <w:hyperlink r:id="rId18" w:tooltip="(ВСТУПИЛ В СИЛУ 24.11.2011) О внесении дополнения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24 ноября 2011 года № 214-ЗД-V</w:t>
        </w:r>
      </w:hyperlink>
      <w:r>
        <w:t xml:space="preserve"> (САЗ 11-47), </w:t>
      </w:r>
      <w:hyperlink r:id="rId19" w:tooltip="(ВСТУПИЛ В СИЛУ 09.08.2012) О внесении изменений и дополнений в Закон Приднестровской Молдавской Республики &quot;О фармацевтической деятельности в Приднестровской Молдавской Республике&quot;" w:history="1">
        <w:r>
          <w:rPr>
            <w:rStyle w:val="a3"/>
          </w:rPr>
          <w:t>от 9 августа 2012 года № 164-ЗИД-V</w:t>
        </w:r>
      </w:hyperlink>
      <w:r>
        <w:t> (САЗ 12-33), приказываю:</w:t>
      </w:r>
    </w:p>
    <w:p w14:paraId="5EF17970" w14:textId="77777777" w:rsidR="00AE6974" w:rsidRDefault="00D8383C">
      <w:pPr>
        <w:ind w:firstLine="480"/>
        <w:jc w:val="both"/>
      </w:pPr>
      <w:r>
        <w:rPr>
          <w:b/>
        </w:rPr>
        <w:t>1.</w:t>
      </w:r>
      <w:r>
        <w:t xml:space="preserve"> Утвердить фармакопейную статью ФС 2826-005-14 "Спирт этиловый 95%, 90%, 80%, 70%, 60% и 40%, раствор для наружного применения".</w:t>
      </w:r>
    </w:p>
    <w:p w14:paraId="70CCB0B3" w14:textId="3725A175" w:rsidR="00AE6974" w:rsidRDefault="00D8383C">
      <w:pPr>
        <w:ind w:firstLine="480"/>
        <w:jc w:val="both"/>
      </w:pPr>
      <w:r>
        <w:rPr>
          <w:b/>
        </w:rPr>
        <w:t>2.</w:t>
      </w:r>
      <w:r>
        <w:t xml:space="preserve"> Ответственность за исполнение настоящего Приказа возложить на заместителя Министра здравоохранения Приднестровской Молдавской Республики.</w:t>
      </w:r>
    </w:p>
    <w:p w14:paraId="77A3BC42" w14:textId="77777777" w:rsidR="00AE6974" w:rsidRDefault="00D8383C">
      <w:pPr>
        <w:ind w:firstLine="480"/>
        <w:jc w:val="both"/>
      </w:pPr>
      <w:r>
        <w:rPr>
          <w:b/>
        </w:rPr>
        <w:t>3.</w:t>
      </w:r>
      <w:r>
        <w:t xml:space="preserve"> Настоящий Приказ вступает в силу со дня, следующего за днем официального опубликования.</w:t>
      </w:r>
    </w:p>
    <w:p w14:paraId="5F7A2C48" w14:textId="77777777" w:rsidR="00AE6974" w:rsidRDefault="00D8383C">
      <w:pPr>
        <w:pStyle w:val="a4"/>
      </w:pPr>
      <w:r>
        <w:rPr>
          <w:b/>
        </w:rPr>
        <w:t xml:space="preserve">Министр Т. </w:t>
      </w:r>
      <w:proofErr w:type="spellStart"/>
      <w:r>
        <w:rPr>
          <w:b/>
        </w:rPr>
        <w:t>Скрыпник</w:t>
      </w:r>
      <w:proofErr w:type="spellEnd"/>
    </w:p>
    <w:p w14:paraId="6D01AD2E" w14:textId="77777777" w:rsidR="00AE6974" w:rsidRDefault="00D8383C">
      <w:pPr>
        <w:pStyle w:val="a4"/>
      </w:pPr>
      <w:r>
        <w:t>г. Тирасполь</w:t>
      </w:r>
      <w:r>
        <w:br/>
        <w:t>23 января 2014 г.</w:t>
      </w:r>
      <w:r>
        <w:br/>
        <w:t>№ 45</w:t>
      </w:r>
    </w:p>
    <w:p w14:paraId="745DB48B" w14:textId="77777777" w:rsidR="004C04F3" w:rsidRDefault="004C04F3" w:rsidP="004C04F3">
      <w:pPr>
        <w:shd w:val="clear" w:color="auto" w:fill="FFFFFF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                                                                          Приложение к Приказу </w:t>
      </w:r>
    </w:p>
    <w:p w14:paraId="49E43BFF" w14:textId="77777777" w:rsidR="004C04F3" w:rsidRDefault="004C04F3" w:rsidP="004C04F3">
      <w:pPr>
        <w:shd w:val="clear" w:color="auto" w:fill="FFFFFF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                                                             Министерства здравоохранения</w:t>
      </w:r>
    </w:p>
    <w:p w14:paraId="53DE7715" w14:textId="77777777" w:rsidR="004C04F3" w:rsidRDefault="004C04F3" w:rsidP="004C04F3">
      <w:pPr>
        <w:shd w:val="clear" w:color="auto" w:fill="FFFFFF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                                          Приднестровской Молдавской Республики</w:t>
      </w:r>
    </w:p>
    <w:p w14:paraId="188B4B7B" w14:textId="77777777" w:rsidR="004C04F3" w:rsidRDefault="004C04F3" w:rsidP="004C04F3">
      <w:pPr>
        <w:shd w:val="clear" w:color="auto" w:fill="FFFFFF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                                                                                                от 23 января 2014 года № 45</w:t>
      </w:r>
    </w:p>
    <w:p w14:paraId="32DB61E9" w14:textId="77777777" w:rsidR="004C04F3" w:rsidRDefault="004C04F3" w:rsidP="004C04F3">
      <w:pPr>
        <w:shd w:val="clear" w:color="auto" w:fill="FFFFFF"/>
        <w:ind w:firstLine="360"/>
        <w:jc w:val="center"/>
        <w:rPr>
          <w:color w:val="000000" w:themeColor="text1"/>
          <w:szCs w:val="24"/>
        </w:rPr>
      </w:pPr>
    </w:p>
    <w:p w14:paraId="2547F246" w14:textId="77777777" w:rsidR="004C04F3" w:rsidRDefault="004C04F3" w:rsidP="004C04F3">
      <w:pPr>
        <w:shd w:val="clear" w:color="auto" w:fill="FFFFFF"/>
        <w:ind w:firstLine="360"/>
        <w:jc w:val="center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>МИНИСТЕРСТВО ЗДРАВООХРАНЕНИЯ</w:t>
      </w:r>
    </w:p>
    <w:p w14:paraId="54263DF9" w14:textId="77777777" w:rsidR="004C04F3" w:rsidRDefault="004C04F3" w:rsidP="004C04F3">
      <w:pPr>
        <w:shd w:val="clear" w:color="auto" w:fill="FFFFFF"/>
        <w:ind w:firstLine="360"/>
        <w:jc w:val="center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ПРИДНЕСТРОВСКОЙ МОЛДАВСКОЙ РЕСПУБЛИКИ</w:t>
      </w:r>
    </w:p>
    <w:p w14:paraId="5A244B6D" w14:textId="77777777" w:rsidR="004C04F3" w:rsidRDefault="004C04F3" w:rsidP="004C04F3">
      <w:pPr>
        <w:shd w:val="clear" w:color="auto" w:fill="FFFFFF"/>
        <w:ind w:firstLine="567"/>
        <w:jc w:val="both"/>
        <w:rPr>
          <w:color w:val="000000" w:themeColor="text1"/>
          <w:szCs w:val="24"/>
        </w:rPr>
      </w:pPr>
    </w:p>
    <w:p w14:paraId="3D6E89DC" w14:textId="77777777" w:rsidR="004C04F3" w:rsidRDefault="004C04F3" w:rsidP="004C04F3">
      <w:pPr>
        <w:shd w:val="clear" w:color="auto" w:fill="FFFFFF"/>
        <w:ind w:firstLine="360"/>
        <w:jc w:val="righ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«Утверждаю»</w:t>
      </w:r>
    </w:p>
    <w:p w14:paraId="54ABA106" w14:textId="77777777" w:rsidR="004C04F3" w:rsidRDefault="004C04F3" w:rsidP="004C04F3">
      <w:pPr>
        <w:shd w:val="clear" w:color="auto" w:fill="FFFFFF"/>
        <w:ind w:firstLine="360"/>
        <w:jc w:val="righ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Министр здравоохранения ПМР</w:t>
      </w:r>
    </w:p>
    <w:p w14:paraId="574D56CB" w14:textId="77777777" w:rsidR="004C04F3" w:rsidRDefault="004C04F3" w:rsidP="004C04F3">
      <w:pPr>
        <w:shd w:val="clear" w:color="auto" w:fill="FFFFFF"/>
        <w:ind w:firstLine="360"/>
        <w:jc w:val="righ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___________________________</w:t>
      </w:r>
    </w:p>
    <w:p w14:paraId="4D078E00" w14:textId="77777777" w:rsidR="004C04F3" w:rsidRDefault="004C04F3" w:rsidP="004C04F3">
      <w:pPr>
        <w:shd w:val="clear" w:color="auto" w:fill="FFFFFF"/>
        <w:ind w:firstLine="360"/>
        <w:jc w:val="righ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_____________________ 2023 г.</w:t>
      </w:r>
    </w:p>
    <w:p w14:paraId="35DF7130" w14:textId="77777777" w:rsidR="004C04F3" w:rsidRDefault="004C04F3" w:rsidP="004C04F3">
      <w:pPr>
        <w:shd w:val="clear" w:color="auto" w:fill="FFFFFF"/>
        <w:ind w:firstLine="567"/>
        <w:jc w:val="both"/>
        <w:rPr>
          <w:color w:val="000000" w:themeColor="text1"/>
          <w:szCs w:val="24"/>
        </w:rPr>
      </w:pPr>
    </w:p>
    <w:p w14:paraId="58061A73" w14:textId="77777777" w:rsidR="004C04F3" w:rsidRDefault="004C04F3" w:rsidP="004C04F3">
      <w:pPr>
        <w:keepNext/>
        <w:jc w:val="center"/>
        <w:outlineLvl w:val="0"/>
        <w:rPr>
          <w:bCs/>
          <w:iCs/>
          <w:szCs w:val="24"/>
        </w:rPr>
      </w:pPr>
      <w:r>
        <w:rPr>
          <w:bCs/>
          <w:iCs/>
          <w:szCs w:val="24"/>
        </w:rPr>
        <w:t>Фармакопейная статья</w:t>
      </w:r>
    </w:p>
    <w:p w14:paraId="7D3189B6" w14:textId="77777777" w:rsidR="004C04F3" w:rsidRDefault="004C04F3" w:rsidP="004C04F3">
      <w:pPr>
        <w:jc w:val="both"/>
        <w:rPr>
          <w:szCs w:val="24"/>
        </w:rPr>
      </w:pPr>
    </w:p>
    <w:p w14:paraId="707D0672" w14:textId="77777777" w:rsidR="004C04F3" w:rsidRDefault="004C04F3" w:rsidP="004C04F3">
      <w:pPr>
        <w:ind w:firstLine="284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ФС 2826-005-14</w:t>
      </w:r>
    </w:p>
    <w:p w14:paraId="076D4305" w14:textId="77777777" w:rsidR="004C04F3" w:rsidRDefault="004C04F3" w:rsidP="004C04F3">
      <w:pPr>
        <w:ind w:firstLine="284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Спирт этиловый 95%, 90%, 80%, 70%, 60% и 40%, </w:t>
      </w:r>
    </w:p>
    <w:p w14:paraId="05B0D72F" w14:textId="77777777" w:rsidR="004C04F3" w:rsidRDefault="004C04F3" w:rsidP="004C04F3">
      <w:pPr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раствор для наружного применения</w:t>
      </w:r>
    </w:p>
    <w:p w14:paraId="6C3BDAAC" w14:textId="77777777" w:rsidR="004C04F3" w:rsidRDefault="004C04F3" w:rsidP="004C04F3">
      <w:pPr>
        <w:ind w:firstLine="284"/>
        <w:jc w:val="both"/>
        <w:rPr>
          <w:szCs w:val="24"/>
        </w:rPr>
      </w:pPr>
      <w:proofErr w:type="spellStart"/>
      <w:r>
        <w:rPr>
          <w:szCs w:val="24"/>
          <w:lang w:val="en-US"/>
        </w:rPr>
        <w:t>Spiritusaethylicus</w:t>
      </w:r>
      <w:proofErr w:type="spellEnd"/>
      <w:r>
        <w:rPr>
          <w:szCs w:val="24"/>
        </w:rPr>
        <w:t xml:space="preserve"> 95%, 90%, 80%, 70%, 60% и 40%,</w:t>
      </w:r>
    </w:p>
    <w:p w14:paraId="4F40E5F4" w14:textId="77777777" w:rsidR="004C04F3" w:rsidRDefault="004C04F3" w:rsidP="004C04F3">
      <w:pPr>
        <w:jc w:val="both"/>
        <w:rPr>
          <w:szCs w:val="24"/>
        </w:rPr>
      </w:pPr>
      <w:proofErr w:type="spellStart"/>
      <w:r>
        <w:rPr>
          <w:szCs w:val="24"/>
          <w:lang w:val="en-US"/>
        </w:rPr>
        <w:t>solutioadusumexternum</w:t>
      </w:r>
      <w:proofErr w:type="spellEnd"/>
    </w:p>
    <w:p w14:paraId="07C2AA05" w14:textId="77777777" w:rsidR="004C04F3" w:rsidRDefault="004C04F3" w:rsidP="004C04F3">
      <w:pPr>
        <w:jc w:val="both"/>
        <w:rPr>
          <w:szCs w:val="24"/>
        </w:rPr>
      </w:pPr>
    </w:p>
    <w:p w14:paraId="52013644" w14:textId="77777777" w:rsidR="004C04F3" w:rsidRDefault="004C04F3" w:rsidP="004C04F3">
      <w:pPr>
        <w:ind w:firstLine="284"/>
        <w:jc w:val="both"/>
        <w:rPr>
          <w:szCs w:val="24"/>
        </w:rPr>
      </w:pPr>
      <w:r>
        <w:rPr>
          <w:szCs w:val="24"/>
        </w:rPr>
        <w:t>Срок введения установлен</w:t>
      </w:r>
    </w:p>
    <w:p w14:paraId="138BAE3D" w14:textId="77777777" w:rsidR="004C04F3" w:rsidRDefault="004C04F3" w:rsidP="004C04F3">
      <w:pPr>
        <w:ind w:firstLine="284"/>
        <w:jc w:val="both"/>
        <w:rPr>
          <w:szCs w:val="24"/>
        </w:rPr>
      </w:pPr>
      <w:r>
        <w:rPr>
          <w:szCs w:val="24"/>
        </w:rPr>
        <w:t>«____» ___________2023 год</w:t>
      </w:r>
    </w:p>
    <w:p w14:paraId="70A82456" w14:textId="77777777" w:rsidR="004C04F3" w:rsidRDefault="004C04F3" w:rsidP="004C04F3">
      <w:pPr>
        <w:jc w:val="both"/>
        <w:rPr>
          <w:szCs w:val="24"/>
          <w:shd w:val="clear" w:color="auto" w:fill="FFFFFF"/>
        </w:rPr>
      </w:pPr>
    </w:p>
    <w:p w14:paraId="7D86F0B3" w14:textId="77777777" w:rsidR="004C04F3" w:rsidRDefault="004C04F3" w:rsidP="004C04F3">
      <w:pPr>
        <w:ind w:firstLine="284"/>
        <w:jc w:val="both"/>
        <w:rPr>
          <w:szCs w:val="24"/>
        </w:rPr>
      </w:pPr>
      <w:r>
        <w:rPr>
          <w:szCs w:val="24"/>
        </w:rPr>
        <w:t>Настоящая фармакопейная статья распространяется на спирт этиловый 95%, вырабатываемый из различных видов сахар- и крахмалосодержащего пищевого сырья и используемый для наружного применения и изготовления лекарственных препаратов, а так же на спирт этиловый 90%, спирт этиловый 80%, спирт этиловый 70%, спирт этиловый 60%, спирт этиловый 40%, получаемые из фармацевтической субстанции спирта этилового 96% и используемые для изготовления лекарственных препаратов и для наружного применения.</w:t>
      </w:r>
    </w:p>
    <w:p w14:paraId="3CCCEDCD" w14:textId="77777777" w:rsidR="004C04F3" w:rsidRDefault="004C04F3" w:rsidP="004C04F3">
      <w:pPr>
        <w:ind w:firstLine="284"/>
        <w:jc w:val="both"/>
        <w:rPr>
          <w:szCs w:val="24"/>
        </w:rPr>
      </w:pPr>
      <w:r>
        <w:rPr>
          <w:szCs w:val="24"/>
        </w:rPr>
        <w:t xml:space="preserve">Для получения спирта этилового 95%, 90%, 80%, 70%, 60% и 40% из фармацевтической субстанции спирт этиловый 96% необходимо пользоваться </w:t>
      </w:r>
      <w:proofErr w:type="spellStart"/>
      <w:r>
        <w:rPr>
          <w:szCs w:val="24"/>
        </w:rPr>
        <w:t>алкоголеметрическими</w:t>
      </w:r>
      <w:proofErr w:type="spellEnd"/>
      <w:r>
        <w:rPr>
          <w:szCs w:val="24"/>
        </w:rPr>
        <w:t xml:space="preserve"> таблицами.</w:t>
      </w:r>
    </w:p>
    <w:p w14:paraId="1CCBA52C" w14:textId="77777777" w:rsidR="004C04F3" w:rsidRDefault="004C04F3" w:rsidP="004C04F3">
      <w:pPr>
        <w:jc w:val="both"/>
        <w:rPr>
          <w:szCs w:val="24"/>
        </w:rPr>
      </w:pPr>
    </w:p>
    <w:p w14:paraId="4B8C3857" w14:textId="77777777" w:rsidR="004C04F3" w:rsidRDefault="004C04F3" w:rsidP="004C04F3">
      <w:pPr>
        <w:ind w:firstLine="284"/>
        <w:jc w:val="both"/>
        <w:rPr>
          <w:szCs w:val="24"/>
        </w:rPr>
      </w:pPr>
      <w:r>
        <w:rPr>
          <w:szCs w:val="24"/>
        </w:rPr>
        <w:t xml:space="preserve">Состав: </w:t>
      </w:r>
    </w:p>
    <w:p w14:paraId="5D5A33A7" w14:textId="77777777" w:rsidR="004C04F3" w:rsidRDefault="004C04F3" w:rsidP="004C04F3">
      <w:pPr>
        <w:ind w:firstLine="284"/>
        <w:jc w:val="both"/>
        <w:rPr>
          <w:szCs w:val="24"/>
        </w:rPr>
      </w:pPr>
      <w:r>
        <w:rPr>
          <w:szCs w:val="24"/>
        </w:rPr>
        <w:t>1.  Спирт этиловый 95 %:</w:t>
      </w:r>
    </w:p>
    <w:p w14:paraId="687C6389" w14:textId="77777777" w:rsidR="004C04F3" w:rsidRDefault="004C04F3" w:rsidP="004C04F3">
      <w:pPr>
        <w:jc w:val="both"/>
        <w:rPr>
          <w:szCs w:val="24"/>
        </w:rPr>
      </w:pPr>
      <w:r>
        <w:rPr>
          <w:szCs w:val="24"/>
        </w:rPr>
        <w:t>Спирта этилового 96%             – 989,6 мл (при температуре 20°).</w:t>
      </w:r>
    </w:p>
    <w:p w14:paraId="07035EC2" w14:textId="77777777" w:rsidR="004C04F3" w:rsidRDefault="004C04F3" w:rsidP="004C04F3">
      <w:pPr>
        <w:jc w:val="both"/>
        <w:rPr>
          <w:szCs w:val="24"/>
        </w:rPr>
      </w:pPr>
      <w:r>
        <w:rPr>
          <w:szCs w:val="24"/>
        </w:rPr>
        <w:t xml:space="preserve">(ГФ ПМР XIV изд., том III, ч.3: ФС.2.1.0036.15, ФС 2826-004-13) </w:t>
      </w:r>
    </w:p>
    <w:p w14:paraId="2756DFBE" w14:textId="77777777" w:rsidR="004C04F3" w:rsidRDefault="004C04F3" w:rsidP="004C04F3">
      <w:pPr>
        <w:jc w:val="both"/>
        <w:rPr>
          <w:szCs w:val="24"/>
        </w:rPr>
      </w:pPr>
      <w:r>
        <w:rPr>
          <w:szCs w:val="24"/>
        </w:rPr>
        <w:t>Воды очищенной                                         – 12,4 мл.</w:t>
      </w:r>
    </w:p>
    <w:p w14:paraId="4AD23664" w14:textId="77777777" w:rsidR="004C04F3" w:rsidRDefault="004C04F3" w:rsidP="004C04F3">
      <w:pPr>
        <w:jc w:val="both"/>
        <w:rPr>
          <w:szCs w:val="24"/>
        </w:rPr>
      </w:pPr>
      <w:r>
        <w:rPr>
          <w:szCs w:val="24"/>
        </w:rPr>
        <w:t xml:space="preserve">(ФС 2826-009-14)            </w:t>
      </w:r>
    </w:p>
    <w:p w14:paraId="7D7D8745" w14:textId="77777777" w:rsidR="004C04F3" w:rsidRDefault="004C04F3" w:rsidP="004C04F3">
      <w:pPr>
        <w:ind w:firstLine="284"/>
        <w:jc w:val="both"/>
        <w:rPr>
          <w:szCs w:val="24"/>
        </w:rPr>
      </w:pPr>
      <w:r>
        <w:rPr>
          <w:szCs w:val="24"/>
        </w:rPr>
        <w:t xml:space="preserve"> 2. Спирт этиловый 90%:</w:t>
      </w:r>
    </w:p>
    <w:p w14:paraId="53BB6650" w14:textId="77777777" w:rsidR="004C04F3" w:rsidRDefault="004C04F3" w:rsidP="004C04F3">
      <w:pPr>
        <w:jc w:val="both"/>
        <w:rPr>
          <w:szCs w:val="24"/>
        </w:rPr>
      </w:pPr>
      <w:r>
        <w:rPr>
          <w:szCs w:val="24"/>
        </w:rPr>
        <w:t>Спирта этилового 96%              – 913 г (при температуре 20°).</w:t>
      </w:r>
    </w:p>
    <w:p w14:paraId="5750FBD4" w14:textId="77777777" w:rsidR="004C04F3" w:rsidRDefault="004C04F3" w:rsidP="004C04F3">
      <w:pPr>
        <w:jc w:val="both"/>
        <w:rPr>
          <w:szCs w:val="24"/>
        </w:rPr>
      </w:pPr>
      <w:r>
        <w:rPr>
          <w:szCs w:val="24"/>
        </w:rPr>
        <w:t xml:space="preserve">(ГФ ПМР XIV изд., том III, ч.3: ФС.2.1.0036.15, ФС 2826-004-13) </w:t>
      </w:r>
    </w:p>
    <w:p w14:paraId="58D9DC04" w14:textId="77777777" w:rsidR="004C04F3" w:rsidRDefault="004C04F3" w:rsidP="004C04F3">
      <w:pPr>
        <w:jc w:val="both"/>
        <w:rPr>
          <w:szCs w:val="24"/>
        </w:rPr>
      </w:pPr>
      <w:r>
        <w:rPr>
          <w:szCs w:val="24"/>
        </w:rPr>
        <w:t>Воды очищенной                                            – 87 г.</w:t>
      </w:r>
    </w:p>
    <w:p w14:paraId="38DA63CA" w14:textId="77777777" w:rsidR="004C04F3" w:rsidRDefault="004C04F3" w:rsidP="004C04F3">
      <w:pPr>
        <w:jc w:val="both"/>
        <w:rPr>
          <w:szCs w:val="24"/>
        </w:rPr>
      </w:pPr>
      <w:r>
        <w:rPr>
          <w:szCs w:val="24"/>
        </w:rPr>
        <w:t xml:space="preserve">(ФС 2826-009-14)             </w:t>
      </w:r>
    </w:p>
    <w:p w14:paraId="2D330A29" w14:textId="77777777" w:rsidR="004C04F3" w:rsidRDefault="004C04F3" w:rsidP="004C04F3">
      <w:pPr>
        <w:ind w:firstLine="708"/>
        <w:jc w:val="both"/>
        <w:rPr>
          <w:szCs w:val="24"/>
        </w:rPr>
      </w:pPr>
      <w:r>
        <w:rPr>
          <w:szCs w:val="24"/>
        </w:rPr>
        <w:t>3.  Спирт этиловый 80%:</w:t>
      </w:r>
    </w:p>
    <w:p w14:paraId="1A198F34" w14:textId="77777777" w:rsidR="004C04F3" w:rsidRDefault="004C04F3" w:rsidP="004C04F3">
      <w:pPr>
        <w:jc w:val="both"/>
        <w:rPr>
          <w:szCs w:val="24"/>
        </w:rPr>
      </w:pPr>
      <w:r>
        <w:rPr>
          <w:szCs w:val="24"/>
        </w:rPr>
        <w:t>Спирта этилового 96%              – 783 г (при температуре 20°).</w:t>
      </w:r>
    </w:p>
    <w:p w14:paraId="61977C3B" w14:textId="77777777" w:rsidR="004C04F3" w:rsidRDefault="004C04F3" w:rsidP="004C04F3">
      <w:pPr>
        <w:jc w:val="both"/>
        <w:rPr>
          <w:szCs w:val="24"/>
        </w:rPr>
      </w:pPr>
      <w:r>
        <w:rPr>
          <w:szCs w:val="24"/>
        </w:rPr>
        <w:t xml:space="preserve">(ГФ ПМР XIV изд., том III, ч.3: ФС.2.1.0036.15, ФС 2826-004-13) </w:t>
      </w:r>
    </w:p>
    <w:p w14:paraId="0B85C212" w14:textId="77777777" w:rsidR="004C04F3" w:rsidRDefault="004C04F3" w:rsidP="004C04F3">
      <w:pPr>
        <w:jc w:val="both"/>
        <w:rPr>
          <w:szCs w:val="24"/>
        </w:rPr>
      </w:pPr>
      <w:r>
        <w:rPr>
          <w:szCs w:val="24"/>
        </w:rPr>
        <w:t>Воды очищенной                                            –217 г.</w:t>
      </w:r>
    </w:p>
    <w:p w14:paraId="2572EFD4" w14:textId="77777777" w:rsidR="004C04F3" w:rsidRDefault="004C04F3" w:rsidP="004C04F3">
      <w:pPr>
        <w:jc w:val="both"/>
        <w:rPr>
          <w:szCs w:val="24"/>
        </w:rPr>
      </w:pPr>
      <w:r>
        <w:rPr>
          <w:szCs w:val="24"/>
        </w:rPr>
        <w:t xml:space="preserve">(ФС 2826-009-14)            </w:t>
      </w:r>
    </w:p>
    <w:p w14:paraId="45674FD6" w14:textId="77777777" w:rsidR="004C04F3" w:rsidRDefault="004C04F3" w:rsidP="004C04F3">
      <w:pPr>
        <w:ind w:firstLine="284"/>
        <w:jc w:val="both"/>
        <w:rPr>
          <w:szCs w:val="24"/>
        </w:rPr>
      </w:pPr>
      <w:r>
        <w:rPr>
          <w:szCs w:val="24"/>
        </w:rPr>
        <w:t xml:space="preserve"> 4. Спирт этиловый 70%:</w:t>
      </w:r>
    </w:p>
    <w:p w14:paraId="276EAAF2" w14:textId="77777777" w:rsidR="004C04F3" w:rsidRDefault="004C04F3" w:rsidP="004C04F3">
      <w:pPr>
        <w:jc w:val="both"/>
        <w:rPr>
          <w:szCs w:val="24"/>
        </w:rPr>
      </w:pPr>
      <w:r>
        <w:rPr>
          <w:szCs w:val="24"/>
        </w:rPr>
        <w:t>Спирта этилового 96%                – 665 г (при температуре 20°).</w:t>
      </w:r>
    </w:p>
    <w:p w14:paraId="5BA0D676" w14:textId="77777777" w:rsidR="004C04F3" w:rsidRDefault="004C04F3" w:rsidP="004C04F3">
      <w:pPr>
        <w:jc w:val="both"/>
        <w:rPr>
          <w:szCs w:val="24"/>
        </w:rPr>
      </w:pPr>
      <w:r>
        <w:rPr>
          <w:szCs w:val="24"/>
        </w:rPr>
        <w:t>(ГФ ПМР XIV изд., том III, ч.3: ФС.2.1.0036.15, ФС 2826-004-13) Воды очищенной                                            –335 г.</w:t>
      </w:r>
    </w:p>
    <w:p w14:paraId="445050D2" w14:textId="77777777" w:rsidR="004C04F3" w:rsidRDefault="004C04F3" w:rsidP="004C04F3">
      <w:pPr>
        <w:jc w:val="both"/>
        <w:rPr>
          <w:szCs w:val="24"/>
        </w:rPr>
      </w:pPr>
      <w:r>
        <w:rPr>
          <w:szCs w:val="24"/>
        </w:rPr>
        <w:t xml:space="preserve">ФС (2826-009-14)             </w:t>
      </w:r>
    </w:p>
    <w:p w14:paraId="58396DF7" w14:textId="77777777" w:rsidR="004C04F3" w:rsidRDefault="004C04F3" w:rsidP="004C04F3">
      <w:pPr>
        <w:ind w:firstLine="284"/>
        <w:jc w:val="both"/>
        <w:rPr>
          <w:szCs w:val="24"/>
        </w:rPr>
      </w:pPr>
      <w:r>
        <w:rPr>
          <w:szCs w:val="24"/>
        </w:rPr>
        <w:t>5. Спирт этиловый 60%:</w:t>
      </w:r>
    </w:p>
    <w:p w14:paraId="2E3C893A" w14:textId="77777777" w:rsidR="004C04F3" w:rsidRDefault="004C04F3" w:rsidP="004C04F3">
      <w:pPr>
        <w:jc w:val="both"/>
        <w:rPr>
          <w:szCs w:val="24"/>
        </w:rPr>
      </w:pPr>
      <w:r>
        <w:rPr>
          <w:szCs w:val="24"/>
        </w:rPr>
        <w:lastRenderedPageBreak/>
        <w:t>Спирта этилового 96%                – 555 г (при температуре 20°).</w:t>
      </w:r>
    </w:p>
    <w:p w14:paraId="63695082" w14:textId="77777777" w:rsidR="004C04F3" w:rsidRDefault="004C04F3" w:rsidP="004C04F3">
      <w:pPr>
        <w:jc w:val="both"/>
        <w:rPr>
          <w:szCs w:val="24"/>
        </w:rPr>
      </w:pPr>
      <w:r>
        <w:rPr>
          <w:szCs w:val="24"/>
        </w:rPr>
        <w:t xml:space="preserve">(ГФ ПМР XIV изд., том III, ч.3: ФС.2.1.0036.15, ФС 2826-004-13) </w:t>
      </w:r>
    </w:p>
    <w:p w14:paraId="5A426E48" w14:textId="77777777" w:rsidR="004C04F3" w:rsidRDefault="004C04F3" w:rsidP="004C04F3">
      <w:pPr>
        <w:jc w:val="both"/>
        <w:rPr>
          <w:szCs w:val="24"/>
        </w:rPr>
      </w:pPr>
      <w:r>
        <w:rPr>
          <w:szCs w:val="24"/>
        </w:rPr>
        <w:t>Воды очищенной                                            –445 г.</w:t>
      </w:r>
    </w:p>
    <w:p w14:paraId="418D9EF1" w14:textId="77777777" w:rsidR="004C04F3" w:rsidRDefault="004C04F3" w:rsidP="004C04F3">
      <w:pPr>
        <w:jc w:val="both"/>
        <w:rPr>
          <w:szCs w:val="24"/>
        </w:rPr>
      </w:pPr>
      <w:r>
        <w:rPr>
          <w:szCs w:val="24"/>
        </w:rPr>
        <w:t xml:space="preserve">(ФС 2826-009-14)             </w:t>
      </w:r>
    </w:p>
    <w:p w14:paraId="711754C5" w14:textId="77777777" w:rsidR="004C04F3" w:rsidRDefault="004C04F3" w:rsidP="004C04F3">
      <w:pPr>
        <w:ind w:firstLine="284"/>
        <w:jc w:val="both"/>
        <w:rPr>
          <w:szCs w:val="24"/>
        </w:rPr>
      </w:pPr>
      <w:r>
        <w:rPr>
          <w:szCs w:val="24"/>
        </w:rPr>
        <w:t>6. Спирт этиловый 40%:</w:t>
      </w:r>
    </w:p>
    <w:p w14:paraId="271C05E0" w14:textId="77777777" w:rsidR="004C04F3" w:rsidRDefault="004C04F3" w:rsidP="004C04F3">
      <w:pPr>
        <w:jc w:val="both"/>
        <w:rPr>
          <w:szCs w:val="24"/>
        </w:rPr>
      </w:pPr>
      <w:r>
        <w:rPr>
          <w:szCs w:val="24"/>
        </w:rPr>
        <w:t>Спирта этилового 96%                – 355 г (при температуре 20°).</w:t>
      </w:r>
    </w:p>
    <w:p w14:paraId="791A2309" w14:textId="77777777" w:rsidR="004C04F3" w:rsidRDefault="004C04F3" w:rsidP="004C04F3">
      <w:pPr>
        <w:jc w:val="both"/>
        <w:rPr>
          <w:szCs w:val="24"/>
        </w:rPr>
      </w:pPr>
      <w:r>
        <w:rPr>
          <w:szCs w:val="24"/>
        </w:rPr>
        <w:t xml:space="preserve">(ГФ ПМР XIV изд., том III, ч.3: ФС.2.1.0036.15, ФС 2826-004-13) </w:t>
      </w:r>
    </w:p>
    <w:p w14:paraId="7ABF071A" w14:textId="77777777" w:rsidR="004C04F3" w:rsidRDefault="004C04F3" w:rsidP="004C04F3">
      <w:pPr>
        <w:jc w:val="both"/>
        <w:rPr>
          <w:szCs w:val="24"/>
        </w:rPr>
      </w:pPr>
      <w:r>
        <w:rPr>
          <w:szCs w:val="24"/>
        </w:rPr>
        <w:t>Воды очищенной–645 г.</w:t>
      </w:r>
    </w:p>
    <w:p w14:paraId="0D8073F3" w14:textId="77777777" w:rsidR="004C04F3" w:rsidRDefault="004C04F3" w:rsidP="004C04F3">
      <w:pPr>
        <w:jc w:val="both"/>
        <w:rPr>
          <w:szCs w:val="24"/>
        </w:rPr>
      </w:pPr>
      <w:r>
        <w:rPr>
          <w:szCs w:val="24"/>
        </w:rPr>
        <w:t>(ФС 2826-009-14)</w:t>
      </w:r>
    </w:p>
    <w:p w14:paraId="13ECDC5D" w14:textId="77777777" w:rsidR="004C04F3" w:rsidRDefault="004C04F3" w:rsidP="004C04F3">
      <w:pPr>
        <w:ind w:firstLine="284"/>
        <w:jc w:val="both"/>
        <w:rPr>
          <w:szCs w:val="24"/>
        </w:rPr>
      </w:pPr>
      <w:r>
        <w:rPr>
          <w:szCs w:val="24"/>
        </w:rPr>
        <w:t>Описание. Бесцветная прозрачная жидкость с характерным спиртовым запахом.</w:t>
      </w:r>
    </w:p>
    <w:p w14:paraId="00CEA046" w14:textId="77777777" w:rsidR="004C04F3" w:rsidRDefault="004C04F3" w:rsidP="004C04F3">
      <w:pPr>
        <w:jc w:val="both"/>
        <w:rPr>
          <w:szCs w:val="24"/>
        </w:rPr>
      </w:pPr>
      <w:r>
        <w:rPr>
          <w:szCs w:val="24"/>
        </w:rPr>
        <w:t xml:space="preserve">Подлинность. </w:t>
      </w:r>
    </w:p>
    <w:p w14:paraId="11E751A8" w14:textId="77777777" w:rsidR="004C04F3" w:rsidRDefault="004C04F3" w:rsidP="004C04F3">
      <w:pPr>
        <w:ind w:firstLine="284"/>
        <w:jc w:val="both"/>
        <w:rPr>
          <w:szCs w:val="24"/>
        </w:rPr>
      </w:pPr>
      <w:r>
        <w:rPr>
          <w:szCs w:val="24"/>
        </w:rPr>
        <w:t>1. Качественная реакция. 2 мл испытуемого образца смешивают с 0,5 мл уксусной кислоты ледяной и 1 мл серной кислоты концентрированной и нагревают до кипения; должен появиться характерный запах этилацетата.</w:t>
      </w:r>
    </w:p>
    <w:p w14:paraId="723464A9" w14:textId="77777777" w:rsidR="004C04F3" w:rsidRDefault="004C04F3" w:rsidP="004C04F3">
      <w:pPr>
        <w:ind w:firstLine="284"/>
        <w:jc w:val="both"/>
        <w:rPr>
          <w:szCs w:val="24"/>
        </w:rPr>
      </w:pPr>
      <w:r>
        <w:rPr>
          <w:szCs w:val="24"/>
        </w:rPr>
        <w:t>2. Качественная реакция. 0,5 мл испытуемого образца смешивают с 5 мл натрия гидроксида раствора 10%, прибавляют 2 мл йода раствора 0,05 М; должен появиться запах йодоформа и постепенно образоваться жёлтый осадок.</w:t>
      </w:r>
    </w:p>
    <w:p w14:paraId="5F068970" w14:textId="77777777" w:rsidR="004C04F3" w:rsidRDefault="004C04F3" w:rsidP="004C04F3">
      <w:pPr>
        <w:ind w:firstLine="284"/>
        <w:jc w:val="both"/>
        <w:rPr>
          <w:szCs w:val="24"/>
        </w:rPr>
      </w:pPr>
      <w:r>
        <w:rPr>
          <w:szCs w:val="24"/>
        </w:rPr>
        <w:t>3. ИК-спектрометрия (для спирта этилового 95%).</w:t>
      </w:r>
    </w:p>
    <w:p w14:paraId="18D36E6C" w14:textId="77777777" w:rsidR="004C04F3" w:rsidRDefault="004C04F3" w:rsidP="004C04F3">
      <w:pPr>
        <w:ind w:firstLine="284"/>
        <w:jc w:val="both"/>
        <w:rPr>
          <w:szCs w:val="24"/>
        </w:rPr>
      </w:pPr>
      <w:r>
        <w:rPr>
          <w:szCs w:val="24"/>
        </w:rPr>
        <w:t>Инфракрасный спектр испытуемого образца в области от 4000 до 500 см</w:t>
      </w:r>
      <w:r>
        <w:rPr>
          <w:szCs w:val="24"/>
          <w:vertAlign w:val="superscript"/>
        </w:rPr>
        <w:t>-1</w:t>
      </w:r>
      <w:r>
        <w:rPr>
          <w:szCs w:val="24"/>
        </w:rPr>
        <w:t xml:space="preserve"> по положению полос поглощения должен соответствовать рисунку спектра СО этилового спирта, представленного на рисунке 1. </w:t>
      </w:r>
    </w:p>
    <w:p w14:paraId="023FEBD2" w14:textId="74E468A6" w:rsidR="004C04F3" w:rsidRDefault="00F25111" w:rsidP="004C04F3">
      <w:pPr>
        <w:jc w:val="both"/>
        <w:rPr>
          <w:szCs w:val="24"/>
        </w:rPr>
      </w:pPr>
      <w:r w:rsidRPr="0060026D">
        <w:rPr>
          <w:noProof/>
          <w:szCs w:val="24"/>
        </w:rPr>
        <w:drawing>
          <wp:inline distT="0" distB="0" distL="0" distR="0" wp14:anchorId="798FA1FC" wp14:editId="73990A50">
            <wp:extent cx="2819400" cy="1866900"/>
            <wp:effectExtent l="0" t="0" r="0" b="0"/>
            <wp:docPr id="837428621" name="Рисунок 837428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68ECF" w14:textId="77777777" w:rsidR="004C04F3" w:rsidRDefault="004C04F3" w:rsidP="004C04F3">
      <w:pPr>
        <w:ind w:firstLine="426"/>
        <w:jc w:val="both"/>
        <w:rPr>
          <w:szCs w:val="24"/>
        </w:rPr>
      </w:pPr>
    </w:p>
    <w:p w14:paraId="31C0A1DD" w14:textId="77777777" w:rsidR="004C04F3" w:rsidRDefault="004C04F3" w:rsidP="004C04F3">
      <w:pPr>
        <w:jc w:val="both"/>
        <w:rPr>
          <w:szCs w:val="24"/>
        </w:rPr>
      </w:pPr>
      <w:r>
        <w:rPr>
          <w:szCs w:val="24"/>
        </w:rPr>
        <w:t>Рисунок 1. ИК-спектр СО этилового спирта</w:t>
      </w:r>
    </w:p>
    <w:p w14:paraId="03912DDC" w14:textId="77777777" w:rsidR="00F25111" w:rsidRDefault="00F25111" w:rsidP="004C04F3">
      <w:pPr>
        <w:jc w:val="both"/>
        <w:rPr>
          <w:szCs w:val="24"/>
        </w:rPr>
      </w:pPr>
    </w:p>
    <w:p w14:paraId="460E74AD" w14:textId="397CCB54" w:rsidR="004C04F3" w:rsidRDefault="004C04F3" w:rsidP="004C04F3">
      <w:pPr>
        <w:jc w:val="both"/>
        <w:rPr>
          <w:szCs w:val="24"/>
        </w:rPr>
      </w:pPr>
      <w:r>
        <w:rPr>
          <w:szCs w:val="24"/>
        </w:rPr>
        <w:t>Плотность</w:t>
      </w:r>
    </w:p>
    <w:p w14:paraId="339EDF13" w14:textId="77777777" w:rsidR="004C04F3" w:rsidRDefault="004C04F3" w:rsidP="004C04F3">
      <w:pPr>
        <w:numPr>
          <w:ilvl w:val="0"/>
          <w:numId w:val="1"/>
        </w:numPr>
        <w:autoSpaceDN w:val="0"/>
        <w:ind w:left="0" w:firstLine="284"/>
        <w:contextualSpacing/>
        <w:jc w:val="both"/>
        <w:rPr>
          <w:szCs w:val="24"/>
          <w:lang w:eastAsia="en-US"/>
        </w:rPr>
      </w:pPr>
      <w:r>
        <w:rPr>
          <w:szCs w:val="24"/>
          <w:lang w:eastAsia="en-US"/>
        </w:rPr>
        <w:t>Спирт этиловый 95%:</w:t>
      </w:r>
    </w:p>
    <w:p w14:paraId="70E0A7A7" w14:textId="77777777" w:rsidR="004C04F3" w:rsidRDefault="004C04F3" w:rsidP="004C04F3">
      <w:pPr>
        <w:jc w:val="both"/>
        <w:rPr>
          <w:szCs w:val="24"/>
        </w:rPr>
      </w:pPr>
      <w:r>
        <w:rPr>
          <w:szCs w:val="24"/>
        </w:rPr>
        <w:t>от 0,808 до 0,812 г/см</w:t>
      </w:r>
      <w:r>
        <w:rPr>
          <w:szCs w:val="24"/>
          <w:vertAlign w:val="superscript"/>
        </w:rPr>
        <w:t xml:space="preserve">3 </w:t>
      </w:r>
      <w:r>
        <w:rPr>
          <w:szCs w:val="24"/>
        </w:rPr>
        <w:t>при 20°С (ОФС «Плотность»).</w:t>
      </w:r>
    </w:p>
    <w:p w14:paraId="758CA401" w14:textId="77777777" w:rsidR="004C04F3" w:rsidRDefault="004C04F3" w:rsidP="004C04F3">
      <w:pPr>
        <w:numPr>
          <w:ilvl w:val="0"/>
          <w:numId w:val="1"/>
        </w:numPr>
        <w:autoSpaceDN w:val="0"/>
        <w:ind w:left="0" w:firstLine="284"/>
        <w:contextualSpacing/>
        <w:jc w:val="both"/>
        <w:rPr>
          <w:szCs w:val="24"/>
          <w:lang w:eastAsia="en-US"/>
        </w:rPr>
      </w:pPr>
      <w:r>
        <w:rPr>
          <w:szCs w:val="24"/>
          <w:lang w:eastAsia="en-US"/>
        </w:rPr>
        <w:t>Спирт этиловый 90%:</w:t>
      </w:r>
    </w:p>
    <w:p w14:paraId="2F7CC1C3" w14:textId="77777777" w:rsidR="004C04F3" w:rsidRDefault="004C04F3" w:rsidP="004C04F3">
      <w:pPr>
        <w:jc w:val="both"/>
        <w:rPr>
          <w:szCs w:val="24"/>
        </w:rPr>
      </w:pPr>
      <w:r>
        <w:rPr>
          <w:szCs w:val="24"/>
        </w:rPr>
        <w:t>от 0,830 до 0,826 г/см</w:t>
      </w:r>
      <w:r>
        <w:rPr>
          <w:szCs w:val="24"/>
          <w:vertAlign w:val="superscript"/>
        </w:rPr>
        <w:t xml:space="preserve">3 </w:t>
      </w:r>
      <w:r>
        <w:rPr>
          <w:szCs w:val="24"/>
        </w:rPr>
        <w:t>при 20°С (ОФС «Плотность»), что соответствует содержанию С</w:t>
      </w:r>
      <w:r>
        <w:rPr>
          <w:szCs w:val="24"/>
          <w:vertAlign w:val="subscript"/>
        </w:rPr>
        <w:t>2</w:t>
      </w:r>
      <w:r>
        <w:rPr>
          <w:szCs w:val="24"/>
        </w:rPr>
        <w:t>Н</w:t>
      </w:r>
      <w:r>
        <w:rPr>
          <w:szCs w:val="24"/>
          <w:vertAlign w:val="subscript"/>
        </w:rPr>
        <w:t>6</w:t>
      </w:r>
      <w:r>
        <w:rPr>
          <w:szCs w:val="24"/>
        </w:rPr>
        <w:t>О 89,8 – 91,0%(об.).</w:t>
      </w:r>
    </w:p>
    <w:p w14:paraId="60221201" w14:textId="77777777" w:rsidR="004C04F3" w:rsidRDefault="004C04F3" w:rsidP="004C04F3">
      <w:pPr>
        <w:numPr>
          <w:ilvl w:val="0"/>
          <w:numId w:val="1"/>
        </w:numPr>
        <w:autoSpaceDN w:val="0"/>
        <w:ind w:hanging="436"/>
        <w:contextualSpacing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Спирт этиловый 80%: </w:t>
      </w:r>
    </w:p>
    <w:p w14:paraId="1619AB19" w14:textId="77777777" w:rsidR="004C04F3" w:rsidRDefault="004C04F3" w:rsidP="004C04F3">
      <w:pPr>
        <w:jc w:val="both"/>
        <w:rPr>
          <w:szCs w:val="24"/>
        </w:rPr>
      </w:pPr>
      <w:r>
        <w:rPr>
          <w:szCs w:val="24"/>
        </w:rPr>
        <w:t>от 0,8593 до 0,8565 г/см</w:t>
      </w:r>
      <w:r>
        <w:rPr>
          <w:szCs w:val="24"/>
          <w:vertAlign w:val="superscript"/>
        </w:rPr>
        <w:t xml:space="preserve">3 </w:t>
      </w:r>
      <w:r>
        <w:rPr>
          <w:szCs w:val="24"/>
        </w:rPr>
        <w:t>при 20°С (ОФС «Плотность»), что соответствует содержанию С</w:t>
      </w:r>
      <w:r>
        <w:rPr>
          <w:szCs w:val="24"/>
          <w:vertAlign w:val="subscript"/>
        </w:rPr>
        <w:t>2</w:t>
      </w:r>
      <w:r>
        <w:rPr>
          <w:szCs w:val="24"/>
        </w:rPr>
        <w:t>Н</w:t>
      </w:r>
      <w:r>
        <w:rPr>
          <w:szCs w:val="24"/>
          <w:vertAlign w:val="subscript"/>
        </w:rPr>
        <w:t>6</w:t>
      </w:r>
      <w:r>
        <w:rPr>
          <w:szCs w:val="24"/>
        </w:rPr>
        <w:t>О 80,0 – 81,0%(об).</w:t>
      </w:r>
    </w:p>
    <w:p w14:paraId="395F17A2" w14:textId="77777777" w:rsidR="004C04F3" w:rsidRDefault="004C04F3" w:rsidP="004C04F3">
      <w:pPr>
        <w:numPr>
          <w:ilvl w:val="0"/>
          <w:numId w:val="1"/>
        </w:numPr>
        <w:autoSpaceDN w:val="0"/>
        <w:ind w:hanging="436"/>
        <w:contextualSpacing/>
        <w:jc w:val="both"/>
        <w:rPr>
          <w:szCs w:val="24"/>
          <w:lang w:eastAsia="en-US"/>
        </w:rPr>
      </w:pPr>
      <w:r>
        <w:rPr>
          <w:szCs w:val="24"/>
          <w:lang w:eastAsia="en-US"/>
        </w:rPr>
        <w:t>Спирт этиловый 70%:</w:t>
      </w:r>
    </w:p>
    <w:p w14:paraId="101A6225" w14:textId="77777777" w:rsidR="004C04F3" w:rsidRDefault="004C04F3" w:rsidP="004C04F3">
      <w:pPr>
        <w:jc w:val="both"/>
        <w:rPr>
          <w:szCs w:val="24"/>
        </w:rPr>
      </w:pPr>
      <w:r>
        <w:rPr>
          <w:szCs w:val="24"/>
        </w:rPr>
        <w:t>от 0,886 до 0,883 г/см</w:t>
      </w:r>
      <w:r>
        <w:rPr>
          <w:szCs w:val="24"/>
          <w:vertAlign w:val="superscript"/>
        </w:rPr>
        <w:t xml:space="preserve">3 </w:t>
      </w:r>
      <w:r>
        <w:rPr>
          <w:szCs w:val="24"/>
        </w:rPr>
        <w:t>при 20°С (ОФС «Плотность»), что соответствует содержанию С</w:t>
      </w:r>
      <w:r>
        <w:rPr>
          <w:szCs w:val="24"/>
          <w:vertAlign w:val="subscript"/>
        </w:rPr>
        <w:t>2</w:t>
      </w:r>
      <w:r>
        <w:rPr>
          <w:szCs w:val="24"/>
        </w:rPr>
        <w:t>Н</w:t>
      </w:r>
      <w:r>
        <w:rPr>
          <w:szCs w:val="24"/>
          <w:vertAlign w:val="subscript"/>
        </w:rPr>
        <w:t>6</w:t>
      </w:r>
      <w:r>
        <w:rPr>
          <w:szCs w:val="24"/>
        </w:rPr>
        <w:t>О 69,8 – 71,0%(об.).</w:t>
      </w:r>
    </w:p>
    <w:p w14:paraId="5F33D312" w14:textId="77777777" w:rsidR="004C04F3" w:rsidRDefault="004C04F3" w:rsidP="004C04F3">
      <w:pPr>
        <w:numPr>
          <w:ilvl w:val="0"/>
          <w:numId w:val="1"/>
        </w:numPr>
        <w:autoSpaceDN w:val="0"/>
        <w:ind w:hanging="436"/>
        <w:contextualSpacing/>
        <w:jc w:val="both"/>
        <w:rPr>
          <w:szCs w:val="24"/>
          <w:lang w:eastAsia="en-US"/>
        </w:rPr>
      </w:pPr>
      <w:r>
        <w:rPr>
          <w:szCs w:val="24"/>
          <w:lang w:eastAsia="en-US"/>
        </w:rPr>
        <w:t>Спирт этиловый 60%:</w:t>
      </w:r>
    </w:p>
    <w:p w14:paraId="62354B21" w14:textId="77777777" w:rsidR="004C04F3" w:rsidRDefault="004C04F3" w:rsidP="004C04F3">
      <w:pPr>
        <w:jc w:val="both"/>
        <w:rPr>
          <w:szCs w:val="24"/>
        </w:rPr>
      </w:pPr>
      <w:r>
        <w:rPr>
          <w:szCs w:val="24"/>
        </w:rPr>
        <w:t>от 0,9092 до 0,9069 г/см</w:t>
      </w:r>
      <w:r>
        <w:rPr>
          <w:szCs w:val="24"/>
          <w:vertAlign w:val="superscript"/>
        </w:rPr>
        <w:t xml:space="preserve">3 </w:t>
      </w:r>
      <w:r>
        <w:rPr>
          <w:szCs w:val="24"/>
        </w:rPr>
        <w:t>при 20°С (ОФС «Плотность»), что соответствует содержанию С</w:t>
      </w:r>
      <w:r>
        <w:rPr>
          <w:szCs w:val="24"/>
          <w:vertAlign w:val="subscript"/>
        </w:rPr>
        <w:t>2</w:t>
      </w:r>
      <w:r>
        <w:rPr>
          <w:szCs w:val="24"/>
        </w:rPr>
        <w:t>Н</w:t>
      </w:r>
      <w:r>
        <w:rPr>
          <w:szCs w:val="24"/>
          <w:vertAlign w:val="subscript"/>
        </w:rPr>
        <w:t>6</w:t>
      </w:r>
      <w:r>
        <w:rPr>
          <w:szCs w:val="24"/>
        </w:rPr>
        <w:t>О 60,0 – 61,0%(об.).</w:t>
      </w:r>
    </w:p>
    <w:p w14:paraId="319018EA" w14:textId="77777777" w:rsidR="004C04F3" w:rsidRDefault="004C04F3" w:rsidP="004C04F3">
      <w:pPr>
        <w:numPr>
          <w:ilvl w:val="0"/>
          <w:numId w:val="1"/>
        </w:numPr>
        <w:autoSpaceDN w:val="0"/>
        <w:ind w:hanging="436"/>
        <w:contextualSpacing/>
        <w:jc w:val="both"/>
        <w:rPr>
          <w:szCs w:val="24"/>
          <w:lang w:eastAsia="en-US"/>
        </w:rPr>
      </w:pPr>
      <w:r>
        <w:rPr>
          <w:szCs w:val="24"/>
          <w:lang w:eastAsia="en-US"/>
        </w:rPr>
        <w:t>Спирт этиловый 40%:</w:t>
      </w:r>
    </w:p>
    <w:p w14:paraId="0018A061" w14:textId="77777777" w:rsidR="004C04F3" w:rsidRDefault="004C04F3" w:rsidP="004C04F3">
      <w:pPr>
        <w:jc w:val="both"/>
        <w:rPr>
          <w:szCs w:val="24"/>
        </w:rPr>
      </w:pPr>
      <w:r>
        <w:rPr>
          <w:szCs w:val="24"/>
        </w:rPr>
        <w:lastRenderedPageBreak/>
        <w:t>от 0,949 до 0,947 г/см</w:t>
      </w:r>
      <w:r>
        <w:rPr>
          <w:szCs w:val="24"/>
          <w:vertAlign w:val="superscript"/>
        </w:rPr>
        <w:t xml:space="preserve">3 </w:t>
      </w:r>
      <w:r>
        <w:rPr>
          <w:szCs w:val="24"/>
        </w:rPr>
        <w:t>при 20°С (ОФС «Плотность»), что соответствует содержанию С</w:t>
      </w:r>
      <w:r>
        <w:rPr>
          <w:szCs w:val="24"/>
          <w:vertAlign w:val="subscript"/>
        </w:rPr>
        <w:t>2</w:t>
      </w:r>
      <w:r>
        <w:rPr>
          <w:szCs w:val="24"/>
        </w:rPr>
        <w:t>Н</w:t>
      </w:r>
      <w:r>
        <w:rPr>
          <w:szCs w:val="24"/>
          <w:vertAlign w:val="subscript"/>
        </w:rPr>
        <w:t>6</w:t>
      </w:r>
      <w:r>
        <w:rPr>
          <w:szCs w:val="24"/>
        </w:rPr>
        <w:t>О 39,4 – 40,7%(об.).</w:t>
      </w:r>
    </w:p>
    <w:p w14:paraId="4BCD54C5" w14:textId="77777777" w:rsidR="004C04F3" w:rsidRDefault="004C04F3" w:rsidP="004C04F3">
      <w:pPr>
        <w:ind w:firstLine="284"/>
        <w:jc w:val="both"/>
        <w:rPr>
          <w:szCs w:val="24"/>
        </w:rPr>
      </w:pPr>
      <w:r>
        <w:rPr>
          <w:szCs w:val="24"/>
        </w:rPr>
        <w:t xml:space="preserve">Прозрачность (для спирта этилового 95%). </w:t>
      </w:r>
    </w:p>
    <w:p w14:paraId="1F39F7DD" w14:textId="77777777" w:rsidR="004C04F3" w:rsidRDefault="004C04F3" w:rsidP="004C04F3">
      <w:pPr>
        <w:jc w:val="both"/>
        <w:rPr>
          <w:szCs w:val="24"/>
        </w:rPr>
      </w:pPr>
      <w:r>
        <w:rPr>
          <w:szCs w:val="24"/>
        </w:rPr>
        <w:t>Смесь равных объёмов спирта этилового 95% и воды должна быть прозрачной (ОФС «Прозрачность и степень мутности жидкостей»).</w:t>
      </w:r>
    </w:p>
    <w:p w14:paraId="0DE6A8CA" w14:textId="77777777" w:rsidR="004C04F3" w:rsidRDefault="004C04F3" w:rsidP="004C04F3">
      <w:pPr>
        <w:ind w:firstLine="284"/>
        <w:jc w:val="both"/>
        <w:rPr>
          <w:szCs w:val="24"/>
        </w:rPr>
      </w:pPr>
      <w:r>
        <w:rPr>
          <w:szCs w:val="24"/>
        </w:rPr>
        <w:t>Цветность (для спирта этилового 95%).</w:t>
      </w:r>
    </w:p>
    <w:p w14:paraId="64E5F624" w14:textId="77777777" w:rsidR="004C04F3" w:rsidRDefault="004C04F3" w:rsidP="004C04F3">
      <w:pPr>
        <w:jc w:val="both"/>
        <w:rPr>
          <w:szCs w:val="24"/>
        </w:rPr>
      </w:pPr>
      <w:r>
        <w:rPr>
          <w:szCs w:val="24"/>
        </w:rPr>
        <w:t>Спирт этиловый 95% должен быть бесцветным (ОФС «Степень окраски жидкостей», метод 2).</w:t>
      </w:r>
    </w:p>
    <w:p w14:paraId="6520BC16" w14:textId="77777777" w:rsidR="004C04F3" w:rsidRDefault="004C04F3" w:rsidP="004C04F3">
      <w:pPr>
        <w:ind w:firstLine="284"/>
        <w:jc w:val="both"/>
        <w:rPr>
          <w:szCs w:val="24"/>
        </w:rPr>
      </w:pPr>
      <w:r>
        <w:rPr>
          <w:szCs w:val="24"/>
        </w:rPr>
        <w:t>Кислотность или щелочность (для спирта этилового 95%).</w:t>
      </w:r>
    </w:p>
    <w:p w14:paraId="33DC7F3F" w14:textId="77777777" w:rsidR="004C04F3" w:rsidRDefault="004C04F3" w:rsidP="004C04F3">
      <w:pPr>
        <w:jc w:val="both"/>
        <w:rPr>
          <w:szCs w:val="24"/>
        </w:rPr>
      </w:pPr>
      <w:r>
        <w:rPr>
          <w:szCs w:val="24"/>
        </w:rPr>
        <w:t xml:space="preserve">К 20 мл испытуемого образца спирта этилового 95% прибавляют 25 мл </w:t>
      </w:r>
      <w:proofErr w:type="spellStart"/>
      <w:r>
        <w:rPr>
          <w:szCs w:val="24"/>
        </w:rPr>
        <w:t>свежепрокипяченной</w:t>
      </w:r>
      <w:proofErr w:type="spellEnd"/>
      <w:r>
        <w:rPr>
          <w:szCs w:val="24"/>
        </w:rPr>
        <w:t xml:space="preserve"> и охлажденной воды и 0,1 мл 1 % раствора фенолфталеина. Раствор остаётся бесцветным и окрашивается в розовый цвет, устойчивый в течение 30 сек, при прибавлении не более 0,2 мл натрия гидроксида раствора 0,05 М.</w:t>
      </w:r>
    </w:p>
    <w:p w14:paraId="2D0A52E7" w14:textId="77777777" w:rsidR="004C04F3" w:rsidRDefault="004C04F3" w:rsidP="004C04F3">
      <w:pPr>
        <w:ind w:firstLine="284"/>
        <w:jc w:val="both"/>
        <w:rPr>
          <w:szCs w:val="24"/>
        </w:rPr>
      </w:pPr>
      <w:r>
        <w:rPr>
          <w:szCs w:val="24"/>
        </w:rPr>
        <w:t xml:space="preserve">Хлориды (для спирта этилового 95%). Не более 0,001% (ОФС «Хлориды»). </w:t>
      </w:r>
    </w:p>
    <w:p w14:paraId="001B388C" w14:textId="77777777" w:rsidR="004C04F3" w:rsidRDefault="004C04F3" w:rsidP="004C04F3">
      <w:pPr>
        <w:jc w:val="both"/>
        <w:rPr>
          <w:szCs w:val="24"/>
        </w:rPr>
      </w:pPr>
      <w:r>
        <w:rPr>
          <w:szCs w:val="24"/>
        </w:rPr>
        <w:t>6 мл испытуемого образца спирта этилового 95% доводят водой до 30 мл.</w:t>
      </w:r>
    </w:p>
    <w:p w14:paraId="2F54F10F" w14:textId="77777777" w:rsidR="004C04F3" w:rsidRDefault="004C04F3" w:rsidP="004C04F3">
      <w:pPr>
        <w:jc w:val="both"/>
        <w:rPr>
          <w:szCs w:val="24"/>
        </w:rPr>
      </w:pPr>
      <w:r>
        <w:rPr>
          <w:szCs w:val="24"/>
        </w:rPr>
        <w:t>Сульфаты (для спирта этилового 95%). Не более 0,005% (ОФС «Сульфаты»).</w:t>
      </w:r>
    </w:p>
    <w:p w14:paraId="68B087A4" w14:textId="77777777" w:rsidR="004C04F3" w:rsidRDefault="004C04F3" w:rsidP="004C04F3">
      <w:pPr>
        <w:jc w:val="both"/>
        <w:rPr>
          <w:szCs w:val="24"/>
        </w:rPr>
      </w:pPr>
      <w:r>
        <w:rPr>
          <w:szCs w:val="24"/>
        </w:rPr>
        <w:t>Для определения используют раствор, приготовленный в испытании «Хлориды».</w:t>
      </w:r>
    </w:p>
    <w:p w14:paraId="575099D6" w14:textId="77777777" w:rsidR="004C04F3" w:rsidRDefault="004C04F3" w:rsidP="004C04F3">
      <w:pPr>
        <w:jc w:val="both"/>
        <w:rPr>
          <w:szCs w:val="24"/>
        </w:rPr>
      </w:pPr>
      <w:r>
        <w:rPr>
          <w:szCs w:val="24"/>
        </w:rPr>
        <w:t>Тяжелые металлы (для спирта этилового 95%). Не более 0,0005% (ОФС «Тяжелые металлы»).</w:t>
      </w:r>
    </w:p>
    <w:p w14:paraId="4A2A78DD" w14:textId="77777777" w:rsidR="004C04F3" w:rsidRDefault="004C04F3" w:rsidP="004C04F3">
      <w:pPr>
        <w:ind w:firstLine="284"/>
        <w:jc w:val="both"/>
        <w:rPr>
          <w:szCs w:val="24"/>
        </w:rPr>
      </w:pPr>
      <w:r>
        <w:rPr>
          <w:szCs w:val="24"/>
        </w:rPr>
        <w:t>Для определения используют раствор, приготовленный в испытании «Хлориды».</w:t>
      </w:r>
    </w:p>
    <w:p w14:paraId="5A6B931F" w14:textId="77777777" w:rsidR="004C04F3" w:rsidRDefault="004C04F3" w:rsidP="004C04F3">
      <w:pPr>
        <w:jc w:val="both"/>
        <w:rPr>
          <w:szCs w:val="24"/>
        </w:rPr>
      </w:pPr>
      <w:r>
        <w:rPr>
          <w:szCs w:val="24"/>
        </w:rPr>
        <w:t>Восстанавливающие вещества (для спирта этилового 95%).</w:t>
      </w:r>
    </w:p>
    <w:p w14:paraId="6BF7E81F" w14:textId="77777777" w:rsidR="004C04F3" w:rsidRDefault="004C04F3" w:rsidP="004C04F3">
      <w:pPr>
        <w:ind w:firstLine="284"/>
        <w:jc w:val="both"/>
        <w:rPr>
          <w:szCs w:val="24"/>
        </w:rPr>
      </w:pPr>
      <w:r>
        <w:rPr>
          <w:szCs w:val="24"/>
        </w:rPr>
        <w:t>Методика. 50 мл спирта 95% помещают в предварительно ополоснутый испытуемым спиртом цилиндр с притертой пробкой и погружают на 10 мин в водяную баню с температурой 15°С таким образом, чтобы уровень воды в бане был выше уровня спирта в цилиндре. Прибавляют 1 мл 0,02% раствора калия перманганата, закрывают цилиндр пробкой, перемешивают и вновь погружают в баню. При стоянии красно-фиолетовая окраска смеси постепенно изменяется и не должна достигнуть окраски эталонного раствора в течение 20 мин.</w:t>
      </w:r>
    </w:p>
    <w:p w14:paraId="2090E1A1" w14:textId="77777777" w:rsidR="004C04F3" w:rsidRDefault="004C04F3" w:rsidP="004C04F3">
      <w:pPr>
        <w:ind w:firstLine="284"/>
        <w:jc w:val="both"/>
        <w:rPr>
          <w:szCs w:val="24"/>
        </w:rPr>
      </w:pPr>
      <w:r>
        <w:rPr>
          <w:szCs w:val="24"/>
        </w:rPr>
        <w:t xml:space="preserve">Раствор кобальта хлорида. </w:t>
      </w:r>
    </w:p>
    <w:p w14:paraId="712C9468" w14:textId="77777777" w:rsidR="004C04F3" w:rsidRDefault="004C04F3" w:rsidP="004C04F3">
      <w:pPr>
        <w:jc w:val="both"/>
        <w:rPr>
          <w:szCs w:val="24"/>
        </w:rPr>
      </w:pPr>
      <w:r>
        <w:rPr>
          <w:szCs w:val="24"/>
        </w:rPr>
        <w:t>2,5 г кобальта хлорида помещают в мерную колбу вместимостью 50 мл, растворяют в воде, прибавляют 0,1 мл хлористоводородной кислоты концентрированной и доводят объём раствора водой до метки.</w:t>
      </w:r>
    </w:p>
    <w:p w14:paraId="56465F74" w14:textId="77777777" w:rsidR="004C04F3" w:rsidRDefault="004C04F3" w:rsidP="004C04F3">
      <w:pPr>
        <w:ind w:firstLine="284"/>
        <w:jc w:val="both"/>
        <w:rPr>
          <w:szCs w:val="24"/>
        </w:rPr>
      </w:pPr>
      <w:r>
        <w:rPr>
          <w:szCs w:val="24"/>
        </w:rPr>
        <w:t xml:space="preserve">Раствор калия дихромата. </w:t>
      </w:r>
    </w:p>
    <w:p w14:paraId="64C8C0C7" w14:textId="77777777" w:rsidR="004C04F3" w:rsidRDefault="004C04F3" w:rsidP="004C04F3">
      <w:pPr>
        <w:jc w:val="both"/>
        <w:rPr>
          <w:szCs w:val="24"/>
        </w:rPr>
      </w:pPr>
      <w:r>
        <w:rPr>
          <w:szCs w:val="24"/>
        </w:rPr>
        <w:t>0,100 г растёртого калия дихромата, предварительно высушенного до</w:t>
      </w:r>
    </w:p>
    <w:p w14:paraId="049871C1" w14:textId="77777777" w:rsidR="004C04F3" w:rsidRDefault="004C04F3" w:rsidP="004C04F3">
      <w:pPr>
        <w:jc w:val="both"/>
        <w:rPr>
          <w:szCs w:val="24"/>
        </w:rPr>
      </w:pPr>
      <w:r>
        <w:rPr>
          <w:szCs w:val="24"/>
        </w:rPr>
        <w:t>постоянной массы при температуре 100-105 °С, помещают в мерную колбу вместимостью 500 мл, растворяют в воде и доводят объём раствора водой до метки.</w:t>
      </w:r>
    </w:p>
    <w:p w14:paraId="1F55935F" w14:textId="77777777" w:rsidR="004C04F3" w:rsidRDefault="004C04F3" w:rsidP="004C04F3">
      <w:pPr>
        <w:ind w:firstLine="284"/>
        <w:jc w:val="both"/>
        <w:rPr>
          <w:szCs w:val="24"/>
        </w:rPr>
      </w:pPr>
      <w:r>
        <w:rPr>
          <w:szCs w:val="24"/>
        </w:rPr>
        <w:t>Эталонный раствор.</w:t>
      </w:r>
    </w:p>
    <w:p w14:paraId="31036779" w14:textId="77777777" w:rsidR="004C04F3" w:rsidRDefault="004C04F3" w:rsidP="004C04F3">
      <w:pPr>
        <w:jc w:val="both"/>
        <w:rPr>
          <w:szCs w:val="24"/>
        </w:rPr>
      </w:pPr>
      <w:r>
        <w:rPr>
          <w:szCs w:val="24"/>
        </w:rPr>
        <w:t xml:space="preserve">5 мл раствора кобальта хлорида помещают в мерную колбу вместимостью 100 мл, прибавляют 7 мл раствора калия дихромата и доводят объём раствора водой до метки. </w:t>
      </w:r>
    </w:p>
    <w:p w14:paraId="6AA55D21" w14:textId="77777777" w:rsidR="004C04F3" w:rsidRDefault="004C04F3" w:rsidP="004C04F3">
      <w:pPr>
        <w:jc w:val="both"/>
        <w:rPr>
          <w:szCs w:val="24"/>
        </w:rPr>
      </w:pPr>
      <w:r>
        <w:rPr>
          <w:szCs w:val="24"/>
        </w:rPr>
        <w:t>0,02% раствор калия перманганата.</w:t>
      </w:r>
    </w:p>
    <w:p w14:paraId="64F2A276" w14:textId="77777777" w:rsidR="004C04F3" w:rsidRDefault="004C04F3" w:rsidP="004C04F3">
      <w:pPr>
        <w:jc w:val="both"/>
        <w:rPr>
          <w:szCs w:val="24"/>
        </w:rPr>
      </w:pPr>
      <w:r>
        <w:rPr>
          <w:szCs w:val="24"/>
        </w:rPr>
        <w:t>20 мг калия перманганата помещают в мерную колбу вместимостью 100 мл, растворяют в воде и доводят объём раствора тем же растворителем до метки.</w:t>
      </w:r>
    </w:p>
    <w:p w14:paraId="4B4F8326" w14:textId="77777777" w:rsidR="004C04F3" w:rsidRDefault="004C04F3" w:rsidP="004C04F3">
      <w:pPr>
        <w:jc w:val="both"/>
        <w:rPr>
          <w:szCs w:val="24"/>
        </w:rPr>
      </w:pPr>
      <w:r>
        <w:rPr>
          <w:szCs w:val="24"/>
        </w:rPr>
        <w:t>Нелетучие вещества (для спирта этилового 95%). Не более 0,01%.</w:t>
      </w:r>
    </w:p>
    <w:p w14:paraId="4467336D" w14:textId="77777777" w:rsidR="004C04F3" w:rsidRDefault="004C04F3" w:rsidP="004C04F3">
      <w:pPr>
        <w:jc w:val="both"/>
        <w:rPr>
          <w:szCs w:val="24"/>
        </w:rPr>
      </w:pPr>
      <w:r>
        <w:rPr>
          <w:szCs w:val="24"/>
        </w:rPr>
        <w:t>100 мл спирта этилового 95% выпаривают досуха на водяной бане и сушат при температуре 100-105°С до постоянной массы; остаток не должен превышать 1 мг.</w:t>
      </w:r>
    </w:p>
    <w:p w14:paraId="462CC8A5" w14:textId="77777777" w:rsidR="004C04F3" w:rsidRDefault="004C04F3" w:rsidP="004C04F3">
      <w:pPr>
        <w:jc w:val="both"/>
        <w:rPr>
          <w:szCs w:val="24"/>
        </w:rPr>
      </w:pPr>
      <w:r>
        <w:rPr>
          <w:szCs w:val="24"/>
        </w:rPr>
        <w:t>Фурфурол (для спирта этилового 95%).</w:t>
      </w:r>
    </w:p>
    <w:p w14:paraId="3F1A38EF" w14:textId="77777777" w:rsidR="004C04F3" w:rsidRDefault="004C04F3" w:rsidP="004C04F3">
      <w:pPr>
        <w:ind w:firstLine="284"/>
        <w:jc w:val="both"/>
        <w:rPr>
          <w:szCs w:val="24"/>
        </w:rPr>
      </w:pPr>
      <w:r>
        <w:rPr>
          <w:szCs w:val="24"/>
        </w:rPr>
        <w:t>Метод 1.В градуированный цилиндр с притертой пробкой вносят 2 мл свежеперегнанного анилина, 1 мл кислоты хлористоводородной концентрированной и прибавляют спирт этиловый 95% до объема 10 мл. В течение 10 минут смесь должна оставаться бесцветной.</w:t>
      </w:r>
    </w:p>
    <w:p w14:paraId="6C06FE3D" w14:textId="77777777" w:rsidR="004C04F3" w:rsidRDefault="004C04F3" w:rsidP="004C04F3">
      <w:pPr>
        <w:ind w:firstLine="284"/>
        <w:jc w:val="both"/>
        <w:rPr>
          <w:szCs w:val="24"/>
        </w:rPr>
      </w:pPr>
      <w:r>
        <w:rPr>
          <w:szCs w:val="24"/>
        </w:rPr>
        <w:t>Метод 2.В градуированный цилиндр с притёртой пробкой помещают 10 мл спирта этилового 95%, прибавляют 0,5 мл свежеперегнанного анилина, 2 мл ледяной уксусной кислоты, закрывают пробкой и перемешивают. Через 20 мин смесь должна оставаться бесцветной.</w:t>
      </w:r>
    </w:p>
    <w:p w14:paraId="63546D0F" w14:textId="77777777" w:rsidR="004C04F3" w:rsidRDefault="004C04F3" w:rsidP="004C04F3">
      <w:pPr>
        <w:ind w:firstLine="284"/>
        <w:jc w:val="both"/>
        <w:rPr>
          <w:szCs w:val="24"/>
        </w:rPr>
      </w:pPr>
      <w:r>
        <w:rPr>
          <w:szCs w:val="24"/>
        </w:rPr>
        <w:lastRenderedPageBreak/>
        <w:t>Растворимость (для спирта этилового 95%).</w:t>
      </w:r>
    </w:p>
    <w:p w14:paraId="38E8BEE0" w14:textId="77777777" w:rsidR="004C04F3" w:rsidRDefault="004C04F3" w:rsidP="004C04F3">
      <w:pPr>
        <w:jc w:val="both"/>
        <w:rPr>
          <w:szCs w:val="24"/>
        </w:rPr>
      </w:pPr>
      <w:r>
        <w:rPr>
          <w:szCs w:val="24"/>
        </w:rPr>
        <w:t>Смешивается с водой, хлороформом, ацетоном и глицерином во всех отношениях.</w:t>
      </w:r>
    </w:p>
    <w:p w14:paraId="53EF7CD4" w14:textId="77777777" w:rsidR="004C04F3" w:rsidRDefault="004C04F3" w:rsidP="004C04F3">
      <w:pPr>
        <w:jc w:val="both"/>
        <w:rPr>
          <w:szCs w:val="24"/>
        </w:rPr>
      </w:pPr>
      <w:r>
        <w:rPr>
          <w:szCs w:val="24"/>
        </w:rPr>
        <w:t>Объем содержимого упаковки. Препарат должен соответствовать требованиям приказа Министерства здравоохранения и социальной защиты Приднестровской Молдавской Республики от 14 января 2009 года №14 «Об утверждении «Инструкции на допустимые отклонения при промышленном фасовании лекарственных средств».</w:t>
      </w:r>
    </w:p>
    <w:p w14:paraId="2594A89C" w14:textId="77777777" w:rsidR="004C04F3" w:rsidRDefault="004C04F3" w:rsidP="004C04F3">
      <w:pPr>
        <w:jc w:val="both"/>
        <w:rPr>
          <w:szCs w:val="24"/>
        </w:rPr>
      </w:pPr>
      <w:r>
        <w:rPr>
          <w:szCs w:val="24"/>
        </w:rPr>
        <w:t>Упаковка.</w:t>
      </w:r>
    </w:p>
    <w:p w14:paraId="5315291C" w14:textId="77777777" w:rsidR="004C04F3" w:rsidRDefault="004C04F3" w:rsidP="004C04F3">
      <w:pPr>
        <w:ind w:firstLine="284"/>
        <w:jc w:val="both"/>
        <w:rPr>
          <w:szCs w:val="24"/>
        </w:rPr>
      </w:pPr>
      <w:r>
        <w:rPr>
          <w:szCs w:val="24"/>
        </w:rPr>
        <w:t>Первичная упаковка: 1. По 50 мл и 100 мл во флаконы оранжевого стекла или флаконы полимерные. Флаконы оранжевого стекла укупориваются полиэтиленовыми пробками или пробками-капельницами и навинчиваются пластмассовыми или полимерными крышками. Флаконы полимерные навинчиваются полимерными пробками с или без контроля вскрытия или насадкой и колпачком.</w:t>
      </w:r>
    </w:p>
    <w:p w14:paraId="6DD6F91A" w14:textId="77777777" w:rsidR="004C04F3" w:rsidRDefault="004C04F3" w:rsidP="004C04F3">
      <w:pPr>
        <w:ind w:firstLine="284"/>
        <w:jc w:val="both"/>
        <w:rPr>
          <w:szCs w:val="24"/>
        </w:rPr>
      </w:pPr>
      <w:r>
        <w:rPr>
          <w:szCs w:val="24"/>
        </w:rPr>
        <w:t>2. По 1000 мл или 5000 мл в бутылки из полиэтилентерефталата (ПЭТФ, закрывающиеся пробками с контролем вскрытия</w:t>
      </w:r>
    </w:p>
    <w:p w14:paraId="6B1F43CB" w14:textId="77777777" w:rsidR="004C04F3" w:rsidRDefault="004C04F3" w:rsidP="004C04F3">
      <w:pPr>
        <w:ind w:firstLine="284"/>
        <w:jc w:val="both"/>
        <w:rPr>
          <w:szCs w:val="24"/>
        </w:rPr>
      </w:pPr>
      <w:r>
        <w:rPr>
          <w:szCs w:val="24"/>
        </w:rPr>
        <w:t>На каждый флакон наклеивается этикетка, изготовленная из бумаги этикеточной, или писчей, или самоклеящейся.</w:t>
      </w:r>
    </w:p>
    <w:p w14:paraId="2978AB93" w14:textId="77777777" w:rsidR="004C04F3" w:rsidRDefault="004C04F3" w:rsidP="004C04F3">
      <w:pPr>
        <w:ind w:firstLine="284"/>
        <w:jc w:val="both"/>
        <w:rPr>
          <w:szCs w:val="24"/>
        </w:rPr>
      </w:pPr>
      <w:r>
        <w:rPr>
          <w:szCs w:val="24"/>
        </w:rPr>
        <w:t>Вторичная упаковка: по одному флакону вместе с инструкцией по медицинскому применению помещают в пачку картонную. Допускается укладка флаконов в групповую упаковку без индивидуальной упаковки с равным количеством инструкций по медицинскому применению.</w:t>
      </w:r>
    </w:p>
    <w:p w14:paraId="155ADE60" w14:textId="77777777" w:rsidR="004C04F3" w:rsidRDefault="004C04F3" w:rsidP="004C04F3">
      <w:pPr>
        <w:ind w:firstLine="284"/>
        <w:jc w:val="both"/>
        <w:rPr>
          <w:color w:val="FF0000"/>
          <w:szCs w:val="24"/>
        </w:rPr>
      </w:pPr>
      <w:r>
        <w:rPr>
          <w:szCs w:val="24"/>
        </w:rPr>
        <w:t>Групповая упаковка: флаконы вместе с инструкциями по медицинскому применению помешают в картонные коробки.</w:t>
      </w:r>
    </w:p>
    <w:p w14:paraId="5A11D6A6" w14:textId="15B2FB5F" w:rsidR="004C04F3" w:rsidRDefault="004C04F3" w:rsidP="004C04F3">
      <w:pPr>
        <w:jc w:val="both"/>
        <w:rPr>
          <w:szCs w:val="24"/>
        </w:rPr>
      </w:pPr>
      <w:r>
        <w:rPr>
          <w:szCs w:val="24"/>
        </w:rPr>
        <w:t>Групповая упаковка для транспортировки согласно ГОСТ 17768-90.</w:t>
      </w:r>
    </w:p>
    <w:p w14:paraId="79648CF8" w14:textId="77777777" w:rsidR="004C04F3" w:rsidRDefault="004C04F3" w:rsidP="004C04F3">
      <w:pPr>
        <w:jc w:val="both"/>
        <w:rPr>
          <w:szCs w:val="24"/>
        </w:rPr>
      </w:pPr>
      <w:r>
        <w:rPr>
          <w:szCs w:val="24"/>
        </w:rPr>
        <w:t>Маркировка. Соответствует требованиям Приказа Министерства здравоохранения и социальной защиты Приднестровской Молдавской Республики от 30 сентября 2008 года №482 «Об утверждении «Инструкции по графическому оформлению   лекарственных средств, производимых на территории Приднестровской Молдавской Республики» Приказа Министерства здравоохранения  Приднестровской Молдавской Республики от 22 июля 2020 года№654 «Об утверждении Требований к маркировке и оформлению лекарственных средств для медицинского применения и изделий медицинского назначения, производимых на территории Приднестровской Молдавской Республики и ввозимых на территорию Приднестровской Молдавской Республики фармацевтическими организациями и  ГФ ПМР XIV изд. т. I ч.1: ОФС.1.1.0025.18. «Упаковка, маркировка и транспортирование лекарственных средств».</w:t>
      </w:r>
    </w:p>
    <w:p w14:paraId="2181112A" w14:textId="77777777" w:rsidR="004C04F3" w:rsidRDefault="004C04F3" w:rsidP="004C04F3">
      <w:pPr>
        <w:ind w:firstLine="284"/>
        <w:jc w:val="both"/>
        <w:rPr>
          <w:szCs w:val="24"/>
        </w:rPr>
      </w:pPr>
      <w:r>
        <w:rPr>
          <w:szCs w:val="24"/>
        </w:rPr>
        <w:t xml:space="preserve">На первичной (внутренней) </w:t>
      </w:r>
      <w:proofErr w:type="gramStart"/>
      <w:r>
        <w:rPr>
          <w:szCs w:val="24"/>
        </w:rPr>
        <w:t>упаковке  лекарственного</w:t>
      </w:r>
      <w:proofErr w:type="gramEnd"/>
      <w:r>
        <w:rPr>
          <w:szCs w:val="24"/>
        </w:rPr>
        <w:t xml:space="preserve"> препарата указывается следующая информация: торговое наименование лекарственного препарата; международное непатентованное наименование; концентрация активной фармацевтической субстанции; лекарственная форма; количество лекарственного препарата в упаковке;</w:t>
      </w:r>
      <w:r>
        <w:rPr>
          <w:szCs w:val="24"/>
        </w:rPr>
        <w:tab/>
        <w:t>наименование и адрес производителя  лекарственного препарата, товарный знак; номер серии; дата истечения срока годности («годен до…».</w:t>
      </w:r>
    </w:p>
    <w:p w14:paraId="6F7C3087" w14:textId="77777777" w:rsidR="004C04F3" w:rsidRDefault="004C04F3" w:rsidP="004C04F3">
      <w:pPr>
        <w:ind w:firstLine="284"/>
        <w:jc w:val="both"/>
        <w:rPr>
          <w:szCs w:val="24"/>
        </w:rPr>
      </w:pPr>
      <w:r>
        <w:rPr>
          <w:szCs w:val="24"/>
        </w:rPr>
        <w:t>На вторичной упаковке, а при ее отсутствии — на первичной упаковке лекарственного препарата указывается следующая информация: торговое наименование лекарственного препарата; международное непатентованное наименование; концентрация активной фармацевтической субстанции; лекарственная форма; количество лекарственного препарата в упаковке;</w:t>
      </w:r>
      <w:r>
        <w:rPr>
          <w:szCs w:val="24"/>
        </w:rPr>
        <w:tab/>
        <w:t>наименование и адрес производителя  лекарственного препарата, товарный знак; номер серии; регистрационный номер; дата производства; дата истечения срока годности («годен до…»); условия хранения; условия отпуска; предупредительные надписи «хранить в недоступном для детей месте. Вдали от огня»; регистрационный номер.</w:t>
      </w:r>
    </w:p>
    <w:p w14:paraId="0A5E94B2" w14:textId="77777777" w:rsidR="004C04F3" w:rsidRDefault="004C04F3" w:rsidP="004C04F3">
      <w:pPr>
        <w:ind w:firstLine="284"/>
        <w:jc w:val="both"/>
        <w:rPr>
          <w:szCs w:val="24"/>
        </w:rPr>
      </w:pPr>
      <w:r>
        <w:rPr>
          <w:szCs w:val="24"/>
        </w:rPr>
        <w:t xml:space="preserve">На групповой упаковке - торговое наименование лекарственного препарата; наименование и адрес </w:t>
      </w:r>
      <w:proofErr w:type="gramStart"/>
      <w:r>
        <w:rPr>
          <w:szCs w:val="24"/>
        </w:rPr>
        <w:t>производителя  лекарственного</w:t>
      </w:r>
      <w:proofErr w:type="gramEnd"/>
      <w:r>
        <w:rPr>
          <w:szCs w:val="24"/>
        </w:rPr>
        <w:t xml:space="preserve"> препарата; количество лекарственного препарата в </w:t>
      </w:r>
      <w:r>
        <w:rPr>
          <w:szCs w:val="24"/>
        </w:rPr>
        <w:lastRenderedPageBreak/>
        <w:t>упаковке и (или) количество упаковок в групповой упаковке; условия хранения и при необходимости условия транспортировки; номер серии; дата производства; дата истечения срока годности («годен до…»).</w:t>
      </w:r>
    </w:p>
    <w:p w14:paraId="697B28A2" w14:textId="77777777" w:rsidR="004C04F3" w:rsidRDefault="004C04F3" w:rsidP="004C04F3">
      <w:pPr>
        <w:ind w:firstLine="284"/>
        <w:jc w:val="both"/>
        <w:rPr>
          <w:szCs w:val="24"/>
        </w:rPr>
      </w:pPr>
      <w:r>
        <w:rPr>
          <w:szCs w:val="24"/>
        </w:rPr>
        <w:t>Хранение.  Хранить в хорошо укупоренной упаковке, при температуре не выше 25°С. Хранить в недоступном для детей месте. Вдали от огня.</w:t>
      </w:r>
    </w:p>
    <w:p w14:paraId="34D2C2FE" w14:textId="77777777" w:rsidR="004C04F3" w:rsidRDefault="004C04F3" w:rsidP="004C04F3">
      <w:pPr>
        <w:spacing w:line="360" w:lineRule="auto"/>
        <w:jc w:val="both"/>
        <w:rPr>
          <w:szCs w:val="24"/>
        </w:rPr>
      </w:pPr>
      <w:r>
        <w:rPr>
          <w:szCs w:val="24"/>
        </w:rPr>
        <w:t>Срок годности. 3 года.</w:t>
      </w:r>
    </w:p>
    <w:p w14:paraId="148F5295" w14:textId="77777777" w:rsidR="004C04F3" w:rsidRDefault="004C04F3" w:rsidP="004C04F3">
      <w:pPr>
        <w:ind w:firstLine="284"/>
        <w:jc w:val="both"/>
        <w:rPr>
          <w:szCs w:val="24"/>
        </w:rPr>
      </w:pPr>
      <w:r>
        <w:rPr>
          <w:szCs w:val="24"/>
        </w:rPr>
        <w:t>Примечание.</w:t>
      </w:r>
    </w:p>
    <w:p w14:paraId="595FDC78" w14:textId="77777777" w:rsidR="004C04F3" w:rsidRDefault="004C04F3" w:rsidP="004C04F3">
      <w:pPr>
        <w:ind w:firstLine="284"/>
        <w:jc w:val="both"/>
        <w:rPr>
          <w:szCs w:val="24"/>
        </w:rPr>
      </w:pPr>
      <w:r>
        <w:rPr>
          <w:szCs w:val="24"/>
        </w:rPr>
        <w:t xml:space="preserve">Реактивы, титрованные растворы и индикаторы, приведенные в настоящей фармакопейной статье, описаны в соответствующих разделах Государственной фармакопеи Приднестровской Молдавской Республики </w:t>
      </w:r>
      <w:r>
        <w:rPr>
          <w:szCs w:val="24"/>
          <w:lang w:val="en-US"/>
        </w:rPr>
        <w:t>X</w:t>
      </w:r>
      <w:r>
        <w:rPr>
          <w:szCs w:val="24"/>
        </w:rPr>
        <w:t>, XIV издания.</w:t>
      </w:r>
    </w:p>
    <w:p w14:paraId="4D99C63A" w14:textId="77777777" w:rsidR="004C04F3" w:rsidRDefault="004C04F3" w:rsidP="004C04F3">
      <w:pPr>
        <w:jc w:val="both"/>
        <w:rPr>
          <w:szCs w:val="24"/>
        </w:rPr>
      </w:pPr>
    </w:p>
    <w:p w14:paraId="1F5688B9" w14:textId="77777777" w:rsidR="00AE6974" w:rsidRDefault="00AE6974" w:rsidP="004C04F3">
      <w:pPr>
        <w:pStyle w:val="a4"/>
        <w:jc w:val="right"/>
      </w:pPr>
    </w:p>
    <w:sectPr w:rsidR="00AE6974" w:rsidSect="0049573C">
      <w:pgSz w:w="12240" w:h="15840"/>
      <w:pgMar w:top="709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42F56" w14:textId="77777777" w:rsidR="0049573C" w:rsidRDefault="0049573C">
      <w:r>
        <w:separator/>
      </w:r>
    </w:p>
  </w:endnote>
  <w:endnote w:type="continuationSeparator" w:id="0">
    <w:p w14:paraId="17879198" w14:textId="77777777" w:rsidR="0049573C" w:rsidRDefault="0049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EA6AE" w14:textId="77777777" w:rsidR="0049573C" w:rsidRDefault="0049573C">
      <w:r>
        <w:separator/>
      </w:r>
    </w:p>
  </w:footnote>
  <w:footnote w:type="continuationSeparator" w:id="0">
    <w:p w14:paraId="20218656" w14:textId="77777777" w:rsidR="0049573C" w:rsidRDefault="00495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BB6C79"/>
    <w:multiLevelType w:val="hybridMultilevel"/>
    <w:tmpl w:val="EB3AC8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611006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974"/>
    <w:rsid w:val="0049573C"/>
    <w:rsid w:val="004C04F3"/>
    <w:rsid w:val="006900A6"/>
    <w:rsid w:val="009D4F3F"/>
    <w:rsid w:val="00AE6974"/>
    <w:rsid w:val="00D8383C"/>
    <w:rsid w:val="00EC184F"/>
    <w:rsid w:val="00F2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8E53"/>
  <w15:docId w15:val="{4EDD1ABA-4707-46E0-A7C4-462973E2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character" w:styleId="a3">
    <w:name w:val="Hyperlink"/>
    <w:uiPriority w:val="99"/>
    <w:qFormat/>
    <w:rPr>
      <w:color w:val="0066CC"/>
      <w:u w:val="single" w:color="0000FF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6900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900A6"/>
    <w:rPr>
      <w:sz w:val="24"/>
    </w:rPr>
  </w:style>
  <w:style w:type="paragraph" w:styleId="a7">
    <w:name w:val="footer"/>
    <w:basedOn w:val="a"/>
    <w:link w:val="a8"/>
    <w:uiPriority w:val="99"/>
    <w:unhideWhenUsed/>
    <w:rsid w:val="006900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00A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2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uiif07g8L1fIx800zY3jzQ%3d%3d" TargetMode="External"/><Relationship Id="rId13" Type="http://schemas.openxmlformats.org/officeDocument/2006/relationships/hyperlink" Target="https://pravopmr.ru/View.aspx?id=S8vAHIN86DLAIxruqOLpyw%3d%3d" TargetMode="External"/><Relationship Id="rId18" Type="http://schemas.openxmlformats.org/officeDocument/2006/relationships/hyperlink" Target="https://pravopmr.ru/View.aspx?id=Rm6UxgAv9laNICenh9ULWA%3d%3d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pravopmr.ru/View.aspx?id=EDA24abnmCmHHM20ptrxwA%3d%3d" TargetMode="External"/><Relationship Id="rId12" Type="http://schemas.openxmlformats.org/officeDocument/2006/relationships/hyperlink" Target="https://pravopmr.ru/View.aspx?id=lJKXMSYCzDSlgD25y5mC9A%3d%3d" TargetMode="External"/><Relationship Id="rId17" Type="http://schemas.openxmlformats.org/officeDocument/2006/relationships/hyperlink" Target="https://pravopmr.ru/View.aspx?id=fK52lMUNFFEw1Yw%2f0zt6Uw%3d%3d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pmr.ru/View.aspx?id=kHpGVxqPWQQHXd5LPTE9EQ%3d%3d" TargetMode="External"/><Relationship Id="rId20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pmr.ru/View.aspx?id=RHbeiuopYyTLYDW2ZGGkDg%3d%3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avopmr.ru/View.aspx?id=5dR9GzfKRQ3ya32e1fXQKg%3d%3d" TargetMode="External"/><Relationship Id="rId10" Type="http://schemas.openxmlformats.org/officeDocument/2006/relationships/hyperlink" Target="https://pravopmr.ru/View.aspx?id=E%2ffqUJ62pxd7E%2blN3H7w0g%3d%3d" TargetMode="External"/><Relationship Id="rId19" Type="http://schemas.openxmlformats.org/officeDocument/2006/relationships/hyperlink" Target="https://pravopmr.ru/View.aspx?id=vRHViiCmY1crPQ5g8NY3ow%3d%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pmr.ru/View.aspx?id=VJM%2fQBYZwozFGMPfOWoIgg%3d%3d" TargetMode="External"/><Relationship Id="rId14" Type="http://schemas.openxmlformats.org/officeDocument/2006/relationships/hyperlink" Target="https://pravopmr.ru/View.aspx?id=xi2ns4dx1jPTWY9kEIMrVw%3d%3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2509</Words>
  <Characters>14304</Characters>
  <Application>Microsoft Office Word</Application>
  <DocSecurity>0</DocSecurity>
  <Lines>119</Lines>
  <Paragraphs>33</Paragraphs>
  <ScaleCrop>false</ScaleCrop>
  <Company/>
  <LinksUpToDate>false</LinksUpToDate>
  <CharactersWithSpaces>16780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law</cp:lastModifiedBy>
  <cp:revision>7</cp:revision>
  <dcterms:created xsi:type="dcterms:W3CDTF">2024-04-11T10:18:00Z</dcterms:created>
  <dcterms:modified xsi:type="dcterms:W3CDTF">2024-05-03T11:03:00Z</dcterms:modified>
</cp:coreProperties>
</file>