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F4E6" w14:textId="77777777" w:rsidR="003F74FE" w:rsidRPr="003175A2" w:rsidRDefault="008C63CF" w:rsidP="000A4971">
      <w:pPr>
        <w:spacing w:after="0" w:line="240" w:lineRule="auto"/>
        <w:jc w:val="right"/>
        <w:textAlignment w:val="baseline"/>
        <w:rPr>
          <w:rFonts w:ascii="Times New Roman" w:hAnsi="Times New Roman" w:cs="Times New Roman"/>
          <w:sz w:val="24"/>
          <w:szCs w:val="24"/>
        </w:rPr>
      </w:pPr>
      <w:r w:rsidRPr="003175A2">
        <w:rPr>
          <w:rFonts w:ascii="Times New Roman" w:eastAsia="Times New Roman" w:hAnsi="Times New Roman" w:cs="Times New Roman"/>
          <w:sz w:val="24"/>
          <w:szCs w:val="24"/>
          <w:lang w:eastAsia="ru-RU"/>
        </w:rPr>
        <w:t> </w:t>
      </w:r>
      <w:r w:rsidR="000A4971">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 </w:t>
      </w:r>
      <w:r w:rsidR="003F74FE" w:rsidRPr="003175A2">
        <w:rPr>
          <w:rFonts w:ascii="Times New Roman" w:hAnsi="Times New Roman" w:cs="Times New Roman"/>
          <w:sz w:val="24"/>
          <w:szCs w:val="24"/>
        </w:rPr>
        <w:t>Приложение к Приказу</w:t>
      </w:r>
    </w:p>
    <w:p w14:paraId="186FF71F" w14:textId="77777777" w:rsidR="003F74FE" w:rsidRPr="003175A2" w:rsidRDefault="003F74FE" w:rsidP="000A4971">
      <w:pPr>
        <w:spacing w:after="0" w:line="240" w:lineRule="auto"/>
        <w:jc w:val="right"/>
        <w:rPr>
          <w:rFonts w:ascii="Times New Roman" w:hAnsi="Times New Roman" w:cs="Times New Roman"/>
          <w:sz w:val="24"/>
          <w:szCs w:val="24"/>
        </w:rPr>
      </w:pPr>
      <w:r w:rsidRPr="003175A2">
        <w:rPr>
          <w:rFonts w:ascii="Times New Roman" w:hAnsi="Times New Roman" w:cs="Times New Roman"/>
          <w:sz w:val="24"/>
          <w:szCs w:val="24"/>
        </w:rPr>
        <w:t xml:space="preserve">                                                                        Министерства здравоохранения</w:t>
      </w:r>
    </w:p>
    <w:p w14:paraId="1A681264" w14:textId="77777777" w:rsidR="003F74FE" w:rsidRPr="003175A2" w:rsidRDefault="003F74FE" w:rsidP="000A4971">
      <w:pPr>
        <w:spacing w:after="0" w:line="240" w:lineRule="auto"/>
        <w:jc w:val="right"/>
        <w:rPr>
          <w:rFonts w:ascii="Times New Roman" w:hAnsi="Times New Roman" w:cs="Times New Roman"/>
          <w:b/>
          <w:sz w:val="24"/>
          <w:szCs w:val="24"/>
        </w:rPr>
      </w:pPr>
      <w:r w:rsidRPr="003175A2">
        <w:rPr>
          <w:rFonts w:ascii="Times New Roman" w:hAnsi="Times New Roman" w:cs="Times New Roman"/>
          <w:sz w:val="24"/>
          <w:szCs w:val="24"/>
        </w:rPr>
        <w:t xml:space="preserve">                                                                        Приднестровской Молдавской Республики   </w:t>
      </w:r>
    </w:p>
    <w:p w14:paraId="25964DA9" w14:textId="77777777" w:rsidR="003F74FE" w:rsidRPr="003175A2" w:rsidRDefault="003F74FE" w:rsidP="000A4971">
      <w:pPr>
        <w:spacing w:after="0" w:line="240" w:lineRule="auto"/>
        <w:jc w:val="right"/>
        <w:rPr>
          <w:rFonts w:ascii="Times New Roman" w:hAnsi="Times New Roman" w:cs="Times New Roman"/>
          <w:sz w:val="24"/>
          <w:szCs w:val="24"/>
        </w:rPr>
      </w:pPr>
      <w:r w:rsidRPr="003175A2">
        <w:rPr>
          <w:rFonts w:ascii="Times New Roman" w:hAnsi="Times New Roman" w:cs="Times New Roman"/>
          <w:sz w:val="24"/>
          <w:szCs w:val="24"/>
        </w:rPr>
        <w:t xml:space="preserve">                                                                         от «_____» __________2022 года №_____</w:t>
      </w:r>
    </w:p>
    <w:p w14:paraId="122E233D" w14:textId="77777777" w:rsidR="003F74FE" w:rsidRPr="003175A2" w:rsidRDefault="003F74FE" w:rsidP="000A4971">
      <w:pPr>
        <w:spacing w:after="0" w:line="240" w:lineRule="auto"/>
        <w:jc w:val="both"/>
        <w:rPr>
          <w:rFonts w:ascii="Times New Roman" w:hAnsi="Times New Roman" w:cs="Times New Roman"/>
          <w:b/>
          <w:color w:val="000000" w:themeColor="text1"/>
          <w:sz w:val="24"/>
          <w:szCs w:val="24"/>
        </w:rPr>
      </w:pPr>
    </w:p>
    <w:p w14:paraId="0F0AA2A5" w14:textId="77777777" w:rsidR="003F74FE" w:rsidRPr="003175A2" w:rsidRDefault="003F74FE" w:rsidP="003175A2">
      <w:pPr>
        <w:tabs>
          <w:tab w:val="left" w:pos="6135"/>
        </w:tabs>
        <w:spacing w:after="0" w:line="360" w:lineRule="auto"/>
        <w:jc w:val="both"/>
        <w:rPr>
          <w:rFonts w:ascii="Times New Roman" w:hAnsi="Times New Roman" w:cs="Times New Roman"/>
          <w:color w:val="000000" w:themeColor="text1"/>
          <w:sz w:val="24"/>
          <w:szCs w:val="24"/>
        </w:rPr>
      </w:pPr>
    </w:p>
    <w:p w14:paraId="260E525C" w14:textId="77777777" w:rsidR="003F74FE" w:rsidRPr="003175A2" w:rsidRDefault="003F74FE" w:rsidP="003175A2">
      <w:pPr>
        <w:tabs>
          <w:tab w:val="left" w:pos="6135"/>
        </w:tabs>
        <w:spacing w:after="0" w:line="360" w:lineRule="auto"/>
        <w:jc w:val="both"/>
        <w:rPr>
          <w:rFonts w:ascii="Times New Roman" w:hAnsi="Times New Roman" w:cs="Times New Roman"/>
          <w:color w:val="000000" w:themeColor="text1"/>
          <w:sz w:val="24"/>
          <w:szCs w:val="24"/>
        </w:rPr>
      </w:pPr>
    </w:p>
    <w:p w14:paraId="0E7A52AA" w14:textId="77777777" w:rsidR="003F74FE" w:rsidRPr="003175A2" w:rsidRDefault="003F74FE" w:rsidP="003175A2">
      <w:pPr>
        <w:tabs>
          <w:tab w:val="left" w:pos="6135"/>
        </w:tabs>
        <w:spacing w:after="0" w:line="360" w:lineRule="auto"/>
        <w:jc w:val="both"/>
        <w:rPr>
          <w:rFonts w:ascii="Times New Roman" w:hAnsi="Times New Roman" w:cs="Times New Roman"/>
          <w:color w:val="000000" w:themeColor="text1"/>
          <w:sz w:val="24"/>
          <w:szCs w:val="24"/>
        </w:rPr>
      </w:pPr>
    </w:p>
    <w:p w14:paraId="05C202ED" w14:textId="77777777" w:rsidR="003F74FE" w:rsidRPr="003175A2" w:rsidRDefault="003F74FE" w:rsidP="003175A2">
      <w:pPr>
        <w:tabs>
          <w:tab w:val="left" w:pos="6135"/>
        </w:tabs>
        <w:spacing w:after="0" w:line="360" w:lineRule="auto"/>
        <w:jc w:val="both"/>
        <w:rPr>
          <w:rFonts w:ascii="Times New Roman" w:hAnsi="Times New Roman" w:cs="Times New Roman"/>
          <w:color w:val="000000" w:themeColor="text1"/>
          <w:sz w:val="24"/>
          <w:szCs w:val="24"/>
        </w:rPr>
      </w:pPr>
    </w:p>
    <w:p w14:paraId="7EF6F64A" w14:textId="77777777" w:rsidR="003F74FE" w:rsidRPr="003175A2" w:rsidRDefault="003F74FE" w:rsidP="003175A2">
      <w:pPr>
        <w:tabs>
          <w:tab w:val="left" w:pos="6135"/>
        </w:tabs>
        <w:spacing w:after="0" w:line="360" w:lineRule="auto"/>
        <w:jc w:val="both"/>
        <w:rPr>
          <w:rFonts w:ascii="Times New Roman" w:hAnsi="Times New Roman" w:cs="Times New Roman"/>
          <w:color w:val="000000" w:themeColor="text1"/>
          <w:sz w:val="24"/>
          <w:szCs w:val="24"/>
        </w:rPr>
      </w:pPr>
    </w:p>
    <w:p w14:paraId="63537DED" w14:textId="77777777" w:rsidR="003175A2" w:rsidRDefault="003175A2" w:rsidP="003175A2">
      <w:pPr>
        <w:tabs>
          <w:tab w:val="left" w:pos="6135"/>
        </w:tabs>
        <w:spacing w:after="0" w:line="360" w:lineRule="auto"/>
        <w:jc w:val="center"/>
        <w:rPr>
          <w:rFonts w:ascii="Times New Roman" w:hAnsi="Times New Roman" w:cs="Times New Roman"/>
          <w:color w:val="000000" w:themeColor="text1"/>
          <w:sz w:val="32"/>
          <w:szCs w:val="32"/>
        </w:rPr>
      </w:pPr>
    </w:p>
    <w:p w14:paraId="1512CF7B" w14:textId="77777777" w:rsidR="003175A2" w:rsidRDefault="003175A2" w:rsidP="003175A2">
      <w:pPr>
        <w:tabs>
          <w:tab w:val="left" w:pos="6135"/>
        </w:tabs>
        <w:spacing w:after="0" w:line="360" w:lineRule="auto"/>
        <w:jc w:val="center"/>
        <w:rPr>
          <w:rFonts w:ascii="Times New Roman" w:hAnsi="Times New Roman" w:cs="Times New Roman"/>
          <w:color w:val="000000" w:themeColor="text1"/>
          <w:sz w:val="32"/>
          <w:szCs w:val="32"/>
        </w:rPr>
      </w:pPr>
    </w:p>
    <w:p w14:paraId="0DAE681F" w14:textId="77777777" w:rsidR="003F74FE" w:rsidRPr="003175A2" w:rsidRDefault="003F74FE" w:rsidP="003175A2">
      <w:pPr>
        <w:tabs>
          <w:tab w:val="left" w:pos="6135"/>
        </w:tabs>
        <w:spacing w:after="0" w:line="360" w:lineRule="auto"/>
        <w:jc w:val="center"/>
        <w:rPr>
          <w:rFonts w:ascii="Times New Roman" w:hAnsi="Times New Roman" w:cs="Times New Roman"/>
          <w:b/>
          <w:color w:val="000000" w:themeColor="text1"/>
          <w:sz w:val="32"/>
          <w:szCs w:val="32"/>
        </w:rPr>
      </w:pPr>
      <w:r w:rsidRPr="003175A2">
        <w:rPr>
          <w:rFonts w:ascii="Times New Roman" w:hAnsi="Times New Roman" w:cs="Times New Roman"/>
          <w:color w:val="000000" w:themeColor="text1"/>
          <w:sz w:val="32"/>
          <w:szCs w:val="32"/>
        </w:rPr>
        <w:t xml:space="preserve">Клинические </w:t>
      </w:r>
      <w:r w:rsidRPr="003175A2">
        <w:rPr>
          <w:rFonts w:ascii="Times New Roman" w:hAnsi="Times New Roman" w:cs="Times New Roman"/>
          <w:noProof/>
          <w:color w:val="000000" w:themeColor="text1"/>
          <w:sz w:val="32"/>
          <w:szCs w:val="32"/>
        </w:rPr>
        <w:t>рекомендации</w:t>
      </w:r>
    </w:p>
    <w:p w14:paraId="76DD16D8" w14:textId="77777777" w:rsidR="003F74FE" w:rsidRPr="003175A2" w:rsidRDefault="003F74FE" w:rsidP="003175A2">
      <w:pPr>
        <w:spacing w:after="0" w:line="360" w:lineRule="auto"/>
        <w:jc w:val="center"/>
        <w:textAlignment w:val="baseline"/>
        <w:rPr>
          <w:rFonts w:ascii="Times New Roman" w:eastAsia="Times New Roman" w:hAnsi="Times New Roman" w:cs="Times New Roman"/>
          <w:sz w:val="32"/>
          <w:szCs w:val="32"/>
          <w:lang w:eastAsia="ru-RU"/>
        </w:rPr>
      </w:pPr>
      <w:r w:rsidRPr="003175A2">
        <w:rPr>
          <w:rFonts w:ascii="Times New Roman" w:hAnsi="Times New Roman" w:cs="Times New Roman"/>
          <w:b/>
          <w:color w:val="000000" w:themeColor="text1"/>
          <w:sz w:val="32"/>
          <w:szCs w:val="32"/>
        </w:rPr>
        <w:t>«</w:t>
      </w:r>
      <w:r w:rsidRPr="003175A2">
        <w:rPr>
          <w:rFonts w:ascii="Times New Roman" w:eastAsia="Times New Roman" w:hAnsi="Times New Roman" w:cs="Times New Roman"/>
          <w:b/>
          <w:bCs/>
          <w:sz w:val="32"/>
          <w:szCs w:val="32"/>
          <w:lang w:eastAsia="ru-RU"/>
        </w:rPr>
        <w:t>Эпилепсия.</w:t>
      </w:r>
    </w:p>
    <w:p w14:paraId="1AC25568" w14:textId="77777777" w:rsidR="003F74FE" w:rsidRPr="003175A2" w:rsidRDefault="003F74FE" w:rsidP="003175A2">
      <w:pPr>
        <w:spacing w:after="0" w:line="360" w:lineRule="auto"/>
        <w:jc w:val="center"/>
        <w:rPr>
          <w:rFonts w:ascii="Times New Roman" w:hAnsi="Times New Roman" w:cs="Times New Roman"/>
          <w:b/>
          <w:color w:val="000000" w:themeColor="text1"/>
          <w:sz w:val="32"/>
          <w:szCs w:val="32"/>
        </w:rPr>
      </w:pPr>
      <w:r w:rsidRPr="003175A2">
        <w:rPr>
          <w:rFonts w:ascii="Times New Roman" w:eastAsia="Times New Roman" w:hAnsi="Times New Roman" w:cs="Times New Roman"/>
          <w:b/>
          <w:bCs/>
          <w:sz w:val="32"/>
          <w:szCs w:val="32"/>
          <w:lang w:eastAsia="ru-RU"/>
        </w:rPr>
        <w:t>Эпилептический статус</w:t>
      </w:r>
      <w:r w:rsidRPr="003175A2">
        <w:rPr>
          <w:rFonts w:ascii="Times New Roman" w:hAnsi="Times New Roman" w:cs="Times New Roman"/>
          <w:b/>
          <w:color w:val="000000" w:themeColor="text1"/>
          <w:sz w:val="32"/>
          <w:szCs w:val="32"/>
        </w:rPr>
        <w:t>»</w:t>
      </w:r>
    </w:p>
    <w:p w14:paraId="2C5330DA" w14:textId="77777777" w:rsidR="003F74FE" w:rsidRPr="003175A2" w:rsidRDefault="003F74FE" w:rsidP="003175A2">
      <w:pPr>
        <w:spacing w:after="0" w:line="360" w:lineRule="auto"/>
        <w:jc w:val="both"/>
        <w:rPr>
          <w:rFonts w:ascii="Times New Roman" w:hAnsi="Times New Roman" w:cs="Times New Roman"/>
          <w:color w:val="000000" w:themeColor="text1"/>
          <w:sz w:val="24"/>
          <w:szCs w:val="24"/>
        </w:rPr>
      </w:pPr>
    </w:p>
    <w:p w14:paraId="0E85EC45"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42C5DB13"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3B7230BC"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26C4650E"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57658BDF"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6DB3D648"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2730740E" w14:textId="77777777" w:rsidR="003F74FE" w:rsidRPr="003175A2" w:rsidRDefault="003F74FE" w:rsidP="003175A2">
      <w:pPr>
        <w:spacing w:after="0" w:line="360" w:lineRule="auto"/>
        <w:jc w:val="both"/>
        <w:rPr>
          <w:rFonts w:ascii="Times New Roman" w:hAnsi="Times New Roman" w:cs="Times New Roman"/>
          <w:color w:val="000000" w:themeColor="text1"/>
          <w:sz w:val="28"/>
          <w:szCs w:val="28"/>
        </w:rPr>
      </w:pPr>
      <w:r w:rsidRPr="003175A2">
        <w:rPr>
          <w:rFonts w:ascii="Times New Roman" w:hAnsi="Times New Roman" w:cs="Times New Roman"/>
          <w:b/>
          <w:color w:val="000000" w:themeColor="text1"/>
          <w:sz w:val="28"/>
          <w:szCs w:val="28"/>
        </w:rPr>
        <w:t>Кодирование по Международной статистической классификации болезней и проблем, связанных со здоровьем (МКБ 10):</w:t>
      </w:r>
      <w:r w:rsidRPr="003175A2">
        <w:rPr>
          <w:rFonts w:ascii="Times New Roman" w:hAnsi="Times New Roman" w:cs="Times New Roman"/>
          <w:color w:val="000000" w:themeColor="text1"/>
          <w:sz w:val="28"/>
          <w:szCs w:val="28"/>
        </w:rPr>
        <w:t xml:space="preserve"> </w:t>
      </w:r>
      <w:r w:rsidRPr="003175A2">
        <w:rPr>
          <w:rFonts w:ascii="Times New Roman" w:eastAsia="Times New Roman" w:hAnsi="Times New Roman" w:cs="Times New Roman"/>
          <w:sz w:val="28"/>
          <w:szCs w:val="28"/>
          <w:lang w:val="en-US" w:eastAsia="ru-RU"/>
        </w:rPr>
        <w:t>G</w:t>
      </w:r>
      <w:r w:rsidRPr="003175A2">
        <w:rPr>
          <w:rFonts w:ascii="Times New Roman" w:eastAsia="Times New Roman" w:hAnsi="Times New Roman" w:cs="Times New Roman"/>
          <w:sz w:val="28"/>
          <w:szCs w:val="28"/>
          <w:lang w:eastAsia="ru-RU"/>
        </w:rPr>
        <w:t>-40. G-41 </w:t>
      </w:r>
    </w:p>
    <w:p w14:paraId="08E10625" w14:textId="77777777" w:rsidR="003175A2" w:rsidRDefault="003175A2" w:rsidP="003175A2">
      <w:pPr>
        <w:tabs>
          <w:tab w:val="left" w:pos="6135"/>
        </w:tabs>
        <w:spacing w:after="0" w:line="360" w:lineRule="auto"/>
        <w:jc w:val="both"/>
        <w:rPr>
          <w:rStyle w:val="pop-slug-vol"/>
          <w:rFonts w:ascii="Times New Roman" w:hAnsi="Times New Roman"/>
          <w:b/>
          <w:color w:val="000000" w:themeColor="text1"/>
          <w:sz w:val="28"/>
          <w:szCs w:val="28"/>
        </w:rPr>
      </w:pPr>
    </w:p>
    <w:p w14:paraId="3BB570BD" w14:textId="77777777" w:rsidR="003F74FE" w:rsidRPr="003175A2" w:rsidRDefault="003F74FE" w:rsidP="003175A2">
      <w:pPr>
        <w:tabs>
          <w:tab w:val="left" w:pos="6135"/>
        </w:tabs>
        <w:spacing w:after="0" w:line="360" w:lineRule="auto"/>
        <w:jc w:val="both"/>
        <w:rPr>
          <w:rFonts w:ascii="Times New Roman" w:hAnsi="Times New Roman" w:cs="Times New Roman"/>
          <w:color w:val="000000" w:themeColor="text1"/>
          <w:sz w:val="28"/>
          <w:szCs w:val="28"/>
        </w:rPr>
      </w:pPr>
      <w:r w:rsidRPr="003175A2">
        <w:rPr>
          <w:rStyle w:val="pop-slug-vol"/>
          <w:rFonts w:ascii="Times New Roman" w:hAnsi="Times New Roman"/>
          <w:b/>
          <w:color w:val="000000" w:themeColor="text1"/>
          <w:sz w:val="28"/>
          <w:szCs w:val="28"/>
        </w:rPr>
        <w:t>Возрастная категория:</w:t>
      </w:r>
      <w:r w:rsidRPr="003175A2">
        <w:rPr>
          <w:rStyle w:val="pop-slug-vol"/>
          <w:rFonts w:ascii="Times New Roman" w:hAnsi="Times New Roman"/>
          <w:color w:val="000000" w:themeColor="text1"/>
          <w:sz w:val="28"/>
          <w:szCs w:val="28"/>
        </w:rPr>
        <w:t xml:space="preserve"> Взрослые</w:t>
      </w:r>
    </w:p>
    <w:p w14:paraId="3AB2DE73" w14:textId="77777777" w:rsidR="003175A2" w:rsidRDefault="003175A2" w:rsidP="003175A2">
      <w:pPr>
        <w:tabs>
          <w:tab w:val="left" w:pos="6135"/>
        </w:tabs>
        <w:spacing w:after="0" w:line="360" w:lineRule="auto"/>
        <w:jc w:val="both"/>
        <w:rPr>
          <w:rFonts w:ascii="Times New Roman" w:hAnsi="Times New Roman" w:cs="Times New Roman"/>
          <w:b/>
          <w:color w:val="000000" w:themeColor="text1"/>
          <w:sz w:val="28"/>
          <w:szCs w:val="28"/>
        </w:rPr>
      </w:pPr>
    </w:p>
    <w:p w14:paraId="7B0CA8CE" w14:textId="77777777" w:rsidR="003F74FE" w:rsidRPr="003175A2" w:rsidRDefault="003F74FE" w:rsidP="003175A2">
      <w:pPr>
        <w:tabs>
          <w:tab w:val="left" w:pos="6135"/>
        </w:tabs>
        <w:spacing w:after="0" w:line="360" w:lineRule="auto"/>
        <w:jc w:val="both"/>
        <w:rPr>
          <w:rFonts w:ascii="Times New Roman" w:hAnsi="Times New Roman" w:cs="Times New Roman"/>
          <w:b/>
          <w:color w:val="000000" w:themeColor="text1"/>
          <w:sz w:val="28"/>
          <w:szCs w:val="28"/>
        </w:rPr>
      </w:pPr>
      <w:r w:rsidRPr="003175A2">
        <w:rPr>
          <w:rFonts w:ascii="Times New Roman" w:hAnsi="Times New Roman" w:cs="Times New Roman"/>
          <w:b/>
          <w:color w:val="000000" w:themeColor="text1"/>
          <w:sz w:val="28"/>
          <w:szCs w:val="28"/>
        </w:rPr>
        <w:t>Год утверждения (частота пересмотра):</w:t>
      </w:r>
      <w:r w:rsidRPr="003175A2">
        <w:rPr>
          <w:rFonts w:ascii="Times New Roman" w:hAnsi="Times New Roman" w:cs="Times New Roman"/>
          <w:color w:val="000000" w:themeColor="text1"/>
          <w:sz w:val="28"/>
          <w:szCs w:val="28"/>
        </w:rPr>
        <w:t xml:space="preserve"> 2022 год (пересмотр каждые 5 лет)</w:t>
      </w:r>
    </w:p>
    <w:p w14:paraId="2FB4EE88"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4B2FAF72" w14:textId="77777777" w:rsidR="003F74FE" w:rsidRPr="003175A2" w:rsidRDefault="003F74FE" w:rsidP="003175A2">
      <w:pPr>
        <w:spacing w:after="0" w:line="360" w:lineRule="auto"/>
        <w:jc w:val="both"/>
        <w:rPr>
          <w:rFonts w:ascii="Times New Roman" w:hAnsi="Times New Roman" w:cs="Times New Roman"/>
          <w:b/>
          <w:color w:val="000000" w:themeColor="text1"/>
          <w:sz w:val="24"/>
          <w:szCs w:val="24"/>
        </w:rPr>
      </w:pPr>
    </w:p>
    <w:p w14:paraId="7F6A92A9"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p>
    <w:p w14:paraId="36894CF7" w14:textId="77777777" w:rsidR="003F74FE" w:rsidRPr="003175A2" w:rsidRDefault="003F74FE" w:rsidP="003175A2">
      <w:pPr>
        <w:spacing w:after="0" w:line="360" w:lineRule="auto"/>
        <w:jc w:val="both"/>
        <w:textAlignment w:val="baseline"/>
        <w:rPr>
          <w:rFonts w:ascii="Times New Roman" w:eastAsia="Times New Roman" w:hAnsi="Times New Roman" w:cs="Times New Roman"/>
          <w:sz w:val="24"/>
          <w:szCs w:val="24"/>
          <w:lang w:eastAsia="ru-RU"/>
        </w:rPr>
      </w:pPr>
    </w:p>
    <w:p w14:paraId="4C5A650A" w14:textId="77777777" w:rsidR="003F74FE" w:rsidRPr="003175A2" w:rsidRDefault="003F74FE" w:rsidP="003175A2">
      <w:pPr>
        <w:spacing w:after="0" w:line="360" w:lineRule="auto"/>
        <w:jc w:val="both"/>
        <w:textAlignment w:val="baseline"/>
        <w:rPr>
          <w:rFonts w:ascii="Times New Roman" w:eastAsia="Times New Roman" w:hAnsi="Times New Roman" w:cs="Times New Roman"/>
          <w:sz w:val="24"/>
          <w:szCs w:val="24"/>
          <w:lang w:eastAsia="ru-RU"/>
        </w:rPr>
      </w:pPr>
    </w:p>
    <w:p w14:paraId="42E30B25" w14:textId="77777777" w:rsidR="000A4971" w:rsidRDefault="000A4971" w:rsidP="00DC5AC4">
      <w:pPr>
        <w:pStyle w:val="11"/>
      </w:pPr>
    </w:p>
    <w:p w14:paraId="1B2F7478" w14:textId="77777777" w:rsidR="000760AC" w:rsidRPr="000760AC" w:rsidRDefault="000760AC" w:rsidP="00DC5AC4">
      <w:pPr>
        <w:pStyle w:val="11"/>
      </w:pPr>
      <w:r w:rsidRPr="000760AC">
        <w:lastRenderedPageBreak/>
        <w:t>Оглавление</w:t>
      </w:r>
    </w:p>
    <w:p w14:paraId="0693D3E6" w14:textId="77777777" w:rsidR="00886054" w:rsidRDefault="000760AC" w:rsidP="00DC5AC4">
      <w:pPr>
        <w:pStyle w:val="11"/>
        <w:rPr>
          <w:rFonts w:asciiTheme="minorHAnsi" w:eastAsiaTheme="minorEastAsia" w:hAnsiTheme="minorHAnsi" w:cstheme="minorBidi"/>
          <w:noProof/>
          <w:sz w:val="22"/>
          <w:szCs w:val="22"/>
        </w:rPr>
      </w:pPr>
      <w:r>
        <w:rPr>
          <w:rFonts w:eastAsia="Times New Roman"/>
        </w:rPr>
        <w:fldChar w:fldCharType="begin"/>
      </w:r>
      <w:r>
        <w:rPr>
          <w:rFonts w:eastAsia="Times New Roman"/>
        </w:rPr>
        <w:instrText xml:space="preserve"> TOC \o "1-3" \h \z \u </w:instrText>
      </w:r>
      <w:r>
        <w:rPr>
          <w:rFonts w:eastAsia="Times New Roman"/>
        </w:rPr>
        <w:fldChar w:fldCharType="separate"/>
      </w:r>
      <w:hyperlink w:anchor="_Toc102143145" w:history="1">
        <w:r w:rsidR="00886054" w:rsidRPr="005E013E">
          <w:rPr>
            <w:rStyle w:val="af0"/>
            <w:rFonts w:eastAsia="Times New Roman"/>
            <w:noProof/>
          </w:rPr>
          <w:t>Список сокращений</w:t>
        </w:r>
        <w:r w:rsidR="00886054">
          <w:rPr>
            <w:noProof/>
            <w:webHidden/>
          </w:rPr>
          <w:tab/>
        </w:r>
        <w:r w:rsidR="00886054">
          <w:rPr>
            <w:noProof/>
            <w:webHidden/>
          </w:rPr>
          <w:fldChar w:fldCharType="begin"/>
        </w:r>
        <w:r w:rsidR="00886054">
          <w:rPr>
            <w:noProof/>
            <w:webHidden/>
          </w:rPr>
          <w:instrText xml:space="preserve"> PAGEREF _Toc102143145 \h </w:instrText>
        </w:r>
        <w:r w:rsidR="00886054">
          <w:rPr>
            <w:noProof/>
            <w:webHidden/>
          </w:rPr>
        </w:r>
        <w:r w:rsidR="00886054">
          <w:rPr>
            <w:noProof/>
            <w:webHidden/>
          </w:rPr>
          <w:fldChar w:fldCharType="separate"/>
        </w:r>
        <w:r w:rsidR="00952D6E">
          <w:rPr>
            <w:noProof/>
            <w:webHidden/>
          </w:rPr>
          <w:t>3</w:t>
        </w:r>
        <w:r w:rsidR="00886054">
          <w:rPr>
            <w:noProof/>
            <w:webHidden/>
          </w:rPr>
          <w:fldChar w:fldCharType="end"/>
        </w:r>
      </w:hyperlink>
    </w:p>
    <w:p w14:paraId="7034C9C9" w14:textId="77777777" w:rsidR="00886054" w:rsidRDefault="00D814D7" w:rsidP="00DC5AC4">
      <w:pPr>
        <w:pStyle w:val="11"/>
        <w:rPr>
          <w:rFonts w:asciiTheme="minorHAnsi" w:eastAsiaTheme="minorEastAsia" w:hAnsiTheme="minorHAnsi" w:cstheme="minorBidi"/>
          <w:noProof/>
          <w:sz w:val="22"/>
          <w:szCs w:val="22"/>
        </w:rPr>
      </w:pPr>
      <w:hyperlink w:anchor="_Toc102143146" w:history="1">
        <w:r w:rsidR="00886054" w:rsidRPr="005E013E">
          <w:rPr>
            <w:rStyle w:val="af0"/>
            <w:rFonts w:eastAsia="Times New Roman"/>
            <w:noProof/>
          </w:rPr>
          <w:t>Термины и определения</w:t>
        </w:r>
        <w:r w:rsidR="00886054">
          <w:rPr>
            <w:noProof/>
            <w:webHidden/>
          </w:rPr>
          <w:tab/>
        </w:r>
        <w:r w:rsidR="00886054">
          <w:rPr>
            <w:noProof/>
            <w:webHidden/>
          </w:rPr>
          <w:fldChar w:fldCharType="begin"/>
        </w:r>
        <w:r w:rsidR="00886054">
          <w:rPr>
            <w:noProof/>
            <w:webHidden/>
          </w:rPr>
          <w:instrText xml:space="preserve"> PAGEREF _Toc102143146 \h </w:instrText>
        </w:r>
        <w:r w:rsidR="00886054">
          <w:rPr>
            <w:noProof/>
            <w:webHidden/>
          </w:rPr>
        </w:r>
        <w:r w:rsidR="00886054">
          <w:rPr>
            <w:noProof/>
            <w:webHidden/>
          </w:rPr>
          <w:fldChar w:fldCharType="separate"/>
        </w:r>
        <w:r w:rsidR="00952D6E">
          <w:rPr>
            <w:noProof/>
            <w:webHidden/>
          </w:rPr>
          <w:t>4</w:t>
        </w:r>
        <w:r w:rsidR="00886054">
          <w:rPr>
            <w:noProof/>
            <w:webHidden/>
          </w:rPr>
          <w:fldChar w:fldCharType="end"/>
        </w:r>
      </w:hyperlink>
    </w:p>
    <w:p w14:paraId="342E1CCE" w14:textId="77777777" w:rsidR="00886054" w:rsidRDefault="00D814D7" w:rsidP="00DC5AC4">
      <w:pPr>
        <w:pStyle w:val="11"/>
        <w:rPr>
          <w:rFonts w:asciiTheme="minorHAnsi" w:eastAsiaTheme="minorEastAsia" w:hAnsiTheme="minorHAnsi" w:cstheme="minorBidi"/>
          <w:noProof/>
          <w:sz w:val="22"/>
          <w:szCs w:val="22"/>
        </w:rPr>
      </w:pPr>
      <w:hyperlink w:anchor="_Toc102143147" w:history="1">
        <w:r w:rsidR="00886054" w:rsidRPr="005E013E">
          <w:rPr>
            <w:rStyle w:val="af0"/>
            <w:rFonts w:eastAsia="Times New Roman"/>
            <w:noProof/>
          </w:rPr>
          <w:t>1. Краткая информация</w:t>
        </w:r>
        <w:r w:rsidR="00886054">
          <w:rPr>
            <w:noProof/>
            <w:webHidden/>
          </w:rPr>
          <w:tab/>
        </w:r>
        <w:r w:rsidR="00886054">
          <w:rPr>
            <w:noProof/>
            <w:webHidden/>
          </w:rPr>
          <w:fldChar w:fldCharType="begin"/>
        </w:r>
        <w:r w:rsidR="00886054">
          <w:rPr>
            <w:noProof/>
            <w:webHidden/>
          </w:rPr>
          <w:instrText xml:space="preserve"> PAGEREF _Toc102143147 \h </w:instrText>
        </w:r>
        <w:r w:rsidR="00886054">
          <w:rPr>
            <w:noProof/>
            <w:webHidden/>
          </w:rPr>
        </w:r>
        <w:r w:rsidR="00886054">
          <w:rPr>
            <w:noProof/>
            <w:webHidden/>
          </w:rPr>
          <w:fldChar w:fldCharType="separate"/>
        </w:r>
        <w:r w:rsidR="00952D6E">
          <w:rPr>
            <w:noProof/>
            <w:webHidden/>
          </w:rPr>
          <w:t>5</w:t>
        </w:r>
        <w:r w:rsidR="00886054">
          <w:rPr>
            <w:noProof/>
            <w:webHidden/>
          </w:rPr>
          <w:fldChar w:fldCharType="end"/>
        </w:r>
      </w:hyperlink>
    </w:p>
    <w:p w14:paraId="6813DD2E" w14:textId="77777777" w:rsidR="00886054" w:rsidRDefault="00D814D7" w:rsidP="00DC5AC4">
      <w:pPr>
        <w:pStyle w:val="23"/>
        <w:tabs>
          <w:tab w:val="right" w:leader="dot" w:pos="9344"/>
        </w:tabs>
        <w:ind w:left="0"/>
        <w:rPr>
          <w:rFonts w:eastAsiaTheme="minorEastAsia"/>
          <w:noProof/>
          <w:lang w:eastAsia="ru-RU"/>
        </w:rPr>
      </w:pPr>
      <w:hyperlink w:anchor="_Toc102143148" w:history="1">
        <w:r w:rsidR="00886054" w:rsidRPr="005E013E">
          <w:rPr>
            <w:rStyle w:val="af0"/>
            <w:rFonts w:ascii="Times New Roman" w:eastAsia="Times New Roman" w:hAnsi="Times New Roman" w:cs="Times New Roman"/>
            <w:b/>
            <w:bCs/>
            <w:noProof/>
            <w:lang w:eastAsia="ru-RU"/>
          </w:rPr>
          <w:t>1.1 Определение</w:t>
        </w:r>
        <w:r w:rsidR="00886054">
          <w:rPr>
            <w:noProof/>
            <w:webHidden/>
          </w:rPr>
          <w:tab/>
        </w:r>
        <w:r w:rsidR="00886054">
          <w:rPr>
            <w:noProof/>
            <w:webHidden/>
          </w:rPr>
          <w:fldChar w:fldCharType="begin"/>
        </w:r>
        <w:r w:rsidR="00886054">
          <w:rPr>
            <w:noProof/>
            <w:webHidden/>
          </w:rPr>
          <w:instrText xml:space="preserve"> PAGEREF _Toc102143148 \h </w:instrText>
        </w:r>
        <w:r w:rsidR="00886054">
          <w:rPr>
            <w:noProof/>
            <w:webHidden/>
          </w:rPr>
        </w:r>
        <w:r w:rsidR="00886054">
          <w:rPr>
            <w:noProof/>
            <w:webHidden/>
          </w:rPr>
          <w:fldChar w:fldCharType="separate"/>
        </w:r>
        <w:r w:rsidR="00952D6E">
          <w:rPr>
            <w:noProof/>
            <w:webHidden/>
          </w:rPr>
          <w:t>5</w:t>
        </w:r>
        <w:r w:rsidR="00886054">
          <w:rPr>
            <w:noProof/>
            <w:webHidden/>
          </w:rPr>
          <w:fldChar w:fldCharType="end"/>
        </w:r>
      </w:hyperlink>
    </w:p>
    <w:p w14:paraId="5D191F73" w14:textId="77777777" w:rsidR="00886054" w:rsidRDefault="00D814D7" w:rsidP="00DC5AC4">
      <w:pPr>
        <w:pStyle w:val="23"/>
        <w:tabs>
          <w:tab w:val="right" w:leader="dot" w:pos="9344"/>
        </w:tabs>
        <w:ind w:left="0"/>
        <w:rPr>
          <w:rFonts w:eastAsiaTheme="minorEastAsia"/>
          <w:noProof/>
          <w:lang w:eastAsia="ru-RU"/>
        </w:rPr>
      </w:pPr>
      <w:hyperlink w:anchor="_Toc102143149" w:history="1">
        <w:r w:rsidR="00886054" w:rsidRPr="005E013E">
          <w:rPr>
            <w:rStyle w:val="af0"/>
            <w:rFonts w:ascii="Times New Roman" w:eastAsia="Times New Roman" w:hAnsi="Times New Roman" w:cs="Times New Roman"/>
            <w:b/>
            <w:bCs/>
            <w:noProof/>
            <w:lang w:eastAsia="ru-RU"/>
          </w:rPr>
          <w:t>1.2 Этиология и патогенез</w:t>
        </w:r>
        <w:r w:rsidR="00886054">
          <w:rPr>
            <w:noProof/>
            <w:webHidden/>
          </w:rPr>
          <w:tab/>
        </w:r>
        <w:r w:rsidR="00886054">
          <w:rPr>
            <w:noProof/>
            <w:webHidden/>
          </w:rPr>
          <w:fldChar w:fldCharType="begin"/>
        </w:r>
        <w:r w:rsidR="00886054">
          <w:rPr>
            <w:noProof/>
            <w:webHidden/>
          </w:rPr>
          <w:instrText xml:space="preserve"> PAGEREF _Toc102143149 \h </w:instrText>
        </w:r>
        <w:r w:rsidR="00886054">
          <w:rPr>
            <w:noProof/>
            <w:webHidden/>
          </w:rPr>
        </w:r>
        <w:r w:rsidR="00886054">
          <w:rPr>
            <w:noProof/>
            <w:webHidden/>
          </w:rPr>
          <w:fldChar w:fldCharType="separate"/>
        </w:r>
        <w:r w:rsidR="00952D6E">
          <w:rPr>
            <w:noProof/>
            <w:webHidden/>
          </w:rPr>
          <w:t>5</w:t>
        </w:r>
        <w:r w:rsidR="00886054">
          <w:rPr>
            <w:noProof/>
            <w:webHidden/>
          </w:rPr>
          <w:fldChar w:fldCharType="end"/>
        </w:r>
      </w:hyperlink>
    </w:p>
    <w:p w14:paraId="27D874A4" w14:textId="77777777" w:rsidR="00886054" w:rsidRDefault="00D814D7" w:rsidP="00DC5AC4">
      <w:pPr>
        <w:pStyle w:val="23"/>
        <w:tabs>
          <w:tab w:val="right" w:leader="dot" w:pos="9344"/>
        </w:tabs>
        <w:ind w:left="0"/>
        <w:rPr>
          <w:rFonts w:eastAsiaTheme="minorEastAsia"/>
          <w:noProof/>
          <w:lang w:eastAsia="ru-RU"/>
        </w:rPr>
      </w:pPr>
      <w:hyperlink w:anchor="_Toc102143150" w:history="1">
        <w:r w:rsidR="00886054" w:rsidRPr="005E013E">
          <w:rPr>
            <w:rStyle w:val="af0"/>
            <w:rFonts w:ascii="Times New Roman" w:eastAsia="Times New Roman" w:hAnsi="Times New Roman" w:cs="Times New Roman"/>
            <w:b/>
            <w:bCs/>
            <w:noProof/>
            <w:lang w:eastAsia="ru-RU"/>
          </w:rPr>
          <w:t>1.3 Эпидемиология</w:t>
        </w:r>
        <w:r w:rsidR="00886054">
          <w:rPr>
            <w:noProof/>
            <w:webHidden/>
          </w:rPr>
          <w:tab/>
        </w:r>
        <w:r w:rsidR="00886054">
          <w:rPr>
            <w:noProof/>
            <w:webHidden/>
          </w:rPr>
          <w:fldChar w:fldCharType="begin"/>
        </w:r>
        <w:r w:rsidR="00886054">
          <w:rPr>
            <w:noProof/>
            <w:webHidden/>
          </w:rPr>
          <w:instrText xml:space="preserve"> PAGEREF _Toc102143150 \h </w:instrText>
        </w:r>
        <w:r w:rsidR="00886054">
          <w:rPr>
            <w:noProof/>
            <w:webHidden/>
          </w:rPr>
        </w:r>
        <w:r w:rsidR="00886054">
          <w:rPr>
            <w:noProof/>
            <w:webHidden/>
          </w:rPr>
          <w:fldChar w:fldCharType="separate"/>
        </w:r>
        <w:r w:rsidR="00952D6E">
          <w:rPr>
            <w:noProof/>
            <w:webHidden/>
          </w:rPr>
          <w:t>8</w:t>
        </w:r>
        <w:r w:rsidR="00886054">
          <w:rPr>
            <w:noProof/>
            <w:webHidden/>
          </w:rPr>
          <w:fldChar w:fldCharType="end"/>
        </w:r>
      </w:hyperlink>
    </w:p>
    <w:p w14:paraId="35FF86B4" w14:textId="77777777" w:rsidR="00886054" w:rsidRDefault="00D814D7" w:rsidP="00DC5AC4">
      <w:pPr>
        <w:pStyle w:val="23"/>
        <w:tabs>
          <w:tab w:val="right" w:leader="dot" w:pos="9344"/>
        </w:tabs>
        <w:ind w:left="0"/>
        <w:rPr>
          <w:rFonts w:eastAsiaTheme="minorEastAsia"/>
          <w:noProof/>
          <w:lang w:eastAsia="ru-RU"/>
        </w:rPr>
      </w:pPr>
      <w:hyperlink w:anchor="_Toc102143151" w:history="1">
        <w:r w:rsidR="00886054" w:rsidRPr="005E013E">
          <w:rPr>
            <w:rStyle w:val="af0"/>
            <w:rFonts w:ascii="Times New Roman" w:eastAsia="Times New Roman" w:hAnsi="Times New Roman" w:cs="Times New Roman"/>
            <w:b/>
            <w:noProof/>
            <w:lang w:eastAsia="ru-RU"/>
          </w:rPr>
          <w:t>1.4 Кодирование по МКБ 10</w:t>
        </w:r>
        <w:r w:rsidR="00886054">
          <w:rPr>
            <w:noProof/>
            <w:webHidden/>
          </w:rPr>
          <w:tab/>
        </w:r>
        <w:r w:rsidR="00886054">
          <w:rPr>
            <w:noProof/>
            <w:webHidden/>
          </w:rPr>
          <w:fldChar w:fldCharType="begin"/>
        </w:r>
        <w:r w:rsidR="00886054">
          <w:rPr>
            <w:noProof/>
            <w:webHidden/>
          </w:rPr>
          <w:instrText xml:space="preserve"> PAGEREF _Toc102143151 \h </w:instrText>
        </w:r>
        <w:r w:rsidR="00886054">
          <w:rPr>
            <w:noProof/>
            <w:webHidden/>
          </w:rPr>
        </w:r>
        <w:r w:rsidR="00886054">
          <w:rPr>
            <w:noProof/>
            <w:webHidden/>
          </w:rPr>
          <w:fldChar w:fldCharType="separate"/>
        </w:r>
        <w:r w:rsidR="00952D6E">
          <w:rPr>
            <w:noProof/>
            <w:webHidden/>
          </w:rPr>
          <w:t>8</w:t>
        </w:r>
        <w:r w:rsidR="00886054">
          <w:rPr>
            <w:noProof/>
            <w:webHidden/>
          </w:rPr>
          <w:fldChar w:fldCharType="end"/>
        </w:r>
      </w:hyperlink>
    </w:p>
    <w:p w14:paraId="26DF7A0A" w14:textId="77777777" w:rsidR="00886054" w:rsidRDefault="00D814D7" w:rsidP="00DC5AC4">
      <w:pPr>
        <w:pStyle w:val="23"/>
        <w:tabs>
          <w:tab w:val="right" w:leader="dot" w:pos="9344"/>
        </w:tabs>
        <w:ind w:left="0"/>
        <w:rPr>
          <w:rFonts w:eastAsiaTheme="minorEastAsia"/>
          <w:noProof/>
          <w:lang w:eastAsia="ru-RU"/>
        </w:rPr>
      </w:pPr>
      <w:hyperlink w:anchor="_Toc102143152" w:history="1">
        <w:r w:rsidR="00886054" w:rsidRPr="005E013E">
          <w:rPr>
            <w:rStyle w:val="af0"/>
            <w:rFonts w:ascii="Times New Roman" w:eastAsia="Times New Roman" w:hAnsi="Times New Roman" w:cs="Times New Roman"/>
            <w:b/>
            <w:bCs/>
            <w:noProof/>
            <w:lang w:eastAsia="ru-RU"/>
          </w:rPr>
          <w:t>1.5 Классификация</w:t>
        </w:r>
        <w:r w:rsidR="00886054">
          <w:rPr>
            <w:noProof/>
            <w:webHidden/>
          </w:rPr>
          <w:tab/>
        </w:r>
        <w:r w:rsidR="00886054">
          <w:rPr>
            <w:noProof/>
            <w:webHidden/>
          </w:rPr>
          <w:fldChar w:fldCharType="begin"/>
        </w:r>
        <w:r w:rsidR="00886054">
          <w:rPr>
            <w:noProof/>
            <w:webHidden/>
          </w:rPr>
          <w:instrText xml:space="preserve"> PAGEREF _Toc102143152 \h </w:instrText>
        </w:r>
        <w:r w:rsidR="00886054">
          <w:rPr>
            <w:noProof/>
            <w:webHidden/>
          </w:rPr>
        </w:r>
        <w:r w:rsidR="00886054">
          <w:rPr>
            <w:noProof/>
            <w:webHidden/>
          </w:rPr>
          <w:fldChar w:fldCharType="separate"/>
        </w:r>
        <w:r w:rsidR="00952D6E">
          <w:rPr>
            <w:noProof/>
            <w:webHidden/>
          </w:rPr>
          <w:t>9</w:t>
        </w:r>
        <w:r w:rsidR="00886054">
          <w:rPr>
            <w:noProof/>
            <w:webHidden/>
          </w:rPr>
          <w:fldChar w:fldCharType="end"/>
        </w:r>
      </w:hyperlink>
    </w:p>
    <w:p w14:paraId="66599285" w14:textId="77777777" w:rsidR="00886054" w:rsidRDefault="00D814D7" w:rsidP="00DC5AC4">
      <w:pPr>
        <w:pStyle w:val="23"/>
        <w:tabs>
          <w:tab w:val="right" w:leader="dot" w:pos="9344"/>
        </w:tabs>
        <w:ind w:left="0"/>
        <w:rPr>
          <w:rFonts w:eastAsiaTheme="minorEastAsia"/>
          <w:noProof/>
          <w:lang w:eastAsia="ru-RU"/>
        </w:rPr>
      </w:pPr>
      <w:hyperlink w:anchor="_Toc102143153" w:history="1">
        <w:r w:rsidR="00886054" w:rsidRPr="005E013E">
          <w:rPr>
            <w:rStyle w:val="af0"/>
            <w:rFonts w:ascii="Times New Roman" w:eastAsia="Times New Roman" w:hAnsi="Times New Roman" w:cs="Times New Roman"/>
            <w:b/>
            <w:bCs/>
            <w:noProof/>
            <w:lang w:eastAsia="ru-RU"/>
          </w:rPr>
          <w:t>1.6 Клиническая картина</w:t>
        </w:r>
        <w:r w:rsidR="00886054">
          <w:rPr>
            <w:noProof/>
            <w:webHidden/>
          </w:rPr>
          <w:tab/>
        </w:r>
        <w:r w:rsidR="00886054">
          <w:rPr>
            <w:noProof/>
            <w:webHidden/>
          </w:rPr>
          <w:fldChar w:fldCharType="begin"/>
        </w:r>
        <w:r w:rsidR="00886054">
          <w:rPr>
            <w:noProof/>
            <w:webHidden/>
          </w:rPr>
          <w:instrText xml:space="preserve"> PAGEREF _Toc102143153 \h </w:instrText>
        </w:r>
        <w:r w:rsidR="00886054">
          <w:rPr>
            <w:noProof/>
            <w:webHidden/>
          </w:rPr>
        </w:r>
        <w:r w:rsidR="00886054">
          <w:rPr>
            <w:noProof/>
            <w:webHidden/>
          </w:rPr>
          <w:fldChar w:fldCharType="separate"/>
        </w:r>
        <w:r w:rsidR="00952D6E">
          <w:rPr>
            <w:noProof/>
            <w:webHidden/>
          </w:rPr>
          <w:t>11</w:t>
        </w:r>
        <w:r w:rsidR="00886054">
          <w:rPr>
            <w:noProof/>
            <w:webHidden/>
          </w:rPr>
          <w:fldChar w:fldCharType="end"/>
        </w:r>
      </w:hyperlink>
    </w:p>
    <w:p w14:paraId="1556DDB3" w14:textId="77777777" w:rsidR="00886054" w:rsidRDefault="00D814D7" w:rsidP="00DC5AC4">
      <w:pPr>
        <w:pStyle w:val="11"/>
        <w:rPr>
          <w:rFonts w:asciiTheme="minorHAnsi" w:eastAsiaTheme="minorEastAsia" w:hAnsiTheme="minorHAnsi" w:cstheme="minorBidi"/>
          <w:noProof/>
          <w:sz w:val="22"/>
          <w:szCs w:val="22"/>
        </w:rPr>
      </w:pPr>
      <w:hyperlink w:anchor="_Toc102143154" w:history="1">
        <w:r w:rsidR="00886054" w:rsidRPr="005E013E">
          <w:rPr>
            <w:rStyle w:val="af0"/>
            <w:rFonts w:eastAsia="Times New Roman"/>
            <w:noProof/>
          </w:rPr>
          <w:t>2.  Диагностика</w:t>
        </w:r>
        <w:r w:rsidR="00886054">
          <w:rPr>
            <w:noProof/>
            <w:webHidden/>
          </w:rPr>
          <w:tab/>
        </w:r>
        <w:r w:rsidR="00886054">
          <w:rPr>
            <w:noProof/>
            <w:webHidden/>
          </w:rPr>
          <w:fldChar w:fldCharType="begin"/>
        </w:r>
        <w:r w:rsidR="00886054">
          <w:rPr>
            <w:noProof/>
            <w:webHidden/>
          </w:rPr>
          <w:instrText xml:space="preserve"> PAGEREF _Toc102143154 \h </w:instrText>
        </w:r>
        <w:r w:rsidR="00886054">
          <w:rPr>
            <w:noProof/>
            <w:webHidden/>
          </w:rPr>
        </w:r>
        <w:r w:rsidR="00886054">
          <w:rPr>
            <w:noProof/>
            <w:webHidden/>
          </w:rPr>
          <w:fldChar w:fldCharType="separate"/>
        </w:r>
        <w:r w:rsidR="00952D6E">
          <w:rPr>
            <w:noProof/>
            <w:webHidden/>
          </w:rPr>
          <w:t>12</w:t>
        </w:r>
        <w:r w:rsidR="00886054">
          <w:rPr>
            <w:noProof/>
            <w:webHidden/>
          </w:rPr>
          <w:fldChar w:fldCharType="end"/>
        </w:r>
      </w:hyperlink>
    </w:p>
    <w:p w14:paraId="4083C64A" w14:textId="77777777" w:rsidR="00886054" w:rsidRDefault="00D814D7" w:rsidP="00DC5AC4">
      <w:pPr>
        <w:pStyle w:val="23"/>
        <w:tabs>
          <w:tab w:val="right" w:leader="dot" w:pos="9344"/>
        </w:tabs>
        <w:ind w:left="0"/>
        <w:rPr>
          <w:rFonts w:eastAsiaTheme="minorEastAsia"/>
          <w:noProof/>
          <w:lang w:eastAsia="ru-RU"/>
        </w:rPr>
      </w:pPr>
      <w:hyperlink w:anchor="_Toc102143155" w:history="1">
        <w:r w:rsidR="00886054" w:rsidRPr="005E013E">
          <w:rPr>
            <w:rStyle w:val="af0"/>
            <w:rFonts w:ascii="Times New Roman" w:eastAsia="Times New Roman" w:hAnsi="Times New Roman" w:cs="Times New Roman"/>
            <w:b/>
            <w:bCs/>
            <w:noProof/>
            <w:lang w:eastAsia="ru-RU"/>
          </w:rPr>
          <w:t>2.1 Жалобы и анамнез</w:t>
        </w:r>
        <w:r w:rsidR="00886054">
          <w:rPr>
            <w:noProof/>
            <w:webHidden/>
          </w:rPr>
          <w:tab/>
        </w:r>
        <w:r w:rsidR="00886054">
          <w:rPr>
            <w:noProof/>
            <w:webHidden/>
          </w:rPr>
          <w:fldChar w:fldCharType="begin"/>
        </w:r>
        <w:r w:rsidR="00886054">
          <w:rPr>
            <w:noProof/>
            <w:webHidden/>
          </w:rPr>
          <w:instrText xml:space="preserve"> PAGEREF _Toc102143155 \h </w:instrText>
        </w:r>
        <w:r w:rsidR="00886054">
          <w:rPr>
            <w:noProof/>
            <w:webHidden/>
          </w:rPr>
        </w:r>
        <w:r w:rsidR="00886054">
          <w:rPr>
            <w:noProof/>
            <w:webHidden/>
          </w:rPr>
          <w:fldChar w:fldCharType="separate"/>
        </w:r>
        <w:r w:rsidR="00952D6E">
          <w:rPr>
            <w:noProof/>
            <w:webHidden/>
          </w:rPr>
          <w:t>12</w:t>
        </w:r>
        <w:r w:rsidR="00886054">
          <w:rPr>
            <w:noProof/>
            <w:webHidden/>
          </w:rPr>
          <w:fldChar w:fldCharType="end"/>
        </w:r>
      </w:hyperlink>
    </w:p>
    <w:p w14:paraId="1A5AC972" w14:textId="77777777" w:rsidR="00886054" w:rsidRDefault="00D814D7" w:rsidP="00DC5AC4">
      <w:pPr>
        <w:pStyle w:val="23"/>
        <w:tabs>
          <w:tab w:val="right" w:leader="dot" w:pos="9344"/>
        </w:tabs>
        <w:ind w:left="0"/>
        <w:rPr>
          <w:rFonts w:eastAsiaTheme="minorEastAsia"/>
          <w:noProof/>
          <w:lang w:eastAsia="ru-RU"/>
        </w:rPr>
      </w:pPr>
      <w:hyperlink w:anchor="_Toc102143156" w:history="1">
        <w:r w:rsidR="00886054" w:rsidRPr="005E013E">
          <w:rPr>
            <w:rStyle w:val="af0"/>
            <w:rFonts w:ascii="Times New Roman" w:eastAsia="Times New Roman" w:hAnsi="Times New Roman" w:cs="Times New Roman"/>
            <w:b/>
            <w:bCs/>
            <w:noProof/>
            <w:lang w:eastAsia="ru-RU"/>
          </w:rPr>
          <w:t>2.2 Физикальное обследование</w:t>
        </w:r>
        <w:r w:rsidR="00886054">
          <w:rPr>
            <w:noProof/>
            <w:webHidden/>
          </w:rPr>
          <w:tab/>
        </w:r>
        <w:r w:rsidR="00886054">
          <w:rPr>
            <w:noProof/>
            <w:webHidden/>
          </w:rPr>
          <w:fldChar w:fldCharType="begin"/>
        </w:r>
        <w:r w:rsidR="00886054">
          <w:rPr>
            <w:noProof/>
            <w:webHidden/>
          </w:rPr>
          <w:instrText xml:space="preserve"> PAGEREF _Toc102143156 \h </w:instrText>
        </w:r>
        <w:r w:rsidR="00886054">
          <w:rPr>
            <w:noProof/>
            <w:webHidden/>
          </w:rPr>
        </w:r>
        <w:r w:rsidR="00886054">
          <w:rPr>
            <w:noProof/>
            <w:webHidden/>
          </w:rPr>
          <w:fldChar w:fldCharType="separate"/>
        </w:r>
        <w:r w:rsidR="00952D6E">
          <w:rPr>
            <w:noProof/>
            <w:webHidden/>
          </w:rPr>
          <w:t>12</w:t>
        </w:r>
        <w:r w:rsidR="00886054">
          <w:rPr>
            <w:noProof/>
            <w:webHidden/>
          </w:rPr>
          <w:fldChar w:fldCharType="end"/>
        </w:r>
      </w:hyperlink>
    </w:p>
    <w:p w14:paraId="27EED59C" w14:textId="77777777" w:rsidR="00886054" w:rsidRDefault="00D814D7" w:rsidP="00DC5AC4">
      <w:pPr>
        <w:pStyle w:val="23"/>
        <w:tabs>
          <w:tab w:val="right" w:leader="dot" w:pos="9344"/>
        </w:tabs>
        <w:ind w:left="0"/>
        <w:rPr>
          <w:rFonts w:eastAsiaTheme="minorEastAsia"/>
          <w:noProof/>
          <w:lang w:eastAsia="ru-RU"/>
        </w:rPr>
      </w:pPr>
      <w:hyperlink w:anchor="_Toc102143157" w:history="1">
        <w:r w:rsidR="00886054" w:rsidRPr="005E013E">
          <w:rPr>
            <w:rStyle w:val="af0"/>
            <w:rFonts w:ascii="Times New Roman" w:eastAsia="Times New Roman" w:hAnsi="Times New Roman" w:cs="Times New Roman"/>
            <w:b/>
            <w:bCs/>
            <w:noProof/>
            <w:lang w:eastAsia="ru-RU"/>
          </w:rPr>
          <w:t>2.3 Лабораторная диагностика</w:t>
        </w:r>
        <w:r w:rsidR="00886054">
          <w:rPr>
            <w:noProof/>
            <w:webHidden/>
          </w:rPr>
          <w:tab/>
        </w:r>
        <w:r w:rsidR="00886054">
          <w:rPr>
            <w:noProof/>
            <w:webHidden/>
          </w:rPr>
          <w:fldChar w:fldCharType="begin"/>
        </w:r>
        <w:r w:rsidR="00886054">
          <w:rPr>
            <w:noProof/>
            <w:webHidden/>
          </w:rPr>
          <w:instrText xml:space="preserve"> PAGEREF _Toc102143157 \h </w:instrText>
        </w:r>
        <w:r w:rsidR="00886054">
          <w:rPr>
            <w:noProof/>
            <w:webHidden/>
          </w:rPr>
        </w:r>
        <w:r w:rsidR="00886054">
          <w:rPr>
            <w:noProof/>
            <w:webHidden/>
          </w:rPr>
          <w:fldChar w:fldCharType="separate"/>
        </w:r>
        <w:r w:rsidR="00952D6E">
          <w:rPr>
            <w:noProof/>
            <w:webHidden/>
          </w:rPr>
          <w:t>12</w:t>
        </w:r>
        <w:r w:rsidR="00886054">
          <w:rPr>
            <w:noProof/>
            <w:webHidden/>
          </w:rPr>
          <w:fldChar w:fldCharType="end"/>
        </w:r>
      </w:hyperlink>
    </w:p>
    <w:p w14:paraId="1085882F" w14:textId="77777777" w:rsidR="00886054" w:rsidRDefault="00D814D7" w:rsidP="00DC5AC4">
      <w:pPr>
        <w:pStyle w:val="23"/>
        <w:tabs>
          <w:tab w:val="right" w:leader="dot" w:pos="9344"/>
        </w:tabs>
        <w:ind w:left="0"/>
        <w:rPr>
          <w:rFonts w:eastAsiaTheme="minorEastAsia"/>
          <w:noProof/>
          <w:lang w:eastAsia="ru-RU"/>
        </w:rPr>
      </w:pPr>
      <w:hyperlink w:anchor="_Toc102143158" w:history="1">
        <w:r w:rsidR="00886054" w:rsidRPr="005E013E">
          <w:rPr>
            <w:rStyle w:val="af0"/>
            <w:rFonts w:ascii="Times New Roman" w:eastAsia="Times New Roman" w:hAnsi="Times New Roman" w:cs="Times New Roman"/>
            <w:b/>
            <w:bCs/>
            <w:noProof/>
            <w:lang w:eastAsia="ru-RU"/>
          </w:rPr>
          <w:t>2.4 Инструментальная диагностика</w:t>
        </w:r>
        <w:r w:rsidR="00886054">
          <w:rPr>
            <w:noProof/>
            <w:webHidden/>
          </w:rPr>
          <w:tab/>
        </w:r>
        <w:r w:rsidR="00886054">
          <w:rPr>
            <w:noProof/>
            <w:webHidden/>
          </w:rPr>
          <w:fldChar w:fldCharType="begin"/>
        </w:r>
        <w:r w:rsidR="00886054">
          <w:rPr>
            <w:noProof/>
            <w:webHidden/>
          </w:rPr>
          <w:instrText xml:space="preserve"> PAGEREF _Toc102143158 \h </w:instrText>
        </w:r>
        <w:r w:rsidR="00886054">
          <w:rPr>
            <w:noProof/>
            <w:webHidden/>
          </w:rPr>
        </w:r>
        <w:r w:rsidR="00886054">
          <w:rPr>
            <w:noProof/>
            <w:webHidden/>
          </w:rPr>
          <w:fldChar w:fldCharType="separate"/>
        </w:r>
        <w:r w:rsidR="00952D6E">
          <w:rPr>
            <w:noProof/>
            <w:webHidden/>
          </w:rPr>
          <w:t>13</w:t>
        </w:r>
        <w:r w:rsidR="00886054">
          <w:rPr>
            <w:noProof/>
            <w:webHidden/>
          </w:rPr>
          <w:fldChar w:fldCharType="end"/>
        </w:r>
      </w:hyperlink>
    </w:p>
    <w:p w14:paraId="6DC623A0" w14:textId="77777777" w:rsidR="00886054" w:rsidRDefault="00D814D7" w:rsidP="00DC5AC4">
      <w:pPr>
        <w:pStyle w:val="23"/>
        <w:tabs>
          <w:tab w:val="right" w:leader="dot" w:pos="9344"/>
        </w:tabs>
        <w:ind w:left="0"/>
        <w:rPr>
          <w:rFonts w:eastAsiaTheme="minorEastAsia"/>
          <w:noProof/>
          <w:lang w:eastAsia="ru-RU"/>
        </w:rPr>
      </w:pPr>
      <w:hyperlink w:anchor="_Toc102143159" w:history="1">
        <w:r w:rsidR="00886054" w:rsidRPr="005E013E">
          <w:rPr>
            <w:rStyle w:val="af0"/>
            <w:rFonts w:ascii="Times New Roman" w:eastAsia="Times New Roman" w:hAnsi="Times New Roman" w:cs="Times New Roman"/>
            <w:b/>
            <w:noProof/>
            <w:lang w:eastAsia="ru-RU"/>
          </w:rPr>
          <w:t>2.5 Иная диагностика</w:t>
        </w:r>
        <w:r w:rsidR="00886054">
          <w:rPr>
            <w:noProof/>
            <w:webHidden/>
          </w:rPr>
          <w:tab/>
        </w:r>
        <w:r w:rsidR="00886054">
          <w:rPr>
            <w:noProof/>
            <w:webHidden/>
          </w:rPr>
          <w:fldChar w:fldCharType="begin"/>
        </w:r>
        <w:r w:rsidR="00886054">
          <w:rPr>
            <w:noProof/>
            <w:webHidden/>
          </w:rPr>
          <w:instrText xml:space="preserve"> PAGEREF _Toc102143159 \h </w:instrText>
        </w:r>
        <w:r w:rsidR="00886054">
          <w:rPr>
            <w:noProof/>
            <w:webHidden/>
          </w:rPr>
        </w:r>
        <w:r w:rsidR="00886054">
          <w:rPr>
            <w:noProof/>
            <w:webHidden/>
          </w:rPr>
          <w:fldChar w:fldCharType="separate"/>
        </w:r>
        <w:r w:rsidR="00952D6E">
          <w:rPr>
            <w:noProof/>
            <w:webHidden/>
          </w:rPr>
          <w:t>14</w:t>
        </w:r>
        <w:r w:rsidR="00886054">
          <w:rPr>
            <w:noProof/>
            <w:webHidden/>
          </w:rPr>
          <w:fldChar w:fldCharType="end"/>
        </w:r>
      </w:hyperlink>
    </w:p>
    <w:p w14:paraId="6551A5F0" w14:textId="77777777" w:rsidR="00886054" w:rsidRDefault="00D814D7" w:rsidP="00DC5AC4">
      <w:pPr>
        <w:pStyle w:val="11"/>
        <w:rPr>
          <w:rFonts w:asciiTheme="minorHAnsi" w:eastAsiaTheme="minorEastAsia" w:hAnsiTheme="minorHAnsi" w:cstheme="minorBidi"/>
          <w:noProof/>
          <w:sz w:val="22"/>
          <w:szCs w:val="22"/>
        </w:rPr>
      </w:pPr>
      <w:hyperlink w:anchor="_Toc102143160" w:history="1">
        <w:r w:rsidR="00886054" w:rsidRPr="005E013E">
          <w:rPr>
            <w:rStyle w:val="af0"/>
            <w:rFonts w:eastAsia="Times New Roman"/>
            <w:noProof/>
          </w:rPr>
          <w:t>3. Лечение</w:t>
        </w:r>
        <w:r w:rsidR="00886054">
          <w:rPr>
            <w:noProof/>
            <w:webHidden/>
          </w:rPr>
          <w:tab/>
        </w:r>
        <w:r w:rsidR="00886054">
          <w:rPr>
            <w:noProof/>
            <w:webHidden/>
          </w:rPr>
          <w:fldChar w:fldCharType="begin"/>
        </w:r>
        <w:r w:rsidR="00886054">
          <w:rPr>
            <w:noProof/>
            <w:webHidden/>
          </w:rPr>
          <w:instrText xml:space="preserve"> PAGEREF _Toc102143160 \h </w:instrText>
        </w:r>
        <w:r w:rsidR="00886054">
          <w:rPr>
            <w:noProof/>
            <w:webHidden/>
          </w:rPr>
        </w:r>
        <w:r w:rsidR="00886054">
          <w:rPr>
            <w:noProof/>
            <w:webHidden/>
          </w:rPr>
          <w:fldChar w:fldCharType="separate"/>
        </w:r>
        <w:r w:rsidR="00952D6E">
          <w:rPr>
            <w:noProof/>
            <w:webHidden/>
          </w:rPr>
          <w:t>15</w:t>
        </w:r>
        <w:r w:rsidR="00886054">
          <w:rPr>
            <w:noProof/>
            <w:webHidden/>
          </w:rPr>
          <w:fldChar w:fldCharType="end"/>
        </w:r>
      </w:hyperlink>
    </w:p>
    <w:p w14:paraId="0857C8EC" w14:textId="77777777" w:rsidR="00886054" w:rsidRDefault="00D814D7" w:rsidP="00DC5AC4">
      <w:pPr>
        <w:pStyle w:val="23"/>
        <w:tabs>
          <w:tab w:val="right" w:leader="dot" w:pos="9344"/>
        </w:tabs>
        <w:ind w:hanging="220"/>
        <w:rPr>
          <w:rFonts w:eastAsiaTheme="minorEastAsia"/>
          <w:noProof/>
          <w:lang w:eastAsia="ru-RU"/>
        </w:rPr>
      </w:pPr>
      <w:hyperlink w:anchor="_Toc102143161" w:history="1">
        <w:r w:rsidR="00886054" w:rsidRPr="005E013E">
          <w:rPr>
            <w:rStyle w:val="af0"/>
            <w:rFonts w:ascii="Times New Roman" w:eastAsia="Times New Roman" w:hAnsi="Times New Roman" w:cs="Times New Roman"/>
            <w:b/>
            <w:bCs/>
            <w:noProof/>
            <w:lang w:eastAsia="ru-RU"/>
          </w:rPr>
          <w:t>3.1 Консервативное лечение</w:t>
        </w:r>
        <w:r w:rsidR="00886054">
          <w:rPr>
            <w:noProof/>
            <w:webHidden/>
          </w:rPr>
          <w:tab/>
        </w:r>
        <w:r w:rsidR="00886054">
          <w:rPr>
            <w:noProof/>
            <w:webHidden/>
          </w:rPr>
          <w:fldChar w:fldCharType="begin"/>
        </w:r>
        <w:r w:rsidR="00886054">
          <w:rPr>
            <w:noProof/>
            <w:webHidden/>
          </w:rPr>
          <w:instrText xml:space="preserve"> PAGEREF _Toc102143161 \h </w:instrText>
        </w:r>
        <w:r w:rsidR="00886054">
          <w:rPr>
            <w:noProof/>
            <w:webHidden/>
          </w:rPr>
        </w:r>
        <w:r w:rsidR="00886054">
          <w:rPr>
            <w:noProof/>
            <w:webHidden/>
          </w:rPr>
          <w:fldChar w:fldCharType="separate"/>
        </w:r>
        <w:r w:rsidR="00952D6E">
          <w:rPr>
            <w:noProof/>
            <w:webHidden/>
          </w:rPr>
          <w:t>15</w:t>
        </w:r>
        <w:r w:rsidR="00886054">
          <w:rPr>
            <w:noProof/>
            <w:webHidden/>
          </w:rPr>
          <w:fldChar w:fldCharType="end"/>
        </w:r>
      </w:hyperlink>
    </w:p>
    <w:p w14:paraId="2AC3CC52" w14:textId="77777777" w:rsidR="00886054" w:rsidRDefault="00D814D7" w:rsidP="00DC5AC4">
      <w:pPr>
        <w:pStyle w:val="23"/>
        <w:tabs>
          <w:tab w:val="right" w:leader="dot" w:pos="9344"/>
        </w:tabs>
        <w:ind w:hanging="220"/>
        <w:rPr>
          <w:rFonts w:eastAsiaTheme="minorEastAsia"/>
          <w:noProof/>
          <w:lang w:eastAsia="ru-RU"/>
        </w:rPr>
      </w:pPr>
      <w:hyperlink w:anchor="_Toc102143162" w:history="1">
        <w:r w:rsidR="00886054" w:rsidRPr="005E013E">
          <w:rPr>
            <w:rStyle w:val="af0"/>
            <w:rFonts w:ascii="Times New Roman" w:eastAsia="Times New Roman" w:hAnsi="Times New Roman" w:cs="Times New Roman"/>
            <w:b/>
            <w:bCs/>
            <w:noProof/>
            <w:lang w:eastAsia="ru-RU"/>
          </w:rPr>
          <w:t>3.2 Хирургическое лечение</w:t>
        </w:r>
        <w:r w:rsidR="00886054">
          <w:rPr>
            <w:noProof/>
            <w:webHidden/>
          </w:rPr>
          <w:tab/>
        </w:r>
        <w:r w:rsidR="00886054">
          <w:rPr>
            <w:noProof/>
            <w:webHidden/>
          </w:rPr>
          <w:fldChar w:fldCharType="begin"/>
        </w:r>
        <w:r w:rsidR="00886054">
          <w:rPr>
            <w:noProof/>
            <w:webHidden/>
          </w:rPr>
          <w:instrText xml:space="preserve"> PAGEREF _Toc102143162 \h </w:instrText>
        </w:r>
        <w:r w:rsidR="00886054">
          <w:rPr>
            <w:noProof/>
            <w:webHidden/>
          </w:rPr>
        </w:r>
        <w:r w:rsidR="00886054">
          <w:rPr>
            <w:noProof/>
            <w:webHidden/>
          </w:rPr>
          <w:fldChar w:fldCharType="separate"/>
        </w:r>
        <w:r w:rsidR="00952D6E">
          <w:rPr>
            <w:noProof/>
            <w:webHidden/>
          </w:rPr>
          <w:t>22</w:t>
        </w:r>
        <w:r w:rsidR="00886054">
          <w:rPr>
            <w:noProof/>
            <w:webHidden/>
          </w:rPr>
          <w:fldChar w:fldCharType="end"/>
        </w:r>
      </w:hyperlink>
    </w:p>
    <w:p w14:paraId="34821D50" w14:textId="77777777" w:rsidR="00886054" w:rsidRDefault="00D814D7" w:rsidP="00DC5AC4">
      <w:pPr>
        <w:pStyle w:val="23"/>
        <w:tabs>
          <w:tab w:val="right" w:leader="dot" w:pos="9344"/>
        </w:tabs>
        <w:ind w:hanging="220"/>
        <w:rPr>
          <w:rFonts w:eastAsiaTheme="minorEastAsia"/>
          <w:noProof/>
          <w:lang w:eastAsia="ru-RU"/>
        </w:rPr>
      </w:pPr>
      <w:hyperlink w:anchor="_Toc102143163" w:history="1">
        <w:r w:rsidR="00886054" w:rsidRPr="005E013E">
          <w:rPr>
            <w:rStyle w:val="af0"/>
            <w:rFonts w:ascii="Times New Roman" w:eastAsia="Times New Roman" w:hAnsi="Times New Roman" w:cs="Times New Roman"/>
            <w:b/>
            <w:noProof/>
            <w:lang w:eastAsia="ru-RU"/>
          </w:rPr>
          <w:t>3.3 Иное лечение</w:t>
        </w:r>
        <w:r w:rsidR="00886054">
          <w:rPr>
            <w:noProof/>
            <w:webHidden/>
          </w:rPr>
          <w:tab/>
        </w:r>
        <w:r w:rsidR="00886054">
          <w:rPr>
            <w:noProof/>
            <w:webHidden/>
          </w:rPr>
          <w:fldChar w:fldCharType="begin"/>
        </w:r>
        <w:r w:rsidR="00886054">
          <w:rPr>
            <w:noProof/>
            <w:webHidden/>
          </w:rPr>
          <w:instrText xml:space="preserve"> PAGEREF _Toc102143163 \h </w:instrText>
        </w:r>
        <w:r w:rsidR="00886054">
          <w:rPr>
            <w:noProof/>
            <w:webHidden/>
          </w:rPr>
        </w:r>
        <w:r w:rsidR="00886054">
          <w:rPr>
            <w:noProof/>
            <w:webHidden/>
          </w:rPr>
          <w:fldChar w:fldCharType="separate"/>
        </w:r>
        <w:r w:rsidR="00952D6E">
          <w:rPr>
            <w:noProof/>
            <w:webHidden/>
          </w:rPr>
          <w:t>22</w:t>
        </w:r>
        <w:r w:rsidR="00886054">
          <w:rPr>
            <w:noProof/>
            <w:webHidden/>
          </w:rPr>
          <w:fldChar w:fldCharType="end"/>
        </w:r>
      </w:hyperlink>
    </w:p>
    <w:p w14:paraId="7EAB5063" w14:textId="77777777" w:rsidR="00886054" w:rsidRDefault="00D814D7" w:rsidP="00DC5AC4">
      <w:pPr>
        <w:pStyle w:val="11"/>
        <w:rPr>
          <w:rFonts w:asciiTheme="minorHAnsi" w:eastAsiaTheme="minorEastAsia" w:hAnsiTheme="minorHAnsi" w:cstheme="minorBidi"/>
          <w:noProof/>
          <w:sz w:val="22"/>
          <w:szCs w:val="22"/>
        </w:rPr>
      </w:pPr>
      <w:hyperlink w:anchor="_Toc102143164" w:history="1">
        <w:r w:rsidR="00886054" w:rsidRPr="005E013E">
          <w:rPr>
            <w:rStyle w:val="af0"/>
            <w:rFonts w:eastAsia="Times New Roman"/>
            <w:noProof/>
          </w:rPr>
          <w:t>4.</w:t>
        </w:r>
        <w:r w:rsidR="00886054">
          <w:rPr>
            <w:rFonts w:asciiTheme="minorHAnsi" w:eastAsiaTheme="minorEastAsia" w:hAnsiTheme="minorHAnsi" w:cstheme="minorBidi"/>
            <w:noProof/>
            <w:sz w:val="22"/>
            <w:szCs w:val="22"/>
          </w:rPr>
          <w:tab/>
        </w:r>
        <w:r w:rsidR="00886054" w:rsidRPr="005E013E">
          <w:rPr>
            <w:rStyle w:val="af0"/>
            <w:rFonts w:eastAsia="Times New Roman"/>
            <w:noProof/>
          </w:rPr>
          <w:t>Реабилитация</w:t>
        </w:r>
        <w:r w:rsidR="00886054">
          <w:rPr>
            <w:noProof/>
            <w:webHidden/>
          </w:rPr>
          <w:tab/>
        </w:r>
        <w:r w:rsidR="00886054">
          <w:rPr>
            <w:noProof/>
            <w:webHidden/>
          </w:rPr>
          <w:fldChar w:fldCharType="begin"/>
        </w:r>
        <w:r w:rsidR="00886054">
          <w:rPr>
            <w:noProof/>
            <w:webHidden/>
          </w:rPr>
          <w:instrText xml:space="preserve"> PAGEREF _Toc102143164 \h </w:instrText>
        </w:r>
        <w:r w:rsidR="00886054">
          <w:rPr>
            <w:noProof/>
            <w:webHidden/>
          </w:rPr>
        </w:r>
        <w:r w:rsidR="00886054">
          <w:rPr>
            <w:noProof/>
            <w:webHidden/>
          </w:rPr>
          <w:fldChar w:fldCharType="separate"/>
        </w:r>
        <w:r w:rsidR="00952D6E">
          <w:rPr>
            <w:noProof/>
            <w:webHidden/>
          </w:rPr>
          <w:t>22</w:t>
        </w:r>
        <w:r w:rsidR="00886054">
          <w:rPr>
            <w:noProof/>
            <w:webHidden/>
          </w:rPr>
          <w:fldChar w:fldCharType="end"/>
        </w:r>
      </w:hyperlink>
    </w:p>
    <w:p w14:paraId="0D37ED5D" w14:textId="77777777" w:rsidR="00886054" w:rsidRDefault="00D814D7" w:rsidP="00DC5AC4">
      <w:pPr>
        <w:pStyle w:val="11"/>
        <w:rPr>
          <w:rFonts w:asciiTheme="minorHAnsi" w:eastAsiaTheme="minorEastAsia" w:hAnsiTheme="minorHAnsi" w:cstheme="minorBidi"/>
          <w:noProof/>
          <w:sz w:val="22"/>
          <w:szCs w:val="22"/>
        </w:rPr>
      </w:pPr>
      <w:hyperlink w:anchor="_Toc102143165" w:history="1">
        <w:r w:rsidR="00886054" w:rsidRPr="005E013E">
          <w:rPr>
            <w:rStyle w:val="af0"/>
            <w:rFonts w:eastAsia="Times New Roman"/>
            <w:noProof/>
          </w:rPr>
          <w:t>5.</w:t>
        </w:r>
        <w:r w:rsidR="00886054">
          <w:rPr>
            <w:rFonts w:asciiTheme="minorHAnsi" w:eastAsiaTheme="minorEastAsia" w:hAnsiTheme="minorHAnsi" w:cstheme="minorBidi"/>
            <w:noProof/>
            <w:sz w:val="22"/>
            <w:szCs w:val="22"/>
          </w:rPr>
          <w:tab/>
        </w:r>
        <w:r w:rsidR="00886054" w:rsidRPr="005E013E">
          <w:rPr>
            <w:rStyle w:val="af0"/>
            <w:rFonts w:eastAsia="Times New Roman"/>
            <w:noProof/>
          </w:rPr>
          <w:t>Профилактика и диспансерное наблюдение</w:t>
        </w:r>
        <w:r w:rsidR="00886054">
          <w:rPr>
            <w:noProof/>
            <w:webHidden/>
          </w:rPr>
          <w:tab/>
        </w:r>
        <w:r w:rsidR="00886054">
          <w:rPr>
            <w:noProof/>
            <w:webHidden/>
          </w:rPr>
          <w:fldChar w:fldCharType="begin"/>
        </w:r>
        <w:r w:rsidR="00886054">
          <w:rPr>
            <w:noProof/>
            <w:webHidden/>
          </w:rPr>
          <w:instrText xml:space="preserve"> PAGEREF _Toc102143165 \h </w:instrText>
        </w:r>
        <w:r w:rsidR="00886054">
          <w:rPr>
            <w:noProof/>
            <w:webHidden/>
          </w:rPr>
        </w:r>
        <w:r w:rsidR="00886054">
          <w:rPr>
            <w:noProof/>
            <w:webHidden/>
          </w:rPr>
          <w:fldChar w:fldCharType="separate"/>
        </w:r>
        <w:r w:rsidR="00952D6E">
          <w:rPr>
            <w:noProof/>
            <w:webHidden/>
          </w:rPr>
          <w:t>23</w:t>
        </w:r>
        <w:r w:rsidR="00886054">
          <w:rPr>
            <w:noProof/>
            <w:webHidden/>
          </w:rPr>
          <w:fldChar w:fldCharType="end"/>
        </w:r>
      </w:hyperlink>
    </w:p>
    <w:p w14:paraId="3599C4F4" w14:textId="77777777" w:rsidR="00886054" w:rsidRDefault="00D814D7" w:rsidP="00DC5AC4">
      <w:pPr>
        <w:pStyle w:val="11"/>
        <w:rPr>
          <w:rFonts w:asciiTheme="minorHAnsi" w:eastAsiaTheme="minorEastAsia" w:hAnsiTheme="minorHAnsi" w:cstheme="minorBidi"/>
          <w:noProof/>
          <w:sz w:val="22"/>
          <w:szCs w:val="22"/>
        </w:rPr>
      </w:pPr>
      <w:hyperlink w:anchor="_Toc102143166" w:history="1">
        <w:r w:rsidR="00886054" w:rsidRPr="005E013E">
          <w:rPr>
            <w:rStyle w:val="af0"/>
            <w:rFonts w:eastAsia="Times New Roman"/>
            <w:noProof/>
          </w:rPr>
          <w:t>6.</w:t>
        </w:r>
        <w:r w:rsidR="00886054">
          <w:rPr>
            <w:rFonts w:asciiTheme="minorHAnsi" w:eastAsiaTheme="minorEastAsia" w:hAnsiTheme="minorHAnsi" w:cstheme="minorBidi"/>
            <w:noProof/>
            <w:sz w:val="22"/>
            <w:szCs w:val="22"/>
          </w:rPr>
          <w:tab/>
        </w:r>
        <w:r w:rsidR="00886054" w:rsidRPr="005E013E">
          <w:rPr>
            <w:rStyle w:val="af0"/>
            <w:rFonts w:eastAsia="Times New Roman"/>
            <w:noProof/>
          </w:rPr>
          <w:t>Организация медицинской помощи</w:t>
        </w:r>
        <w:r w:rsidR="00886054">
          <w:rPr>
            <w:noProof/>
            <w:webHidden/>
          </w:rPr>
          <w:tab/>
        </w:r>
        <w:r w:rsidR="00886054">
          <w:rPr>
            <w:noProof/>
            <w:webHidden/>
          </w:rPr>
          <w:fldChar w:fldCharType="begin"/>
        </w:r>
        <w:r w:rsidR="00886054">
          <w:rPr>
            <w:noProof/>
            <w:webHidden/>
          </w:rPr>
          <w:instrText xml:space="preserve"> PAGEREF _Toc102143166 \h </w:instrText>
        </w:r>
        <w:r w:rsidR="00886054">
          <w:rPr>
            <w:noProof/>
            <w:webHidden/>
          </w:rPr>
        </w:r>
        <w:r w:rsidR="00886054">
          <w:rPr>
            <w:noProof/>
            <w:webHidden/>
          </w:rPr>
          <w:fldChar w:fldCharType="separate"/>
        </w:r>
        <w:r w:rsidR="00952D6E">
          <w:rPr>
            <w:noProof/>
            <w:webHidden/>
          </w:rPr>
          <w:t>23</w:t>
        </w:r>
        <w:r w:rsidR="00886054">
          <w:rPr>
            <w:noProof/>
            <w:webHidden/>
          </w:rPr>
          <w:fldChar w:fldCharType="end"/>
        </w:r>
      </w:hyperlink>
    </w:p>
    <w:p w14:paraId="67259902" w14:textId="77777777" w:rsidR="00886054" w:rsidRDefault="00D814D7" w:rsidP="00DC5AC4">
      <w:pPr>
        <w:pStyle w:val="11"/>
        <w:rPr>
          <w:rFonts w:asciiTheme="minorHAnsi" w:eastAsiaTheme="minorEastAsia" w:hAnsiTheme="minorHAnsi" w:cstheme="minorBidi"/>
          <w:noProof/>
          <w:sz w:val="22"/>
          <w:szCs w:val="22"/>
        </w:rPr>
      </w:pPr>
      <w:hyperlink w:anchor="_Toc102143167" w:history="1">
        <w:r w:rsidR="00886054" w:rsidRPr="005E013E">
          <w:rPr>
            <w:rStyle w:val="af0"/>
            <w:rFonts w:eastAsia="Times New Roman"/>
            <w:noProof/>
          </w:rPr>
          <w:t>7.</w:t>
        </w:r>
        <w:r w:rsidR="00886054">
          <w:rPr>
            <w:rFonts w:asciiTheme="minorHAnsi" w:eastAsiaTheme="minorEastAsia" w:hAnsiTheme="minorHAnsi" w:cstheme="minorBidi"/>
            <w:noProof/>
            <w:sz w:val="22"/>
            <w:szCs w:val="22"/>
          </w:rPr>
          <w:tab/>
        </w:r>
        <w:r w:rsidR="00886054" w:rsidRPr="005E013E">
          <w:rPr>
            <w:rStyle w:val="af0"/>
            <w:rFonts w:eastAsia="Times New Roman"/>
            <w:noProof/>
          </w:rPr>
          <w:t>Дополнительная информация, влияющая на исход и заболевания/синдрома</w:t>
        </w:r>
        <w:r w:rsidR="00886054">
          <w:rPr>
            <w:noProof/>
            <w:webHidden/>
          </w:rPr>
          <w:tab/>
        </w:r>
        <w:r w:rsidR="00886054">
          <w:rPr>
            <w:noProof/>
            <w:webHidden/>
          </w:rPr>
          <w:fldChar w:fldCharType="begin"/>
        </w:r>
        <w:r w:rsidR="00886054">
          <w:rPr>
            <w:noProof/>
            <w:webHidden/>
          </w:rPr>
          <w:instrText xml:space="preserve"> PAGEREF _Toc102143167 \h </w:instrText>
        </w:r>
        <w:r w:rsidR="00886054">
          <w:rPr>
            <w:noProof/>
            <w:webHidden/>
          </w:rPr>
        </w:r>
        <w:r w:rsidR="00886054">
          <w:rPr>
            <w:noProof/>
            <w:webHidden/>
          </w:rPr>
          <w:fldChar w:fldCharType="separate"/>
        </w:r>
        <w:r w:rsidR="00952D6E">
          <w:rPr>
            <w:noProof/>
            <w:webHidden/>
          </w:rPr>
          <w:t>23</w:t>
        </w:r>
        <w:r w:rsidR="00886054">
          <w:rPr>
            <w:noProof/>
            <w:webHidden/>
          </w:rPr>
          <w:fldChar w:fldCharType="end"/>
        </w:r>
      </w:hyperlink>
    </w:p>
    <w:p w14:paraId="286BCFCC" w14:textId="77777777" w:rsidR="00886054" w:rsidRDefault="00D814D7" w:rsidP="00DC5AC4">
      <w:pPr>
        <w:pStyle w:val="11"/>
        <w:rPr>
          <w:rFonts w:asciiTheme="minorHAnsi" w:eastAsiaTheme="minorEastAsia" w:hAnsiTheme="minorHAnsi" w:cstheme="minorBidi"/>
          <w:noProof/>
          <w:sz w:val="22"/>
          <w:szCs w:val="22"/>
        </w:rPr>
      </w:pPr>
      <w:hyperlink w:anchor="_Toc102143168" w:history="1">
        <w:r w:rsidR="00886054" w:rsidRPr="005E013E">
          <w:rPr>
            <w:rStyle w:val="af0"/>
            <w:rFonts w:eastAsia="Times New Roman"/>
            <w:noProof/>
          </w:rPr>
          <w:t>Критерии оценки качества медицинской помощи</w:t>
        </w:r>
        <w:r w:rsidR="00886054">
          <w:rPr>
            <w:noProof/>
            <w:webHidden/>
          </w:rPr>
          <w:tab/>
        </w:r>
        <w:r w:rsidR="00886054">
          <w:rPr>
            <w:noProof/>
            <w:webHidden/>
          </w:rPr>
          <w:fldChar w:fldCharType="begin"/>
        </w:r>
        <w:r w:rsidR="00886054">
          <w:rPr>
            <w:noProof/>
            <w:webHidden/>
          </w:rPr>
          <w:instrText xml:space="preserve"> PAGEREF _Toc102143168 \h </w:instrText>
        </w:r>
        <w:r w:rsidR="00886054">
          <w:rPr>
            <w:noProof/>
            <w:webHidden/>
          </w:rPr>
        </w:r>
        <w:r w:rsidR="00886054">
          <w:rPr>
            <w:noProof/>
            <w:webHidden/>
          </w:rPr>
          <w:fldChar w:fldCharType="separate"/>
        </w:r>
        <w:r w:rsidR="00952D6E">
          <w:rPr>
            <w:noProof/>
            <w:webHidden/>
          </w:rPr>
          <w:t>25</w:t>
        </w:r>
        <w:r w:rsidR="00886054">
          <w:rPr>
            <w:noProof/>
            <w:webHidden/>
          </w:rPr>
          <w:fldChar w:fldCharType="end"/>
        </w:r>
      </w:hyperlink>
    </w:p>
    <w:p w14:paraId="4B0F986E" w14:textId="77777777" w:rsidR="00886054" w:rsidRDefault="00D814D7" w:rsidP="00DC5AC4">
      <w:pPr>
        <w:pStyle w:val="11"/>
        <w:rPr>
          <w:rFonts w:asciiTheme="minorHAnsi" w:eastAsiaTheme="minorEastAsia" w:hAnsiTheme="minorHAnsi" w:cstheme="minorBidi"/>
          <w:noProof/>
          <w:sz w:val="22"/>
          <w:szCs w:val="22"/>
        </w:rPr>
      </w:pPr>
      <w:hyperlink w:anchor="_Toc102143169" w:history="1">
        <w:r w:rsidR="00886054" w:rsidRPr="005E013E">
          <w:rPr>
            <w:rStyle w:val="af0"/>
            <w:rFonts w:eastAsia="Times New Roman"/>
            <w:noProof/>
          </w:rPr>
          <w:t>Список литературы</w:t>
        </w:r>
        <w:r w:rsidR="00886054">
          <w:rPr>
            <w:noProof/>
            <w:webHidden/>
          </w:rPr>
          <w:tab/>
        </w:r>
        <w:r w:rsidR="00886054">
          <w:rPr>
            <w:noProof/>
            <w:webHidden/>
          </w:rPr>
          <w:fldChar w:fldCharType="begin"/>
        </w:r>
        <w:r w:rsidR="00886054">
          <w:rPr>
            <w:noProof/>
            <w:webHidden/>
          </w:rPr>
          <w:instrText xml:space="preserve"> PAGEREF _Toc102143169 \h </w:instrText>
        </w:r>
        <w:r w:rsidR="00886054">
          <w:rPr>
            <w:noProof/>
            <w:webHidden/>
          </w:rPr>
        </w:r>
        <w:r w:rsidR="00886054">
          <w:rPr>
            <w:noProof/>
            <w:webHidden/>
          </w:rPr>
          <w:fldChar w:fldCharType="separate"/>
        </w:r>
        <w:r w:rsidR="00952D6E">
          <w:rPr>
            <w:noProof/>
            <w:webHidden/>
          </w:rPr>
          <w:t>26</w:t>
        </w:r>
        <w:r w:rsidR="00886054">
          <w:rPr>
            <w:noProof/>
            <w:webHidden/>
          </w:rPr>
          <w:fldChar w:fldCharType="end"/>
        </w:r>
      </w:hyperlink>
    </w:p>
    <w:p w14:paraId="30578D34" w14:textId="77777777" w:rsidR="00886054" w:rsidRDefault="00D814D7" w:rsidP="00DC5AC4">
      <w:pPr>
        <w:pStyle w:val="11"/>
        <w:rPr>
          <w:rFonts w:asciiTheme="minorHAnsi" w:eastAsiaTheme="minorEastAsia" w:hAnsiTheme="minorHAnsi" w:cstheme="minorBidi"/>
          <w:noProof/>
          <w:sz w:val="22"/>
          <w:szCs w:val="22"/>
        </w:rPr>
      </w:pPr>
      <w:hyperlink w:anchor="_Toc102143170" w:history="1">
        <w:r w:rsidR="00886054" w:rsidRPr="005E013E">
          <w:rPr>
            <w:rStyle w:val="af0"/>
            <w:rFonts w:eastAsia="Times New Roman"/>
            <w:noProof/>
          </w:rPr>
          <w:t>Приложение А1.</w:t>
        </w:r>
      </w:hyperlink>
      <w:r w:rsidR="00952D6E">
        <w:rPr>
          <w:rStyle w:val="af0"/>
          <w:rFonts w:eastAsia="Times New Roman"/>
          <w:noProof/>
        </w:rPr>
        <w:t xml:space="preserve"> </w:t>
      </w:r>
      <w:hyperlink w:anchor="_Toc102143171" w:history="1">
        <w:r w:rsidR="00886054" w:rsidRPr="005E013E">
          <w:rPr>
            <w:rStyle w:val="af0"/>
            <w:rFonts w:eastAsia="Times New Roman"/>
            <w:noProof/>
          </w:rPr>
          <w:t>Состав рабочей группы</w:t>
        </w:r>
        <w:r w:rsidR="00886054">
          <w:rPr>
            <w:noProof/>
            <w:webHidden/>
          </w:rPr>
          <w:tab/>
        </w:r>
        <w:r w:rsidR="00886054">
          <w:rPr>
            <w:noProof/>
            <w:webHidden/>
          </w:rPr>
          <w:fldChar w:fldCharType="begin"/>
        </w:r>
        <w:r w:rsidR="00886054">
          <w:rPr>
            <w:noProof/>
            <w:webHidden/>
          </w:rPr>
          <w:instrText xml:space="preserve"> PAGEREF _Toc102143171 \h </w:instrText>
        </w:r>
        <w:r w:rsidR="00886054">
          <w:rPr>
            <w:noProof/>
            <w:webHidden/>
          </w:rPr>
        </w:r>
        <w:r w:rsidR="00886054">
          <w:rPr>
            <w:noProof/>
            <w:webHidden/>
          </w:rPr>
          <w:fldChar w:fldCharType="separate"/>
        </w:r>
        <w:r w:rsidR="00952D6E">
          <w:rPr>
            <w:noProof/>
            <w:webHidden/>
          </w:rPr>
          <w:t>27</w:t>
        </w:r>
        <w:r w:rsidR="00886054">
          <w:rPr>
            <w:noProof/>
            <w:webHidden/>
          </w:rPr>
          <w:fldChar w:fldCharType="end"/>
        </w:r>
      </w:hyperlink>
    </w:p>
    <w:p w14:paraId="29D0C42E" w14:textId="77777777" w:rsidR="00886054" w:rsidRDefault="00D814D7" w:rsidP="00DC5AC4">
      <w:pPr>
        <w:pStyle w:val="11"/>
        <w:jc w:val="left"/>
        <w:rPr>
          <w:rFonts w:asciiTheme="minorHAnsi" w:eastAsiaTheme="minorEastAsia" w:hAnsiTheme="minorHAnsi" w:cstheme="minorBidi"/>
          <w:noProof/>
          <w:sz w:val="22"/>
          <w:szCs w:val="22"/>
        </w:rPr>
      </w:pPr>
      <w:hyperlink w:anchor="_Toc102143172" w:history="1">
        <w:r w:rsidR="00886054" w:rsidRPr="005E013E">
          <w:rPr>
            <w:rStyle w:val="af0"/>
            <w:rFonts w:eastAsia="Times New Roman"/>
            <w:noProof/>
          </w:rPr>
          <w:t>Приложение А2.</w:t>
        </w:r>
        <w:r w:rsidR="00886054">
          <w:rPr>
            <w:rStyle w:val="af0"/>
            <w:rFonts w:eastAsia="Times New Roman"/>
            <w:noProof/>
          </w:rPr>
          <w:t xml:space="preserve"> </w:t>
        </w:r>
      </w:hyperlink>
      <w:hyperlink w:anchor="_Toc102143173" w:history="1">
        <w:r w:rsidR="00886054" w:rsidRPr="005E013E">
          <w:rPr>
            <w:rStyle w:val="af0"/>
            <w:rFonts w:eastAsia="Times New Roman"/>
            <w:noProof/>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86054">
          <w:rPr>
            <w:noProof/>
            <w:webHidden/>
          </w:rPr>
          <w:tab/>
        </w:r>
        <w:r w:rsidR="00886054">
          <w:rPr>
            <w:noProof/>
            <w:webHidden/>
          </w:rPr>
          <w:fldChar w:fldCharType="begin"/>
        </w:r>
        <w:r w:rsidR="00886054">
          <w:rPr>
            <w:noProof/>
            <w:webHidden/>
          </w:rPr>
          <w:instrText xml:space="preserve"> PAGEREF _Toc102143173 \h </w:instrText>
        </w:r>
        <w:r w:rsidR="00886054">
          <w:rPr>
            <w:noProof/>
            <w:webHidden/>
          </w:rPr>
        </w:r>
        <w:r w:rsidR="00886054">
          <w:rPr>
            <w:noProof/>
            <w:webHidden/>
          </w:rPr>
          <w:fldChar w:fldCharType="separate"/>
        </w:r>
        <w:r w:rsidR="00952D6E">
          <w:rPr>
            <w:noProof/>
            <w:webHidden/>
          </w:rPr>
          <w:t>28</w:t>
        </w:r>
        <w:r w:rsidR="00886054">
          <w:rPr>
            <w:noProof/>
            <w:webHidden/>
          </w:rPr>
          <w:fldChar w:fldCharType="end"/>
        </w:r>
      </w:hyperlink>
    </w:p>
    <w:p w14:paraId="4902ECB5" w14:textId="77777777" w:rsidR="00886054" w:rsidRDefault="00D814D7" w:rsidP="00DC5AC4">
      <w:pPr>
        <w:pStyle w:val="11"/>
        <w:rPr>
          <w:rFonts w:asciiTheme="minorHAnsi" w:eastAsiaTheme="minorEastAsia" w:hAnsiTheme="minorHAnsi" w:cstheme="minorBidi"/>
          <w:noProof/>
          <w:sz w:val="22"/>
          <w:szCs w:val="22"/>
        </w:rPr>
      </w:pPr>
      <w:hyperlink w:anchor="_Toc102143174" w:history="1">
        <w:r w:rsidR="00886054" w:rsidRPr="005E013E">
          <w:rPr>
            <w:rStyle w:val="af0"/>
            <w:rFonts w:eastAsia="Times New Roman"/>
            <w:noProof/>
          </w:rPr>
          <w:t>Приложение Б.</w:t>
        </w:r>
        <w:r w:rsidR="00886054">
          <w:rPr>
            <w:rStyle w:val="af0"/>
            <w:rFonts w:eastAsia="Times New Roman"/>
            <w:noProof/>
          </w:rPr>
          <w:t xml:space="preserve"> </w:t>
        </w:r>
      </w:hyperlink>
      <w:hyperlink w:anchor="_Toc102143175" w:history="1">
        <w:r w:rsidR="00886054" w:rsidRPr="005E013E">
          <w:rPr>
            <w:rStyle w:val="af0"/>
            <w:noProof/>
          </w:rPr>
          <w:t>Алгоритмы действий врача</w:t>
        </w:r>
        <w:r w:rsidR="00886054">
          <w:rPr>
            <w:noProof/>
            <w:webHidden/>
          </w:rPr>
          <w:tab/>
        </w:r>
        <w:r w:rsidR="00886054">
          <w:rPr>
            <w:noProof/>
            <w:webHidden/>
          </w:rPr>
          <w:fldChar w:fldCharType="begin"/>
        </w:r>
        <w:r w:rsidR="00886054">
          <w:rPr>
            <w:noProof/>
            <w:webHidden/>
          </w:rPr>
          <w:instrText xml:space="preserve"> PAGEREF _Toc102143175 \h </w:instrText>
        </w:r>
        <w:r w:rsidR="00886054">
          <w:rPr>
            <w:noProof/>
            <w:webHidden/>
          </w:rPr>
        </w:r>
        <w:r w:rsidR="00886054">
          <w:rPr>
            <w:noProof/>
            <w:webHidden/>
          </w:rPr>
          <w:fldChar w:fldCharType="separate"/>
        </w:r>
        <w:r w:rsidR="00952D6E">
          <w:rPr>
            <w:noProof/>
            <w:webHidden/>
          </w:rPr>
          <w:t>29</w:t>
        </w:r>
        <w:r w:rsidR="00886054">
          <w:rPr>
            <w:noProof/>
            <w:webHidden/>
          </w:rPr>
          <w:fldChar w:fldCharType="end"/>
        </w:r>
      </w:hyperlink>
    </w:p>
    <w:p w14:paraId="103FA6FC" w14:textId="77777777" w:rsidR="00886054" w:rsidRDefault="00D814D7" w:rsidP="00DC5AC4">
      <w:pPr>
        <w:pStyle w:val="11"/>
        <w:rPr>
          <w:rFonts w:asciiTheme="minorHAnsi" w:eastAsiaTheme="minorEastAsia" w:hAnsiTheme="minorHAnsi" w:cstheme="minorBidi"/>
          <w:noProof/>
          <w:sz w:val="22"/>
          <w:szCs w:val="22"/>
        </w:rPr>
      </w:pPr>
      <w:hyperlink w:anchor="_Toc102143176" w:history="1">
        <w:r w:rsidR="00886054" w:rsidRPr="005E013E">
          <w:rPr>
            <w:rStyle w:val="af0"/>
            <w:rFonts w:eastAsia="Times New Roman"/>
            <w:noProof/>
          </w:rPr>
          <w:t>Приложение В.</w:t>
        </w:r>
        <w:r w:rsidR="00886054">
          <w:rPr>
            <w:rStyle w:val="af0"/>
            <w:rFonts w:eastAsia="Times New Roman"/>
            <w:noProof/>
          </w:rPr>
          <w:t xml:space="preserve"> </w:t>
        </w:r>
      </w:hyperlink>
      <w:hyperlink w:anchor="_Toc102143177" w:history="1">
        <w:r w:rsidR="00886054" w:rsidRPr="005E013E">
          <w:rPr>
            <w:rStyle w:val="af0"/>
            <w:rFonts w:eastAsia="Times New Roman"/>
            <w:noProof/>
          </w:rPr>
          <w:t>Информация для пациента</w:t>
        </w:r>
        <w:r w:rsidR="00886054">
          <w:rPr>
            <w:noProof/>
            <w:webHidden/>
          </w:rPr>
          <w:tab/>
        </w:r>
        <w:r w:rsidR="00886054">
          <w:rPr>
            <w:noProof/>
            <w:webHidden/>
          </w:rPr>
          <w:fldChar w:fldCharType="begin"/>
        </w:r>
        <w:r w:rsidR="00886054">
          <w:rPr>
            <w:noProof/>
            <w:webHidden/>
          </w:rPr>
          <w:instrText xml:space="preserve"> PAGEREF _Toc102143177 \h </w:instrText>
        </w:r>
        <w:r w:rsidR="00886054">
          <w:rPr>
            <w:noProof/>
            <w:webHidden/>
          </w:rPr>
        </w:r>
        <w:r w:rsidR="00886054">
          <w:rPr>
            <w:noProof/>
            <w:webHidden/>
          </w:rPr>
          <w:fldChar w:fldCharType="separate"/>
        </w:r>
        <w:r w:rsidR="00952D6E">
          <w:rPr>
            <w:noProof/>
            <w:webHidden/>
          </w:rPr>
          <w:t>30</w:t>
        </w:r>
        <w:r w:rsidR="00886054">
          <w:rPr>
            <w:noProof/>
            <w:webHidden/>
          </w:rPr>
          <w:fldChar w:fldCharType="end"/>
        </w:r>
      </w:hyperlink>
    </w:p>
    <w:p w14:paraId="74F5D31B" w14:textId="77777777" w:rsidR="000760AC" w:rsidRDefault="000760AC" w:rsidP="003175A2">
      <w:pPr>
        <w:spacing w:after="0" w:line="360" w:lineRule="auto"/>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14:paraId="15B0B08B" w14:textId="77777777" w:rsidR="003175A2" w:rsidRPr="003175A2" w:rsidRDefault="003175A2" w:rsidP="003175A2">
      <w:pPr>
        <w:spacing w:after="0" w:line="360" w:lineRule="auto"/>
        <w:jc w:val="both"/>
        <w:textAlignment w:val="baseline"/>
        <w:rPr>
          <w:rFonts w:ascii="Times New Roman" w:eastAsia="Times New Roman" w:hAnsi="Times New Roman" w:cs="Times New Roman"/>
          <w:b/>
          <w:bCs/>
          <w:sz w:val="24"/>
          <w:szCs w:val="24"/>
          <w:lang w:eastAsia="ru-RU"/>
        </w:rPr>
      </w:pPr>
    </w:p>
    <w:p w14:paraId="3671702E" w14:textId="77777777" w:rsidR="008C63CF" w:rsidRPr="003175A2" w:rsidRDefault="008C63CF" w:rsidP="00BD21B4">
      <w:pPr>
        <w:pStyle w:val="1"/>
        <w:spacing w:before="0" w:line="360" w:lineRule="auto"/>
        <w:jc w:val="center"/>
        <w:rPr>
          <w:rFonts w:ascii="Times New Roman" w:eastAsia="Times New Roman" w:hAnsi="Times New Roman" w:cs="Times New Roman"/>
          <w:color w:val="auto"/>
          <w:sz w:val="28"/>
          <w:szCs w:val="28"/>
          <w:lang w:eastAsia="ru-RU"/>
        </w:rPr>
      </w:pPr>
      <w:bookmarkStart w:id="0" w:name="_Toc102143145"/>
      <w:r w:rsidRPr="003175A2">
        <w:rPr>
          <w:rFonts w:ascii="Times New Roman" w:eastAsia="Times New Roman" w:hAnsi="Times New Roman" w:cs="Times New Roman"/>
          <w:b/>
          <w:bCs/>
          <w:color w:val="auto"/>
          <w:sz w:val="28"/>
          <w:szCs w:val="28"/>
          <w:lang w:eastAsia="ru-RU"/>
        </w:rPr>
        <w:lastRenderedPageBreak/>
        <w:t>Список сокращений</w:t>
      </w:r>
      <w:bookmarkEnd w:id="0"/>
    </w:p>
    <w:p w14:paraId="38E96A94" w14:textId="77777777" w:rsidR="007663C2" w:rsidRDefault="007663C2"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 – артериальная гипертензия</w:t>
      </w:r>
    </w:p>
    <w:p w14:paraId="6DAA8FBF" w14:textId="77777777" w:rsidR="008C63CF"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АЭП </w:t>
      </w:r>
      <w:r w:rsidR="00BD21B4">
        <w:rPr>
          <w:rFonts w:ascii="Times New Roman" w:eastAsia="Times New Roman" w:hAnsi="Times New Roman" w:cs="Times New Roman"/>
          <w:sz w:val="24"/>
          <w:szCs w:val="24"/>
          <w:lang w:eastAsia="ru-RU"/>
        </w:rPr>
        <w:t>–</w:t>
      </w:r>
      <w:r w:rsidR="003175A2">
        <w:rPr>
          <w:rFonts w:ascii="Times New Roman" w:eastAsia="Times New Roman" w:hAnsi="Times New Roman" w:cs="Times New Roman"/>
          <w:sz w:val="24"/>
          <w:szCs w:val="24"/>
          <w:lang w:eastAsia="ru-RU"/>
        </w:rPr>
        <w:t xml:space="preserve"> </w:t>
      </w:r>
      <w:proofErr w:type="spellStart"/>
      <w:r w:rsidRPr="003175A2">
        <w:rPr>
          <w:rFonts w:ascii="Times New Roman" w:eastAsia="Times New Roman" w:hAnsi="Times New Roman" w:cs="Times New Roman"/>
          <w:sz w:val="24"/>
          <w:szCs w:val="24"/>
          <w:lang w:eastAsia="ru-RU"/>
        </w:rPr>
        <w:t>антиэпилептический</w:t>
      </w:r>
      <w:proofErr w:type="spellEnd"/>
      <w:r w:rsidRPr="003175A2">
        <w:rPr>
          <w:rFonts w:ascii="Times New Roman" w:eastAsia="Times New Roman" w:hAnsi="Times New Roman" w:cs="Times New Roman"/>
          <w:sz w:val="24"/>
          <w:szCs w:val="24"/>
          <w:lang w:eastAsia="ru-RU"/>
        </w:rPr>
        <w:t> препарат </w:t>
      </w:r>
    </w:p>
    <w:p w14:paraId="43598660" w14:textId="77777777" w:rsidR="007663C2" w:rsidRDefault="007663C2"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БАК – </w:t>
      </w:r>
      <w:r w:rsidRPr="003175A2">
        <w:rPr>
          <w:rFonts w:ascii="Times New Roman" w:eastAsia="Times New Roman" w:hAnsi="Times New Roman" w:cs="Times New Roman"/>
          <w:sz w:val="24"/>
          <w:szCs w:val="24"/>
          <w:lang w:eastAsia="ru-RU"/>
        </w:rPr>
        <w:t>биохимический анализ крови</w:t>
      </w:r>
    </w:p>
    <w:p w14:paraId="5C84F19B" w14:textId="77777777" w:rsidR="00BD21B4" w:rsidRPr="003175A2" w:rsidRDefault="00BD21B4"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ИВЛ </w:t>
      </w:r>
      <w:r>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искусственная вентиляция легких  </w:t>
      </w:r>
    </w:p>
    <w:p w14:paraId="7335B440" w14:textId="77777777" w:rsidR="00BD21B4" w:rsidRPr="003175A2" w:rsidRDefault="00BD21B4"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КТ </w:t>
      </w:r>
      <w:r>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компьютерная томография  </w:t>
      </w:r>
    </w:p>
    <w:p w14:paraId="6E50FF7F" w14:textId="77777777" w:rsidR="00BD21B4" w:rsidRDefault="00BD21B4"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МРТ </w:t>
      </w:r>
      <w:r>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магнитно-резонансная томография  </w:t>
      </w:r>
    </w:p>
    <w:p w14:paraId="34669BE8" w14:textId="77777777" w:rsidR="008C63CF" w:rsidRPr="003175A2"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ОАК </w:t>
      </w:r>
      <w:r w:rsidR="00BD21B4">
        <w:rPr>
          <w:rFonts w:ascii="Times New Roman" w:eastAsia="Times New Roman" w:hAnsi="Times New Roman" w:cs="Times New Roman"/>
          <w:sz w:val="24"/>
          <w:szCs w:val="24"/>
          <w:lang w:eastAsia="ru-RU"/>
        </w:rPr>
        <w:t>–</w:t>
      </w:r>
      <w:r w:rsid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общий анализ крови  </w:t>
      </w:r>
    </w:p>
    <w:p w14:paraId="5F77D4FE" w14:textId="77777777" w:rsidR="008C63CF" w:rsidRPr="003175A2"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ОАМ </w:t>
      </w:r>
      <w:r w:rsidR="00BD21B4">
        <w:rPr>
          <w:rFonts w:ascii="Times New Roman" w:eastAsia="Times New Roman" w:hAnsi="Times New Roman" w:cs="Times New Roman"/>
          <w:sz w:val="24"/>
          <w:szCs w:val="24"/>
          <w:lang w:eastAsia="ru-RU"/>
        </w:rPr>
        <w:t>–</w:t>
      </w:r>
      <w:r w:rsid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общий анализ мочи  </w:t>
      </w:r>
    </w:p>
    <w:p w14:paraId="1332F994" w14:textId="77777777" w:rsidR="00BD21B4" w:rsidRPr="003175A2" w:rsidRDefault="00BD21B4"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ЧМТ – черепно-мозговая травма</w:t>
      </w:r>
    </w:p>
    <w:p w14:paraId="259D6C6C" w14:textId="77777777" w:rsidR="00BD21B4" w:rsidRPr="003175A2" w:rsidRDefault="00BD21B4"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ЧСС </w:t>
      </w:r>
      <w:r>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частота сердечных сокращений  </w:t>
      </w:r>
    </w:p>
    <w:p w14:paraId="235533EB" w14:textId="77777777" w:rsidR="00BD21B4" w:rsidRDefault="00BD21B4"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Э – эпилепсия</w:t>
      </w:r>
    </w:p>
    <w:p w14:paraId="16B57931" w14:textId="77777777" w:rsidR="008C63CF"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ЭКГ </w:t>
      </w:r>
      <w:r w:rsidR="00BD21B4">
        <w:rPr>
          <w:rFonts w:ascii="Times New Roman" w:eastAsia="Times New Roman" w:hAnsi="Times New Roman" w:cs="Times New Roman"/>
          <w:sz w:val="24"/>
          <w:szCs w:val="24"/>
          <w:lang w:eastAsia="ru-RU"/>
        </w:rPr>
        <w:t>–</w:t>
      </w:r>
      <w:r w:rsidR="003175A2" w:rsidRPr="00BD21B4">
        <w:rPr>
          <w:rFonts w:ascii="Times New Roman" w:eastAsia="Times New Roman" w:hAnsi="Times New Roman" w:cs="Times New Roman"/>
          <w:sz w:val="24"/>
          <w:szCs w:val="24"/>
          <w:lang w:eastAsia="ru-RU"/>
        </w:rPr>
        <w:t xml:space="preserve"> </w:t>
      </w:r>
      <w:r w:rsidRPr="00BD21B4">
        <w:rPr>
          <w:rFonts w:ascii="Times New Roman" w:eastAsia="Times New Roman" w:hAnsi="Times New Roman" w:cs="Times New Roman"/>
          <w:sz w:val="24"/>
          <w:szCs w:val="24"/>
          <w:lang w:eastAsia="ru-RU"/>
        </w:rPr>
        <w:t>электрокардиография</w:t>
      </w:r>
      <w:r w:rsidRPr="003175A2">
        <w:rPr>
          <w:rFonts w:ascii="Times New Roman" w:eastAsia="Times New Roman" w:hAnsi="Times New Roman" w:cs="Times New Roman"/>
          <w:sz w:val="24"/>
          <w:szCs w:val="24"/>
          <w:lang w:eastAsia="ru-RU"/>
        </w:rPr>
        <w:t>  </w:t>
      </w:r>
    </w:p>
    <w:p w14:paraId="4AF716D4" w14:textId="77777777" w:rsidR="002E2F3E" w:rsidRPr="003175A2" w:rsidRDefault="002E2F3E"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 – эпилептический статус</w:t>
      </w:r>
    </w:p>
    <w:p w14:paraId="0433AE8B" w14:textId="77777777" w:rsidR="008C63CF" w:rsidRPr="003175A2"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ЭЭГ </w:t>
      </w:r>
      <w:r w:rsidR="00BD21B4">
        <w:rPr>
          <w:rFonts w:ascii="Times New Roman" w:eastAsia="Times New Roman" w:hAnsi="Times New Roman" w:cs="Times New Roman"/>
          <w:sz w:val="24"/>
          <w:szCs w:val="24"/>
          <w:lang w:eastAsia="ru-RU"/>
        </w:rPr>
        <w:t>–</w:t>
      </w:r>
      <w:r w:rsid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электроэнцефалогра</w:t>
      </w:r>
      <w:r w:rsidR="00B7535E">
        <w:rPr>
          <w:rFonts w:ascii="Times New Roman" w:eastAsia="Times New Roman" w:hAnsi="Times New Roman" w:cs="Times New Roman"/>
          <w:sz w:val="24"/>
          <w:szCs w:val="24"/>
          <w:lang w:eastAsia="ru-RU"/>
        </w:rPr>
        <w:t>мма</w:t>
      </w:r>
      <w:r w:rsidRPr="003175A2">
        <w:rPr>
          <w:rFonts w:ascii="Times New Roman" w:eastAsia="Times New Roman" w:hAnsi="Times New Roman" w:cs="Times New Roman"/>
          <w:sz w:val="24"/>
          <w:szCs w:val="24"/>
          <w:lang w:eastAsia="ru-RU"/>
        </w:rPr>
        <w:t>  </w:t>
      </w:r>
    </w:p>
    <w:p w14:paraId="4DBBB0B6" w14:textId="77777777" w:rsidR="008C63CF" w:rsidRPr="003175A2"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val="en-US" w:eastAsia="ru-RU"/>
        </w:rPr>
        <w:t>ILAE</w:t>
      </w:r>
      <w:r w:rsidRPr="003175A2">
        <w:rPr>
          <w:rFonts w:ascii="Times New Roman" w:eastAsia="Times New Roman" w:hAnsi="Times New Roman" w:cs="Times New Roman"/>
          <w:sz w:val="24"/>
          <w:szCs w:val="24"/>
          <w:lang w:eastAsia="ru-RU"/>
        </w:rPr>
        <w:t> </w:t>
      </w:r>
      <w:r w:rsidR="00BD21B4">
        <w:rPr>
          <w:rFonts w:ascii="Times New Roman" w:eastAsia="Times New Roman" w:hAnsi="Times New Roman" w:cs="Times New Roman"/>
          <w:sz w:val="24"/>
          <w:szCs w:val="24"/>
          <w:lang w:eastAsia="ru-RU"/>
        </w:rPr>
        <w:t>–</w:t>
      </w:r>
      <w:r w:rsid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Международная противоэпилептическая лига. </w:t>
      </w:r>
    </w:p>
    <w:p w14:paraId="34770205" w14:textId="77777777" w:rsidR="008C63CF" w:rsidRDefault="008C63CF"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val="en-US" w:eastAsia="ru-RU"/>
        </w:rPr>
        <w:t>IBE</w:t>
      </w:r>
      <w:r w:rsidRPr="003175A2">
        <w:rPr>
          <w:rFonts w:ascii="Times New Roman" w:eastAsia="Times New Roman" w:hAnsi="Times New Roman" w:cs="Times New Roman"/>
          <w:sz w:val="24"/>
          <w:szCs w:val="24"/>
          <w:lang w:eastAsia="ru-RU"/>
        </w:rPr>
        <w:t xml:space="preserve">   </w:t>
      </w:r>
      <w:r w:rsidR="00BD21B4">
        <w:rPr>
          <w:rFonts w:ascii="Times New Roman" w:eastAsia="Times New Roman" w:hAnsi="Times New Roman" w:cs="Times New Roman"/>
          <w:sz w:val="24"/>
          <w:szCs w:val="24"/>
          <w:lang w:eastAsia="ru-RU"/>
        </w:rPr>
        <w:t>–</w:t>
      </w:r>
      <w:r w:rsid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Международное эпилептическое бюро. </w:t>
      </w:r>
    </w:p>
    <w:p w14:paraId="549553BB" w14:textId="77777777" w:rsidR="004011B5" w:rsidRPr="003175A2" w:rsidRDefault="004011B5" w:rsidP="00BD21B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LTME </w:t>
      </w:r>
      <w:r>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пролонгированный мониторинг </w:t>
      </w:r>
    </w:p>
    <w:p w14:paraId="7FBA0592" w14:textId="77777777" w:rsidR="008C63CF" w:rsidRPr="003175A2" w:rsidRDefault="008C63CF" w:rsidP="002E2F3E">
      <w:pPr>
        <w:spacing w:after="0" w:line="60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1E74ADAC" w14:textId="77777777" w:rsidR="008C63CF" w:rsidRDefault="008C63CF" w:rsidP="002E2F3E">
      <w:pPr>
        <w:spacing w:after="0" w:line="60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7D376E3B" w14:textId="77777777" w:rsidR="002E2F3E" w:rsidRDefault="002E2F3E" w:rsidP="002E2F3E">
      <w:pPr>
        <w:spacing w:after="0" w:line="600" w:lineRule="auto"/>
        <w:jc w:val="both"/>
        <w:textAlignment w:val="baseline"/>
        <w:rPr>
          <w:rFonts w:ascii="Times New Roman" w:eastAsia="Times New Roman" w:hAnsi="Times New Roman" w:cs="Times New Roman"/>
          <w:sz w:val="24"/>
          <w:szCs w:val="24"/>
          <w:lang w:eastAsia="ru-RU"/>
        </w:rPr>
      </w:pPr>
    </w:p>
    <w:p w14:paraId="528CC9F7" w14:textId="77777777" w:rsidR="002E2F3E" w:rsidRDefault="002E2F3E" w:rsidP="002E2F3E">
      <w:pPr>
        <w:spacing w:after="0" w:line="600" w:lineRule="auto"/>
        <w:jc w:val="both"/>
        <w:textAlignment w:val="baseline"/>
        <w:rPr>
          <w:rFonts w:ascii="Times New Roman" w:eastAsia="Times New Roman" w:hAnsi="Times New Roman" w:cs="Times New Roman"/>
          <w:sz w:val="24"/>
          <w:szCs w:val="24"/>
          <w:lang w:eastAsia="ru-RU"/>
        </w:rPr>
      </w:pPr>
    </w:p>
    <w:p w14:paraId="7E2CDE5F" w14:textId="77777777" w:rsidR="002E2F3E" w:rsidRDefault="002E2F3E" w:rsidP="003175A2">
      <w:pPr>
        <w:spacing w:after="0" w:line="360" w:lineRule="auto"/>
        <w:jc w:val="both"/>
        <w:textAlignment w:val="baseline"/>
        <w:rPr>
          <w:rFonts w:ascii="Times New Roman" w:eastAsia="Times New Roman" w:hAnsi="Times New Roman" w:cs="Times New Roman"/>
          <w:sz w:val="24"/>
          <w:szCs w:val="24"/>
          <w:lang w:eastAsia="ru-RU"/>
        </w:rPr>
      </w:pPr>
    </w:p>
    <w:p w14:paraId="1A5BD3F5" w14:textId="77777777" w:rsidR="002E2F3E" w:rsidRDefault="002E2F3E" w:rsidP="003175A2">
      <w:pPr>
        <w:spacing w:after="0" w:line="360" w:lineRule="auto"/>
        <w:jc w:val="both"/>
        <w:textAlignment w:val="baseline"/>
        <w:rPr>
          <w:rFonts w:ascii="Times New Roman" w:eastAsia="Times New Roman" w:hAnsi="Times New Roman" w:cs="Times New Roman"/>
          <w:sz w:val="24"/>
          <w:szCs w:val="24"/>
          <w:lang w:eastAsia="ru-RU"/>
        </w:rPr>
      </w:pPr>
    </w:p>
    <w:p w14:paraId="4FDF11C7" w14:textId="77777777" w:rsidR="00886054" w:rsidRDefault="00886054" w:rsidP="003175A2">
      <w:pPr>
        <w:spacing w:after="0" w:line="360" w:lineRule="auto"/>
        <w:jc w:val="both"/>
        <w:textAlignment w:val="baseline"/>
        <w:rPr>
          <w:rFonts w:ascii="Times New Roman" w:eastAsia="Times New Roman" w:hAnsi="Times New Roman" w:cs="Times New Roman"/>
          <w:sz w:val="24"/>
          <w:szCs w:val="24"/>
          <w:lang w:eastAsia="ru-RU"/>
        </w:rPr>
      </w:pPr>
    </w:p>
    <w:p w14:paraId="3BB9ECD7" w14:textId="77777777" w:rsidR="00886054" w:rsidRDefault="00886054" w:rsidP="003175A2">
      <w:pPr>
        <w:spacing w:after="0" w:line="360" w:lineRule="auto"/>
        <w:jc w:val="both"/>
        <w:textAlignment w:val="baseline"/>
        <w:rPr>
          <w:rFonts w:ascii="Times New Roman" w:eastAsia="Times New Roman" w:hAnsi="Times New Roman" w:cs="Times New Roman"/>
          <w:sz w:val="24"/>
          <w:szCs w:val="24"/>
          <w:lang w:eastAsia="ru-RU"/>
        </w:rPr>
      </w:pPr>
    </w:p>
    <w:p w14:paraId="66BFBD02" w14:textId="77777777" w:rsidR="00886054" w:rsidRDefault="00886054" w:rsidP="003175A2">
      <w:pPr>
        <w:spacing w:after="0" w:line="360" w:lineRule="auto"/>
        <w:jc w:val="both"/>
        <w:textAlignment w:val="baseline"/>
        <w:rPr>
          <w:rFonts w:ascii="Times New Roman" w:eastAsia="Times New Roman" w:hAnsi="Times New Roman" w:cs="Times New Roman"/>
          <w:sz w:val="24"/>
          <w:szCs w:val="24"/>
          <w:lang w:eastAsia="ru-RU"/>
        </w:rPr>
      </w:pPr>
    </w:p>
    <w:p w14:paraId="64C2EBD0" w14:textId="77777777" w:rsidR="00886054" w:rsidRDefault="00886054" w:rsidP="003175A2">
      <w:pPr>
        <w:spacing w:after="0" w:line="360" w:lineRule="auto"/>
        <w:jc w:val="both"/>
        <w:textAlignment w:val="baseline"/>
        <w:rPr>
          <w:rFonts w:ascii="Times New Roman" w:eastAsia="Times New Roman" w:hAnsi="Times New Roman" w:cs="Times New Roman"/>
          <w:sz w:val="24"/>
          <w:szCs w:val="24"/>
          <w:lang w:eastAsia="ru-RU"/>
        </w:rPr>
      </w:pPr>
    </w:p>
    <w:p w14:paraId="24DD6E98" w14:textId="77777777" w:rsidR="00886054" w:rsidRDefault="00886054" w:rsidP="003175A2">
      <w:pPr>
        <w:spacing w:after="0" w:line="360" w:lineRule="auto"/>
        <w:jc w:val="both"/>
        <w:textAlignment w:val="baseline"/>
        <w:rPr>
          <w:rFonts w:ascii="Times New Roman" w:eastAsia="Times New Roman" w:hAnsi="Times New Roman" w:cs="Times New Roman"/>
          <w:sz w:val="24"/>
          <w:szCs w:val="24"/>
          <w:lang w:eastAsia="ru-RU"/>
        </w:rPr>
      </w:pPr>
    </w:p>
    <w:p w14:paraId="5DE88380" w14:textId="77777777" w:rsidR="00886054" w:rsidRDefault="00886054" w:rsidP="003175A2">
      <w:pPr>
        <w:spacing w:after="0" w:line="360" w:lineRule="auto"/>
        <w:jc w:val="both"/>
        <w:textAlignment w:val="baseline"/>
        <w:rPr>
          <w:rFonts w:ascii="Times New Roman" w:eastAsia="Times New Roman" w:hAnsi="Times New Roman" w:cs="Times New Roman"/>
          <w:sz w:val="24"/>
          <w:szCs w:val="24"/>
          <w:lang w:eastAsia="ru-RU"/>
        </w:rPr>
      </w:pPr>
    </w:p>
    <w:p w14:paraId="3C09ADE0" w14:textId="77777777" w:rsidR="002E2F3E" w:rsidRDefault="002E2F3E" w:rsidP="003175A2">
      <w:pPr>
        <w:spacing w:after="0" w:line="360" w:lineRule="auto"/>
        <w:jc w:val="both"/>
        <w:textAlignment w:val="baseline"/>
        <w:rPr>
          <w:rFonts w:ascii="Times New Roman" w:eastAsia="Times New Roman" w:hAnsi="Times New Roman" w:cs="Times New Roman"/>
          <w:sz w:val="24"/>
          <w:szCs w:val="24"/>
          <w:lang w:eastAsia="ru-RU"/>
        </w:rPr>
      </w:pPr>
    </w:p>
    <w:p w14:paraId="5A604530" w14:textId="77777777" w:rsidR="008C63CF" w:rsidRPr="003175A2" w:rsidRDefault="008C63CF" w:rsidP="003175A2">
      <w:pPr>
        <w:pStyle w:val="1"/>
        <w:spacing w:before="0" w:line="360" w:lineRule="auto"/>
        <w:jc w:val="center"/>
        <w:rPr>
          <w:rFonts w:ascii="Times New Roman" w:eastAsia="Times New Roman" w:hAnsi="Times New Roman" w:cs="Times New Roman"/>
          <w:b/>
          <w:bCs/>
          <w:color w:val="auto"/>
          <w:sz w:val="28"/>
          <w:szCs w:val="28"/>
          <w:lang w:eastAsia="ru-RU"/>
        </w:rPr>
      </w:pPr>
      <w:bookmarkStart w:id="1" w:name="_Toc102143146"/>
      <w:r w:rsidRPr="003175A2">
        <w:rPr>
          <w:rFonts w:ascii="Times New Roman" w:eastAsia="Times New Roman" w:hAnsi="Times New Roman" w:cs="Times New Roman"/>
          <w:b/>
          <w:bCs/>
          <w:color w:val="auto"/>
          <w:sz w:val="28"/>
          <w:szCs w:val="28"/>
          <w:lang w:eastAsia="ru-RU"/>
        </w:rPr>
        <w:lastRenderedPageBreak/>
        <w:t>Термины и определения</w:t>
      </w:r>
      <w:bookmarkEnd w:id="1"/>
    </w:p>
    <w:p w14:paraId="3A4B21F9" w14:textId="77777777" w:rsidR="008C63CF" w:rsidRPr="003175A2" w:rsidRDefault="008C63CF" w:rsidP="0088605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r w:rsidRPr="003175A2">
        <w:rPr>
          <w:rFonts w:ascii="Times New Roman" w:eastAsia="Times New Roman" w:hAnsi="Times New Roman" w:cs="Times New Roman"/>
          <w:b/>
          <w:bCs/>
          <w:sz w:val="24"/>
          <w:szCs w:val="24"/>
          <w:lang w:eastAsia="ru-RU"/>
        </w:rPr>
        <w:t>Эпилепсия</w:t>
      </w:r>
      <w:r w:rsidRPr="003175A2">
        <w:rPr>
          <w:rFonts w:ascii="Times New Roman" w:eastAsia="Times New Roman" w:hAnsi="Times New Roman" w:cs="Times New Roman"/>
          <w:sz w:val="24"/>
          <w:szCs w:val="24"/>
          <w:lang w:eastAsia="ru-RU"/>
        </w:rPr>
        <w:t> </w:t>
      </w:r>
      <w:r w:rsidR="002E2F3E">
        <w:rPr>
          <w:rFonts w:ascii="Times New Roman" w:eastAsia="Times New Roman" w:hAnsi="Times New Roman" w:cs="Times New Roman"/>
          <w:sz w:val="24"/>
          <w:szCs w:val="24"/>
          <w:lang w:eastAsia="ru-RU"/>
        </w:rPr>
        <w:t xml:space="preserve">(Э) </w:t>
      </w:r>
      <w:r w:rsidRPr="003175A2">
        <w:rPr>
          <w:rFonts w:ascii="Times New Roman" w:eastAsia="Times New Roman" w:hAnsi="Times New Roman" w:cs="Times New Roman"/>
          <w:sz w:val="24"/>
          <w:szCs w:val="24"/>
          <w:lang w:eastAsia="ru-RU"/>
        </w:rPr>
        <w:t>(</w:t>
      </w:r>
      <w:proofErr w:type="gramStart"/>
      <w:r w:rsidRPr="003175A2">
        <w:rPr>
          <w:rFonts w:ascii="Times New Roman" w:eastAsia="Times New Roman" w:hAnsi="Times New Roman" w:cs="Times New Roman"/>
          <w:sz w:val="24"/>
          <w:szCs w:val="24"/>
          <w:lang w:eastAsia="ru-RU"/>
        </w:rPr>
        <w:t>согласно</w:t>
      </w:r>
      <w:r w:rsidR="000A4971">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консенсуса</w:t>
      </w:r>
      <w:proofErr w:type="gramEnd"/>
      <w:r w:rsidR="00075A83" w:rsidRP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val="en-US" w:eastAsia="ru-RU"/>
        </w:rPr>
        <w:t>ILAE</w:t>
      </w:r>
      <w:r w:rsidRPr="003175A2">
        <w:rPr>
          <w:rFonts w:ascii="Times New Roman" w:eastAsia="Times New Roman" w:hAnsi="Times New Roman" w:cs="Times New Roman"/>
          <w:sz w:val="24"/>
          <w:szCs w:val="24"/>
          <w:lang w:eastAsia="ru-RU"/>
        </w:rPr>
        <w:t> и </w:t>
      </w:r>
      <w:r w:rsidRPr="003175A2">
        <w:rPr>
          <w:rFonts w:ascii="Times New Roman" w:eastAsia="Times New Roman" w:hAnsi="Times New Roman" w:cs="Times New Roman"/>
          <w:sz w:val="24"/>
          <w:szCs w:val="24"/>
          <w:lang w:val="en-US" w:eastAsia="ru-RU"/>
        </w:rPr>
        <w:t>IBE</w:t>
      </w:r>
      <w:r w:rsidRPr="003175A2">
        <w:rPr>
          <w:rFonts w:ascii="Times New Roman" w:eastAsia="Times New Roman" w:hAnsi="Times New Roman" w:cs="Times New Roman"/>
          <w:sz w:val="24"/>
          <w:szCs w:val="24"/>
          <w:lang w:eastAsia="ru-RU"/>
        </w:rPr>
        <w:t xml:space="preserve"> 2017г) представляет собой болезнь головного мозга, </w:t>
      </w:r>
      <w:r w:rsidR="008B4634" w:rsidRPr="008B4634">
        <w:rPr>
          <w:rFonts w:ascii="Times New Roman" w:eastAsia="Times New Roman" w:hAnsi="Times New Roman" w:cs="Times New Roman"/>
          <w:sz w:val="24"/>
          <w:szCs w:val="24"/>
          <w:lang w:eastAsia="ru-RU"/>
        </w:rPr>
        <w:t>соответствующая</w:t>
      </w:r>
      <w:r w:rsidRPr="008B4634">
        <w:rPr>
          <w:rFonts w:ascii="Times New Roman" w:eastAsia="Times New Roman" w:hAnsi="Times New Roman" w:cs="Times New Roman"/>
          <w:sz w:val="24"/>
          <w:szCs w:val="24"/>
          <w:lang w:eastAsia="ru-RU"/>
        </w:rPr>
        <w:t xml:space="preserve"> следующим критериям:</w:t>
      </w:r>
      <w:r w:rsidRPr="003175A2">
        <w:rPr>
          <w:rFonts w:ascii="Times New Roman" w:eastAsia="Times New Roman" w:hAnsi="Times New Roman" w:cs="Times New Roman"/>
          <w:sz w:val="24"/>
          <w:szCs w:val="24"/>
          <w:lang w:eastAsia="ru-RU"/>
        </w:rPr>
        <w:t>  </w:t>
      </w:r>
    </w:p>
    <w:p w14:paraId="6F6317A2" w14:textId="77777777" w:rsidR="008C63CF" w:rsidRPr="003175A2" w:rsidRDefault="008C63CF" w:rsidP="000A4971">
      <w:pPr>
        <w:numPr>
          <w:ilvl w:val="0"/>
          <w:numId w:val="1"/>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Не менее двух неспровоцированных (или рефлекторных) эпилептических приступов с интервалом более 24 ч</w:t>
      </w:r>
      <w:r w:rsidR="003175A2">
        <w:rPr>
          <w:rFonts w:ascii="Times New Roman" w:eastAsia="Times New Roman" w:hAnsi="Times New Roman" w:cs="Times New Roman"/>
          <w:sz w:val="24"/>
          <w:szCs w:val="24"/>
          <w:lang w:eastAsia="ru-RU"/>
        </w:rPr>
        <w:t>;</w:t>
      </w:r>
    </w:p>
    <w:p w14:paraId="478E9B4F" w14:textId="77777777" w:rsidR="008C63CF" w:rsidRPr="003175A2" w:rsidRDefault="008C63CF" w:rsidP="000A4971">
      <w:pPr>
        <w:numPr>
          <w:ilvl w:val="0"/>
          <w:numId w:val="2"/>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Один неспровоцированный приступ и вероятность повторения приступов близкая к общему риску рецидива (&gt;60%) после двух спонтанных приступов в последующие 10 лет</w:t>
      </w:r>
      <w:r w:rsidR="003175A2">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44E91079" w14:textId="77777777" w:rsidR="008C63CF" w:rsidRPr="003175A2" w:rsidRDefault="008C63CF" w:rsidP="000A4971">
      <w:pPr>
        <w:numPr>
          <w:ilvl w:val="0"/>
          <w:numId w:val="3"/>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Эпизод эпилептического синдрома.  </w:t>
      </w:r>
    </w:p>
    <w:p w14:paraId="3C29C594" w14:textId="77777777" w:rsidR="008C63CF" w:rsidRPr="003175A2" w:rsidRDefault="008C63CF" w:rsidP="003175A2">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Наличие у больного только одного припадка не является основанием для постановки диагноза </w:t>
      </w:r>
      <w:r w:rsidR="002E2F3E">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Два припадка, возникшие в период 24 часа, рассматриваются как единое событие. Термин «неспровоцированный» предполагает отсутствие временного или обратимого фактора, снижающего судорожный порог и вызывающего приступ в указанный момент времени. Синонимами термина «спровоцированный приступ» являются «реактивный приступ» или «острый симптоматический приступ». Примером может служить судорожный приступ после сотрясения головного мозга, на фоне лихорадки или алкогольной абстиненции, которые согласно позиции </w:t>
      </w:r>
      <w:r w:rsidRPr="003175A2">
        <w:rPr>
          <w:rFonts w:ascii="Times New Roman" w:eastAsia="Times New Roman" w:hAnsi="Times New Roman" w:cs="Times New Roman"/>
          <w:sz w:val="24"/>
          <w:szCs w:val="24"/>
          <w:lang w:val="en-US" w:eastAsia="ru-RU"/>
        </w:rPr>
        <w:t>ILAE</w:t>
      </w:r>
      <w:r w:rsidRPr="003175A2">
        <w:rPr>
          <w:rFonts w:ascii="Times New Roman" w:eastAsia="Times New Roman" w:hAnsi="Times New Roman" w:cs="Times New Roman"/>
          <w:sz w:val="24"/>
          <w:szCs w:val="24"/>
          <w:lang w:eastAsia="ru-RU"/>
        </w:rPr>
        <w:t> не относятся к эпилепсии. </w:t>
      </w:r>
    </w:p>
    <w:p w14:paraId="298D8D84" w14:textId="77777777" w:rsidR="008C63CF"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В большинстве случаев «риск рецидива» неизвестен. После двух неспровоцированных приступов он составляет 60-90%. При наличии эпилептиформных изменений на </w:t>
      </w:r>
      <w:r w:rsidR="002E2F3E">
        <w:rPr>
          <w:rFonts w:ascii="Times New Roman" w:eastAsia="Times New Roman" w:hAnsi="Times New Roman" w:cs="Times New Roman"/>
          <w:sz w:val="24"/>
          <w:szCs w:val="24"/>
          <w:lang w:eastAsia="ru-RU"/>
        </w:rPr>
        <w:t>электроэнцефалограмме (</w:t>
      </w:r>
      <w:r w:rsidRPr="003175A2">
        <w:rPr>
          <w:rFonts w:ascii="Times New Roman" w:eastAsia="Times New Roman" w:hAnsi="Times New Roman" w:cs="Times New Roman"/>
          <w:sz w:val="24"/>
          <w:szCs w:val="24"/>
          <w:lang w:eastAsia="ru-RU"/>
        </w:rPr>
        <w:t>ЭЭГ</w:t>
      </w:r>
      <w:r w:rsidR="002E2F3E">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xml:space="preserve"> риск рецидива в течении 2-3 лет после первого судорожного приступа составляет 56-71%. При этом риск прогрессивно снижается с течением времени.  </w:t>
      </w:r>
    </w:p>
    <w:p w14:paraId="367AD71F" w14:textId="77777777" w:rsidR="0056667A" w:rsidRPr="003175A2" w:rsidRDefault="0056667A"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56667A">
        <w:rPr>
          <w:rFonts w:ascii="Times New Roman" w:eastAsia="Times New Roman" w:hAnsi="Times New Roman" w:cs="Times New Roman"/>
          <w:b/>
          <w:bCs/>
          <w:sz w:val="24"/>
          <w:szCs w:val="24"/>
          <w:lang w:eastAsia="ru-RU"/>
        </w:rPr>
        <w:t>Эпилептическим приступом</w:t>
      </w:r>
      <w:r>
        <w:rPr>
          <w:rFonts w:ascii="Times New Roman" w:eastAsia="Times New Roman" w:hAnsi="Times New Roman" w:cs="Times New Roman"/>
          <w:sz w:val="24"/>
          <w:szCs w:val="24"/>
          <w:lang w:eastAsia="ru-RU"/>
        </w:rPr>
        <w:t xml:space="preserve"> является преходящее клиническое проявление патологической избыточной или синхронной активности головного мозга. И может проявляться внезапными и транзиторными патологическими феноменами, в числе которых возможны изменения сознания, двигательные, чувствительные, вегетативные, психические симптомы, отмеченные больным или наблюдателем (</w:t>
      </w:r>
      <w:r>
        <w:rPr>
          <w:rFonts w:ascii="Times New Roman" w:eastAsia="Times New Roman" w:hAnsi="Times New Roman" w:cs="Times New Roman"/>
          <w:sz w:val="24"/>
          <w:szCs w:val="24"/>
          <w:lang w:val="en-US" w:eastAsia="ru-RU"/>
        </w:rPr>
        <w:t>ILAE</w:t>
      </w:r>
      <w:r w:rsidRPr="0056667A">
        <w:rPr>
          <w:rFonts w:ascii="Times New Roman" w:eastAsia="Times New Roman" w:hAnsi="Times New Roman" w:cs="Times New Roman"/>
          <w:sz w:val="24"/>
          <w:szCs w:val="24"/>
          <w:lang w:eastAsia="ru-RU"/>
        </w:rPr>
        <w:t>, 2017)</w:t>
      </w:r>
      <w:r>
        <w:rPr>
          <w:rFonts w:ascii="Times New Roman" w:eastAsia="Times New Roman" w:hAnsi="Times New Roman" w:cs="Times New Roman"/>
          <w:sz w:val="24"/>
          <w:szCs w:val="24"/>
          <w:lang w:eastAsia="ru-RU"/>
        </w:rPr>
        <w:t xml:space="preserve">. </w:t>
      </w:r>
    </w:p>
    <w:p w14:paraId="219B95C2"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Эпилептический синдром </w:t>
      </w:r>
      <w:r w:rsidRPr="003175A2">
        <w:rPr>
          <w:rFonts w:ascii="Times New Roman" w:eastAsia="Times New Roman" w:hAnsi="Times New Roman" w:cs="Times New Roman"/>
          <w:sz w:val="24"/>
          <w:szCs w:val="24"/>
          <w:lang w:eastAsia="ru-RU"/>
        </w:rPr>
        <w:t>– группа признаков, включающих типы приступов, ЭЭГ, данные </w:t>
      </w:r>
      <w:proofErr w:type="spellStart"/>
      <w:r w:rsidRPr="003175A2">
        <w:rPr>
          <w:rFonts w:ascii="Times New Roman" w:eastAsia="Times New Roman" w:hAnsi="Times New Roman" w:cs="Times New Roman"/>
          <w:sz w:val="24"/>
          <w:szCs w:val="24"/>
          <w:lang w:eastAsia="ru-RU"/>
        </w:rPr>
        <w:t>нейровизуализации</w:t>
      </w:r>
      <w:proofErr w:type="spellEnd"/>
      <w:r w:rsidRPr="003175A2">
        <w:rPr>
          <w:rFonts w:ascii="Times New Roman" w:eastAsia="Times New Roman" w:hAnsi="Times New Roman" w:cs="Times New Roman"/>
          <w:sz w:val="24"/>
          <w:szCs w:val="24"/>
          <w:lang w:eastAsia="ru-RU"/>
        </w:rPr>
        <w:t>, которые имеют тенденцию сопутствовать друг другу. Они часто имеют характеристики, зависящие от возраста пациента, такие как возраст начала и ремиссии заболевания, триггеры приступов, время возникновения в течении суток и прогноз. Синдром может быть ассоциирован с интеллектуальными и психическими дисфункциями. Пример: детская </w:t>
      </w:r>
      <w:proofErr w:type="spellStart"/>
      <w:r w:rsidRPr="003175A2">
        <w:rPr>
          <w:rFonts w:ascii="Times New Roman" w:eastAsia="Times New Roman" w:hAnsi="Times New Roman" w:cs="Times New Roman"/>
          <w:sz w:val="24"/>
          <w:szCs w:val="24"/>
          <w:lang w:eastAsia="ru-RU"/>
        </w:rPr>
        <w:t>абсансная</w:t>
      </w:r>
      <w:proofErr w:type="spellEnd"/>
      <w:r w:rsidRPr="003175A2">
        <w:rPr>
          <w:rFonts w:ascii="Times New Roman" w:eastAsia="Times New Roman" w:hAnsi="Times New Roman" w:cs="Times New Roman"/>
          <w:sz w:val="24"/>
          <w:szCs w:val="24"/>
          <w:lang w:eastAsia="ru-RU"/>
        </w:rPr>
        <w:t> эпилепсия, синдром Уэста, синдром </w:t>
      </w:r>
      <w:proofErr w:type="spellStart"/>
      <w:r w:rsidRPr="003175A2">
        <w:rPr>
          <w:rFonts w:ascii="Times New Roman" w:eastAsia="Times New Roman" w:hAnsi="Times New Roman" w:cs="Times New Roman"/>
          <w:sz w:val="24"/>
          <w:szCs w:val="24"/>
          <w:lang w:eastAsia="ru-RU"/>
        </w:rPr>
        <w:t>Драве</w:t>
      </w:r>
      <w:proofErr w:type="spellEnd"/>
      <w:r w:rsidRPr="003175A2">
        <w:rPr>
          <w:rFonts w:ascii="Times New Roman" w:eastAsia="Times New Roman" w:hAnsi="Times New Roman" w:cs="Times New Roman"/>
          <w:sz w:val="24"/>
          <w:szCs w:val="24"/>
          <w:lang w:eastAsia="ru-RU"/>
        </w:rPr>
        <w:t>. </w:t>
      </w:r>
    </w:p>
    <w:p w14:paraId="68CCF09E"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Эпилептический статус</w:t>
      </w:r>
      <w:r w:rsidR="002E2F3E">
        <w:rPr>
          <w:rFonts w:ascii="Times New Roman" w:eastAsia="Times New Roman" w:hAnsi="Times New Roman" w:cs="Times New Roman"/>
          <w:b/>
          <w:bCs/>
          <w:sz w:val="24"/>
          <w:szCs w:val="24"/>
          <w:lang w:eastAsia="ru-RU"/>
        </w:rPr>
        <w:t xml:space="preserve"> (ЭС)</w:t>
      </w:r>
      <w:r w:rsidRPr="003175A2">
        <w:rPr>
          <w:rFonts w:ascii="Times New Roman" w:eastAsia="Times New Roman" w:hAnsi="Times New Roman" w:cs="Times New Roman"/>
          <w:b/>
          <w:bCs/>
          <w:sz w:val="24"/>
          <w:szCs w:val="24"/>
          <w:lang w:eastAsia="ru-RU"/>
        </w:rPr>
        <w:t xml:space="preserve"> </w:t>
      </w:r>
      <w:r w:rsidRPr="003175A2">
        <w:rPr>
          <w:rFonts w:ascii="Times New Roman" w:eastAsia="Times New Roman" w:hAnsi="Times New Roman" w:cs="Times New Roman"/>
          <w:sz w:val="24"/>
          <w:szCs w:val="24"/>
          <w:lang w:eastAsia="ru-RU"/>
        </w:rPr>
        <w:t xml:space="preserve">– состояние пролонгированного припадка или повторяющихся припадков, в интервалах между которыми состояние больного не возвращается к исходному. Это результат отказа механизмов, ответственных за </w:t>
      </w:r>
      <w:r w:rsidRPr="003175A2">
        <w:rPr>
          <w:rFonts w:ascii="Times New Roman" w:eastAsia="Times New Roman" w:hAnsi="Times New Roman" w:cs="Times New Roman"/>
          <w:sz w:val="24"/>
          <w:szCs w:val="24"/>
          <w:lang w:eastAsia="ru-RU"/>
        </w:rPr>
        <w:lastRenderedPageBreak/>
        <w:t>прекращение, либо инициация механизмов, ведущих к аномально пролонгированным припадкам после временной точки t1 (время начала лечения), которые могут иметь долгосрочные последствия после рубежа t2 (время начала долгосрочных изменений), включающие нейрональную смерть, нейрональное повреждение, перестройку нейронных связей. Временные параметры: тонико-клонический эпилептический статус t1 – 5 мин, t2 – 30 мин, фокальный эпилептический статус t1 – 10 мин, t2 – более 60 мин, статус </w:t>
      </w:r>
      <w:proofErr w:type="spellStart"/>
      <w:r w:rsidRPr="003175A2">
        <w:rPr>
          <w:rFonts w:ascii="Times New Roman" w:eastAsia="Times New Roman" w:hAnsi="Times New Roman" w:cs="Times New Roman"/>
          <w:sz w:val="24"/>
          <w:szCs w:val="24"/>
          <w:lang w:eastAsia="ru-RU"/>
        </w:rPr>
        <w:t>абсансов</w:t>
      </w:r>
      <w:proofErr w:type="spellEnd"/>
      <w:r w:rsidRPr="003175A2">
        <w:rPr>
          <w:rFonts w:ascii="Times New Roman" w:eastAsia="Times New Roman" w:hAnsi="Times New Roman" w:cs="Times New Roman"/>
          <w:sz w:val="24"/>
          <w:szCs w:val="24"/>
          <w:lang w:eastAsia="ru-RU"/>
        </w:rPr>
        <w:t> t1 – 10-15 мин, t2 – неизвестно [3]. </w:t>
      </w:r>
    </w:p>
    <w:p w14:paraId="1937BFA2" w14:textId="77777777" w:rsidR="008C63CF" w:rsidRPr="0056667A" w:rsidRDefault="0056667A" w:rsidP="0056667A">
      <w:pPr>
        <w:pStyle w:val="1"/>
        <w:spacing w:line="360" w:lineRule="auto"/>
        <w:jc w:val="center"/>
        <w:rPr>
          <w:rFonts w:ascii="Times New Roman" w:eastAsia="Times New Roman" w:hAnsi="Times New Roman" w:cs="Times New Roman"/>
          <w:b/>
          <w:bCs/>
          <w:color w:val="auto"/>
          <w:sz w:val="28"/>
          <w:szCs w:val="28"/>
          <w:lang w:eastAsia="ru-RU"/>
        </w:rPr>
      </w:pPr>
      <w:bookmarkStart w:id="2" w:name="_Toc102143147"/>
      <w:r>
        <w:rPr>
          <w:rFonts w:ascii="Times New Roman" w:eastAsia="Times New Roman" w:hAnsi="Times New Roman" w:cs="Times New Roman"/>
          <w:b/>
          <w:bCs/>
          <w:color w:val="auto"/>
          <w:sz w:val="28"/>
          <w:szCs w:val="28"/>
          <w:lang w:eastAsia="ru-RU"/>
        </w:rPr>
        <w:t>1. Краткая информация</w:t>
      </w:r>
      <w:bookmarkEnd w:id="2"/>
    </w:p>
    <w:p w14:paraId="0ABF625A" w14:textId="77777777" w:rsidR="008C63CF" w:rsidRPr="0056667A" w:rsidRDefault="008C63CF" w:rsidP="00163094">
      <w:pPr>
        <w:pStyle w:val="2"/>
        <w:spacing w:line="360" w:lineRule="auto"/>
        <w:ind w:firstLine="709"/>
        <w:jc w:val="center"/>
        <w:rPr>
          <w:rFonts w:ascii="Times New Roman" w:eastAsia="Times New Roman" w:hAnsi="Times New Roman" w:cs="Times New Roman"/>
          <w:b/>
          <w:bCs/>
          <w:color w:val="auto"/>
          <w:sz w:val="24"/>
          <w:szCs w:val="24"/>
          <w:lang w:eastAsia="ru-RU"/>
        </w:rPr>
      </w:pPr>
      <w:bookmarkStart w:id="3" w:name="_Toc102143148"/>
      <w:r w:rsidRPr="0056667A">
        <w:rPr>
          <w:rFonts w:ascii="Times New Roman" w:eastAsia="Times New Roman" w:hAnsi="Times New Roman" w:cs="Times New Roman"/>
          <w:b/>
          <w:bCs/>
          <w:color w:val="auto"/>
          <w:sz w:val="24"/>
          <w:szCs w:val="24"/>
          <w:u w:val="single"/>
          <w:lang w:eastAsia="ru-RU"/>
        </w:rPr>
        <w:t>1.1 Определение</w:t>
      </w:r>
      <w:bookmarkEnd w:id="3"/>
    </w:p>
    <w:p w14:paraId="6B2CC885" w14:textId="77777777" w:rsidR="008C63CF" w:rsidRPr="003175A2" w:rsidRDefault="008C63CF" w:rsidP="0056667A">
      <w:pPr>
        <w:spacing w:after="0" w:line="360" w:lineRule="auto"/>
        <w:ind w:firstLine="705"/>
        <w:jc w:val="both"/>
        <w:textAlignment w:val="baseline"/>
        <w:rPr>
          <w:rFonts w:ascii="Times New Roman" w:eastAsia="Times New Roman" w:hAnsi="Times New Roman" w:cs="Times New Roman"/>
          <w:sz w:val="24"/>
          <w:szCs w:val="24"/>
          <w:lang w:eastAsia="ru-RU"/>
        </w:rPr>
      </w:pPr>
      <w:r w:rsidRPr="008B4634">
        <w:rPr>
          <w:rFonts w:ascii="Times New Roman" w:eastAsia="Times New Roman" w:hAnsi="Times New Roman" w:cs="Times New Roman"/>
          <w:b/>
          <w:bCs/>
          <w:sz w:val="24"/>
          <w:szCs w:val="24"/>
          <w:lang w:eastAsia="ru-RU"/>
        </w:rPr>
        <w:t>Эпилепсия</w:t>
      </w:r>
      <w:r w:rsidRPr="008B4634">
        <w:rPr>
          <w:rFonts w:ascii="Times New Roman" w:eastAsia="Times New Roman" w:hAnsi="Times New Roman" w:cs="Times New Roman"/>
          <w:sz w:val="24"/>
          <w:szCs w:val="24"/>
          <w:lang w:eastAsia="ru-RU"/>
        </w:rPr>
        <w:t> (</w:t>
      </w:r>
      <w:proofErr w:type="gramStart"/>
      <w:r w:rsidRPr="008B4634">
        <w:rPr>
          <w:rFonts w:ascii="Times New Roman" w:eastAsia="Times New Roman" w:hAnsi="Times New Roman" w:cs="Times New Roman"/>
          <w:sz w:val="24"/>
          <w:szCs w:val="24"/>
          <w:lang w:eastAsia="ru-RU"/>
        </w:rPr>
        <w:t>согласно консенсуса</w:t>
      </w:r>
      <w:proofErr w:type="gramEnd"/>
      <w:r w:rsidR="00075A83" w:rsidRPr="008B4634">
        <w:rPr>
          <w:rFonts w:ascii="Times New Roman" w:eastAsia="Times New Roman" w:hAnsi="Times New Roman" w:cs="Times New Roman"/>
          <w:sz w:val="24"/>
          <w:szCs w:val="24"/>
          <w:lang w:eastAsia="ru-RU"/>
        </w:rPr>
        <w:t xml:space="preserve"> </w:t>
      </w:r>
      <w:r w:rsidRPr="008B4634">
        <w:rPr>
          <w:rFonts w:ascii="Times New Roman" w:eastAsia="Times New Roman" w:hAnsi="Times New Roman" w:cs="Times New Roman"/>
          <w:sz w:val="24"/>
          <w:szCs w:val="24"/>
          <w:lang w:val="en-US" w:eastAsia="ru-RU"/>
        </w:rPr>
        <w:t>ILAE</w:t>
      </w:r>
      <w:r w:rsidRPr="008B4634">
        <w:rPr>
          <w:rFonts w:ascii="Times New Roman" w:eastAsia="Times New Roman" w:hAnsi="Times New Roman" w:cs="Times New Roman"/>
          <w:sz w:val="24"/>
          <w:szCs w:val="24"/>
          <w:lang w:eastAsia="ru-RU"/>
        </w:rPr>
        <w:t> и </w:t>
      </w:r>
      <w:r w:rsidRPr="008B4634">
        <w:rPr>
          <w:rFonts w:ascii="Times New Roman" w:eastAsia="Times New Roman" w:hAnsi="Times New Roman" w:cs="Times New Roman"/>
          <w:sz w:val="24"/>
          <w:szCs w:val="24"/>
          <w:lang w:val="en-US" w:eastAsia="ru-RU"/>
        </w:rPr>
        <w:t>IBE</w:t>
      </w:r>
      <w:r w:rsidRPr="008B4634">
        <w:rPr>
          <w:rFonts w:ascii="Times New Roman" w:eastAsia="Times New Roman" w:hAnsi="Times New Roman" w:cs="Times New Roman"/>
          <w:sz w:val="24"/>
          <w:szCs w:val="24"/>
          <w:lang w:eastAsia="ru-RU"/>
        </w:rPr>
        <w:t xml:space="preserve"> 2017г) представляет собой болезнь головного мозга, </w:t>
      </w:r>
      <w:r w:rsidR="008B4634" w:rsidRPr="008B4634">
        <w:rPr>
          <w:rFonts w:ascii="Times New Roman" w:eastAsia="Times New Roman" w:hAnsi="Times New Roman" w:cs="Times New Roman"/>
          <w:sz w:val="24"/>
          <w:szCs w:val="24"/>
          <w:lang w:eastAsia="ru-RU"/>
        </w:rPr>
        <w:t>соответствующая</w:t>
      </w:r>
      <w:r w:rsidRPr="008B4634">
        <w:rPr>
          <w:rFonts w:ascii="Times New Roman" w:eastAsia="Times New Roman" w:hAnsi="Times New Roman" w:cs="Times New Roman"/>
          <w:sz w:val="24"/>
          <w:szCs w:val="24"/>
          <w:lang w:eastAsia="ru-RU"/>
        </w:rPr>
        <w:t xml:space="preserve"> следующим критериям:</w:t>
      </w:r>
      <w:r w:rsidRPr="003175A2">
        <w:rPr>
          <w:rFonts w:ascii="Times New Roman" w:eastAsia="Times New Roman" w:hAnsi="Times New Roman" w:cs="Times New Roman"/>
          <w:sz w:val="24"/>
          <w:szCs w:val="24"/>
          <w:lang w:eastAsia="ru-RU"/>
        </w:rPr>
        <w:t>  </w:t>
      </w:r>
    </w:p>
    <w:p w14:paraId="30158E81" w14:textId="77777777" w:rsidR="008C63CF" w:rsidRPr="003175A2" w:rsidRDefault="008C63CF" w:rsidP="0056667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Не менее двух неспровоцированных (или рефлекторных) эпилептических приступов с интервалом более 24 ч</w:t>
      </w:r>
      <w:r w:rsidR="005442A0">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4608ABD3" w14:textId="77777777" w:rsidR="008C63CF" w:rsidRPr="003175A2" w:rsidRDefault="008C63CF" w:rsidP="0056667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Один неспровоцированный (или рефлекторный) приступ и вероятность повторения приступов близкая к общему риску рецидива (&gt;60%) после двух спонтанных приступов в последующие 10 лет</w:t>
      </w:r>
      <w:r w:rsidR="005442A0">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55B4A9FF" w14:textId="77777777" w:rsidR="008C63CF" w:rsidRPr="003175A2" w:rsidRDefault="008C63CF" w:rsidP="0056667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Эпизод эпилептического синдрома.  </w:t>
      </w:r>
    </w:p>
    <w:p w14:paraId="0EEA8E81" w14:textId="77777777" w:rsidR="00ED4B09" w:rsidRDefault="008C63CF" w:rsidP="00163094">
      <w:pPr>
        <w:pStyle w:val="2"/>
        <w:spacing w:line="360" w:lineRule="auto"/>
        <w:ind w:firstLine="709"/>
        <w:jc w:val="center"/>
        <w:rPr>
          <w:rFonts w:ascii="Times New Roman" w:eastAsia="Times New Roman" w:hAnsi="Times New Roman" w:cs="Times New Roman"/>
          <w:b/>
          <w:bCs/>
          <w:color w:val="auto"/>
          <w:sz w:val="24"/>
          <w:szCs w:val="24"/>
          <w:lang w:eastAsia="ru-RU"/>
        </w:rPr>
      </w:pPr>
      <w:bookmarkStart w:id="4" w:name="_Toc102143149"/>
      <w:r w:rsidRPr="0056667A">
        <w:rPr>
          <w:rFonts w:ascii="Times New Roman" w:eastAsia="Times New Roman" w:hAnsi="Times New Roman" w:cs="Times New Roman"/>
          <w:b/>
          <w:bCs/>
          <w:color w:val="auto"/>
          <w:sz w:val="24"/>
          <w:szCs w:val="24"/>
          <w:u w:val="single"/>
          <w:lang w:eastAsia="ru-RU"/>
        </w:rPr>
        <w:t>1.2 Этиология и патогенез</w:t>
      </w:r>
      <w:bookmarkEnd w:id="4"/>
    </w:p>
    <w:p w14:paraId="5769AFCC" w14:textId="77777777" w:rsidR="008C63CF" w:rsidRPr="000760AC" w:rsidRDefault="002E2F3E" w:rsidP="005442A0">
      <w:pPr>
        <w:spacing w:after="0" w:line="360" w:lineRule="auto"/>
        <w:ind w:firstLine="709"/>
        <w:jc w:val="both"/>
        <w:rPr>
          <w:rFonts w:ascii="Times New Roman" w:hAnsi="Times New Roman" w:cs="Times New Roman"/>
          <w:sz w:val="24"/>
          <w:szCs w:val="24"/>
        </w:rPr>
      </w:pPr>
      <w:bookmarkStart w:id="5" w:name="_Toc98519019"/>
      <w:r>
        <w:rPr>
          <w:rFonts w:ascii="Times New Roman" w:hAnsi="Times New Roman" w:cs="Times New Roman"/>
          <w:sz w:val="24"/>
          <w:szCs w:val="24"/>
        </w:rPr>
        <w:t>Э</w:t>
      </w:r>
      <w:r w:rsidR="008C63CF" w:rsidRPr="000760AC">
        <w:rPr>
          <w:rFonts w:ascii="Times New Roman" w:hAnsi="Times New Roman" w:cs="Times New Roman"/>
          <w:sz w:val="24"/>
          <w:szCs w:val="24"/>
        </w:rPr>
        <w:t xml:space="preserve"> и эпилептические синдромы</w:t>
      </w:r>
      <w:r w:rsidR="00ED4B09" w:rsidRPr="000760AC">
        <w:rPr>
          <w:rFonts w:ascii="Times New Roman" w:hAnsi="Times New Roman" w:cs="Times New Roman"/>
          <w:sz w:val="24"/>
          <w:szCs w:val="24"/>
        </w:rPr>
        <w:t xml:space="preserve"> являются </w:t>
      </w:r>
      <w:proofErr w:type="spellStart"/>
      <w:r w:rsidR="00ED4B09" w:rsidRPr="000760AC">
        <w:rPr>
          <w:rFonts w:ascii="Times New Roman" w:hAnsi="Times New Roman" w:cs="Times New Roman"/>
          <w:sz w:val="24"/>
          <w:szCs w:val="24"/>
        </w:rPr>
        <w:t>полиэтиологическим</w:t>
      </w:r>
      <w:proofErr w:type="spellEnd"/>
      <w:r w:rsidR="00ED4B09" w:rsidRPr="000760AC">
        <w:rPr>
          <w:rFonts w:ascii="Times New Roman" w:hAnsi="Times New Roman" w:cs="Times New Roman"/>
          <w:sz w:val="24"/>
          <w:szCs w:val="24"/>
        </w:rPr>
        <w:t xml:space="preserve"> </w:t>
      </w:r>
      <w:r w:rsidR="008C63CF" w:rsidRPr="000760AC">
        <w:rPr>
          <w:rFonts w:ascii="Times New Roman" w:hAnsi="Times New Roman" w:cs="Times New Roman"/>
          <w:sz w:val="24"/>
          <w:szCs w:val="24"/>
        </w:rPr>
        <w:t>заболеванием, проявляющимся сочетанием как экзогенных, так и генетических факторов. Этиология в значительной мере зависит от возраста начала заболевания.</w:t>
      </w:r>
      <w:bookmarkEnd w:id="5"/>
      <w:r w:rsidR="008C63CF" w:rsidRPr="000760AC">
        <w:rPr>
          <w:rFonts w:ascii="Times New Roman" w:hAnsi="Times New Roman" w:cs="Times New Roman"/>
          <w:sz w:val="24"/>
          <w:szCs w:val="24"/>
        </w:rPr>
        <w:t> </w:t>
      </w:r>
    </w:p>
    <w:p w14:paraId="0C8A0326" w14:textId="77777777" w:rsidR="00ED4B09" w:rsidRPr="000760AC" w:rsidRDefault="008C63CF" w:rsidP="00990093">
      <w:pPr>
        <w:spacing w:after="0" w:line="360" w:lineRule="auto"/>
        <w:jc w:val="both"/>
        <w:rPr>
          <w:rFonts w:ascii="Times New Roman" w:hAnsi="Times New Roman" w:cs="Times New Roman"/>
          <w:sz w:val="24"/>
          <w:szCs w:val="24"/>
        </w:rPr>
      </w:pPr>
      <w:r w:rsidRPr="000760AC">
        <w:rPr>
          <w:rFonts w:ascii="Times New Roman" w:hAnsi="Times New Roman" w:cs="Times New Roman"/>
          <w:sz w:val="24"/>
          <w:szCs w:val="24"/>
        </w:rPr>
        <w:t>У новорожденных на первое место выходят различные инфекционные</w:t>
      </w:r>
      <w:r w:rsidR="00DF365D" w:rsidRPr="000760AC">
        <w:rPr>
          <w:rFonts w:ascii="Times New Roman" w:hAnsi="Times New Roman" w:cs="Times New Roman"/>
          <w:sz w:val="24"/>
          <w:szCs w:val="24"/>
        </w:rPr>
        <w:t xml:space="preserve"> заболевания, нарушения</w:t>
      </w:r>
      <w:r w:rsidRPr="000760AC">
        <w:rPr>
          <w:rFonts w:ascii="Times New Roman" w:hAnsi="Times New Roman" w:cs="Times New Roman"/>
          <w:sz w:val="24"/>
          <w:szCs w:val="24"/>
        </w:rPr>
        <w:t xml:space="preserve"> метаболизма (такие, как недостаток витамина</w:t>
      </w:r>
      <w:r w:rsidR="00DF365D" w:rsidRPr="000760AC">
        <w:rPr>
          <w:rFonts w:ascii="Times New Roman" w:hAnsi="Times New Roman" w:cs="Times New Roman"/>
          <w:sz w:val="24"/>
          <w:szCs w:val="24"/>
        </w:rPr>
        <w:t xml:space="preserve"> В6, гипогликемия, </w:t>
      </w:r>
      <w:proofErr w:type="spellStart"/>
      <w:r w:rsidR="00DF365D" w:rsidRPr="000760AC">
        <w:rPr>
          <w:rFonts w:ascii="Times New Roman" w:hAnsi="Times New Roman" w:cs="Times New Roman"/>
          <w:sz w:val="24"/>
          <w:szCs w:val="24"/>
        </w:rPr>
        <w:t>гипокальциемия</w:t>
      </w:r>
      <w:proofErr w:type="spellEnd"/>
      <w:r w:rsidRPr="000760AC">
        <w:rPr>
          <w:rFonts w:ascii="Times New Roman" w:hAnsi="Times New Roman" w:cs="Times New Roman"/>
          <w:sz w:val="24"/>
          <w:szCs w:val="24"/>
        </w:rPr>
        <w:t>), перинатальная</w:t>
      </w:r>
      <w:r w:rsidR="00ED4B09" w:rsidRPr="000760AC">
        <w:rPr>
          <w:rFonts w:ascii="Times New Roman" w:hAnsi="Times New Roman" w:cs="Times New Roman"/>
          <w:sz w:val="24"/>
          <w:szCs w:val="24"/>
        </w:rPr>
        <w:t xml:space="preserve"> гипоксия, </w:t>
      </w:r>
      <w:proofErr w:type="spellStart"/>
      <w:r w:rsidR="00ED4B09" w:rsidRPr="000760AC">
        <w:rPr>
          <w:rFonts w:ascii="Times New Roman" w:hAnsi="Times New Roman" w:cs="Times New Roman"/>
          <w:sz w:val="24"/>
          <w:szCs w:val="24"/>
        </w:rPr>
        <w:t>интракраниальные</w:t>
      </w:r>
      <w:proofErr w:type="spellEnd"/>
      <w:r w:rsidR="00ED4B09" w:rsidRPr="000760AC">
        <w:rPr>
          <w:rFonts w:ascii="Times New Roman" w:hAnsi="Times New Roman" w:cs="Times New Roman"/>
          <w:sz w:val="24"/>
          <w:szCs w:val="24"/>
        </w:rPr>
        <w:t xml:space="preserve"> кровоизлияния</w:t>
      </w:r>
      <w:r w:rsidRPr="000760AC">
        <w:rPr>
          <w:rFonts w:ascii="Times New Roman" w:hAnsi="Times New Roman" w:cs="Times New Roman"/>
          <w:sz w:val="24"/>
          <w:szCs w:val="24"/>
        </w:rPr>
        <w:t>, крупные</w:t>
      </w:r>
      <w:r w:rsidR="00DF365D" w:rsidRPr="000760AC">
        <w:rPr>
          <w:rFonts w:ascii="Times New Roman" w:hAnsi="Times New Roman" w:cs="Times New Roman"/>
          <w:sz w:val="24"/>
          <w:szCs w:val="24"/>
        </w:rPr>
        <w:t xml:space="preserve"> мозговые мальформац</w:t>
      </w:r>
      <w:r w:rsidRPr="000760AC">
        <w:rPr>
          <w:rFonts w:ascii="Times New Roman" w:hAnsi="Times New Roman" w:cs="Times New Roman"/>
          <w:sz w:val="24"/>
          <w:szCs w:val="24"/>
        </w:rPr>
        <w:t>ии. У детей и подростков особое значение имеют фебрильные судороги, </w:t>
      </w:r>
      <w:proofErr w:type="spellStart"/>
      <w:r w:rsidRPr="000760AC">
        <w:rPr>
          <w:rFonts w:ascii="Times New Roman" w:hAnsi="Times New Roman" w:cs="Times New Roman"/>
          <w:sz w:val="24"/>
          <w:szCs w:val="24"/>
        </w:rPr>
        <w:t>дисметаболические</w:t>
      </w:r>
      <w:proofErr w:type="spellEnd"/>
      <w:r w:rsidRPr="000760AC">
        <w:rPr>
          <w:rFonts w:ascii="Times New Roman" w:hAnsi="Times New Roman" w:cs="Times New Roman"/>
          <w:sz w:val="24"/>
          <w:szCs w:val="24"/>
        </w:rPr>
        <w:t> или дегенеративные заболевания, идиопатические и генетические</w:t>
      </w:r>
      <w:r w:rsidR="00ED4B09" w:rsidRPr="000760AC">
        <w:rPr>
          <w:rFonts w:ascii="Times New Roman" w:hAnsi="Times New Roman" w:cs="Times New Roman"/>
          <w:sz w:val="24"/>
          <w:szCs w:val="24"/>
        </w:rPr>
        <w:t xml:space="preserve"> синдромы, инфекции, дисплазии; у «молодых взрослых</w:t>
      </w:r>
      <w:r w:rsidRPr="000760AC">
        <w:rPr>
          <w:rFonts w:ascii="Times New Roman" w:hAnsi="Times New Roman" w:cs="Times New Roman"/>
          <w:sz w:val="24"/>
          <w:szCs w:val="24"/>
        </w:rPr>
        <w:t>» – склероз участков головного мозга, идиопатические и генетические</w:t>
      </w:r>
      <w:r w:rsidR="00DF365D" w:rsidRPr="000760AC">
        <w:rPr>
          <w:rFonts w:ascii="Times New Roman" w:hAnsi="Times New Roman" w:cs="Times New Roman"/>
          <w:sz w:val="24"/>
          <w:szCs w:val="24"/>
        </w:rPr>
        <w:t xml:space="preserve"> синдромы, дегенерации, дисплазии,</w:t>
      </w:r>
      <w:r w:rsidRPr="000760AC">
        <w:rPr>
          <w:rFonts w:ascii="Times New Roman" w:hAnsi="Times New Roman" w:cs="Times New Roman"/>
          <w:sz w:val="24"/>
          <w:szCs w:val="24"/>
        </w:rPr>
        <w:t xml:space="preserve"> травматические повреждения головного</w:t>
      </w:r>
      <w:r w:rsidR="00ED4B09" w:rsidRPr="000760AC">
        <w:rPr>
          <w:rFonts w:ascii="Times New Roman" w:hAnsi="Times New Roman" w:cs="Times New Roman"/>
          <w:sz w:val="24"/>
          <w:szCs w:val="24"/>
        </w:rPr>
        <w:t xml:space="preserve"> мозга, опухоли</w:t>
      </w:r>
      <w:r w:rsidRPr="000760AC">
        <w:rPr>
          <w:rFonts w:ascii="Times New Roman" w:hAnsi="Times New Roman" w:cs="Times New Roman"/>
          <w:sz w:val="24"/>
          <w:szCs w:val="24"/>
        </w:rPr>
        <w:t>. У взрослых более старшего возраста среди причин эпилепсии преобладают</w:t>
      </w:r>
      <w:r w:rsidR="00DF365D" w:rsidRPr="000760AC">
        <w:rPr>
          <w:rFonts w:ascii="Times New Roman" w:hAnsi="Times New Roman" w:cs="Times New Roman"/>
          <w:sz w:val="24"/>
          <w:szCs w:val="24"/>
        </w:rPr>
        <w:t xml:space="preserve"> травмы, </w:t>
      </w:r>
      <w:proofErr w:type="spellStart"/>
      <w:r w:rsidR="00DF365D" w:rsidRPr="000760AC">
        <w:rPr>
          <w:rFonts w:ascii="Times New Roman" w:hAnsi="Times New Roman" w:cs="Times New Roman"/>
          <w:sz w:val="24"/>
          <w:szCs w:val="24"/>
        </w:rPr>
        <w:t>дисметаболические</w:t>
      </w:r>
      <w:proofErr w:type="spellEnd"/>
      <w:r w:rsidR="00DF365D" w:rsidRPr="000760AC">
        <w:rPr>
          <w:rFonts w:ascii="Times New Roman" w:hAnsi="Times New Roman" w:cs="Times New Roman"/>
          <w:sz w:val="24"/>
          <w:szCs w:val="24"/>
        </w:rPr>
        <w:t xml:space="preserve"> нарушения, злоу</w:t>
      </w:r>
      <w:r w:rsidRPr="000760AC">
        <w:rPr>
          <w:rFonts w:ascii="Times New Roman" w:hAnsi="Times New Roman" w:cs="Times New Roman"/>
          <w:sz w:val="24"/>
          <w:szCs w:val="24"/>
        </w:rPr>
        <w:t>потребление</w:t>
      </w:r>
      <w:r w:rsidR="00ED4B09" w:rsidRPr="000760AC">
        <w:rPr>
          <w:rFonts w:ascii="Times New Roman" w:hAnsi="Times New Roman" w:cs="Times New Roman"/>
          <w:sz w:val="24"/>
          <w:szCs w:val="24"/>
        </w:rPr>
        <w:t xml:space="preserve"> алкоголем, инфекции, дегенеративные </w:t>
      </w:r>
      <w:r w:rsidRPr="000760AC">
        <w:rPr>
          <w:rFonts w:ascii="Times New Roman" w:hAnsi="Times New Roman" w:cs="Times New Roman"/>
          <w:sz w:val="24"/>
          <w:szCs w:val="24"/>
        </w:rPr>
        <w:t>изменения </w:t>
      </w:r>
      <w:r w:rsidR="002E2F3E">
        <w:rPr>
          <w:rFonts w:ascii="Times New Roman" w:hAnsi="Times New Roman" w:cs="Times New Roman"/>
          <w:sz w:val="24"/>
          <w:szCs w:val="24"/>
        </w:rPr>
        <w:t>центральной нервной системы (</w:t>
      </w:r>
      <w:r w:rsidRPr="000760AC">
        <w:rPr>
          <w:rFonts w:ascii="Times New Roman" w:hAnsi="Times New Roman" w:cs="Times New Roman"/>
          <w:sz w:val="24"/>
          <w:szCs w:val="24"/>
        </w:rPr>
        <w:t>ЦНС</w:t>
      </w:r>
      <w:r w:rsidR="002E2F3E">
        <w:rPr>
          <w:rFonts w:ascii="Times New Roman" w:hAnsi="Times New Roman" w:cs="Times New Roman"/>
          <w:sz w:val="24"/>
          <w:szCs w:val="24"/>
        </w:rPr>
        <w:t>)</w:t>
      </w:r>
      <w:r w:rsidRPr="000760AC">
        <w:rPr>
          <w:rFonts w:ascii="Times New Roman" w:hAnsi="Times New Roman" w:cs="Times New Roman"/>
          <w:sz w:val="24"/>
          <w:szCs w:val="24"/>
        </w:rPr>
        <w:t>. В пожилом и старческом возрасте основными этиологическими факторами являются цереброваскулярные заболевания, воздействие алкоголя, использование некоторых лекарственных</w:t>
      </w:r>
      <w:r w:rsidR="00ED4B09" w:rsidRPr="000760AC">
        <w:rPr>
          <w:rFonts w:ascii="Times New Roman" w:hAnsi="Times New Roman" w:cs="Times New Roman"/>
          <w:sz w:val="24"/>
          <w:szCs w:val="24"/>
        </w:rPr>
        <w:t xml:space="preserve"> средств, опухоли, дегенерации </w:t>
      </w:r>
      <w:r w:rsidRPr="000760AC">
        <w:rPr>
          <w:rFonts w:ascii="Times New Roman" w:hAnsi="Times New Roman" w:cs="Times New Roman"/>
          <w:sz w:val="24"/>
          <w:szCs w:val="24"/>
        </w:rPr>
        <w:t>(включая болезнь Альцгеймера). </w:t>
      </w:r>
    </w:p>
    <w:p w14:paraId="25A77AB5" w14:textId="77777777" w:rsidR="008C63CF" w:rsidRPr="00DD18AD" w:rsidRDefault="008C63CF" w:rsidP="00990093">
      <w:pPr>
        <w:spacing w:after="0" w:line="360" w:lineRule="auto"/>
        <w:jc w:val="both"/>
        <w:rPr>
          <w:rFonts w:ascii="Times New Roman" w:hAnsi="Times New Roman" w:cs="Times New Roman"/>
          <w:sz w:val="24"/>
          <w:szCs w:val="24"/>
        </w:rPr>
      </w:pPr>
      <w:r w:rsidRPr="00DD18AD">
        <w:rPr>
          <w:rFonts w:ascii="Times New Roman" w:hAnsi="Times New Roman" w:cs="Times New Roman"/>
          <w:sz w:val="24"/>
          <w:szCs w:val="24"/>
        </w:rPr>
        <w:lastRenderedPageBreak/>
        <w:t>Значительн</w:t>
      </w:r>
      <w:r w:rsidR="00DF365D">
        <w:rPr>
          <w:rFonts w:ascii="Times New Roman" w:hAnsi="Times New Roman" w:cs="Times New Roman"/>
          <w:sz w:val="24"/>
          <w:szCs w:val="24"/>
        </w:rPr>
        <w:t>ая</w:t>
      </w:r>
      <w:r w:rsidRPr="00DD18AD">
        <w:rPr>
          <w:rFonts w:ascii="Times New Roman" w:hAnsi="Times New Roman" w:cs="Times New Roman"/>
          <w:sz w:val="24"/>
          <w:szCs w:val="24"/>
        </w:rPr>
        <w:t xml:space="preserve"> роль в генезе идиопатических форм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принадлежит генетическим факторам. На высокую значимость генетических факторов в генезе</w:t>
      </w:r>
      <w:r w:rsidR="00DF365D">
        <w:rPr>
          <w:rFonts w:ascii="Times New Roman" w:hAnsi="Times New Roman" w:cs="Times New Roman"/>
          <w:sz w:val="24"/>
          <w:szCs w:val="24"/>
        </w:rPr>
        <w:t xml:space="preserve">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и эпилептических синдромов указывают: наследственная отягощенность по эпилепсии и судорогам, </w:t>
      </w:r>
      <w:proofErr w:type="spellStart"/>
      <w:r w:rsidRPr="00DD18AD">
        <w:rPr>
          <w:rFonts w:ascii="Times New Roman" w:hAnsi="Times New Roman" w:cs="Times New Roman"/>
          <w:sz w:val="24"/>
          <w:szCs w:val="24"/>
        </w:rPr>
        <w:t>прослеживающаяся</w:t>
      </w:r>
      <w:proofErr w:type="spellEnd"/>
      <w:r w:rsidRPr="00DD18AD">
        <w:rPr>
          <w:rFonts w:ascii="Times New Roman" w:hAnsi="Times New Roman" w:cs="Times New Roman"/>
          <w:sz w:val="24"/>
          <w:szCs w:val="24"/>
        </w:rPr>
        <w:t xml:space="preserve"> в семьях больных </w:t>
      </w:r>
      <w:r w:rsidR="002E2F3E">
        <w:rPr>
          <w:rFonts w:ascii="Times New Roman" w:hAnsi="Times New Roman" w:cs="Times New Roman"/>
          <w:sz w:val="24"/>
          <w:szCs w:val="24"/>
        </w:rPr>
        <w:t>Э</w:t>
      </w:r>
      <w:r w:rsidRPr="00DD18AD">
        <w:rPr>
          <w:rFonts w:ascii="Times New Roman" w:hAnsi="Times New Roman" w:cs="Times New Roman"/>
          <w:sz w:val="24"/>
          <w:szCs w:val="24"/>
        </w:rPr>
        <w:t>; </w:t>
      </w:r>
      <w:r w:rsidR="00ED4B09">
        <w:rPr>
          <w:rFonts w:ascii="Times New Roman" w:hAnsi="Times New Roman" w:cs="Times New Roman"/>
          <w:sz w:val="24"/>
          <w:szCs w:val="24"/>
        </w:rPr>
        <w:t xml:space="preserve">высокая степень </w:t>
      </w:r>
      <w:proofErr w:type="spellStart"/>
      <w:r w:rsidRPr="00DD18AD">
        <w:rPr>
          <w:rFonts w:ascii="Times New Roman" w:hAnsi="Times New Roman" w:cs="Times New Roman"/>
          <w:sz w:val="24"/>
          <w:szCs w:val="24"/>
        </w:rPr>
        <w:t>конкордантности</w:t>
      </w:r>
      <w:proofErr w:type="spellEnd"/>
      <w:r w:rsidRPr="00DD18AD">
        <w:rPr>
          <w:rFonts w:ascii="Times New Roman" w:hAnsi="Times New Roman" w:cs="Times New Roman"/>
          <w:sz w:val="24"/>
          <w:szCs w:val="24"/>
        </w:rPr>
        <w:t xml:space="preserve"> по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среди монозиготных</w:t>
      </w:r>
      <w:r w:rsidR="00DF365D">
        <w:rPr>
          <w:rFonts w:ascii="Times New Roman" w:hAnsi="Times New Roman" w:cs="Times New Roman"/>
          <w:sz w:val="24"/>
          <w:szCs w:val="24"/>
        </w:rPr>
        <w:t xml:space="preserve"> близнецов; </w:t>
      </w:r>
      <w:proofErr w:type="spellStart"/>
      <w:r w:rsidR="00DF365D">
        <w:rPr>
          <w:rFonts w:ascii="Times New Roman" w:hAnsi="Times New Roman" w:cs="Times New Roman"/>
          <w:sz w:val="24"/>
          <w:szCs w:val="24"/>
        </w:rPr>
        <w:t>сцепленность</w:t>
      </w:r>
      <w:proofErr w:type="spellEnd"/>
      <w:r w:rsidR="00DF365D">
        <w:rPr>
          <w:rFonts w:ascii="Times New Roman" w:hAnsi="Times New Roman" w:cs="Times New Roman"/>
          <w:sz w:val="24"/>
          <w:szCs w:val="24"/>
        </w:rPr>
        <w:t xml:space="preserve"> отдельных форм</w:t>
      </w:r>
      <w:r w:rsidRPr="00DD18AD">
        <w:rPr>
          <w:rFonts w:ascii="Times New Roman" w:hAnsi="Times New Roman" w:cs="Times New Roman"/>
          <w:sz w:val="24"/>
          <w:szCs w:val="24"/>
        </w:rPr>
        <w:t xml:space="preserve">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и эпилептических синдромов с конкретными генами, а также взаимосвязь некоторых эпилептических синдромов с точечными мутациями митохондриального генома. У больных, имеющих хромосомные аберрации </w:t>
      </w:r>
      <w:r w:rsidR="00ED4B09">
        <w:rPr>
          <w:rFonts w:ascii="Times New Roman" w:hAnsi="Times New Roman" w:cs="Times New Roman"/>
          <w:sz w:val="24"/>
          <w:szCs w:val="24"/>
        </w:rPr>
        <w:t xml:space="preserve">– </w:t>
      </w:r>
      <w:proofErr w:type="spellStart"/>
      <w:r w:rsidR="00ED4B09">
        <w:rPr>
          <w:rFonts w:ascii="Times New Roman" w:hAnsi="Times New Roman" w:cs="Times New Roman"/>
          <w:sz w:val="24"/>
          <w:szCs w:val="24"/>
        </w:rPr>
        <w:t>трисомии</w:t>
      </w:r>
      <w:proofErr w:type="spellEnd"/>
      <w:r w:rsidR="00ED4B09">
        <w:rPr>
          <w:rFonts w:ascii="Times New Roman" w:hAnsi="Times New Roman" w:cs="Times New Roman"/>
          <w:sz w:val="24"/>
          <w:szCs w:val="24"/>
        </w:rPr>
        <w:t xml:space="preserve"> по 21 хр</w:t>
      </w:r>
      <w:r w:rsidRPr="00DD18AD">
        <w:rPr>
          <w:rFonts w:ascii="Times New Roman" w:hAnsi="Times New Roman" w:cs="Times New Roman"/>
          <w:sz w:val="24"/>
          <w:szCs w:val="24"/>
        </w:rPr>
        <w:t>омосоме (синдром Дауна), в 2-15 % встречаются эпилептические</w:t>
      </w:r>
      <w:r w:rsidR="00DF365D">
        <w:rPr>
          <w:rFonts w:ascii="Times New Roman" w:hAnsi="Times New Roman" w:cs="Times New Roman"/>
          <w:sz w:val="24"/>
          <w:szCs w:val="24"/>
        </w:rPr>
        <w:t xml:space="preserve"> нарушения, при </w:t>
      </w:r>
      <w:proofErr w:type="spellStart"/>
      <w:r w:rsidR="00DF365D">
        <w:rPr>
          <w:rFonts w:ascii="Times New Roman" w:hAnsi="Times New Roman" w:cs="Times New Roman"/>
          <w:sz w:val="24"/>
          <w:szCs w:val="24"/>
        </w:rPr>
        <w:t>трисомии</w:t>
      </w:r>
      <w:proofErr w:type="spellEnd"/>
      <w:r w:rsidR="00DF365D">
        <w:rPr>
          <w:rFonts w:ascii="Times New Roman" w:hAnsi="Times New Roman" w:cs="Times New Roman"/>
          <w:sz w:val="24"/>
          <w:szCs w:val="24"/>
        </w:rPr>
        <w:t xml:space="preserve"> </w:t>
      </w:r>
      <w:r w:rsidRPr="00DD18AD">
        <w:rPr>
          <w:rFonts w:ascii="Times New Roman" w:hAnsi="Times New Roman" w:cs="Times New Roman"/>
          <w:sz w:val="24"/>
          <w:szCs w:val="24"/>
        </w:rPr>
        <w:t>по 13 или 22 хромосомам эпилептические припадки встречаются в 20</w:t>
      </w:r>
      <w:r w:rsidR="00DF365D">
        <w:rPr>
          <w:rFonts w:ascii="Times New Roman" w:hAnsi="Times New Roman" w:cs="Times New Roman"/>
          <w:sz w:val="24"/>
          <w:szCs w:val="24"/>
        </w:rPr>
        <w:t>-</w:t>
      </w:r>
      <w:r w:rsidRPr="00DD18AD">
        <w:rPr>
          <w:rFonts w:ascii="Times New Roman" w:hAnsi="Times New Roman" w:cs="Times New Roman"/>
          <w:sz w:val="24"/>
          <w:szCs w:val="24"/>
        </w:rPr>
        <w:t>25% случаев, делеция части хромосомы 4 – в 70% случаев и ряд других хромосомных аберраций. (</w:t>
      </w:r>
      <w:proofErr w:type="spellStart"/>
      <w:r w:rsidRPr="00DD18AD">
        <w:rPr>
          <w:rFonts w:ascii="Times New Roman" w:hAnsi="Times New Roman" w:cs="Times New Roman"/>
          <w:sz w:val="24"/>
          <w:szCs w:val="24"/>
        </w:rPr>
        <w:t>Темин</w:t>
      </w:r>
      <w:proofErr w:type="spellEnd"/>
      <w:r w:rsidRPr="00DD18AD">
        <w:rPr>
          <w:rFonts w:ascii="Times New Roman" w:hAnsi="Times New Roman" w:cs="Times New Roman"/>
          <w:sz w:val="24"/>
          <w:szCs w:val="24"/>
        </w:rPr>
        <w:t> П.А., Никанорова М.Ю., 1997).   </w:t>
      </w:r>
    </w:p>
    <w:p w14:paraId="251B4A8C" w14:textId="77777777" w:rsidR="008C63CF" w:rsidRPr="00DD18AD" w:rsidRDefault="008C63CF" w:rsidP="005442A0">
      <w:pPr>
        <w:spacing w:after="0" w:line="360" w:lineRule="auto"/>
        <w:ind w:firstLine="709"/>
        <w:jc w:val="both"/>
        <w:rPr>
          <w:rFonts w:ascii="Times New Roman" w:hAnsi="Times New Roman" w:cs="Times New Roman"/>
          <w:sz w:val="24"/>
          <w:szCs w:val="24"/>
        </w:rPr>
      </w:pPr>
      <w:r w:rsidRPr="00DD18AD">
        <w:rPr>
          <w:rFonts w:ascii="Times New Roman" w:hAnsi="Times New Roman" w:cs="Times New Roman"/>
          <w:sz w:val="24"/>
          <w:szCs w:val="24"/>
        </w:rPr>
        <w:t xml:space="preserve"> Под инфекционной этиологией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понимают известную инфекцию, ключевым проявлением которой являются приступы. Э в данном случае возникает вследствие </w:t>
      </w:r>
      <w:proofErr w:type="spellStart"/>
      <w:r w:rsidRPr="00DD18AD">
        <w:rPr>
          <w:rFonts w:ascii="Times New Roman" w:hAnsi="Times New Roman" w:cs="Times New Roman"/>
          <w:sz w:val="24"/>
          <w:szCs w:val="24"/>
        </w:rPr>
        <w:t>нейроинфекции</w:t>
      </w:r>
      <w:proofErr w:type="spellEnd"/>
      <w:r w:rsidRPr="00DD18AD">
        <w:rPr>
          <w:rFonts w:ascii="Times New Roman" w:hAnsi="Times New Roman" w:cs="Times New Roman"/>
          <w:sz w:val="24"/>
          <w:szCs w:val="24"/>
        </w:rPr>
        <w:t> и характеризуется формированием стойкой</w:t>
      </w:r>
      <w:r w:rsidR="00DF365D">
        <w:rPr>
          <w:rFonts w:ascii="Times New Roman" w:hAnsi="Times New Roman" w:cs="Times New Roman"/>
          <w:sz w:val="24"/>
          <w:szCs w:val="24"/>
        </w:rPr>
        <w:t xml:space="preserve"> предрасположенности </w:t>
      </w:r>
      <w:r w:rsidRPr="00DD18AD">
        <w:rPr>
          <w:rFonts w:ascii="Times New Roman" w:hAnsi="Times New Roman" w:cs="Times New Roman"/>
          <w:sz w:val="24"/>
          <w:szCs w:val="24"/>
        </w:rPr>
        <w:t>мозга к возникновению приступов, а не только судорожными приступами в остром периоде инфекционного заболевания. Обусловленные </w:t>
      </w:r>
      <w:proofErr w:type="spellStart"/>
      <w:r w:rsidRPr="00DD18AD">
        <w:rPr>
          <w:rFonts w:ascii="Times New Roman" w:hAnsi="Times New Roman" w:cs="Times New Roman"/>
          <w:sz w:val="24"/>
          <w:szCs w:val="24"/>
        </w:rPr>
        <w:t>нейроинфекцией</w:t>
      </w:r>
      <w:proofErr w:type="spellEnd"/>
      <w:r w:rsidRPr="00DD18AD">
        <w:rPr>
          <w:rFonts w:ascii="Times New Roman" w:hAnsi="Times New Roman" w:cs="Times New Roman"/>
          <w:sz w:val="24"/>
          <w:szCs w:val="24"/>
        </w:rPr>
        <w:t> изменения головного мозга также могут быть структурными. Примерами </w:t>
      </w:r>
      <w:proofErr w:type="spellStart"/>
      <w:r w:rsidRPr="00DD18AD">
        <w:rPr>
          <w:rFonts w:ascii="Times New Roman" w:hAnsi="Times New Roman" w:cs="Times New Roman"/>
          <w:sz w:val="24"/>
          <w:szCs w:val="24"/>
        </w:rPr>
        <w:t>нейроинфекций</w:t>
      </w:r>
      <w:proofErr w:type="spellEnd"/>
      <w:r w:rsidRPr="00DD18AD">
        <w:rPr>
          <w:rFonts w:ascii="Times New Roman" w:hAnsi="Times New Roman" w:cs="Times New Roman"/>
          <w:sz w:val="24"/>
          <w:szCs w:val="24"/>
        </w:rPr>
        <w:t xml:space="preserve">, способных привести к развитию </w:t>
      </w:r>
      <w:r w:rsidR="002E2F3E">
        <w:rPr>
          <w:rFonts w:ascii="Times New Roman" w:hAnsi="Times New Roman" w:cs="Times New Roman"/>
          <w:sz w:val="24"/>
          <w:szCs w:val="24"/>
        </w:rPr>
        <w:t>Э</w:t>
      </w:r>
      <w:r w:rsidRPr="00DD18AD">
        <w:rPr>
          <w:rFonts w:ascii="Times New Roman" w:hAnsi="Times New Roman" w:cs="Times New Roman"/>
          <w:sz w:val="24"/>
          <w:szCs w:val="24"/>
        </w:rPr>
        <w:t>, являются клещевой энцефалит, вирус </w:t>
      </w:r>
      <w:proofErr w:type="spellStart"/>
      <w:r w:rsidRPr="00DD18AD">
        <w:rPr>
          <w:rFonts w:ascii="Times New Roman" w:hAnsi="Times New Roman" w:cs="Times New Roman"/>
          <w:sz w:val="24"/>
          <w:szCs w:val="24"/>
        </w:rPr>
        <w:t>Зика</w:t>
      </w:r>
      <w:proofErr w:type="spellEnd"/>
      <w:r w:rsidRPr="00DD18AD">
        <w:rPr>
          <w:rFonts w:ascii="Times New Roman" w:hAnsi="Times New Roman" w:cs="Times New Roman"/>
          <w:sz w:val="24"/>
          <w:szCs w:val="24"/>
        </w:rPr>
        <w:t>, </w:t>
      </w:r>
      <w:proofErr w:type="spellStart"/>
      <w:r w:rsidRPr="00DD18AD">
        <w:rPr>
          <w:rFonts w:ascii="Times New Roman" w:hAnsi="Times New Roman" w:cs="Times New Roman"/>
          <w:sz w:val="24"/>
          <w:szCs w:val="24"/>
        </w:rPr>
        <w:t>цитомегаловирусная</w:t>
      </w:r>
      <w:proofErr w:type="spellEnd"/>
      <w:r w:rsidRPr="00DD18AD">
        <w:rPr>
          <w:rFonts w:ascii="Times New Roman" w:hAnsi="Times New Roman" w:cs="Times New Roman"/>
          <w:sz w:val="24"/>
          <w:szCs w:val="24"/>
        </w:rPr>
        <w:t xml:space="preserve"> инфекция, вирус иммунодефицита человека, туберкулёз. К инфекционным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относят также </w:t>
      </w:r>
      <w:r w:rsidR="002E2F3E">
        <w:rPr>
          <w:rFonts w:ascii="Times New Roman" w:hAnsi="Times New Roman" w:cs="Times New Roman"/>
          <w:sz w:val="24"/>
          <w:szCs w:val="24"/>
        </w:rPr>
        <w:t>Э</w:t>
      </w:r>
      <w:r w:rsidRPr="00DD18AD">
        <w:rPr>
          <w:rFonts w:ascii="Times New Roman" w:hAnsi="Times New Roman" w:cs="Times New Roman"/>
          <w:sz w:val="24"/>
          <w:szCs w:val="24"/>
        </w:rPr>
        <w:t>, развивающиеся при инвазионных заболеваниях, например, при цистицеркозе, токсоплазмозе, эхинококкозе. </w:t>
      </w:r>
    </w:p>
    <w:p w14:paraId="230799B4" w14:textId="77777777" w:rsidR="008C63CF" w:rsidRPr="00DD18AD" w:rsidRDefault="008C63CF" w:rsidP="00990093">
      <w:pPr>
        <w:tabs>
          <w:tab w:val="left" w:pos="709"/>
        </w:tabs>
        <w:spacing w:after="0" w:line="360" w:lineRule="auto"/>
        <w:jc w:val="both"/>
        <w:rPr>
          <w:rFonts w:ascii="Times New Roman" w:hAnsi="Times New Roman" w:cs="Times New Roman"/>
          <w:sz w:val="24"/>
          <w:szCs w:val="24"/>
        </w:rPr>
      </w:pPr>
      <w:r w:rsidRPr="00DD18AD">
        <w:rPr>
          <w:rFonts w:ascii="Times New Roman" w:hAnsi="Times New Roman" w:cs="Times New Roman"/>
          <w:sz w:val="24"/>
          <w:szCs w:val="24"/>
        </w:rPr>
        <w:t xml:space="preserve">     </w:t>
      </w:r>
      <w:r w:rsidR="00990093">
        <w:rPr>
          <w:rFonts w:ascii="Times New Roman" w:hAnsi="Times New Roman" w:cs="Times New Roman"/>
          <w:sz w:val="24"/>
          <w:szCs w:val="24"/>
        </w:rPr>
        <w:t xml:space="preserve">    </w:t>
      </w:r>
      <w:r w:rsidRPr="00DD18AD">
        <w:rPr>
          <w:rFonts w:ascii="Times New Roman" w:hAnsi="Times New Roman" w:cs="Times New Roman"/>
          <w:sz w:val="24"/>
          <w:szCs w:val="24"/>
        </w:rPr>
        <w:t xml:space="preserve">Причиной иммунной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считают иммунное расстройство, основным проявлением которого являются приступы и которое непосредственно приводит к развитию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В большинстве случаев данным иммунным расстройством является аутоиммунный процесс, триггером которого служат онкологическое заболевание или инфекция, в том числе вирусный энцефалит. Приступы возникают в результате аутоиммунного энцефалита, зачастую могут быть первым, преобладающим или даже единственным его проявлением и возникают с частотой от 33% до 100% случаев в зависимости от антигена. Однако, далеко не всегда аутоиммунный энцефалит приводит к развитию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как хронического заболевания, и часто приступы прекращаются после завершения острого периода болезни, который может длиться несколько месяцев. Таким образом, диагноз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рекомендуют подтверждать после длительного наблюдения пациента с продолжающимися эпилептическими приступами в течении 12 месяцев. </w:t>
      </w:r>
    </w:p>
    <w:p w14:paraId="75A054BF" w14:textId="77777777" w:rsidR="008C63CF" w:rsidRDefault="008C63CF" w:rsidP="00990093">
      <w:pPr>
        <w:spacing w:after="0" w:line="360" w:lineRule="auto"/>
        <w:ind w:firstLine="709"/>
        <w:jc w:val="both"/>
        <w:rPr>
          <w:rFonts w:ascii="Times New Roman" w:eastAsia="Times New Roman" w:hAnsi="Times New Roman" w:cs="Times New Roman"/>
          <w:sz w:val="24"/>
          <w:szCs w:val="24"/>
          <w:lang w:eastAsia="ru-RU"/>
        </w:rPr>
      </w:pPr>
      <w:r w:rsidRPr="00DD18AD">
        <w:rPr>
          <w:rFonts w:ascii="Times New Roman" w:hAnsi="Times New Roman" w:cs="Times New Roman"/>
          <w:sz w:val="24"/>
          <w:szCs w:val="24"/>
        </w:rPr>
        <w:lastRenderedPageBreak/>
        <w:t xml:space="preserve">Инсульт является одной из основных причин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среди лиц старшего возраста. В зависимости от времени, прошедшего с момента инсульта, приступы разделяют на ранние, возникшие в течение первых 7 суток, и поздние, возникшие после 7 суток.  Распространенность постинсультной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достигает 12-15 %, по данным разных исследований, но различается в зависимости от методологии исследования и длительности наблюдения. Помимо наличия ранних приступов, факторами риска развития постинсультной </w:t>
      </w:r>
      <w:r w:rsidR="002E2F3E">
        <w:rPr>
          <w:rFonts w:ascii="Times New Roman" w:hAnsi="Times New Roman" w:cs="Times New Roman"/>
          <w:sz w:val="24"/>
          <w:szCs w:val="24"/>
        </w:rPr>
        <w:t>Э</w:t>
      </w:r>
      <w:r w:rsidRPr="00DD18AD">
        <w:rPr>
          <w:rFonts w:ascii="Times New Roman" w:hAnsi="Times New Roman" w:cs="Times New Roman"/>
          <w:sz w:val="24"/>
          <w:szCs w:val="24"/>
        </w:rPr>
        <w:t xml:space="preserve"> являются возраст до 65 лет, гипонатриемия, злоупотребление алкоголем в анамнезе, геморрагический тип инсульта, вовлечение коркового вещества, височно-долевая локализация поражения, а также тяжёлый неврологический дефицит в</w:t>
      </w:r>
      <w:r w:rsidRPr="00DD18AD">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 xml:space="preserve">дебюте инсульта. Фокальная эпилептиформная активность на </w:t>
      </w:r>
      <w:r w:rsidR="002E2F3E">
        <w:rPr>
          <w:rFonts w:ascii="Times New Roman" w:eastAsia="Times New Roman" w:hAnsi="Times New Roman" w:cs="Times New Roman"/>
          <w:sz w:val="24"/>
          <w:szCs w:val="24"/>
          <w:lang w:eastAsia="ru-RU"/>
        </w:rPr>
        <w:t>ЭЭГ</w:t>
      </w:r>
      <w:r w:rsidRPr="003175A2">
        <w:rPr>
          <w:rFonts w:ascii="Times New Roman" w:eastAsia="Times New Roman" w:hAnsi="Times New Roman" w:cs="Times New Roman"/>
          <w:sz w:val="24"/>
          <w:szCs w:val="24"/>
          <w:lang w:eastAsia="ru-RU"/>
        </w:rPr>
        <w:t xml:space="preserve"> также является прогностическим фактором развития постинсультной </w:t>
      </w:r>
      <w:r w:rsidR="002E2F3E">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w:t>
      </w:r>
    </w:p>
    <w:p w14:paraId="22E012BB" w14:textId="77777777" w:rsidR="008C63CF" w:rsidRPr="003175A2" w:rsidRDefault="008C63CF" w:rsidP="00990093">
      <w:pPr>
        <w:spacing w:after="0" w:line="360" w:lineRule="auto"/>
        <w:ind w:firstLine="709"/>
        <w:jc w:val="both"/>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Черепно-мозговая травма</w:t>
      </w:r>
      <w:r w:rsidR="002E2F3E">
        <w:rPr>
          <w:rFonts w:ascii="Times New Roman" w:eastAsia="Times New Roman" w:hAnsi="Times New Roman" w:cs="Times New Roman"/>
          <w:sz w:val="24"/>
          <w:szCs w:val="24"/>
          <w:lang w:eastAsia="ru-RU"/>
        </w:rPr>
        <w:t xml:space="preserve"> (ЧМТ) </w:t>
      </w:r>
      <w:r w:rsidRPr="003175A2">
        <w:rPr>
          <w:rFonts w:ascii="Times New Roman" w:eastAsia="Times New Roman" w:hAnsi="Times New Roman" w:cs="Times New Roman"/>
          <w:sz w:val="24"/>
          <w:szCs w:val="24"/>
          <w:lang w:eastAsia="ru-RU"/>
        </w:rPr>
        <w:t xml:space="preserve">является наиболее частой причиной приобретённой структурной </w:t>
      </w:r>
      <w:r w:rsidR="002E2F3E">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Приступы, возникшие в течение первых 24 часов после травмы, называют немедленными, а в течение 2-7 суток – ранними; они являются острыми приступами, спровоцированными травмой. Приступы, возникшие после 7 суток, называют поздними, их считают неспровоцированными эпилептическими приступами, т.е. проявлением эпилепсии.  Вероятность развития эпилепсии после </w:t>
      </w:r>
      <w:r w:rsidR="002E2F3E">
        <w:rPr>
          <w:rFonts w:ascii="Times New Roman" w:eastAsia="Times New Roman" w:hAnsi="Times New Roman" w:cs="Times New Roman"/>
          <w:sz w:val="24"/>
          <w:szCs w:val="24"/>
          <w:lang w:eastAsia="ru-RU"/>
        </w:rPr>
        <w:t>ЧМТ</w:t>
      </w:r>
      <w:r w:rsidRPr="003175A2">
        <w:rPr>
          <w:rFonts w:ascii="Times New Roman" w:eastAsia="Times New Roman" w:hAnsi="Times New Roman" w:cs="Times New Roman"/>
          <w:sz w:val="24"/>
          <w:szCs w:val="24"/>
          <w:lang w:eastAsia="ru-RU"/>
        </w:rPr>
        <w:t xml:space="preserve">, по данным разных исследований, варьирует от 5 до 42% в зависимости от выборки и времени наблюдения. Посттравматическая </w:t>
      </w:r>
      <w:r w:rsidR="002E2F3E">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более чем в 90% случаев развивается в первые два года после травмы, но вероятность развития неспровоцированных приступов сохраняется 10 и более лет.  </w:t>
      </w:r>
    </w:p>
    <w:p w14:paraId="093B66C7" w14:textId="77777777" w:rsidR="008C63CF" w:rsidRPr="003175A2" w:rsidRDefault="008C63CF" w:rsidP="00990093">
      <w:pPr>
        <w:spacing w:after="0" w:line="360" w:lineRule="auto"/>
        <w:ind w:firstLine="709"/>
        <w:jc w:val="both"/>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Опухоли мозга практически любой разновидности могут являться причиной развития судорожных приступов при условии сдавления или вовлечения в патологический процесс коры головного мозга. Примерами могут служить </w:t>
      </w:r>
      <w:proofErr w:type="spellStart"/>
      <w:r w:rsidRPr="003175A2">
        <w:rPr>
          <w:rFonts w:ascii="Times New Roman" w:eastAsia="Times New Roman" w:hAnsi="Times New Roman" w:cs="Times New Roman"/>
          <w:sz w:val="24"/>
          <w:szCs w:val="24"/>
          <w:lang w:eastAsia="ru-RU"/>
        </w:rPr>
        <w:t>менинг</w:t>
      </w:r>
      <w:r w:rsidR="00DF365D">
        <w:rPr>
          <w:rFonts w:ascii="Times New Roman" w:eastAsia="Times New Roman" w:hAnsi="Times New Roman" w:cs="Times New Roman"/>
          <w:sz w:val="24"/>
          <w:szCs w:val="24"/>
          <w:lang w:eastAsia="ru-RU"/>
        </w:rPr>
        <w:t>и</w:t>
      </w:r>
      <w:r w:rsidRPr="003175A2">
        <w:rPr>
          <w:rFonts w:ascii="Times New Roman" w:eastAsia="Times New Roman" w:hAnsi="Times New Roman" w:cs="Times New Roman"/>
          <w:sz w:val="24"/>
          <w:szCs w:val="24"/>
          <w:lang w:eastAsia="ru-RU"/>
        </w:rPr>
        <w:t>ома</w:t>
      </w:r>
      <w:proofErr w:type="spellEnd"/>
      <w:r w:rsidRPr="003175A2">
        <w:rPr>
          <w:rFonts w:ascii="Times New Roman" w:eastAsia="Times New Roman" w:hAnsi="Times New Roman" w:cs="Times New Roman"/>
          <w:sz w:val="24"/>
          <w:szCs w:val="24"/>
          <w:lang w:eastAsia="ru-RU"/>
        </w:rPr>
        <w:t> или</w:t>
      </w:r>
      <w:r w:rsidR="00DF365D">
        <w:rPr>
          <w:rFonts w:ascii="Times New Roman" w:eastAsia="Times New Roman" w:hAnsi="Times New Roman" w:cs="Times New Roman"/>
          <w:sz w:val="24"/>
          <w:szCs w:val="24"/>
          <w:lang w:eastAsia="ru-RU"/>
        </w:rPr>
        <w:t xml:space="preserve"> </w:t>
      </w:r>
      <w:proofErr w:type="spellStart"/>
      <w:r w:rsidR="00DF365D">
        <w:rPr>
          <w:rFonts w:ascii="Times New Roman" w:eastAsia="Times New Roman" w:hAnsi="Times New Roman" w:cs="Times New Roman"/>
          <w:sz w:val="24"/>
          <w:szCs w:val="24"/>
          <w:lang w:eastAsia="ru-RU"/>
        </w:rPr>
        <w:t>дуффузная</w:t>
      </w:r>
      <w:proofErr w:type="spellEnd"/>
      <w:r w:rsidR="00DF365D">
        <w:rPr>
          <w:rFonts w:ascii="Times New Roman" w:eastAsia="Times New Roman" w:hAnsi="Times New Roman" w:cs="Times New Roman"/>
          <w:sz w:val="24"/>
          <w:szCs w:val="24"/>
          <w:lang w:eastAsia="ru-RU"/>
        </w:rPr>
        <w:t xml:space="preserve"> инфильтративн</w:t>
      </w:r>
      <w:r w:rsidR="002E2F3E">
        <w:rPr>
          <w:rFonts w:ascii="Times New Roman" w:eastAsia="Times New Roman" w:hAnsi="Times New Roman" w:cs="Times New Roman"/>
          <w:sz w:val="24"/>
          <w:szCs w:val="24"/>
          <w:lang w:eastAsia="ru-RU"/>
        </w:rPr>
        <w:t>ая</w:t>
      </w:r>
      <w:r w:rsidRPr="003175A2">
        <w:rPr>
          <w:rFonts w:ascii="Times New Roman" w:eastAsia="Times New Roman" w:hAnsi="Times New Roman" w:cs="Times New Roman"/>
          <w:sz w:val="24"/>
          <w:szCs w:val="24"/>
          <w:lang w:eastAsia="ru-RU"/>
        </w:rPr>
        <w:t xml:space="preserve"> глиома. В отдельную группу выделяют доброкачественные опухоли, ассоциированные с длительно присутствующей, </w:t>
      </w:r>
      <w:proofErr w:type="spellStart"/>
      <w:r w:rsidRPr="003175A2">
        <w:rPr>
          <w:rFonts w:ascii="Times New Roman" w:eastAsia="Times New Roman" w:hAnsi="Times New Roman" w:cs="Times New Roman"/>
          <w:sz w:val="24"/>
          <w:szCs w:val="24"/>
          <w:lang w:eastAsia="ru-RU"/>
        </w:rPr>
        <w:t>ф</w:t>
      </w:r>
      <w:r w:rsidR="00075A83" w:rsidRPr="003175A2">
        <w:rPr>
          <w:rFonts w:ascii="Times New Roman" w:eastAsia="Times New Roman" w:hAnsi="Times New Roman" w:cs="Times New Roman"/>
          <w:sz w:val="24"/>
          <w:szCs w:val="24"/>
          <w:lang w:eastAsia="ru-RU"/>
        </w:rPr>
        <w:t>армакорезистентной</w:t>
      </w:r>
      <w:proofErr w:type="spellEnd"/>
      <w:r w:rsidR="00075A83" w:rsidRPr="003175A2">
        <w:rPr>
          <w:rFonts w:ascii="Times New Roman" w:eastAsia="Times New Roman" w:hAnsi="Times New Roman" w:cs="Times New Roman"/>
          <w:sz w:val="24"/>
          <w:szCs w:val="24"/>
          <w:lang w:eastAsia="ru-RU"/>
        </w:rPr>
        <w:t> </w:t>
      </w:r>
      <w:r w:rsidR="002E2F3E">
        <w:rPr>
          <w:rFonts w:ascii="Times New Roman" w:eastAsia="Times New Roman" w:hAnsi="Times New Roman" w:cs="Times New Roman"/>
          <w:sz w:val="24"/>
          <w:szCs w:val="24"/>
          <w:lang w:eastAsia="ru-RU"/>
        </w:rPr>
        <w:t>Э</w:t>
      </w:r>
      <w:r w:rsidR="00075A83" w:rsidRP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w:t>
      </w:r>
      <w:proofErr w:type="spellStart"/>
      <w:r w:rsidRPr="003175A2">
        <w:rPr>
          <w:rFonts w:ascii="Times New Roman" w:eastAsia="Times New Roman" w:hAnsi="Times New Roman" w:cs="Times New Roman"/>
          <w:sz w:val="24"/>
          <w:szCs w:val="24"/>
          <w:lang w:eastAsia="ru-RU"/>
        </w:rPr>
        <w:t>long-term</w:t>
      </w:r>
      <w:proofErr w:type="spellEnd"/>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epilepsy</w:t>
      </w:r>
      <w:proofErr w:type="spellEnd"/>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associated</w:t>
      </w:r>
      <w:proofErr w:type="spellEnd"/>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tumors</w:t>
      </w:r>
      <w:proofErr w:type="spellEnd"/>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LEATs</w:t>
      </w:r>
      <w:proofErr w:type="spellEnd"/>
      <w:r w:rsidRPr="003175A2">
        <w:rPr>
          <w:rFonts w:ascii="Times New Roman" w:eastAsia="Times New Roman" w:hAnsi="Times New Roman" w:cs="Times New Roman"/>
          <w:sz w:val="24"/>
          <w:szCs w:val="24"/>
          <w:lang w:eastAsia="ru-RU"/>
        </w:rPr>
        <w:t>): к ним относятся в первую</w:t>
      </w:r>
      <w:r w:rsidR="00DF365D">
        <w:rPr>
          <w:rFonts w:ascii="Times New Roman" w:eastAsia="Times New Roman" w:hAnsi="Times New Roman" w:cs="Times New Roman"/>
          <w:sz w:val="24"/>
          <w:szCs w:val="24"/>
          <w:lang w:eastAsia="ru-RU"/>
        </w:rPr>
        <w:t xml:space="preserve"> очередь </w:t>
      </w:r>
      <w:proofErr w:type="spellStart"/>
      <w:r w:rsidR="00DF365D">
        <w:rPr>
          <w:rFonts w:ascii="Times New Roman" w:eastAsia="Times New Roman" w:hAnsi="Times New Roman" w:cs="Times New Roman"/>
          <w:sz w:val="24"/>
          <w:szCs w:val="24"/>
          <w:lang w:eastAsia="ru-RU"/>
        </w:rPr>
        <w:t>ганглиоглиома</w:t>
      </w:r>
      <w:proofErr w:type="spellEnd"/>
      <w:r w:rsidR="00DF365D">
        <w:rPr>
          <w:rFonts w:ascii="Times New Roman" w:eastAsia="Times New Roman" w:hAnsi="Times New Roman" w:cs="Times New Roman"/>
          <w:sz w:val="24"/>
          <w:szCs w:val="24"/>
          <w:lang w:eastAsia="ru-RU"/>
        </w:rPr>
        <w:t xml:space="preserve"> и </w:t>
      </w:r>
      <w:proofErr w:type="spellStart"/>
      <w:r w:rsidRPr="003175A2">
        <w:rPr>
          <w:rFonts w:ascii="Times New Roman" w:eastAsia="Times New Roman" w:hAnsi="Times New Roman" w:cs="Times New Roman"/>
          <w:sz w:val="24"/>
          <w:szCs w:val="24"/>
          <w:lang w:eastAsia="ru-RU"/>
        </w:rPr>
        <w:t>дисэмбриопластическая</w:t>
      </w:r>
      <w:proofErr w:type="spellEnd"/>
      <w:r w:rsidRPr="003175A2">
        <w:rPr>
          <w:rFonts w:ascii="Times New Roman" w:eastAsia="Times New Roman" w:hAnsi="Times New Roman" w:cs="Times New Roman"/>
          <w:sz w:val="24"/>
          <w:szCs w:val="24"/>
          <w:lang w:eastAsia="ru-RU"/>
        </w:rPr>
        <w:t> нейроэпителиальная опухоль. Для группы </w:t>
      </w:r>
      <w:proofErr w:type="spellStart"/>
      <w:r w:rsidRPr="003175A2">
        <w:rPr>
          <w:rFonts w:ascii="Times New Roman" w:eastAsia="Times New Roman" w:hAnsi="Times New Roman" w:cs="Times New Roman"/>
          <w:sz w:val="24"/>
          <w:szCs w:val="24"/>
          <w:lang w:eastAsia="ru-RU"/>
        </w:rPr>
        <w:t>LEATs</w:t>
      </w:r>
      <w:proofErr w:type="spellEnd"/>
      <w:r w:rsidRPr="003175A2">
        <w:rPr>
          <w:rFonts w:ascii="Times New Roman" w:eastAsia="Times New Roman" w:hAnsi="Times New Roman" w:cs="Times New Roman"/>
          <w:sz w:val="24"/>
          <w:szCs w:val="24"/>
          <w:lang w:eastAsia="ru-RU"/>
        </w:rPr>
        <w:t xml:space="preserve"> характерны дебют </w:t>
      </w:r>
      <w:r w:rsidR="002E2F3E">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в молодом возрасте (чаще до 13 лет) и височно-долевая локализация опухоли в большинстве случаев. Появление опухолей группы </w:t>
      </w:r>
      <w:proofErr w:type="spellStart"/>
      <w:r w:rsidRPr="003175A2">
        <w:rPr>
          <w:rFonts w:ascii="Times New Roman" w:eastAsia="Times New Roman" w:hAnsi="Times New Roman" w:cs="Times New Roman"/>
          <w:sz w:val="24"/>
          <w:szCs w:val="24"/>
          <w:lang w:eastAsia="ru-RU"/>
        </w:rPr>
        <w:t>LEATs</w:t>
      </w:r>
      <w:proofErr w:type="spellEnd"/>
      <w:r w:rsidRPr="003175A2">
        <w:rPr>
          <w:rFonts w:ascii="Times New Roman" w:eastAsia="Times New Roman" w:hAnsi="Times New Roman" w:cs="Times New Roman"/>
          <w:sz w:val="24"/>
          <w:szCs w:val="24"/>
          <w:lang w:eastAsia="ru-RU"/>
        </w:rPr>
        <w:t> связывают с нарушением развития мозга на ранних этапах, что объясняет их частую ассоциацию с кортикальными дисплазиями. Остаётся неясным, что именно является причиной стойкой предрасположенности к возникновению эпилептических приступов и резистентности к противоэпилептическим препаратам – непосредственно опухоль или изменения прилежащей мозговой ткани.  </w:t>
      </w:r>
    </w:p>
    <w:p w14:paraId="46E2A7C6" w14:textId="77777777" w:rsidR="008C63CF" w:rsidRDefault="008C63CF" w:rsidP="00990093">
      <w:pPr>
        <w:spacing w:after="0" w:line="360" w:lineRule="auto"/>
        <w:jc w:val="both"/>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lastRenderedPageBreak/>
        <w:t>Следует учитывать, что во многих случаях не одно, а два или более заболеваний могут быть причинами или факторами риска развития эпилепсии или эпилептических припадков. </w:t>
      </w:r>
    </w:p>
    <w:p w14:paraId="004B3BB6" w14:textId="77777777" w:rsidR="00AE45C1" w:rsidRPr="00AE45C1" w:rsidRDefault="00AE45C1" w:rsidP="00990093">
      <w:pPr>
        <w:ind w:firstLine="709"/>
        <w:rPr>
          <w:rFonts w:ascii="Times New Roman" w:eastAsia="Times New Roman" w:hAnsi="Times New Roman" w:cs="Times New Roman"/>
          <w:b/>
          <w:bCs/>
          <w:color w:val="4F81BD"/>
          <w:sz w:val="24"/>
          <w:szCs w:val="24"/>
          <w:lang w:eastAsia="ru-RU"/>
        </w:rPr>
      </w:pPr>
      <w:r w:rsidRPr="00AE45C1">
        <w:rPr>
          <w:rFonts w:ascii="Times New Roman" w:eastAsia="Times New Roman" w:hAnsi="Times New Roman" w:cs="Times New Roman"/>
          <w:b/>
          <w:bCs/>
          <w:sz w:val="24"/>
          <w:szCs w:val="24"/>
          <w:lang w:eastAsia="ru-RU"/>
        </w:rPr>
        <w:t>Эпилептический статус</w:t>
      </w:r>
      <w:r w:rsidR="00163094">
        <w:rPr>
          <w:rFonts w:ascii="Times New Roman" w:eastAsia="Times New Roman" w:hAnsi="Times New Roman" w:cs="Times New Roman"/>
          <w:b/>
          <w:bCs/>
          <w:sz w:val="24"/>
          <w:szCs w:val="24"/>
          <w:lang w:eastAsia="ru-RU"/>
        </w:rPr>
        <w:t xml:space="preserve"> (ЭС)</w:t>
      </w:r>
    </w:p>
    <w:p w14:paraId="613E745B" w14:textId="77777777" w:rsidR="00AE45C1" w:rsidRPr="00AE45C1" w:rsidRDefault="00AE45C1" w:rsidP="00990093">
      <w:pPr>
        <w:ind w:firstLine="709"/>
        <w:rPr>
          <w:rFonts w:ascii="Times New Roman" w:eastAsia="Times New Roman" w:hAnsi="Times New Roman" w:cs="Times New Roman"/>
          <w:b/>
          <w:bCs/>
          <w:color w:val="4F81BD"/>
          <w:sz w:val="24"/>
          <w:szCs w:val="24"/>
          <w:lang w:eastAsia="ru-RU"/>
        </w:rPr>
      </w:pPr>
      <w:r w:rsidRPr="00AE45C1">
        <w:rPr>
          <w:rFonts w:ascii="Times New Roman" w:eastAsia="Times New Roman" w:hAnsi="Times New Roman" w:cs="Times New Roman"/>
          <w:b/>
          <w:bCs/>
          <w:sz w:val="24"/>
          <w:szCs w:val="24"/>
          <w:lang w:eastAsia="ru-RU"/>
        </w:rPr>
        <w:t xml:space="preserve">Факторы риска развития </w:t>
      </w:r>
      <w:r w:rsidR="00163094">
        <w:rPr>
          <w:rFonts w:ascii="Times New Roman" w:eastAsia="Times New Roman" w:hAnsi="Times New Roman" w:cs="Times New Roman"/>
          <w:b/>
          <w:bCs/>
          <w:sz w:val="24"/>
          <w:szCs w:val="24"/>
          <w:lang w:eastAsia="ru-RU"/>
        </w:rPr>
        <w:t>ЭС</w:t>
      </w:r>
      <w:r w:rsidRPr="00AE45C1">
        <w:rPr>
          <w:rFonts w:ascii="Times New Roman" w:eastAsia="Times New Roman" w:hAnsi="Times New Roman" w:cs="Times New Roman"/>
          <w:b/>
          <w:bCs/>
          <w:sz w:val="24"/>
          <w:szCs w:val="24"/>
          <w:lang w:eastAsia="ru-RU"/>
        </w:rPr>
        <w:t>: </w:t>
      </w:r>
    </w:p>
    <w:p w14:paraId="3402AC97"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органическое поражение ЦНС различной этиологии; </w:t>
      </w:r>
    </w:p>
    <w:p w14:paraId="65A3E370"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E45C1" w:rsidRPr="00AE45C1">
        <w:rPr>
          <w:rFonts w:ascii="Times New Roman" w:eastAsia="Times New Roman" w:hAnsi="Times New Roman" w:cs="Times New Roman"/>
          <w:sz w:val="24"/>
          <w:szCs w:val="24"/>
          <w:lang w:eastAsia="ru-RU"/>
        </w:rPr>
        <w:t>фармакорезистентная</w:t>
      </w:r>
      <w:proofErr w:type="spellEnd"/>
      <w:r w:rsidR="00AE45C1" w:rsidRPr="00AE45C1">
        <w:rPr>
          <w:rFonts w:ascii="Times New Roman" w:eastAsia="Times New Roman" w:hAnsi="Times New Roman" w:cs="Times New Roman"/>
          <w:sz w:val="24"/>
          <w:szCs w:val="24"/>
          <w:lang w:eastAsia="ru-RU"/>
        </w:rPr>
        <w:t> </w:t>
      </w:r>
      <w:r w:rsidR="00163094">
        <w:rPr>
          <w:rFonts w:ascii="Times New Roman" w:eastAsia="Times New Roman" w:hAnsi="Times New Roman" w:cs="Times New Roman"/>
          <w:sz w:val="24"/>
          <w:szCs w:val="24"/>
          <w:lang w:eastAsia="ru-RU"/>
        </w:rPr>
        <w:t>Э</w:t>
      </w:r>
      <w:r w:rsidR="00AE45C1" w:rsidRPr="00AE45C1">
        <w:rPr>
          <w:rFonts w:ascii="Times New Roman" w:eastAsia="Times New Roman" w:hAnsi="Times New Roman" w:cs="Times New Roman"/>
          <w:sz w:val="24"/>
          <w:szCs w:val="24"/>
          <w:lang w:eastAsia="ru-RU"/>
        </w:rPr>
        <w:t>; </w:t>
      </w:r>
    </w:p>
    <w:p w14:paraId="5B591D92"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 xml:space="preserve">неадекватная терапия или невыполнение пациентом условий лечения </w:t>
      </w:r>
      <w:r w:rsidR="00163094">
        <w:rPr>
          <w:rFonts w:ascii="Times New Roman" w:eastAsia="Times New Roman" w:hAnsi="Times New Roman" w:cs="Times New Roman"/>
          <w:sz w:val="24"/>
          <w:szCs w:val="24"/>
          <w:lang w:eastAsia="ru-RU"/>
        </w:rPr>
        <w:t>Э</w:t>
      </w:r>
      <w:r w:rsidR="00AE45C1" w:rsidRPr="00AE45C1">
        <w:rPr>
          <w:rFonts w:ascii="Times New Roman" w:eastAsia="Times New Roman" w:hAnsi="Times New Roman" w:cs="Times New Roman"/>
          <w:sz w:val="24"/>
          <w:szCs w:val="24"/>
          <w:lang w:eastAsia="ru-RU"/>
        </w:rPr>
        <w:t>; </w:t>
      </w:r>
    </w:p>
    <w:p w14:paraId="04D05ABC"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снижение дозировки, замена или отмена противоэпилептического препарата</w:t>
      </w:r>
      <w:r w:rsidR="00163094">
        <w:rPr>
          <w:rFonts w:ascii="Times New Roman" w:eastAsia="Times New Roman" w:hAnsi="Times New Roman" w:cs="Times New Roman"/>
          <w:sz w:val="24"/>
          <w:szCs w:val="24"/>
          <w:lang w:eastAsia="ru-RU"/>
        </w:rPr>
        <w:t>;</w:t>
      </w:r>
      <w:r w:rsidR="00AE45C1" w:rsidRPr="00AE45C1">
        <w:rPr>
          <w:rFonts w:ascii="Times New Roman" w:eastAsia="Times New Roman" w:hAnsi="Times New Roman" w:cs="Times New Roman"/>
          <w:sz w:val="24"/>
          <w:szCs w:val="24"/>
          <w:lang w:eastAsia="ru-RU"/>
        </w:rPr>
        <w:t> </w:t>
      </w:r>
    </w:p>
    <w:p w14:paraId="483598F7"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относительное уменьшение дозы вследствие значительного увеличения массы тела</w:t>
      </w:r>
      <w:r w:rsidR="00163094">
        <w:rPr>
          <w:rFonts w:ascii="Times New Roman" w:eastAsia="Times New Roman" w:hAnsi="Times New Roman" w:cs="Times New Roman"/>
          <w:sz w:val="24"/>
          <w:szCs w:val="24"/>
          <w:lang w:eastAsia="ru-RU"/>
        </w:rPr>
        <w:t>;</w:t>
      </w:r>
      <w:r w:rsidR="00AE45C1" w:rsidRPr="00AE45C1">
        <w:rPr>
          <w:rFonts w:ascii="Times New Roman" w:eastAsia="Times New Roman" w:hAnsi="Times New Roman" w:cs="Times New Roman"/>
          <w:sz w:val="24"/>
          <w:szCs w:val="24"/>
          <w:lang w:eastAsia="ru-RU"/>
        </w:rPr>
        <w:t> </w:t>
      </w:r>
    </w:p>
    <w:p w14:paraId="4B3A1E30"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изменение режима дозирования таких препаратов как барбитураты и бензодиазепины; </w:t>
      </w:r>
    </w:p>
    <w:p w14:paraId="0FA4E4D7"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нарушения режима (депривация сна, алкоголизация и др.), соматические и инфекционные заболевания, беременность; </w:t>
      </w:r>
    </w:p>
    <w:p w14:paraId="43EBD7EF" w14:textId="77777777" w:rsidR="00AE45C1" w:rsidRPr="00AE45C1" w:rsidRDefault="00990093" w:rsidP="00990093">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C1" w:rsidRPr="00AE45C1">
        <w:rPr>
          <w:rFonts w:ascii="Times New Roman" w:eastAsia="Times New Roman" w:hAnsi="Times New Roman" w:cs="Times New Roman"/>
          <w:sz w:val="24"/>
          <w:szCs w:val="24"/>
          <w:lang w:eastAsia="ru-RU"/>
        </w:rPr>
        <w:t>внезапная отмена седативных и наркотических препаратов у больных, длительно их принимающих, передозировка медикаментов (антидепрессанты, фенотиазины и др.). </w:t>
      </w:r>
    </w:p>
    <w:p w14:paraId="0EEE6855" w14:textId="77777777" w:rsidR="008C63CF" w:rsidRPr="00DA42A3" w:rsidRDefault="008C63CF" w:rsidP="00163094">
      <w:pPr>
        <w:pStyle w:val="2"/>
        <w:spacing w:line="360" w:lineRule="auto"/>
        <w:ind w:firstLine="709"/>
        <w:jc w:val="center"/>
        <w:rPr>
          <w:rFonts w:ascii="Times New Roman" w:eastAsia="Times New Roman" w:hAnsi="Times New Roman" w:cs="Times New Roman"/>
          <w:b/>
          <w:bCs/>
          <w:color w:val="auto"/>
          <w:sz w:val="24"/>
          <w:szCs w:val="24"/>
          <w:lang w:eastAsia="ru-RU"/>
        </w:rPr>
      </w:pPr>
      <w:bookmarkStart w:id="6" w:name="_Toc102143150"/>
      <w:r w:rsidRPr="00DA42A3">
        <w:rPr>
          <w:rFonts w:ascii="Times New Roman" w:eastAsia="Times New Roman" w:hAnsi="Times New Roman" w:cs="Times New Roman"/>
          <w:b/>
          <w:bCs/>
          <w:color w:val="auto"/>
          <w:sz w:val="24"/>
          <w:szCs w:val="24"/>
          <w:u w:val="single"/>
          <w:lang w:eastAsia="ru-RU"/>
        </w:rPr>
        <w:t>1.3 Эпидемиология</w:t>
      </w:r>
      <w:bookmarkEnd w:id="6"/>
    </w:p>
    <w:p w14:paraId="6B253368" w14:textId="77777777" w:rsidR="008C63CF" w:rsidRPr="003175A2" w:rsidRDefault="008C63CF" w:rsidP="00DA42A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Э является одним из наиболее распространенных и социально значимых заболеваний нервной системы. Распространенность </w:t>
      </w:r>
      <w:r w:rsidR="00163094">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в экономически развитых странах составляет 5,8 человек на 100 тысяч населения, в развивающихся</w:t>
      </w:r>
      <w:r w:rsidR="00DA42A3">
        <w:rPr>
          <w:rFonts w:ascii="Times New Roman" w:eastAsia="Times New Roman" w:hAnsi="Times New Roman" w:cs="Times New Roman"/>
          <w:sz w:val="24"/>
          <w:szCs w:val="24"/>
          <w:lang w:eastAsia="ru-RU"/>
        </w:rPr>
        <w:t xml:space="preserve"> странах 10,3 на 100</w:t>
      </w:r>
      <w:r w:rsidRPr="003175A2">
        <w:rPr>
          <w:rFonts w:ascii="Times New Roman" w:eastAsia="Times New Roman" w:hAnsi="Times New Roman" w:cs="Times New Roman"/>
          <w:sz w:val="24"/>
          <w:szCs w:val="24"/>
          <w:lang w:eastAsia="ru-RU"/>
        </w:rPr>
        <w:t> тысяч населения. В РФ 5,2 на 100 тыс. населения.  Не менее одного припадка в течение</w:t>
      </w:r>
      <w:r w:rsidR="00DA42A3">
        <w:rPr>
          <w:rFonts w:ascii="Times New Roman" w:eastAsia="Times New Roman" w:hAnsi="Times New Roman" w:cs="Times New Roman"/>
          <w:sz w:val="24"/>
          <w:szCs w:val="24"/>
          <w:lang w:eastAsia="ru-RU"/>
        </w:rPr>
        <w:t xml:space="preserve"> жизни</w:t>
      </w:r>
      <w:r w:rsidRPr="003175A2">
        <w:rPr>
          <w:rFonts w:ascii="Times New Roman" w:eastAsia="Times New Roman" w:hAnsi="Times New Roman" w:cs="Times New Roman"/>
          <w:sz w:val="24"/>
          <w:szCs w:val="24"/>
          <w:lang w:eastAsia="ru-RU"/>
        </w:rPr>
        <w:t xml:space="preserve"> переносят 5% населения. У 20-30% больных заболевание является</w:t>
      </w:r>
      <w:r w:rsidR="00DA42A3">
        <w:rPr>
          <w:rFonts w:ascii="Times New Roman" w:eastAsia="Times New Roman" w:hAnsi="Times New Roman" w:cs="Times New Roman"/>
          <w:sz w:val="24"/>
          <w:szCs w:val="24"/>
          <w:lang w:eastAsia="ru-RU"/>
        </w:rPr>
        <w:t xml:space="preserve"> пожизненным. В 1/3</w:t>
      </w:r>
      <w:r w:rsidRPr="003175A2">
        <w:rPr>
          <w:rFonts w:ascii="Times New Roman" w:eastAsia="Times New Roman" w:hAnsi="Times New Roman" w:cs="Times New Roman"/>
          <w:sz w:val="24"/>
          <w:szCs w:val="24"/>
          <w:lang w:eastAsia="ru-RU"/>
        </w:rPr>
        <w:t xml:space="preserve"> случаев причина смерти больных связана с припадком. Заболеваемость </w:t>
      </w:r>
      <w:r w:rsidR="00163094">
        <w:rPr>
          <w:rFonts w:ascii="Times New Roman" w:eastAsia="Times New Roman" w:hAnsi="Times New Roman" w:cs="Times New Roman"/>
          <w:sz w:val="24"/>
          <w:szCs w:val="24"/>
          <w:lang w:eastAsia="ru-RU"/>
        </w:rPr>
        <w:t>Э</w:t>
      </w:r>
      <w:r w:rsidR="00DA42A3">
        <w:rPr>
          <w:rFonts w:ascii="Times New Roman" w:eastAsia="Times New Roman" w:hAnsi="Times New Roman" w:cs="Times New Roman"/>
          <w:sz w:val="24"/>
          <w:szCs w:val="24"/>
          <w:lang w:eastAsia="ru-RU"/>
        </w:rPr>
        <w:t xml:space="preserve"> среди</w:t>
      </w:r>
      <w:r w:rsidRPr="003175A2">
        <w:rPr>
          <w:rFonts w:ascii="Times New Roman" w:eastAsia="Times New Roman" w:hAnsi="Times New Roman" w:cs="Times New Roman"/>
          <w:sz w:val="24"/>
          <w:szCs w:val="24"/>
          <w:lang w:eastAsia="ru-RU"/>
        </w:rPr>
        <w:t xml:space="preserve"> мужчин выше, чем среди женщин; она наиболее высока среди детей первого года жизни, понижается после второго десятилетия и повышается при старении (Гусев Е.И., </w:t>
      </w:r>
      <w:proofErr w:type="spellStart"/>
      <w:r w:rsidRPr="003175A2">
        <w:rPr>
          <w:rFonts w:ascii="Times New Roman" w:eastAsia="Times New Roman" w:hAnsi="Times New Roman" w:cs="Times New Roman"/>
          <w:sz w:val="24"/>
          <w:szCs w:val="24"/>
          <w:lang w:eastAsia="ru-RU"/>
        </w:rPr>
        <w:t>Бурд</w:t>
      </w:r>
      <w:proofErr w:type="spellEnd"/>
      <w:r w:rsidRPr="003175A2">
        <w:rPr>
          <w:rFonts w:ascii="Times New Roman" w:eastAsia="Times New Roman" w:hAnsi="Times New Roman" w:cs="Times New Roman"/>
          <w:sz w:val="24"/>
          <w:szCs w:val="24"/>
          <w:lang w:eastAsia="ru-RU"/>
        </w:rPr>
        <w:t> Г.С., 1994, </w:t>
      </w:r>
      <w:proofErr w:type="spellStart"/>
      <w:r w:rsidRPr="003175A2">
        <w:rPr>
          <w:rFonts w:ascii="Times New Roman" w:eastAsia="Times New Roman" w:hAnsi="Times New Roman" w:cs="Times New Roman"/>
          <w:sz w:val="24"/>
          <w:szCs w:val="24"/>
          <w:lang w:eastAsia="ru-RU"/>
        </w:rPr>
        <w:t>Hauser</w:t>
      </w:r>
      <w:proofErr w:type="spellEnd"/>
      <w:r w:rsidRPr="003175A2">
        <w:rPr>
          <w:rFonts w:ascii="Times New Roman" w:eastAsia="Times New Roman" w:hAnsi="Times New Roman" w:cs="Times New Roman"/>
          <w:sz w:val="24"/>
          <w:szCs w:val="24"/>
          <w:lang w:eastAsia="ru-RU"/>
        </w:rPr>
        <w:t> W.A. </w:t>
      </w:r>
      <w:proofErr w:type="spellStart"/>
      <w:r w:rsidRPr="003175A2">
        <w:rPr>
          <w:rFonts w:ascii="Times New Roman" w:eastAsia="Times New Roman" w:hAnsi="Times New Roman" w:cs="Times New Roman"/>
          <w:sz w:val="24"/>
          <w:szCs w:val="24"/>
          <w:lang w:eastAsia="ru-RU"/>
        </w:rPr>
        <w:t>etal</w:t>
      </w:r>
      <w:proofErr w:type="spellEnd"/>
      <w:r w:rsidRPr="003175A2">
        <w:rPr>
          <w:rFonts w:ascii="Times New Roman" w:eastAsia="Times New Roman" w:hAnsi="Times New Roman" w:cs="Times New Roman"/>
          <w:sz w:val="24"/>
          <w:szCs w:val="24"/>
          <w:lang w:eastAsia="ru-RU"/>
        </w:rPr>
        <w:t>., 1995). По сравнению с первой</w:t>
      </w:r>
      <w:r w:rsidR="00DA42A3">
        <w:rPr>
          <w:rFonts w:ascii="Times New Roman" w:eastAsia="Times New Roman" w:hAnsi="Times New Roman" w:cs="Times New Roman"/>
          <w:sz w:val="24"/>
          <w:szCs w:val="24"/>
          <w:lang w:eastAsia="ru-RU"/>
        </w:rPr>
        <w:t xml:space="preserve"> половиной 20 столетия</w:t>
      </w:r>
      <w:r w:rsidRPr="003175A2">
        <w:rPr>
          <w:rFonts w:ascii="Times New Roman" w:eastAsia="Times New Roman" w:hAnsi="Times New Roman" w:cs="Times New Roman"/>
          <w:sz w:val="24"/>
          <w:szCs w:val="24"/>
          <w:lang w:eastAsia="ru-RU"/>
        </w:rPr>
        <w:t xml:space="preserve"> значительно увеличилась заболеваемость фокальной эпилепсией среди</w:t>
      </w:r>
      <w:r w:rsidR="00DA42A3">
        <w:rPr>
          <w:rFonts w:ascii="Times New Roman" w:eastAsia="Times New Roman" w:hAnsi="Times New Roman" w:cs="Times New Roman"/>
          <w:sz w:val="24"/>
          <w:szCs w:val="24"/>
          <w:lang w:eastAsia="ru-RU"/>
        </w:rPr>
        <w:t xml:space="preserve"> пожилых (</w:t>
      </w:r>
      <w:proofErr w:type="spellStart"/>
      <w:r w:rsidR="00DA42A3">
        <w:rPr>
          <w:rFonts w:ascii="Times New Roman" w:eastAsia="Times New Roman" w:hAnsi="Times New Roman" w:cs="Times New Roman"/>
          <w:sz w:val="24"/>
          <w:szCs w:val="24"/>
          <w:lang w:eastAsia="ru-RU"/>
        </w:rPr>
        <w:t>Г</w:t>
      </w:r>
      <w:r w:rsidRPr="003175A2">
        <w:rPr>
          <w:rFonts w:ascii="Times New Roman" w:eastAsia="Times New Roman" w:hAnsi="Times New Roman" w:cs="Times New Roman"/>
          <w:sz w:val="24"/>
          <w:szCs w:val="24"/>
          <w:lang w:eastAsia="ru-RU"/>
        </w:rPr>
        <w:t>ехт</w:t>
      </w:r>
      <w:proofErr w:type="spellEnd"/>
      <w:r w:rsidRPr="003175A2">
        <w:rPr>
          <w:rFonts w:ascii="Times New Roman" w:eastAsia="Times New Roman" w:hAnsi="Times New Roman" w:cs="Times New Roman"/>
          <w:sz w:val="24"/>
          <w:szCs w:val="24"/>
          <w:lang w:eastAsia="ru-RU"/>
        </w:rPr>
        <w:t> А.Б., 2000, </w:t>
      </w:r>
      <w:proofErr w:type="spellStart"/>
      <w:r w:rsidRPr="003175A2">
        <w:rPr>
          <w:rFonts w:ascii="Times New Roman" w:eastAsia="Times New Roman" w:hAnsi="Times New Roman" w:cs="Times New Roman"/>
          <w:sz w:val="24"/>
          <w:szCs w:val="24"/>
          <w:lang w:eastAsia="ru-RU"/>
        </w:rPr>
        <w:t>Hauser</w:t>
      </w:r>
      <w:proofErr w:type="spellEnd"/>
      <w:r w:rsidRPr="003175A2">
        <w:rPr>
          <w:rFonts w:ascii="Times New Roman" w:eastAsia="Times New Roman" w:hAnsi="Times New Roman" w:cs="Times New Roman"/>
          <w:sz w:val="24"/>
          <w:szCs w:val="24"/>
          <w:lang w:eastAsia="ru-RU"/>
        </w:rPr>
        <w:t> W.A. etal.,1995). </w:t>
      </w:r>
    </w:p>
    <w:p w14:paraId="0D321545" w14:textId="77777777" w:rsidR="008C63CF" w:rsidRDefault="004B0016" w:rsidP="00163094">
      <w:pPr>
        <w:pStyle w:val="2"/>
        <w:spacing w:before="0" w:line="360" w:lineRule="auto"/>
        <w:ind w:firstLine="709"/>
        <w:jc w:val="center"/>
        <w:rPr>
          <w:rFonts w:ascii="Times New Roman" w:eastAsia="Times New Roman" w:hAnsi="Times New Roman" w:cs="Times New Roman"/>
          <w:b/>
          <w:color w:val="auto"/>
          <w:sz w:val="24"/>
          <w:szCs w:val="24"/>
          <w:u w:val="single"/>
          <w:lang w:eastAsia="ru-RU"/>
        </w:rPr>
      </w:pPr>
      <w:bookmarkStart w:id="7" w:name="_Toc102143151"/>
      <w:r w:rsidRPr="00DA42A3">
        <w:rPr>
          <w:rFonts w:ascii="Times New Roman" w:eastAsia="Times New Roman" w:hAnsi="Times New Roman" w:cs="Times New Roman"/>
          <w:b/>
          <w:color w:val="auto"/>
          <w:sz w:val="24"/>
          <w:szCs w:val="24"/>
          <w:u w:val="single"/>
          <w:lang w:eastAsia="ru-RU"/>
        </w:rPr>
        <w:t>1.4 Кодирование по МКБ 10</w:t>
      </w:r>
      <w:bookmarkEnd w:id="7"/>
    </w:p>
    <w:p w14:paraId="5566AE8A" w14:textId="77777777" w:rsidR="002E2906" w:rsidRPr="002E2906" w:rsidRDefault="002E2906" w:rsidP="00AE45C1">
      <w:pPr>
        <w:ind w:firstLine="709"/>
        <w:rPr>
          <w:lang w:eastAsia="ru-RU"/>
        </w:rPr>
      </w:pPr>
      <w:r w:rsidRPr="008B4634">
        <w:rPr>
          <w:rFonts w:ascii="Times New Roman" w:hAnsi="Times New Roman" w:cs="Times New Roman"/>
          <w:color w:val="000000"/>
          <w:sz w:val="24"/>
          <w:szCs w:val="24"/>
        </w:rPr>
        <w:t>Эпилепсия (</w:t>
      </w:r>
      <w:r w:rsidRPr="008B4634">
        <w:rPr>
          <w:rFonts w:ascii="Times New Roman" w:hAnsi="Times New Roman" w:cs="Times New Roman"/>
          <w:color w:val="000000"/>
          <w:sz w:val="24"/>
          <w:szCs w:val="24"/>
          <w:lang w:val="en-US"/>
        </w:rPr>
        <w:t>G</w:t>
      </w:r>
      <w:r w:rsidRPr="008B4634">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w:t>
      </w:r>
      <w:r>
        <w:rPr>
          <w:lang w:eastAsia="ru-RU"/>
        </w:rPr>
        <w:t xml:space="preserve"> </w:t>
      </w:r>
    </w:p>
    <w:p w14:paraId="5F42BFFE" w14:textId="77777777" w:rsidR="00BD20D5" w:rsidRPr="00791D64" w:rsidRDefault="00BD20D5" w:rsidP="00990093">
      <w:pPr>
        <w:spacing w:after="0" w:line="360" w:lineRule="auto"/>
        <w:ind w:firstLine="709"/>
        <w:jc w:val="both"/>
        <w:textAlignment w:val="baseline"/>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40.0</w:t>
      </w:r>
      <w:r w:rsidR="00DC5BBD">
        <w:rPr>
          <w:rFonts w:ascii="Times New Roman" w:hAnsi="Times New Roman" w:cs="Times New Roman"/>
          <w:color w:val="000000"/>
          <w:sz w:val="24"/>
          <w:szCs w:val="24"/>
        </w:rPr>
        <w:t xml:space="preserve"> </w:t>
      </w:r>
      <w:bookmarkStart w:id="8" w:name="_Hlk98773679"/>
      <w:r w:rsidR="00DC5BBD">
        <w:rPr>
          <w:rFonts w:ascii="Times New Roman" w:hAnsi="Times New Roman" w:cs="Times New Roman"/>
          <w:color w:val="000000"/>
          <w:sz w:val="24"/>
          <w:szCs w:val="24"/>
        </w:rPr>
        <w:t>–</w:t>
      </w:r>
      <w:bookmarkEnd w:id="8"/>
      <w:r w:rsidR="002E2906">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Локализованная (фокальная) (парциальная) идиопатическая эпилепсия и</w:t>
      </w:r>
      <w:r w:rsidR="00990093">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эпилептические синдромы с судорожными припадками с фокальным началом</w:t>
      </w:r>
      <w:r w:rsidR="002E2906">
        <w:rPr>
          <w:rFonts w:ascii="Times New Roman" w:hAnsi="Times New Roman" w:cs="Times New Roman"/>
          <w:color w:val="000000"/>
          <w:sz w:val="24"/>
          <w:szCs w:val="24"/>
        </w:rPr>
        <w:t>;</w:t>
      </w:r>
    </w:p>
    <w:p w14:paraId="1ECC67A4" w14:textId="77777777" w:rsidR="00E95166" w:rsidRPr="00791D64" w:rsidRDefault="00F13588" w:rsidP="00990093">
      <w:pPr>
        <w:spacing w:after="0" w:line="360" w:lineRule="auto"/>
        <w:ind w:firstLine="709"/>
        <w:jc w:val="both"/>
        <w:textAlignment w:val="baseline"/>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lastRenderedPageBreak/>
        <w:t>G</w:t>
      </w:r>
      <w:r w:rsidRPr="00791D64">
        <w:rPr>
          <w:rFonts w:ascii="Times New Roman" w:hAnsi="Times New Roman" w:cs="Times New Roman"/>
          <w:color w:val="000000"/>
          <w:sz w:val="24"/>
          <w:szCs w:val="24"/>
        </w:rPr>
        <w:t xml:space="preserve">40.1 </w:t>
      </w:r>
      <w:r w:rsidR="00DC5BBD">
        <w:rPr>
          <w:rFonts w:ascii="Times New Roman" w:hAnsi="Times New Roman" w:cs="Times New Roman"/>
          <w:color w:val="000000"/>
          <w:sz w:val="24"/>
          <w:szCs w:val="24"/>
        </w:rPr>
        <w:t>–</w:t>
      </w:r>
      <w:r w:rsidR="002E2906">
        <w:rPr>
          <w:rFonts w:ascii="Times New Roman" w:hAnsi="Times New Roman" w:cs="Times New Roman"/>
          <w:color w:val="000000"/>
          <w:sz w:val="24"/>
          <w:szCs w:val="24"/>
        </w:rPr>
        <w:t xml:space="preserve"> </w:t>
      </w:r>
      <w:r w:rsidR="00E95166" w:rsidRPr="00791D64">
        <w:rPr>
          <w:rFonts w:ascii="Times New Roman" w:hAnsi="Times New Roman" w:cs="Times New Roman"/>
          <w:color w:val="000000"/>
          <w:sz w:val="24"/>
          <w:szCs w:val="24"/>
        </w:rPr>
        <w:t>Локализованная (фокальная) (парциальная) симптоматическая эпилепсия и эпилептические синдромы с простыми парциальными припадками</w:t>
      </w:r>
      <w:r w:rsidR="002E2906">
        <w:rPr>
          <w:rFonts w:ascii="Times New Roman" w:hAnsi="Times New Roman" w:cs="Times New Roman"/>
          <w:color w:val="000000"/>
          <w:sz w:val="24"/>
          <w:szCs w:val="24"/>
        </w:rPr>
        <w:t>;</w:t>
      </w:r>
    </w:p>
    <w:p w14:paraId="22B0B56E" w14:textId="77777777" w:rsidR="00F22CEC" w:rsidRPr="00791D64" w:rsidRDefault="00F22CEC" w:rsidP="00990093">
      <w:pPr>
        <w:spacing w:after="0" w:line="360" w:lineRule="auto"/>
        <w:ind w:firstLine="709"/>
        <w:jc w:val="both"/>
        <w:textAlignment w:val="baseline"/>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40.2</w:t>
      </w:r>
      <w:r w:rsidR="00DC5BBD">
        <w:rPr>
          <w:rFonts w:ascii="Times New Roman" w:hAnsi="Times New Roman" w:cs="Times New Roman"/>
          <w:color w:val="000000"/>
          <w:sz w:val="24"/>
          <w:szCs w:val="24"/>
        </w:rPr>
        <w:t xml:space="preserve"> –</w:t>
      </w:r>
      <w:r w:rsidR="002E2906">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Локализованная (фокальная) (парциальная) симптоматическая эпилепсия и эпилептические синдромы с комплексными парциальными судорожными припадками</w:t>
      </w:r>
      <w:r w:rsidR="002E2906">
        <w:rPr>
          <w:rFonts w:ascii="Times New Roman" w:hAnsi="Times New Roman" w:cs="Times New Roman"/>
          <w:color w:val="000000"/>
          <w:sz w:val="24"/>
          <w:szCs w:val="24"/>
        </w:rPr>
        <w:t>;</w:t>
      </w:r>
    </w:p>
    <w:p w14:paraId="702CEEEF" w14:textId="77777777" w:rsidR="001E4E2D" w:rsidRDefault="001E4E2D" w:rsidP="003175A2">
      <w:pPr>
        <w:spacing w:after="0" w:line="360" w:lineRule="auto"/>
        <w:ind w:firstLine="709"/>
        <w:jc w:val="both"/>
        <w:textAlignment w:val="baseline"/>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40.3</w:t>
      </w:r>
      <w:r w:rsidR="00B849FC" w:rsidRPr="00791D64">
        <w:rPr>
          <w:rFonts w:ascii="Times New Roman" w:hAnsi="Times New Roman" w:cs="Times New Roman"/>
          <w:color w:val="000000"/>
          <w:sz w:val="24"/>
          <w:szCs w:val="24"/>
        </w:rPr>
        <w:t xml:space="preserve"> </w:t>
      </w:r>
      <w:r w:rsidR="00DC5BBD">
        <w:rPr>
          <w:rFonts w:ascii="Times New Roman" w:hAnsi="Times New Roman" w:cs="Times New Roman"/>
          <w:color w:val="000000"/>
          <w:sz w:val="24"/>
          <w:szCs w:val="24"/>
        </w:rPr>
        <w:t>–</w:t>
      </w:r>
      <w:r w:rsidR="002E2906">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Генерализованная идиопатическая эпилепсия и эпилептические синдромы</w:t>
      </w:r>
      <w:r w:rsidR="002E2906">
        <w:rPr>
          <w:rFonts w:ascii="Times New Roman" w:hAnsi="Times New Roman" w:cs="Times New Roman"/>
          <w:color w:val="000000"/>
          <w:sz w:val="24"/>
          <w:szCs w:val="24"/>
        </w:rPr>
        <w:t>;</w:t>
      </w:r>
    </w:p>
    <w:p w14:paraId="06D74CF3" w14:textId="77777777" w:rsidR="005A76CF" w:rsidRPr="00791D64" w:rsidRDefault="005A76CF" w:rsidP="003175A2">
      <w:pPr>
        <w:spacing w:after="0" w:line="360" w:lineRule="auto"/>
        <w:ind w:firstLine="709"/>
        <w:jc w:val="both"/>
        <w:textAlignment w:val="baseline"/>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40.4</w:t>
      </w:r>
      <w:r w:rsidR="00B849FC" w:rsidRPr="00791D64">
        <w:rPr>
          <w:rFonts w:ascii="Times New Roman" w:hAnsi="Times New Roman" w:cs="Times New Roman"/>
          <w:color w:val="000000"/>
          <w:sz w:val="24"/>
          <w:szCs w:val="24"/>
        </w:rPr>
        <w:t xml:space="preserve"> </w:t>
      </w:r>
      <w:bookmarkStart w:id="9" w:name="_Hlk98773541"/>
      <w:r w:rsidR="00DC5BBD">
        <w:rPr>
          <w:rFonts w:ascii="Times New Roman" w:hAnsi="Times New Roman" w:cs="Times New Roman"/>
          <w:color w:val="000000"/>
          <w:sz w:val="24"/>
          <w:szCs w:val="24"/>
        </w:rPr>
        <w:t xml:space="preserve">– </w:t>
      </w:r>
      <w:bookmarkEnd w:id="9"/>
      <w:r w:rsidRPr="00791D64">
        <w:rPr>
          <w:rFonts w:ascii="Times New Roman" w:hAnsi="Times New Roman" w:cs="Times New Roman"/>
          <w:color w:val="000000"/>
          <w:sz w:val="24"/>
          <w:szCs w:val="24"/>
        </w:rPr>
        <w:t>Другие виды генерализованной эпилепсии и эпилептических синдромов</w:t>
      </w:r>
      <w:r w:rsidR="002E2906">
        <w:rPr>
          <w:rFonts w:ascii="Times New Roman" w:hAnsi="Times New Roman" w:cs="Times New Roman"/>
          <w:color w:val="000000"/>
          <w:sz w:val="24"/>
          <w:szCs w:val="24"/>
        </w:rPr>
        <w:t>;</w:t>
      </w:r>
    </w:p>
    <w:p w14:paraId="0CAFBF27" w14:textId="77777777" w:rsidR="00B849FC" w:rsidRPr="00791D64" w:rsidRDefault="00B849FC" w:rsidP="003175A2">
      <w:pPr>
        <w:spacing w:after="0" w:line="360" w:lineRule="auto"/>
        <w:ind w:firstLine="709"/>
        <w:jc w:val="both"/>
        <w:textAlignment w:val="baseline"/>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 xml:space="preserve">40.5 </w:t>
      </w:r>
      <w:r w:rsidR="00DC5BBD">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Особые эпилептические синдромы</w:t>
      </w:r>
      <w:r w:rsidR="002E2906">
        <w:rPr>
          <w:rFonts w:ascii="Times New Roman" w:hAnsi="Times New Roman" w:cs="Times New Roman"/>
          <w:color w:val="000000"/>
          <w:sz w:val="24"/>
          <w:szCs w:val="24"/>
        </w:rPr>
        <w:t>;</w:t>
      </w:r>
    </w:p>
    <w:p w14:paraId="4D44E979" w14:textId="77777777" w:rsidR="006E554C" w:rsidRPr="00791D64" w:rsidRDefault="006E554C" w:rsidP="00990093">
      <w:pPr>
        <w:spacing w:after="0" w:line="360" w:lineRule="auto"/>
        <w:ind w:firstLine="709"/>
        <w:jc w:val="both"/>
        <w:rPr>
          <w:rFonts w:ascii="Times New Roman" w:eastAsia="Times New Roman" w:hAnsi="Times New Roman" w:cs="Times New Roman"/>
          <w:color w:val="000000"/>
          <w:sz w:val="24"/>
          <w:szCs w:val="24"/>
          <w:lang w:eastAsia="ru-RU"/>
        </w:rPr>
      </w:pPr>
      <w:r w:rsidRPr="00791D64">
        <w:rPr>
          <w:rFonts w:ascii="Times New Roman" w:eastAsia="Times New Roman" w:hAnsi="Times New Roman" w:cs="Times New Roman"/>
          <w:color w:val="000000"/>
          <w:sz w:val="24"/>
          <w:szCs w:val="24"/>
          <w:lang w:val="en-US" w:eastAsia="ru-RU"/>
        </w:rPr>
        <w:t>G</w:t>
      </w:r>
      <w:r w:rsidRPr="00791D64">
        <w:rPr>
          <w:rFonts w:ascii="Times New Roman" w:eastAsia="Times New Roman" w:hAnsi="Times New Roman" w:cs="Times New Roman"/>
          <w:color w:val="000000"/>
          <w:sz w:val="24"/>
          <w:szCs w:val="24"/>
          <w:lang w:eastAsia="ru-RU"/>
        </w:rPr>
        <w:t xml:space="preserve">40.6 </w:t>
      </w:r>
      <w:r w:rsidR="00DC5BBD">
        <w:rPr>
          <w:rFonts w:ascii="Times New Roman" w:hAnsi="Times New Roman" w:cs="Times New Roman"/>
          <w:color w:val="000000"/>
          <w:sz w:val="24"/>
          <w:szCs w:val="24"/>
        </w:rPr>
        <w:t xml:space="preserve">– </w:t>
      </w:r>
      <w:r w:rsidRPr="00791D64">
        <w:rPr>
          <w:rFonts w:ascii="Times New Roman" w:eastAsia="Times New Roman" w:hAnsi="Times New Roman" w:cs="Times New Roman"/>
          <w:color w:val="000000"/>
          <w:sz w:val="24"/>
          <w:szCs w:val="24"/>
          <w:lang w:eastAsia="ru-RU"/>
        </w:rPr>
        <w:t xml:space="preserve">Припадки </w:t>
      </w:r>
      <w:proofErr w:type="spellStart"/>
      <w:r w:rsidRPr="00791D64">
        <w:rPr>
          <w:rFonts w:ascii="Times New Roman" w:eastAsia="Times New Roman" w:hAnsi="Times New Roman" w:cs="Times New Roman"/>
          <w:color w:val="000000"/>
          <w:sz w:val="24"/>
          <w:szCs w:val="24"/>
          <w:lang w:eastAsia="ru-RU"/>
        </w:rPr>
        <w:t>grand</w:t>
      </w:r>
      <w:proofErr w:type="spellEnd"/>
      <w:r w:rsidRPr="00791D64">
        <w:rPr>
          <w:rFonts w:ascii="Times New Roman" w:eastAsia="Times New Roman" w:hAnsi="Times New Roman" w:cs="Times New Roman"/>
          <w:color w:val="000000"/>
          <w:sz w:val="24"/>
          <w:szCs w:val="24"/>
          <w:lang w:eastAsia="ru-RU"/>
        </w:rPr>
        <w:t xml:space="preserve"> </w:t>
      </w:r>
      <w:proofErr w:type="spellStart"/>
      <w:r w:rsidRPr="00791D64">
        <w:rPr>
          <w:rFonts w:ascii="Times New Roman" w:eastAsia="Times New Roman" w:hAnsi="Times New Roman" w:cs="Times New Roman"/>
          <w:color w:val="000000"/>
          <w:sz w:val="24"/>
          <w:szCs w:val="24"/>
          <w:lang w:eastAsia="ru-RU"/>
        </w:rPr>
        <w:t>mal</w:t>
      </w:r>
      <w:proofErr w:type="spellEnd"/>
      <w:r w:rsidRPr="00791D64">
        <w:rPr>
          <w:rFonts w:ascii="Times New Roman" w:eastAsia="Times New Roman" w:hAnsi="Times New Roman" w:cs="Times New Roman"/>
          <w:color w:val="000000"/>
          <w:sz w:val="24"/>
          <w:szCs w:val="24"/>
          <w:lang w:eastAsia="ru-RU"/>
        </w:rPr>
        <w:t xml:space="preserve"> неуточненные (с малыми припадками [</w:t>
      </w:r>
      <w:proofErr w:type="spellStart"/>
      <w:r w:rsidRPr="00791D64">
        <w:rPr>
          <w:rFonts w:ascii="Times New Roman" w:eastAsia="Times New Roman" w:hAnsi="Times New Roman" w:cs="Times New Roman"/>
          <w:color w:val="000000"/>
          <w:sz w:val="24"/>
          <w:szCs w:val="24"/>
          <w:lang w:eastAsia="ru-RU"/>
        </w:rPr>
        <w:t>petit</w:t>
      </w:r>
      <w:proofErr w:type="spellEnd"/>
      <w:r w:rsidRPr="00791D64">
        <w:rPr>
          <w:rFonts w:ascii="Times New Roman" w:eastAsia="Times New Roman" w:hAnsi="Times New Roman" w:cs="Times New Roman"/>
          <w:color w:val="000000"/>
          <w:sz w:val="24"/>
          <w:szCs w:val="24"/>
          <w:lang w:eastAsia="ru-RU"/>
        </w:rPr>
        <w:t xml:space="preserve"> </w:t>
      </w:r>
      <w:proofErr w:type="spellStart"/>
      <w:r w:rsidRPr="00791D64">
        <w:rPr>
          <w:rFonts w:ascii="Times New Roman" w:eastAsia="Times New Roman" w:hAnsi="Times New Roman" w:cs="Times New Roman"/>
          <w:color w:val="000000"/>
          <w:sz w:val="24"/>
          <w:szCs w:val="24"/>
          <w:lang w:eastAsia="ru-RU"/>
        </w:rPr>
        <w:t>mal</w:t>
      </w:r>
      <w:proofErr w:type="spellEnd"/>
      <w:r w:rsidRPr="00791D64">
        <w:rPr>
          <w:rFonts w:ascii="Times New Roman" w:eastAsia="Times New Roman" w:hAnsi="Times New Roman" w:cs="Times New Roman"/>
          <w:color w:val="000000"/>
          <w:sz w:val="24"/>
          <w:szCs w:val="24"/>
          <w:lang w:eastAsia="ru-RU"/>
        </w:rPr>
        <w:t>] или без них)</w:t>
      </w:r>
      <w:r w:rsidR="002E2906">
        <w:rPr>
          <w:rFonts w:ascii="Times New Roman" w:eastAsia="Times New Roman" w:hAnsi="Times New Roman" w:cs="Times New Roman"/>
          <w:color w:val="000000"/>
          <w:sz w:val="24"/>
          <w:szCs w:val="24"/>
          <w:lang w:eastAsia="ru-RU"/>
        </w:rPr>
        <w:t>;</w:t>
      </w:r>
    </w:p>
    <w:p w14:paraId="67BDAA89" w14:textId="77777777" w:rsidR="006E554C" w:rsidRPr="00791D64" w:rsidRDefault="001757F4" w:rsidP="003175A2">
      <w:pPr>
        <w:spacing w:after="0" w:line="360" w:lineRule="auto"/>
        <w:ind w:firstLine="709"/>
        <w:jc w:val="both"/>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40.7</w:t>
      </w:r>
      <w:r w:rsidR="00F87078" w:rsidRPr="00791D64">
        <w:rPr>
          <w:rFonts w:ascii="Times New Roman" w:hAnsi="Times New Roman" w:cs="Times New Roman"/>
          <w:color w:val="000000"/>
          <w:sz w:val="24"/>
          <w:szCs w:val="24"/>
        </w:rPr>
        <w:t xml:space="preserve"> </w:t>
      </w:r>
      <w:r w:rsidR="00DC5BBD">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Малые припадки [</w:t>
      </w:r>
      <w:proofErr w:type="spellStart"/>
      <w:r w:rsidRPr="00791D64">
        <w:rPr>
          <w:rFonts w:ascii="Times New Roman" w:hAnsi="Times New Roman" w:cs="Times New Roman"/>
          <w:color w:val="000000"/>
          <w:sz w:val="24"/>
          <w:szCs w:val="24"/>
        </w:rPr>
        <w:t>petit</w:t>
      </w:r>
      <w:proofErr w:type="spellEnd"/>
      <w:r w:rsidRPr="00791D64">
        <w:rPr>
          <w:rFonts w:ascii="Times New Roman" w:hAnsi="Times New Roman" w:cs="Times New Roman"/>
          <w:color w:val="000000"/>
          <w:sz w:val="24"/>
          <w:szCs w:val="24"/>
        </w:rPr>
        <w:t xml:space="preserve"> </w:t>
      </w:r>
      <w:proofErr w:type="spellStart"/>
      <w:r w:rsidRPr="00791D64">
        <w:rPr>
          <w:rFonts w:ascii="Times New Roman" w:hAnsi="Times New Roman" w:cs="Times New Roman"/>
          <w:color w:val="000000"/>
          <w:sz w:val="24"/>
          <w:szCs w:val="24"/>
        </w:rPr>
        <w:t>mal</w:t>
      </w:r>
      <w:proofErr w:type="spellEnd"/>
      <w:r w:rsidRPr="00791D64">
        <w:rPr>
          <w:rFonts w:ascii="Times New Roman" w:hAnsi="Times New Roman" w:cs="Times New Roman"/>
          <w:color w:val="000000"/>
          <w:sz w:val="24"/>
          <w:szCs w:val="24"/>
        </w:rPr>
        <w:t xml:space="preserve">] неуточненные без припадков </w:t>
      </w:r>
      <w:proofErr w:type="spellStart"/>
      <w:r w:rsidRPr="00791D64">
        <w:rPr>
          <w:rFonts w:ascii="Times New Roman" w:hAnsi="Times New Roman" w:cs="Times New Roman"/>
          <w:color w:val="000000"/>
          <w:sz w:val="24"/>
          <w:szCs w:val="24"/>
        </w:rPr>
        <w:t>grand</w:t>
      </w:r>
      <w:proofErr w:type="spellEnd"/>
      <w:r w:rsidRPr="00791D64">
        <w:rPr>
          <w:rFonts w:ascii="Times New Roman" w:hAnsi="Times New Roman" w:cs="Times New Roman"/>
          <w:color w:val="000000"/>
          <w:sz w:val="24"/>
          <w:szCs w:val="24"/>
        </w:rPr>
        <w:t xml:space="preserve"> </w:t>
      </w:r>
      <w:proofErr w:type="spellStart"/>
      <w:r w:rsidRPr="00791D64">
        <w:rPr>
          <w:rFonts w:ascii="Times New Roman" w:hAnsi="Times New Roman" w:cs="Times New Roman"/>
          <w:color w:val="000000"/>
          <w:sz w:val="24"/>
          <w:szCs w:val="24"/>
        </w:rPr>
        <w:t>mal</w:t>
      </w:r>
      <w:proofErr w:type="spellEnd"/>
      <w:r w:rsidR="002E2906">
        <w:rPr>
          <w:rFonts w:ascii="Times New Roman" w:hAnsi="Times New Roman" w:cs="Times New Roman"/>
          <w:color w:val="000000"/>
          <w:sz w:val="24"/>
          <w:szCs w:val="24"/>
        </w:rPr>
        <w:t>;</w:t>
      </w:r>
    </w:p>
    <w:p w14:paraId="724432F7" w14:textId="77777777" w:rsidR="00F87078" w:rsidRPr="00791D64" w:rsidRDefault="00F87078" w:rsidP="003175A2">
      <w:pPr>
        <w:spacing w:after="0" w:line="360" w:lineRule="auto"/>
        <w:ind w:firstLine="709"/>
        <w:jc w:val="both"/>
        <w:rPr>
          <w:rFonts w:ascii="Times New Roman" w:hAnsi="Times New Roman" w:cs="Times New Roman"/>
          <w:color w:val="000000"/>
          <w:sz w:val="24"/>
          <w:szCs w:val="24"/>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 xml:space="preserve">40. 8 </w:t>
      </w:r>
      <w:r w:rsidR="00DC5BBD">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Другие уточненные формы эпилепсии</w:t>
      </w:r>
      <w:r w:rsidR="002E2906">
        <w:rPr>
          <w:rFonts w:ascii="Times New Roman" w:hAnsi="Times New Roman" w:cs="Times New Roman"/>
          <w:color w:val="000000"/>
          <w:sz w:val="24"/>
          <w:szCs w:val="24"/>
        </w:rPr>
        <w:t>;</w:t>
      </w:r>
    </w:p>
    <w:p w14:paraId="3D642ED5" w14:textId="77777777" w:rsidR="00AE15DC" w:rsidRPr="00791D64" w:rsidRDefault="00AE15DC" w:rsidP="003175A2">
      <w:pPr>
        <w:spacing w:after="0" w:line="360" w:lineRule="auto"/>
        <w:ind w:firstLine="709"/>
        <w:jc w:val="both"/>
        <w:rPr>
          <w:rFonts w:ascii="Times New Roman" w:eastAsia="Times New Roman" w:hAnsi="Times New Roman" w:cs="Times New Roman"/>
          <w:color w:val="000000"/>
          <w:sz w:val="24"/>
          <w:szCs w:val="24"/>
          <w:lang w:eastAsia="ru-RU"/>
        </w:rPr>
      </w:pPr>
      <w:r w:rsidRPr="00791D64">
        <w:rPr>
          <w:rFonts w:ascii="Times New Roman" w:hAnsi="Times New Roman" w:cs="Times New Roman"/>
          <w:color w:val="000000"/>
          <w:sz w:val="24"/>
          <w:szCs w:val="24"/>
          <w:lang w:val="en-US"/>
        </w:rPr>
        <w:t>G</w:t>
      </w:r>
      <w:r w:rsidRPr="00791D64">
        <w:rPr>
          <w:rFonts w:ascii="Times New Roman" w:hAnsi="Times New Roman" w:cs="Times New Roman"/>
          <w:color w:val="000000"/>
          <w:sz w:val="24"/>
          <w:szCs w:val="24"/>
        </w:rPr>
        <w:t xml:space="preserve">40.9 </w:t>
      </w:r>
      <w:r w:rsidR="00DC5BBD">
        <w:rPr>
          <w:rFonts w:ascii="Times New Roman" w:hAnsi="Times New Roman" w:cs="Times New Roman"/>
          <w:color w:val="000000"/>
          <w:sz w:val="24"/>
          <w:szCs w:val="24"/>
        </w:rPr>
        <w:t xml:space="preserve">– </w:t>
      </w:r>
      <w:r w:rsidRPr="00791D64">
        <w:rPr>
          <w:rFonts w:ascii="Times New Roman" w:hAnsi="Times New Roman" w:cs="Times New Roman"/>
          <w:color w:val="000000"/>
          <w:sz w:val="24"/>
          <w:szCs w:val="24"/>
        </w:rPr>
        <w:t>Эпилепсия неуточненная</w:t>
      </w:r>
      <w:r w:rsidR="002E2906">
        <w:rPr>
          <w:rFonts w:ascii="Times New Roman" w:hAnsi="Times New Roman" w:cs="Times New Roman"/>
          <w:color w:val="000000"/>
          <w:sz w:val="24"/>
          <w:szCs w:val="24"/>
        </w:rPr>
        <w:t>.</w:t>
      </w:r>
    </w:p>
    <w:p w14:paraId="47657A05" w14:textId="77777777" w:rsidR="008C63CF" w:rsidRPr="00791D64" w:rsidRDefault="008C63CF" w:rsidP="00163094">
      <w:pPr>
        <w:pStyle w:val="2"/>
        <w:ind w:firstLine="709"/>
        <w:jc w:val="center"/>
        <w:rPr>
          <w:rFonts w:ascii="Times New Roman" w:eastAsia="Times New Roman" w:hAnsi="Times New Roman" w:cs="Times New Roman"/>
          <w:b/>
          <w:bCs/>
          <w:color w:val="auto"/>
          <w:sz w:val="24"/>
          <w:szCs w:val="24"/>
          <w:lang w:eastAsia="ru-RU"/>
        </w:rPr>
      </w:pPr>
      <w:bookmarkStart w:id="10" w:name="_Toc102143152"/>
      <w:r w:rsidRPr="00791D64">
        <w:rPr>
          <w:rFonts w:ascii="Times New Roman" w:eastAsia="Times New Roman" w:hAnsi="Times New Roman" w:cs="Times New Roman"/>
          <w:b/>
          <w:bCs/>
          <w:color w:val="auto"/>
          <w:sz w:val="24"/>
          <w:szCs w:val="24"/>
          <w:u w:val="single"/>
          <w:lang w:eastAsia="ru-RU"/>
        </w:rPr>
        <w:t>1.5 Классификация</w:t>
      </w:r>
      <w:bookmarkEnd w:id="10"/>
    </w:p>
    <w:p w14:paraId="1B06E716" w14:textId="77777777" w:rsidR="008C63CF" w:rsidRPr="003175A2" w:rsidRDefault="008C63CF" w:rsidP="00791D6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Рабочая классификация эпилепсии международной противоэпилептической лиги (</w:t>
      </w:r>
      <w:r w:rsidRPr="003175A2">
        <w:rPr>
          <w:rFonts w:ascii="Times New Roman" w:eastAsia="Times New Roman" w:hAnsi="Times New Roman" w:cs="Times New Roman"/>
          <w:b/>
          <w:bCs/>
          <w:sz w:val="24"/>
          <w:szCs w:val="24"/>
          <w:lang w:val="en-US" w:eastAsia="ru-RU"/>
        </w:rPr>
        <w:t>ILAE</w:t>
      </w:r>
      <w:r w:rsidRPr="003175A2">
        <w:rPr>
          <w:rFonts w:ascii="Times New Roman" w:eastAsia="Times New Roman" w:hAnsi="Times New Roman" w:cs="Times New Roman"/>
          <w:b/>
          <w:bCs/>
          <w:sz w:val="24"/>
          <w:szCs w:val="24"/>
          <w:lang w:eastAsia="ru-RU"/>
        </w:rPr>
        <w:t>, 2017)</w:t>
      </w:r>
      <w:r w:rsidRPr="003175A2">
        <w:rPr>
          <w:rFonts w:ascii="Times New Roman" w:eastAsia="Times New Roman" w:hAnsi="Times New Roman" w:cs="Times New Roman"/>
          <w:sz w:val="24"/>
          <w:szCs w:val="24"/>
          <w:lang w:eastAsia="ru-RU"/>
        </w:rPr>
        <w:t> </w:t>
      </w:r>
    </w:p>
    <w:p w14:paraId="72DC0597" w14:textId="77777777" w:rsidR="008C63CF" w:rsidRPr="00990093" w:rsidRDefault="008C63CF" w:rsidP="003175A2">
      <w:pPr>
        <w:spacing w:after="0" w:line="360" w:lineRule="auto"/>
        <w:ind w:firstLine="705"/>
        <w:jc w:val="both"/>
        <w:textAlignment w:val="baseline"/>
        <w:rPr>
          <w:rFonts w:ascii="Times New Roman" w:eastAsia="Times New Roman" w:hAnsi="Times New Roman" w:cs="Times New Roman"/>
          <w:sz w:val="24"/>
          <w:szCs w:val="24"/>
          <w:u w:val="single"/>
          <w:lang w:eastAsia="ru-RU"/>
        </w:rPr>
      </w:pPr>
      <w:r w:rsidRPr="00990093">
        <w:rPr>
          <w:rFonts w:ascii="Times New Roman" w:eastAsia="Times New Roman" w:hAnsi="Times New Roman" w:cs="Times New Roman"/>
          <w:sz w:val="24"/>
          <w:szCs w:val="24"/>
          <w:u w:val="single"/>
          <w:lang w:eastAsia="ru-RU"/>
        </w:rPr>
        <w:t>Этиология: </w:t>
      </w:r>
    </w:p>
    <w:p w14:paraId="7DCF6072"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структурная; </w:t>
      </w:r>
    </w:p>
    <w:p w14:paraId="17B3F984"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генетическая; </w:t>
      </w:r>
    </w:p>
    <w:p w14:paraId="6E77F96B"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инфекционная; </w:t>
      </w:r>
    </w:p>
    <w:p w14:paraId="0BA86E1E"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метаболическая;  </w:t>
      </w:r>
    </w:p>
    <w:p w14:paraId="57952C45"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иммунная;  </w:t>
      </w:r>
    </w:p>
    <w:p w14:paraId="10D035D3"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неизвестная. </w:t>
      </w:r>
    </w:p>
    <w:p w14:paraId="1EADA291" w14:textId="77777777" w:rsidR="008C63CF" w:rsidRPr="00990093" w:rsidRDefault="008C63CF" w:rsidP="003175A2">
      <w:pPr>
        <w:spacing w:after="0" w:line="360" w:lineRule="auto"/>
        <w:ind w:firstLine="705"/>
        <w:jc w:val="both"/>
        <w:textAlignment w:val="baseline"/>
        <w:rPr>
          <w:rFonts w:ascii="Times New Roman" w:eastAsia="Times New Roman" w:hAnsi="Times New Roman" w:cs="Times New Roman"/>
          <w:sz w:val="24"/>
          <w:szCs w:val="24"/>
          <w:u w:val="single"/>
          <w:lang w:eastAsia="ru-RU"/>
        </w:rPr>
      </w:pPr>
      <w:r w:rsidRPr="00990093">
        <w:rPr>
          <w:rFonts w:ascii="Times New Roman" w:eastAsia="Times New Roman" w:hAnsi="Times New Roman" w:cs="Times New Roman"/>
          <w:sz w:val="24"/>
          <w:szCs w:val="24"/>
          <w:u w:val="single"/>
          <w:lang w:eastAsia="ru-RU"/>
        </w:rPr>
        <w:t>Типы приступов (по началу приступа): </w:t>
      </w:r>
    </w:p>
    <w:p w14:paraId="06425006"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фокальные; </w:t>
      </w:r>
    </w:p>
    <w:p w14:paraId="3904A443"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генерализованные; </w:t>
      </w:r>
    </w:p>
    <w:p w14:paraId="021E6D05"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неуточненное. </w:t>
      </w:r>
    </w:p>
    <w:p w14:paraId="644901A7" w14:textId="77777777" w:rsidR="008C63CF" w:rsidRPr="00990093" w:rsidRDefault="008C63CF" w:rsidP="003175A2">
      <w:pPr>
        <w:spacing w:after="0" w:line="360" w:lineRule="auto"/>
        <w:ind w:firstLine="705"/>
        <w:jc w:val="both"/>
        <w:textAlignment w:val="baseline"/>
        <w:rPr>
          <w:rFonts w:ascii="Times New Roman" w:eastAsia="Times New Roman" w:hAnsi="Times New Roman" w:cs="Times New Roman"/>
          <w:sz w:val="24"/>
          <w:szCs w:val="24"/>
          <w:u w:val="single"/>
          <w:lang w:eastAsia="ru-RU"/>
        </w:rPr>
      </w:pPr>
      <w:r w:rsidRPr="00990093">
        <w:rPr>
          <w:rFonts w:ascii="Times New Roman" w:eastAsia="Times New Roman" w:hAnsi="Times New Roman" w:cs="Times New Roman"/>
          <w:sz w:val="24"/>
          <w:szCs w:val="24"/>
          <w:u w:val="single"/>
          <w:lang w:eastAsia="ru-RU"/>
        </w:rPr>
        <w:t>Типы эпилепсии: </w:t>
      </w:r>
    </w:p>
    <w:p w14:paraId="5FD13D48"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фокальная; </w:t>
      </w:r>
    </w:p>
    <w:p w14:paraId="7928ED49"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генерализованная; </w:t>
      </w:r>
    </w:p>
    <w:p w14:paraId="32240C92"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комбинированная: генерализованная и фокальная; </w:t>
      </w:r>
    </w:p>
    <w:p w14:paraId="2C030B0A"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неуточненная. </w:t>
      </w:r>
    </w:p>
    <w:p w14:paraId="0BCB5BD9" w14:textId="77777777" w:rsidR="008C63CF" w:rsidRPr="003175A2" w:rsidRDefault="008C63CF" w:rsidP="00791D6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Классификация типов приступов (</w:t>
      </w:r>
      <w:r w:rsidRPr="003175A2">
        <w:rPr>
          <w:rFonts w:ascii="Times New Roman" w:eastAsia="Times New Roman" w:hAnsi="Times New Roman" w:cs="Times New Roman"/>
          <w:b/>
          <w:bCs/>
          <w:sz w:val="24"/>
          <w:szCs w:val="24"/>
          <w:lang w:val="en-US" w:eastAsia="ru-RU"/>
        </w:rPr>
        <w:t>ILAE</w:t>
      </w:r>
      <w:r w:rsidRPr="003175A2">
        <w:rPr>
          <w:rFonts w:ascii="Times New Roman" w:eastAsia="Times New Roman" w:hAnsi="Times New Roman" w:cs="Times New Roman"/>
          <w:b/>
          <w:bCs/>
          <w:sz w:val="24"/>
          <w:szCs w:val="24"/>
          <w:lang w:eastAsia="ru-RU"/>
        </w:rPr>
        <w:t> 2017).</w:t>
      </w:r>
      <w:r w:rsidRPr="003175A2">
        <w:rPr>
          <w:rFonts w:ascii="Times New Roman" w:eastAsia="Times New Roman" w:hAnsi="Times New Roman" w:cs="Times New Roman"/>
          <w:sz w:val="24"/>
          <w:szCs w:val="24"/>
          <w:lang w:eastAsia="ru-RU"/>
        </w:rPr>
        <w:t> </w:t>
      </w:r>
    </w:p>
    <w:p w14:paraId="138F45D0" w14:textId="77777777" w:rsidR="008C63CF" w:rsidRPr="00990093" w:rsidRDefault="008C63CF" w:rsidP="00791D64">
      <w:pPr>
        <w:numPr>
          <w:ilvl w:val="0"/>
          <w:numId w:val="5"/>
        </w:numPr>
        <w:tabs>
          <w:tab w:val="clear" w:pos="720"/>
          <w:tab w:val="left" w:pos="993"/>
        </w:tabs>
        <w:spacing w:after="0" w:line="360" w:lineRule="auto"/>
        <w:ind w:left="0" w:firstLine="709"/>
        <w:jc w:val="both"/>
        <w:textAlignment w:val="baseline"/>
        <w:rPr>
          <w:rFonts w:ascii="Times New Roman" w:eastAsia="Times New Roman" w:hAnsi="Times New Roman" w:cs="Times New Roman"/>
          <w:sz w:val="24"/>
          <w:szCs w:val="24"/>
          <w:u w:val="single"/>
          <w:lang w:eastAsia="ru-RU"/>
        </w:rPr>
      </w:pPr>
      <w:r w:rsidRPr="00990093">
        <w:rPr>
          <w:rFonts w:ascii="Times New Roman" w:eastAsia="Times New Roman" w:hAnsi="Times New Roman" w:cs="Times New Roman"/>
          <w:sz w:val="24"/>
          <w:szCs w:val="24"/>
          <w:u w:val="single"/>
          <w:lang w:eastAsia="ru-RU"/>
        </w:rPr>
        <w:t>Приступы с фокальным дебютом. </w:t>
      </w:r>
    </w:p>
    <w:p w14:paraId="7A75F5F4"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Протекающие с сохраненным сознанием или с нарушением сознания. </w:t>
      </w:r>
    </w:p>
    <w:p w14:paraId="1A699717"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А) моторный дебют </w:t>
      </w:r>
    </w:p>
    <w:p w14:paraId="5FD61429"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lastRenderedPageBreak/>
        <w:t>- автоматизмы </w:t>
      </w:r>
    </w:p>
    <w:p w14:paraId="32D05BB0"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атонические </w:t>
      </w:r>
    </w:p>
    <w:p w14:paraId="7E5A2CE6"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клонические </w:t>
      </w:r>
    </w:p>
    <w:p w14:paraId="64797C12"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эпилептические спазмы </w:t>
      </w:r>
    </w:p>
    <w:p w14:paraId="2399BCF2"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гиперкинетические </w:t>
      </w:r>
    </w:p>
    <w:p w14:paraId="5BF253CC"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тонические </w:t>
      </w:r>
    </w:p>
    <w:p w14:paraId="7A85A8AD"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 </w:t>
      </w:r>
      <w:proofErr w:type="spellStart"/>
      <w:r w:rsidRPr="003175A2">
        <w:rPr>
          <w:rFonts w:ascii="Times New Roman" w:eastAsia="Times New Roman" w:hAnsi="Times New Roman" w:cs="Times New Roman"/>
          <w:sz w:val="24"/>
          <w:szCs w:val="24"/>
          <w:lang w:eastAsia="ru-RU"/>
        </w:rPr>
        <w:t>немоторный</w:t>
      </w:r>
      <w:proofErr w:type="spellEnd"/>
      <w:r w:rsidRPr="003175A2">
        <w:rPr>
          <w:rFonts w:ascii="Times New Roman" w:eastAsia="Times New Roman" w:hAnsi="Times New Roman" w:cs="Times New Roman"/>
          <w:sz w:val="24"/>
          <w:szCs w:val="24"/>
          <w:lang w:eastAsia="ru-RU"/>
        </w:rPr>
        <w:t> дебют </w:t>
      </w:r>
    </w:p>
    <w:p w14:paraId="74A4E071"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вегетативные </w:t>
      </w:r>
    </w:p>
    <w:p w14:paraId="744348F5"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заторможенность поведенческих реакций </w:t>
      </w:r>
    </w:p>
    <w:p w14:paraId="5452CD39"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когнитивные </w:t>
      </w:r>
    </w:p>
    <w:p w14:paraId="0797E50B"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эмоциональные </w:t>
      </w:r>
    </w:p>
    <w:p w14:paraId="693A8899"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-сенсорные </w:t>
      </w:r>
    </w:p>
    <w:p w14:paraId="059738DE" w14:textId="77777777" w:rsidR="008C63CF" w:rsidRPr="003175A2" w:rsidRDefault="008C63CF" w:rsidP="00791D64">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С) билатеральные тонико-клонические с фокальным дебютом. </w:t>
      </w:r>
    </w:p>
    <w:p w14:paraId="156D439D" w14:textId="77777777" w:rsidR="008C63CF" w:rsidRPr="00990093" w:rsidRDefault="008C63CF" w:rsidP="00DC5BBD">
      <w:pPr>
        <w:numPr>
          <w:ilvl w:val="0"/>
          <w:numId w:val="6"/>
        </w:numPr>
        <w:tabs>
          <w:tab w:val="left" w:pos="993"/>
        </w:tabs>
        <w:spacing w:after="0" w:line="360" w:lineRule="auto"/>
        <w:ind w:left="0" w:firstLine="709"/>
        <w:jc w:val="both"/>
        <w:textAlignment w:val="baseline"/>
        <w:rPr>
          <w:rFonts w:ascii="Times New Roman" w:eastAsia="Times New Roman" w:hAnsi="Times New Roman" w:cs="Times New Roman"/>
          <w:sz w:val="24"/>
          <w:szCs w:val="24"/>
          <w:u w:val="single"/>
          <w:lang w:eastAsia="ru-RU"/>
        </w:rPr>
      </w:pPr>
      <w:r w:rsidRPr="00990093">
        <w:rPr>
          <w:rFonts w:ascii="Times New Roman" w:eastAsia="Times New Roman" w:hAnsi="Times New Roman" w:cs="Times New Roman"/>
          <w:sz w:val="24"/>
          <w:szCs w:val="24"/>
          <w:u w:val="single"/>
          <w:lang w:eastAsia="ru-RU"/>
        </w:rPr>
        <w:t>Приступы с генерализованным дебютом </w:t>
      </w:r>
    </w:p>
    <w:p w14:paraId="1BC7A2E6"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А) моторные </w:t>
      </w:r>
    </w:p>
    <w:p w14:paraId="54C10242"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тонико-клонические </w:t>
      </w:r>
    </w:p>
    <w:p w14:paraId="0B807A5E"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клонические </w:t>
      </w:r>
    </w:p>
    <w:p w14:paraId="5AE31A33"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миоклонические</w:t>
      </w:r>
      <w:proofErr w:type="spellEnd"/>
      <w:r w:rsidRPr="003175A2">
        <w:rPr>
          <w:rFonts w:ascii="Times New Roman" w:eastAsia="Times New Roman" w:hAnsi="Times New Roman" w:cs="Times New Roman"/>
          <w:sz w:val="24"/>
          <w:szCs w:val="24"/>
          <w:lang w:eastAsia="ru-RU"/>
        </w:rPr>
        <w:t> </w:t>
      </w:r>
    </w:p>
    <w:p w14:paraId="5570FD41"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миоклонико</w:t>
      </w:r>
      <w:proofErr w:type="spellEnd"/>
      <w:r w:rsidRPr="003175A2">
        <w:rPr>
          <w:rFonts w:ascii="Times New Roman" w:eastAsia="Times New Roman" w:hAnsi="Times New Roman" w:cs="Times New Roman"/>
          <w:sz w:val="24"/>
          <w:szCs w:val="24"/>
          <w:lang w:eastAsia="ru-RU"/>
        </w:rPr>
        <w:t>-тонико-клонические </w:t>
      </w:r>
    </w:p>
    <w:p w14:paraId="6AB08193"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миоклонико</w:t>
      </w:r>
      <w:proofErr w:type="spellEnd"/>
      <w:r w:rsidRPr="003175A2">
        <w:rPr>
          <w:rFonts w:ascii="Times New Roman" w:eastAsia="Times New Roman" w:hAnsi="Times New Roman" w:cs="Times New Roman"/>
          <w:sz w:val="24"/>
          <w:szCs w:val="24"/>
          <w:lang w:eastAsia="ru-RU"/>
        </w:rPr>
        <w:t>-атонические </w:t>
      </w:r>
    </w:p>
    <w:p w14:paraId="1067D1E0"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эпилептические спазмы </w:t>
      </w:r>
    </w:p>
    <w:p w14:paraId="79EB404F"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 </w:t>
      </w:r>
      <w:proofErr w:type="spellStart"/>
      <w:r w:rsidRPr="003175A2">
        <w:rPr>
          <w:rFonts w:ascii="Times New Roman" w:eastAsia="Times New Roman" w:hAnsi="Times New Roman" w:cs="Times New Roman"/>
          <w:sz w:val="24"/>
          <w:szCs w:val="24"/>
          <w:lang w:eastAsia="ru-RU"/>
        </w:rPr>
        <w:t>немоторные</w:t>
      </w:r>
      <w:proofErr w:type="spellEnd"/>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абсансы</w:t>
      </w:r>
      <w:proofErr w:type="spellEnd"/>
      <w:r w:rsidRPr="003175A2">
        <w:rPr>
          <w:rFonts w:ascii="Times New Roman" w:eastAsia="Times New Roman" w:hAnsi="Times New Roman" w:cs="Times New Roman"/>
          <w:sz w:val="24"/>
          <w:szCs w:val="24"/>
          <w:lang w:eastAsia="ru-RU"/>
        </w:rPr>
        <w:t>)  </w:t>
      </w:r>
    </w:p>
    <w:p w14:paraId="510F10E8" w14:textId="77777777" w:rsidR="008C63CF" w:rsidRPr="003175A2" w:rsidRDefault="008C63CF" w:rsidP="00791D64">
      <w:pPr>
        <w:spacing w:after="0" w:line="360" w:lineRule="auto"/>
        <w:ind w:firstLine="142"/>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типичные </w:t>
      </w:r>
    </w:p>
    <w:p w14:paraId="4A087803" w14:textId="77777777" w:rsidR="008C63CF" w:rsidRPr="003175A2" w:rsidRDefault="008C63CF" w:rsidP="00791D64">
      <w:pPr>
        <w:spacing w:after="0" w:line="360" w:lineRule="auto"/>
        <w:ind w:firstLine="142"/>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атипичные </w:t>
      </w:r>
    </w:p>
    <w:p w14:paraId="41F0DBDD" w14:textId="77777777" w:rsidR="008C63CF" w:rsidRPr="003175A2" w:rsidRDefault="008C63CF" w:rsidP="00791D64">
      <w:pPr>
        <w:spacing w:after="0" w:line="360" w:lineRule="auto"/>
        <w:ind w:firstLine="142"/>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миоклонические</w:t>
      </w:r>
      <w:proofErr w:type="spellEnd"/>
      <w:r w:rsidRPr="003175A2">
        <w:rPr>
          <w:rFonts w:ascii="Times New Roman" w:eastAsia="Times New Roman" w:hAnsi="Times New Roman" w:cs="Times New Roman"/>
          <w:sz w:val="24"/>
          <w:szCs w:val="24"/>
          <w:lang w:eastAsia="ru-RU"/>
        </w:rPr>
        <w:t> </w:t>
      </w:r>
    </w:p>
    <w:p w14:paraId="502F7FC8" w14:textId="77777777" w:rsidR="008C63CF" w:rsidRPr="003175A2" w:rsidRDefault="008C63CF" w:rsidP="00791D64">
      <w:pPr>
        <w:spacing w:after="0" w:line="360" w:lineRule="auto"/>
        <w:ind w:firstLine="142"/>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миоклония</w:t>
      </w:r>
      <w:proofErr w:type="spellEnd"/>
      <w:r w:rsidRPr="003175A2">
        <w:rPr>
          <w:rFonts w:ascii="Times New Roman" w:eastAsia="Times New Roman" w:hAnsi="Times New Roman" w:cs="Times New Roman"/>
          <w:sz w:val="24"/>
          <w:szCs w:val="24"/>
          <w:lang w:eastAsia="ru-RU"/>
        </w:rPr>
        <w:t> век </w:t>
      </w:r>
    </w:p>
    <w:p w14:paraId="4945F4F8" w14:textId="77777777" w:rsidR="008C63CF" w:rsidRPr="00990093" w:rsidRDefault="008C63CF" w:rsidP="00DC5BBD">
      <w:pPr>
        <w:numPr>
          <w:ilvl w:val="0"/>
          <w:numId w:val="7"/>
        </w:numPr>
        <w:tabs>
          <w:tab w:val="left" w:pos="993"/>
        </w:tabs>
        <w:spacing w:after="0" w:line="360" w:lineRule="auto"/>
        <w:ind w:left="0" w:firstLine="709"/>
        <w:jc w:val="both"/>
        <w:textAlignment w:val="baseline"/>
        <w:rPr>
          <w:rFonts w:ascii="Times New Roman" w:eastAsia="Times New Roman" w:hAnsi="Times New Roman" w:cs="Times New Roman"/>
          <w:sz w:val="24"/>
          <w:szCs w:val="24"/>
          <w:u w:val="single"/>
          <w:lang w:eastAsia="ru-RU"/>
        </w:rPr>
      </w:pPr>
      <w:r w:rsidRPr="00990093">
        <w:rPr>
          <w:rFonts w:ascii="Times New Roman" w:eastAsia="Times New Roman" w:hAnsi="Times New Roman" w:cs="Times New Roman"/>
          <w:sz w:val="24"/>
          <w:szCs w:val="24"/>
          <w:u w:val="single"/>
          <w:lang w:eastAsia="ru-RU"/>
        </w:rPr>
        <w:t>Приступы с неуточненным дебютом </w:t>
      </w:r>
    </w:p>
    <w:p w14:paraId="1BD3BBB7"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А) моторные  </w:t>
      </w:r>
    </w:p>
    <w:p w14:paraId="24D52B5B"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тонико-клонические </w:t>
      </w:r>
    </w:p>
    <w:p w14:paraId="20ED0DAA"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эпилептические спазмы </w:t>
      </w:r>
    </w:p>
    <w:p w14:paraId="4131F0CC"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 </w:t>
      </w:r>
      <w:proofErr w:type="spellStart"/>
      <w:r w:rsidRPr="003175A2">
        <w:rPr>
          <w:rFonts w:ascii="Times New Roman" w:eastAsia="Times New Roman" w:hAnsi="Times New Roman" w:cs="Times New Roman"/>
          <w:sz w:val="24"/>
          <w:szCs w:val="24"/>
          <w:lang w:eastAsia="ru-RU"/>
        </w:rPr>
        <w:t>немоторные</w:t>
      </w:r>
      <w:proofErr w:type="spellEnd"/>
      <w:r w:rsidRPr="003175A2">
        <w:rPr>
          <w:rFonts w:ascii="Times New Roman" w:eastAsia="Times New Roman" w:hAnsi="Times New Roman" w:cs="Times New Roman"/>
          <w:sz w:val="24"/>
          <w:szCs w:val="24"/>
          <w:lang w:eastAsia="ru-RU"/>
        </w:rPr>
        <w:t> </w:t>
      </w:r>
    </w:p>
    <w:p w14:paraId="33EFAB3C"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заторможенность поведенческих реакций. </w:t>
      </w:r>
    </w:p>
    <w:p w14:paraId="0C88F092" w14:textId="77777777" w:rsidR="008C63CF"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4. </w:t>
      </w:r>
      <w:proofErr w:type="spellStart"/>
      <w:r w:rsidRPr="003175A2">
        <w:rPr>
          <w:rFonts w:ascii="Times New Roman" w:eastAsia="Times New Roman" w:hAnsi="Times New Roman" w:cs="Times New Roman"/>
          <w:sz w:val="24"/>
          <w:szCs w:val="24"/>
          <w:lang w:eastAsia="ru-RU"/>
        </w:rPr>
        <w:t>Неклассифицируемые</w:t>
      </w:r>
      <w:proofErr w:type="spellEnd"/>
      <w:r w:rsidRPr="003175A2">
        <w:rPr>
          <w:rFonts w:ascii="Times New Roman" w:eastAsia="Times New Roman" w:hAnsi="Times New Roman" w:cs="Times New Roman"/>
          <w:sz w:val="24"/>
          <w:szCs w:val="24"/>
          <w:lang w:eastAsia="ru-RU"/>
        </w:rPr>
        <w:t> приступы. </w:t>
      </w:r>
    </w:p>
    <w:p w14:paraId="7C81C75C" w14:textId="77777777" w:rsidR="00AE45C1" w:rsidRDefault="00AE45C1" w:rsidP="003175A2">
      <w:pPr>
        <w:spacing w:after="0" w:line="360" w:lineRule="auto"/>
        <w:jc w:val="both"/>
        <w:textAlignment w:val="baseline"/>
        <w:rPr>
          <w:rFonts w:ascii="Times New Roman" w:eastAsia="Times New Roman" w:hAnsi="Times New Roman" w:cs="Times New Roman"/>
          <w:sz w:val="24"/>
          <w:szCs w:val="24"/>
          <w:lang w:eastAsia="ru-RU"/>
        </w:rPr>
      </w:pPr>
    </w:p>
    <w:p w14:paraId="19CA08B7" w14:textId="77777777" w:rsidR="00851B08" w:rsidRDefault="00851B08" w:rsidP="005442A0">
      <w:pPr>
        <w:spacing w:after="0" w:line="360" w:lineRule="auto"/>
        <w:ind w:firstLine="709"/>
        <w:jc w:val="both"/>
        <w:textAlignment w:val="baseline"/>
        <w:rPr>
          <w:rFonts w:ascii="Times New Roman" w:eastAsia="Times New Roman" w:hAnsi="Times New Roman" w:cs="Times New Roman"/>
          <w:b/>
          <w:bCs/>
          <w:sz w:val="24"/>
          <w:szCs w:val="24"/>
          <w:lang w:eastAsia="ru-RU"/>
        </w:rPr>
      </w:pPr>
    </w:p>
    <w:p w14:paraId="76BD045B" w14:textId="77777777" w:rsidR="00AE45C1" w:rsidRPr="00163094" w:rsidRDefault="00AE45C1" w:rsidP="005442A0">
      <w:pPr>
        <w:spacing w:after="0" w:line="360" w:lineRule="auto"/>
        <w:ind w:firstLine="709"/>
        <w:jc w:val="both"/>
        <w:textAlignment w:val="baseline"/>
        <w:rPr>
          <w:rFonts w:ascii="Times New Roman" w:eastAsia="Times New Roman" w:hAnsi="Times New Roman" w:cs="Times New Roman"/>
          <w:b/>
          <w:bCs/>
          <w:sz w:val="24"/>
          <w:szCs w:val="24"/>
          <w:lang w:eastAsia="ru-RU"/>
        </w:rPr>
      </w:pPr>
      <w:r w:rsidRPr="00163094">
        <w:rPr>
          <w:rFonts w:ascii="Times New Roman" w:eastAsia="Times New Roman" w:hAnsi="Times New Roman" w:cs="Times New Roman"/>
          <w:b/>
          <w:bCs/>
          <w:sz w:val="24"/>
          <w:szCs w:val="24"/>
          <w:lang w:eastAsia="ru-RU"/>
        </w:rPr>
        <w:lastRenderedPageBreak/>
        <w:t xml:space="preserve">Классификация </w:t>
      </w:r>
      <w:r w:rsidR="00163094">
        <w:rPr>
          <w:rFonts w:ascii="Times New Roman" w:eastAsia="Times New Roman" w:hAnsi="Times New Roman" w:cs="Times New Roman"/>
          <w:b/>
          <w:bCs/>
          <w:sz w:val="24"/>
          <w:szCs w:val="24"/>
          <w:lang w:eastAsia="ru-RU"/>
        </w:rPr>
        <w:t>ЭС</w:t>
      </w:r>
      <w:r w:rsidRPr="00163094">
        <w:rPr>
          <w:rFonts w:ascii="Times New Roman" w:eastAsia="Times New Roman" w:hAnsi="Times New Roman" w:cs="Times New Roman"/>
          <w:b/>
          <w:bCs/>
          <w:sz w:val="24"/>
          <w:szCs w:val="24"/>
          <w:lang w:eastAsia="ru-RU"/>
        </w:rPr>
        <w:t xml:space="preserve"> по периодам течения: </w:t>
      </w:r>
    </w:p>
    <w:p w14:paraId="4C5D19E2" w14:textId="77777777" w:rsidR="00AE45C1" w:rsidRPr="00AE45C1" w:rsidRDefault="00AE45C1" w:rsidP="00990093">
      <w:pPr>
        <w:numPr>
          <w:ilvl w:val="0"/>
          <w:numId w:val="56"/>
        </w:numPr>
        <w:tabs>
          <w:tab w:val="left" w:pos="993"/>
        </w:tabs>
        <w:spacing w:after="0" w:line="360" w:lineRule="auto"/>
        <w:ind w:hanging="720"/>
        <w:jc w:val="both"/>
        <w:textAlignment w:val="baseline"/>
        <w:rPr>
          <w:rFonts w:ascii="Times New Roman" w:eastAsia="Times New Roman" w:hAnsi="Times New Roman" w:cs="Times New Roman"/>
          <w:sz w:val="24"/>
          <w:szCs w:val="24"/>
          <w:lang w:eastAsia="ru-RU"/>
        </w:rPr>
      </w:pPr>
      <w:proofErr w:type="spellStart"/>
      <w:r w:rsidRPr="00AE45C1">
        <w:rPr>
          <w:rFonts w:ascii="Times New Roman" w:eastAsia="Times New Roman" w:hAnsi="Times New Roman" w:cs="Times New Roman"/>
          <w:sz w:val="24"/>
          <w:szCs w:val="24"/>
          <w:lang w:eastAsia="ru-RU"/>
        </w:rPr>
        <w:t>предстатус</w:t>
      </w:r>
      <w:proofErr w:type="spellEnd"/>
      <w:r w:rsidRPr="00AE45C1">
        <w:rPr>
          <w:rFonts w:ascii="Times New Roman" w:eastAsia="Times New Roman" w:hAnsi="Times New Roman" w:cs="Times New Roman"/>
          <w:sz w:val="24"/>
          <w:szCs w:val="24"/>
          <w:lang w:eastAsia="ru-RU"/>
        </w:rPr>
        <w:t> (0–10 мин с момента начала приступов); </w:t>
      </w:r>
    </w:p>
    <w:p w14:paraId="2AB6D2A3" w14:textId="77777777" w:rsidR="00AE45C1" w:rsidRPr="00AE45C1" w:rsidRDefault="00AE45C1" w:rsidP="00990093">
      <w:pPr>
        <w:numPr>
          <w:ilvl w:val="0"/>
          <w:numId w:val="56"/>
        </w:numPr>
        <w:tabs>
          <w:tab w:val="left" w:pos="993"/>
        </w:tabs>
        <w:spacing w:after="0" w:line="360" w:lineRule="auto"/>
        <w:ind w:hanging="720"/>
        <w:jc w:val="both"/>
        <w:textAlignment w:val="baseline"/>
        <w:rPr>
          <w:rFonts w:ascii="Times New Roman" w:eastAsia="Times New Roman" w:hAnsi="Times New Roman" w:cs="Times New Roman"/>
          <w:sz w:val="24"/>
          <w:szCs w:val="24"/>
          <w:lang w:eastAsia="ru-RU"/>
        </w:rPr>
      </w:pPr>
      <w:r w:rsidRPr="00AE45C1">
        <w:rPr>
          <w:rFonts w:ascii="Times New Roman" w:eastAsia="Times New Roman" w:hAnsi="Times New Roman" w:cs="Times New Roman"/>
          <w:sz w:val="24"/>
          <w:szCs w:val="24"/>
          <w:lang w:eastAsia="ru-RU"/>
        </w:rPr>
        <w:t>начальный эпилептический статус (10–30 мин); </w:t>
      </w:r>
    </w:p>
    <w:p w14:paraId="42BB8165" w14:textId="77777777" w:rsidR="00AE45C1" w:rsidRPr="00AE45C1" w:rsidRDefault="00AE45C1" w:rsidP="00990093">
      <w:pPr>
        <w:numPr>
          <w:ilvl w:val="0"/>
          <w:numId w:val="56"/>
        </w:numPr>
        <w:tabs>
          <w:tab w:val="left" w:pos="993"/>
        </w:tabs>
        <w:spacing w:after="0" w:line="360" w:lineRule="auto"/>
        <w:ind w:hanging="720"/>
        <w:jc w:val="both"/>
        <w:textAlignment w:val="baseline"/>
        <w:rPr>
          <w:rFonts w:ascii="Times New Roman" w:eastAsia="Times New Roman" w:hAnsi="Times New Roman" w:cs="Times New Roman"/>
          <w:sz w:val="24"/>
          <w:szCs w:val="24"/>
          <w:lang w:eastAsia="ru-RU"/>
        </w:rPr>
      </w:pPr>
      <w:r w:rsidRPr="00AE45C1">
        <w:rPr>
          <w:rFonts w:ascii="Times New Roman" w:eastAsia="Times New Roman" w:hAnsi="Times New Roman" w:cs="Times New Roman"/>
          <w:sz w:val="24"/>
          <w:szCs w:val="24"/>
          <w:lang w:eastAsia="ru-RU"/>
        </w:rPr>
        <w:t>развернутый эпилептический статус (31–60 мин); </w:t>
      </w:r>
    </w:p>
    <w:p w14:paraId="2E5FD2CA" w14:textId="77777777" w:rsidR="00AE45C1" w:rsidRPr="00AE45C1" w:rsidRDefault="00AE45C1" w:rsidP="00990093">
      <w:pPr>
        <w:numPr>
          <w:ilvl w:val="0"/>
          <w:numId w:val="56"/>
        </w:numPr>
        <w:tabs>
          <w:tab w:val="left" w:pos="993"/>
        </w:tabs>
        <w:spacing w:after="0" w:line="360" w:lineRule="auto"/>
        <w:ind w:hanging="720"/>
        <w:jc w:val="both"/>
        <w:textAlignment w:val="baseline"/>
        <w:rPr>
          <w:rFonts w:ascii="Times New Roman" w:eastAsia="Times New Roman" w:hAnsi="Times New Roman" w:cs="Times New Roman"/>
          <w:sz w:val="24"/>
          <w:szCs w:val="24"/>
          <w:lang w:eastAsia="ru-RU"/>
        </w:rPr>
      </w:pPr>
      <w:r w:rsidRPr="00AE45C1">
        <w:rPr>
          <w:rFonts w:ascii="Times New Roman" w:eastAsia="Times New Roman" w:hAnsi="Times New Roman" w:cs="Times New Roman"/>
          <w:sz w:val="24"/>
          <w:szCs w:val="24"/>
          <w:lang w:eastAsia="ru-RU"/>
        </w:rPr>
        <w:t>рефрактерный (стойкий) эпилептический статус (свыше 60 мин); </w:t>
      </w:r>
    </w:p>
    <w:p w14:paraId="2D2653B8" w14:textId="77777777" w:rsidR="00AE45C1" w:rsidRPr="00AE45C1" w:rsidRDefault="00AE45C1" w:rsidP="00990093">
      <w:pPr>
        <w:numPr>
          <w:ilvl w:val="0"/>
          <w:numId w:val="56"/>
        </w:numPr>
        <w:tabs>
          <w:tab w:val="left" w:pos="993"/>
        </w:tabs>
        <w:spacing w:after="0" w:line="360" w:lineRule="auto"/>
        <w:ind w:hanging="720"/>
        <w:jc w:val="both"/>
        <w:textAlignment w:val="baseline"/>
        <w:rPr>
          <w:rFonts w:ascii="Times New Roman" w:eastAsia="Times New Roman" w:hAnsi="Times New Roman" w:cs="Times New Roman"/>
          <w:sz w:val="24"/>
          <w:szCs w:val="24"/>
          <w:lang w:eastAsia="ru-RU"/>
        </w:rPr>
      </w:pPr>
      <w:proofErr w:type="spellStart"/>
      <w:r w:rsidRPr="00AE45C1">
        <w:rPr>
          <w:rFonts w:ascii="Times New Roman" w:eastAsia="Times New Roman" w:hAnsi="Times New Roman" w:cs="Times New Roman"/>
          <w:sz w:val="24"/>
          <w:szCs w:val="24"/>
          <w:lang w:eastAsia="ru-RU"/>
        </w:rPr>
        <w:t>суперрезистентный</w:t>
      </w:r>
      <w:proofErr w:type="spellEnd"/>
      <w:r w:rsidRPr="00AE45C1">
        <w:rPr>
          <w:rFonts w:ascii="Times New Roman" w:eastAsia="Times New Roman" w:hAnsi="Times New Roman" w:cs="Times New Roman"/>
          <w:sz w:val="24"/>
          <w:szCs w:val="24"/>
          <w:lang w:eastAsia="ru-RU"/>
        </w:rPr>
        <w:t> эпилептический статус. </w:t>
      </w:r>
    </w:p>
    <w:p w14:paraId="3266867F" w14:textId="77777777" w:rsidR="00AE45C1" w:rsidRPr="003175A2" w:rsidRDefault="00AE45C1" w:rsidP="003175A2">
      <w:pPr>
        <w:spacing w:after="0" w:line="360" w:lineRule="auto"/>
        <w:jc w:val="both"/>
        <w:textAlignment w:val="baseline"/>
        <w:rPr>
          <w:rFonts w:ascii="Times New Roman" w:eastAsia="Times New Roman" w:hAnsi="Times New Roman" w:cs="Times New Roman"/>
          <w:sz w:val="24"/>
          <w:szCs w:val="24"/>
          <w:lang w:eastAsia="ru-RU"/>
        </w:rPr>
      </w:pPr>
    </w:p>
    <w:p w14:paraId="22428902" w14:textId="77777777" w:rsidR="008C63CF" w:rsidRPr="00791D64" w:rsidRDefault="004233E5" w:rsidP="00163094">
      <w:pPr>
        <w:pStyle w:val="2"/>
        <w:spacing w:before="0" w:line="360" w:lineRule="auto"/>
        <w:ind w:firstLine="709"/>
        <w:jc w:val="center"/>
        <w:rPr>
          <w:rFonts w:ascii="Times New Roman" w:eastAsia="Times New Roman" w:hAnsi="Times New Roman" w:cs="Times New Roman"/>
          <w:b/>
          <w:bCs/>
          <w:color w:val="auto"/>
          <w:sz w:val="24"/>
          <w:szCs w:val="24"/>
          <w:lang w:eastAsia="ru-RU"/>
        </w:rPr>
      </w:pPr>
      <w:bookmarkStart w:id="11" w:name="_Toc102143153"/>
      <w:r w:rsidRPr="00791D64">
        <w:rPr>
          <w:rFonts w:ascii="Times New Roman" w:eastAsia="Times New Roman" w:hAnsi="Times New Roman" w:cs="Times New Roman"/>
          <w:b/>
          <w:bCs/>
          <w:color w:val="auto"/>
          <w:sz w:val="24"/>
          <w:szCs w:val="24"/>
          <w:u w:val="single"/>
          <w:lang w:eastAsia="ru-RU"/>
        </w:rPr>
        <w:t>1.6</w:t>
      </w:r>
      <w:r w:rsidR="008C63CF" w:rsidRPr="00791D64">
        <w:rPr>
          <w:rFonts w:ascii="Times New Roman" w:eastAsia="Times New Roman" w:hAnsi="Times New Roman" w:cs="Times New Roman"/>
          <w:b/>
          <w:bCs/>
          <w:color w:val="auto"/>
          <w:sz w:val="24"/>
          <w:szCs w:val="24"/>
          <w:u w:val="single"/>
          <w:lang w:eastAsia="ru-RU"/>
        </w:rPr>
        <w:t> Клиническая картина</w:t>
      </w:r>
      <w:bookmarkEnd w:id="11"/>
    </w:p>
    <w:p w14:paraId="6D8EE784" w14:textId="77777777" w:rsidR="008C63CF" w:rsidRPr="003175A2" w:rsidRDefault="008C63CF" w:rsidP="00791D64">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В клинической картине </w:t>
      </w:r>
      <w:r w:rsidR="00163094">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выделяют период припадка или приступа и межприступный период. Следует подчеркнуть, что в межприступном периоде неврологическая симптоматика может отсутствовать или определяться обусловливающим эпилепсию заболеванием.  </w:t>
      </w:r>
    </w:p>
    <w:p w14:paraId="1E54B255"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Клиническая картина припадка обусловлена его типом. Может протекать с аурой (вегетативная, чувствительная, зрительная, обонятельная и т.д.). Приступ может протекать с изменением сознания или без него. Во время приступа часто происходить прикусывание языка или щеки зубами. Возможно непроизвольное мочеиспускание. У одного пациента может быть только один вид приступа или различные приступы.  </w:t>
      </w:r>
    </w:p>
    <w:p w14:paraId="324A38A0" w14:textId="77777777" w:rsidR="008C63CF"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 случае, если на фоне приема </w:t>
      </w:r>
      <w:proofErr w:type="spellStart"/>
      <w:r w:rsidRPr="003175A2">
        <w:rPr>
          <w:rFonts w:ascii="Times New Roman" w:eastAsia="Times New Roman" w:hAnsi="Times New Roman" w:cs="Times New Roman"/>
          <w:sz w:val="24"/>
          <w:szCs w:val="24"/>
          <w:lang w:eastAsia="ru-RU"/>
        </w:rPr>
        <w:t>антиэпилептических</w:t>
      </w:r>
      <w:proofErr w:type="spellEnd"/>
      <w:r w:rsidRPr="003175A2">
        <w:rPr>
          <w:rFonts w:ascii="Times New Roman" w:eastAsia="Times New Roman" w:hAnsi="Times New Roman" w:cs="Times New Roman"/>
          <w:sz w:val="24"/>
          <w:szCs w:val="24"/>
          <w:lang w:eastAsia="ru-RU"/>
        </w:rPr>
        <w:t xml:space="preserve"> препаратов (АЭП) в течении 2 лет нет эпилептических пароксизмов, на </w:t>
      </w:r>
      <w:r w:rsidR="00163094">
        <w:rPr>
          <w:rFonts w:ascii="Times New Roman" w:eastAsia="Times New Roman" w:hAnsi="Times New Roman" w:cs="Times New Roman"/>
          <w:sz w:val="24"/>
          <w:szCs w:val="24"/>
          <w:lang w:eastAsia="ru-RU"/>
        </w:rPr>
        <w:t xml:space="preserve">ЭЭГ </w:t>
      </w:r>
      <w:r w:rsidRPr="003175A2">
        <w:rPr>
          <w:rFonts w:ascii="Times New Roman" w:eastAsia="Times New Roman" w:hAnsi="Times New Roman" w:cs="Times New Roman"/>
          <w:sz w:val="24"/>
          <w:szCs w:val="24"/>
          <w:lang w:eastAsia="ru-RU"/>
        </w:rPr>
        <w:t>нет пароксизмальной активности не прогрессируют когнитивные расстройства, говорят о ремиссии заболевания. Термин «разрешение эпилепсии» свидетельствует, что</w:t>
      </w:r>
      <w:r w:rsidR="00990093">
        <w:rPr>
          <w:rFonts w:ascii="Times New Roman" w:eastAsia="Times New Roman" w:hAnsi="Times New Roman" w:cs="Times New Roman"/>
          <w:sz w:val="24"/>
          <w:szCs w:val="24"/>
          <w:lang w:eastAsia="ru-RU"/>
        </w:rPr>
        <w:t xml:space="preserve"> </w:t>
      </w:r>
      <w:r w:rsidR="00163094">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у пациента уже нет, но вместе с тем нельзя с уверенностью исключить появление приступов в будущем. Критерием «разрешения» является отсутствие приступов в течение 10 лет у пациента, не использующего АЭП не менее 5 лет.  </w:t>
      </w:r>
    </w:p>
    <w:p w14:paraId="646B327B" w14:textId="77777777" w:rsidR="00AE45C1" w:rsidRPr="00AE45C1" w:rsidRDefault="00AE45C1" w:rsidP="00AE45C1">
      <w:pPr>
        <w:spacing w:after="0" w:line="360" w:lineRule="auto"/>
        <w:jc w:val="both"/>
        <w:textAlignment w:val="baseline"/>
        <w:rPr>
          <w:rFonts w:ascii="Times New Roman" w:eastAsia="Times New Roman" w:hAnsi="Times New Roman" w:cs="Times New Roman"/>
          <w:sz w:val="24"/>
          <w:szCs w:val="24"/>
          <w:lang w:eastAsia="ru-RU"/>
        </w:rPr>
      </w:pPr>
      <w:r w:rsidRPr="00AE45C1">
        <w:rPr>
          <w:rFonts w:ascii="Times New Roman" w:eastAsia="Times New Roman" w:hAnsi="Times New Roman" w:cs="Times New Roman"/>
          <w:sz w:val="24"/>
          <w:szCs w:val="24"/>
          <w:lang w:eastAsia="ru-RU"/>
        </w:rPr>
        <w:t>Основные </w:t>
      </w:r>
      <w:proofErr w:type="spellStart"/>
      <w:r w:rsidRPr="00AE45C1">
        <w:rPr>
          <w:rFonts w:ascii="Times New Roman" w:eastAsia="Times New Roman" w:hAnsi="Times New Roman" w:cs="Times New Roman"/>
          <w:sz w:val="24"/>
          <w:szCs w:val="24"/>
          <w:lang w:eastAsia="ru-RU"/>
        </w:rPr>
        <w:t>синдромологические</w:t>
      </w:r>
      <w:proofErr w:type="spellEnd"/>
      <w:r w:rsidRPr="00AE45C1">
        <w:rPr>
          <w:rFonts w:ascii="Times New Roman" w:eastAsia="Times New Roman" w:hAnsi="Times New Roman" w:cs="Times New Roman"/>
          <w:sz w:val="24"/>
          <w:szCs w:val="24"/>
          <w:lang w:eastAsia="ru-RU"/>
        </w:rPr>
        <w:t> проявления судорожного ЭС. </w:t>
      </w:r>
    </w:p>
    <w:p w14:paraId="7F7C8926" w14:textId="77777777" w:rsidR="00AE45C1" w:rsidRDefault="00AE45C1" w:rsidP="00990093">
      <w:pPr>
        <w:spacing w:after="0" w:line="360" w:lineRule="auto"/>
        <w:ind w:firstLine="709"/>
        <w:textAlignment w:val="baseline"/>
        <w:rPr>
          <w:rFonts w:ascii="Times New Roman" w:eastAsia="Times New Roman" w:hAnsi="Times New Roman" w:cs="Times New Roman"/>
          <w:sz w:val="24"/>
          <w:szCs w:val="24"/>
          <w:lang w:eastAsia="ru-RU"/>
        </w:rPr>
      </w:pPr>
      <w:r w:rsidRPr="00AE45C1">
        <w:rPr>
          <w:rFonts w:ascii="Times New Roman" w:eastAsia="Times New Roman" w:hAnsi="Times New Roman" w:cs="Times New Roman"/>
          <w:sz w:val="24"/>
          <w:szCs w:val="24"/>
          <w:lang w:eastAsia="ru-RU"/>
        </w:rPr>
        <w:t>Нарушается сознание вплоть до комы.  Нарушается дыхание, что приводит к центральным и периферическим респираторным</w:t>
      </w:r>
      <w:r w:rsidR="00990093">
        <w:rPr>
          <w:rFonts w:ascii="Times New Roman" w:eastAsia="Times New Roman" w:hAnsi="Times New Roman" w:cs="Times New Roman"/>
          <w:sz w:val="24"/>
          <w:szCs w:val="24"/>
          <w:lang w:eastAsia="ru-RU"/>
        </w:rPr>
        <w:t xml:space="preserve"> расстройствам. Развивается артериальная гипертензия (АГ).</w:t>
      </w:r>
      <w:r w:rsidRPr="00AE45C1">
        <w:rPr>
          <w:rFonts w:ascii="Times New Roman" w:eastAsia="Times New Roman" w:hAnsi="Times New Roman" w:cs="Times New Roman"/>
          <w:sz w:val="24"/>
          <w:szCs w:val="24"/>
          <w:lang w:eastAsia="ru-RU"/>
        </w:rPr>
        <w:t xml:space="preserve"> Часто тахикардия и аритмия. Нарушатся функции почек</w:t>
      </w:r>
      <w:r w:rsidR="00990093">
        <w:rPr>
          <w:rFonts w:ascii="Times New Roman" w:eastAsia="Times New Roman" w:hAnsi="Times New Roman" w:cs="Times New Roman"/>
          <w:sz w:val="24"/>
          <w:szCs w:val="24"/>
          <w:lang w:eastAsia="ru-RU"/>
        </w:rPr>
        <w:t xml:space="preserve"> вследствие </w:t>
      </w:r>
      <w:proofErr w:type="spellStart"/>
      <w:r w:rsidR="00990093">
        <w:rPr>
          <w:rFonts w:ascii="Times New Roman" w:eastAsia="Times New Roman" w:hAnsi="Times New Roman" w:cs="Times New Roman"/>
          <w:sz w:val="24"/>
          <w:szCs w:val="24"/>
          <w:lang w:eastAsia="ru-RU"/>
        </w:rPr>
        <w:t>рабдомиолиза</w:t>
      </w:r>
      <w:proofErr w:type="spellEnd"/>
      <w:r w:rsidR="00990093">
        <w:rPr>
          <w:rFonts w:ascii="Times New Roman" w:eastAsia="Times New Roman" w:hAnsi="Times New Roman" w:cs="Times New Roman"/>
          <w:sz w:val="24"/>
          <w:szCs w:val="24"/>
          <w:lang w:eastAsia="ru-RU"/>
        </w:rPr>
        <w:t>.</w:t>
      </w:r>
      <w:r w:rsidRPr="00AE45C1">
        <w:rPr>
          <w:rFonts w:ascii="Times New Roman" w:eastAsia="Times New Roman" w:hAnsi="Times New Roman" w:cs="Times New Roman"/>
          <w:sz w:val="24"/>
          <w:szCs w:val="24"/>
          <w:lang w:eastAsia="ru-RU"/>
        </w:rPr>
        <w:t xml:space="preserve"> Может развиться острая </w:t>
      </w:r>
      <w:proofErr w:type="spellStart"/>
      <w:r w:rsidRPr="00AE45C1">
        <w:rPr>
          <w:rFonts w:ascii="Times New Roman" w:eastAsia="Times New Roman" w:hAnsi="Times New Roman" w:cs="Times New Roman"/>
          <w:sz w:val="24"/>
          <w:szCs w:val="24"/>
          <w:lang w:eastAsia="ru-RU"/>
        </w:rPr>
        <w:t>миоглобиновая</w:t>
      </w:r>
      <w:proofErr w:type="spellEnd"/>
      <w:r w:rsidRPr="00AE45C1">
        <w:rPr>
          <w:rFonts w:ascii="Times New Roman" w:eastAsia="Times New Roman" w:hAnsi="Times New Roman" w:cs="Times New Roman"/>
          <w:sz w:val="24"/>
          <w:szCs w:val="24"/>
          <w:lang w:eastAsia="ru-RU"/>
        </w:rPr>
        <w:t> нефропатия, ишемическая почка. Возможна гипертермия. Метаболический ацидоз. ДВС-синдром.  </w:t>
      </w:r>
    </w:p>
    <w:p w14:paraId="67A6694B" w14:textId="77777777" w:rsidR="00737680" w:rsidRPr="00163094" w:rsidRDefault="00737680" w:rsidP="00163094">
      <w:pPr>
        <w:spacing w:after="0" w:line="360" w:lineRule="auto"/>
        <w:ind w:firstLine="709"/>
        <w:jc w:val="both"/>
        <w:textAlignment w:val="baseline"/>
        <w:rPr>
          <w:rFonts w:ascii="Times New Roman" w:eastAsia="Times New Roman" w:hAnsi="Times New Roman" w:cs="Times New Roman"/>
          <w:b/>
          <w:bCs/>
          <w:color w:val="4F81BD"/>
          <w:sz w:val="24"/>
          <w:szCs w:val="24"/>
          <w:lang w:eastAsia="ru-RU"/>
        </w:rPr>
      </w:pPr>
      <w:proofErr w:type="spellStart"/>
      <w:r w:rsidRPr="00163094">
        <w:rPr>
          <w:rFonts w:ascii="Times New Roman" w:eastAsia="Times New Roman" w:hAnsi="Times New Roman" w:cs="Times New Roman"/>
          <w:b/>
          <w:bCs/>
          <w:sz w:val="24"/>
          <w:szCs w:val="24"/>
          <w:lang w:eastAsia="ru-RU"/>
        </w:rPr>
        <w:t>Бессудорожный</w:t>
      </w:r>
      <w:proofErr w:type="spellEnd"/>
      <w:r w:rsidRPr="00163094">
        <w:rPr>
          <w:rFonts w:ascii="Times New Roman" w:eastAsia="Times New Roman" w:hAnsi="Times New Roman" w:cs="Times New Roman"/>
          <w:b/>
          <w:bCs/>
          <w:sz w:val="24"/>
          <w:szCs w:val="24"/>
          <w:lang w:eastAsia="ru-RU"/>
        </w:rPr>
        <w:t> генерализованный ЭС </w:t>
      </w:r>
    </w:p>
    <w:p w14:paraId="76225110" w14:textId="77777777" w:rsidR="00737680" w:rsidRPr="00163094" w:rsidRDefault="00737680" w:rsidP="00737680">
      <w:pPr>
        <w:spacing w:after="0" w:line="360" w:lineRule="auto"/>
        <w:ind w:firstLine="705"/>
        <w:jc w:val="both"/>
        <w:textAlignment w:val="baseline"/>
        <w:rPr>
          <w:rFonts w:ascii="Times New Roman" w:eastAsia="Times New Roman" w:hAnsi="Times New Roman" w:cs="Times New Roman"/>
          <w:sz w:val="24"/>
          <w:szCs w:val="24"/>
          <w:lang w:eastAsia="ru-RU"/>
        </w:rPr>
      </w:pPr>
      <w:r w:rsidRPr="00163094">
        <w:rPr>
          <w:rFonts w:ascii="Times New Roman" w:eastAsia="Times New Roman" w:hAnsi="Times New Roman" w:cs="Times New Roman"/>
          <w:sz w:val="24"/>
          <w:szCs w:val="24"/>
          <w:lang w:eastAsia="ru-RU"/>
        </w:rPr>
        <w:t xml:space="preserve">Несмотря на многообразие типов ЭС, наибольшее практическое значение имеют главным образом его разновидности: ЭС </w:t>
      </w:r>
      <w:r w:rsidR="00D9752A">
        <w:rPr>
          <w:rFonts w:ascii="Times New Roman" w:eastAsia="Times New Roman" w:hAnsi="Times New Roman" w:cs="Times New Roman"/>
          <w:sz w:val="24"/>
          <w:szCs w:val="24"/>
          <w:lang w:eastAsia="ru-RU"/>
        </w:rPr>
        <w:t xml:space="preserve">без </w:t>
      </w:r>
      <w:r w:rsidRPr="00163094">
        <w:rPr>
          <w:rFonts w:ascii="Times New Roman" w:eastAsia="Times New Roman" w:hAnsi="Times New Roman" w:cs="Times New Roman"/>
          <w:sz w:val="24"/>
          <w:szCs w:val="24"/>
          <w:lang w:eastAsia="ru-RU"/>
        </w:rPr>
        <w:t>судорожных приступов, парциальны</w:t>
      </w:r>
      <w:r w:rsidR="00D9752A">
        <w:rPr>
          <w:rFonts w:ascii="Times New Roman" w:eastAsia="Times New Roman" w:hAnsi="Times New Roman" w:cs="Times New Roman"/>
          <w:sz w:val="24"/>
          <w:szCs w:val="24"/>
          <w:lang w:eastAsia="ru-RU"/>
        </w:rPr>
        <w:t>е</w:t>
      </w:r>
      <w:r w:rsidRPr="00163094">
        <w:rPr>
          <w:rFonts w:ascii="Times New Roman" w:eastAsia="Times New Roman" w:hAnsi="Times New Roman" w:cs="Times New Roman"/>
          <w:sz w:val="24"/>
          <w:szCs w:val="24"/>
          <w:lang w:eastAsia="ru-RU"/>
        </w:rPr>
        <w:t xml:space="preserve"> приступ</w:t>
      </w:r>
      <w:r w:rsidR="00D9752A">
        <w:rPr>
          <w:rFonts w:ascii="Times New Roman" w:eastAsia="Times New Roman" w:hAnsi="Times New Roman" w:cs="Times New Roman"/>
          <w:sz w:val="24"/>
          <w:szCs w:val="24"/>
          <w:lang w:eastAsia="ru-RU"/>
        </w:rPr>
        <w:t>ы</w:t>
      </w:r>
      <w:r w:rsidRPr="00D9752A">
        <w:rPr>
          <w:rFonts w:ascii="Times New Roman" w:eastAsia="Times New Roman" w:hAnsi="Times New Roman" w:cs="Times New Roman"/>
          <w:sz w:val="24"/>
          <w:szCs w:val="24"/>
          <w:lang w:eastAsia="ru-RU"/>
        </w:rPr>
        <w:t>, </w:t>
      </w:r>
      <w:proofErr w:type="spellStart"/>
      <w:r w:rsidRPr="00D9752A">
        <w:rPr>
          <w:rFonts w:ascii="Times New Roman" w:eastAsia="Times New Roman" w:hAnsi="Times New Roman" w:cs="Times New Roman"/>
          <w:sz w:val="24"/>
          <w:szCs w:val="24"/>
          <w:lang w:eastAsia="ru-RU"/>
        </w:rPr>
        <w:t>миоклони</w:t>
      </w:r>
      <w:r w:rsidR="00D9752A" w:rsidRPr="00D9752A">
        <w:rPr>
          <w:rFonts w:ascii="Times New Roman" w:eastAsia="Times New Roman" w:hAnsi="Times New Roman" w:cs="Times New Roman"/>
          <w:sz w:val="24"/>
          <w:szCs w:val="24"/>
          <w:lang w:eastAsia="ru-RU"/>
        </w:rPr>
        <w:t>и</w:t>
      </w:r>
      <w:proofErr w:type="spellEnd"/>
      <w:r w:rsidRPr="00D9752A">
        <w:rPr>
          <w:rFonts w:ascii="Times New Roman" w:eastAsia="Times New Roman" w:hAnsi="Times New Roman" w:cs="Times New Roman"/>
          <w:sz w:val="24"/>
          <w:szCs w:val="24"/>
          <w:lang w:eastAsia="ru-RU"/>
        </w:rPr>
        <w:t>, </w:t>
      </w:r>
      <w:proofErr w:type="spellStart"/>
      <w:r w:rsidRPr="00D9752A">
        <w:rPr>
          <w:rFonts w:ascii="Times New Roman" w:eastAsia="Times New Roman" w:hAnsi="Times New Roman" w:cs="Times New Roman"/>
          <w:sz w:val="24"/>
          <w:szCs w:val="24"/>
          <w:lang w:eastAsia="ru-RU"/>
        </w:rPr>
        <w:t>абсанс</w:t>
      </w:r>
      <w:r w:rsidR="00D9752A" w:rsidRPr="00D9752A">
        <w:rPr>
          <w:rFonts w:ascii="Times New Roman" w:eastAsia="Times New Roman" w:hAnsi="Times New Roman" w:cs="Times New Roman"/>
          <w:sz w:val="24"/>
          <w:szCs w:val="24"/>
          <w:lang w:eastAsia="ru-RU"/>
        </w:rPr>
        <w:t>ы</w:t>
      </w:r>
      <w:proofErr w:type="spellEnd"/>
      <w:r w:rsidRPr="00D9752A">
        <w:rPr>
          <w:rFonts w:ascii="Times New Roman" w:eastAsia="Times New Roman" w:hAnsi="Times New Roman" w:cs="Times New Roman"/>
          <w:sz w:val="24"/>
          <w:szCs w:val="24"/>
          <w:lang w:eastAsia="ru-RU"/>
        </w:rPr>
        <w:t> и ЭС сна.</w:t>
      </w:r>
      <w:r w:rsidRPr="00163094">
        <w:rPr>
          <w:rFonts w:ascii="Times New Roman" w:eastAsia="Times New Roman" w:hAnsi="Times New Roman" w:cs="Times New Roman"/>
          <w:sz w:val="24"/>
          <w:szCs w:val="24"/>
          <w:lang w:eastAsia="ru-RU"/>
        </w:rPr>
        <w:t> </w:t>
      </w:r>
      <w:proofErr w:type="spellStart"/>
      <w:r w:rsidRPr="00163094">
        <w:rPr>
          <w:rFonts w:ascii="Times New Roman" w:eastAsia="Times New Roman" w:hAnsi="Times New Roman" w:cs="Times New Roman"/>
          <w:sz w:val="24"/>
          <w:szCs w:val="24"/>
          <w:lang w:eastAsia="ru-RU"/>
        </w:rPr>
        <w:t>Бессудорожный</w:t>
      </w:r>
      <w:proofErr w:type="spellEnd"/>
      <w:r w:rsidRPr="00163094">
        <w:rPr>
          <w:rFonts w:ascii="Times New Roman" w:eastAsia="Times New Roman" w:hAnsi="Times New Roman" w:cs="Times New Roman"/>
          <w:sz w:val="24"/>
          <w:szCs w:val="24"/>
          <w:lang w:eastAsia="ru-RU"/>
        </w:rPr>
        <w:t> </w:t>
      </w:r>
      <w:r w:rsidR="00163094">
        <w:rPr>
          <w:rFonts w:ascii="Times New Roman" w:eastAsia="Times New Roman" w:hAnsi="Times New Roman" w:cs="Times New Roman"/>
          <w:sz w:val="24"/>
          <w:szCs w:val="24"/>
          <w:lang w:eastAsia="ru-RU"/>
        </w:rPr>
        <w:t>ЭС</w:t>
      </w:r>
      <w:r w:rsidRPr="00163094">
        <w:rPr>
          <w:rFonts w:ascii="Times New Roman" w:eastAsia="Times New Roman" w:hAnsi="Times New Roman" w:cs="Times New Roman"/>
          <w:sz w:val="24"/>
          <w:szCs w:val="24"/>
          <w:lang w:eastAsia="ru-RU"/>
        </w:rPr>
        <w:t xml:space="preserve"> протекает менее драматично, но часто вызывает диагностические трудности. Может проявляться неожиданно </w:t>
      </w:r>
      <w:r w:rsidRPr="00163094">
        <w:rPr>
          <w:rFonts w:ascii="Times New Roman" w:eastAsia="Times New Roman" w:hAnsi="Times New Roman" w:cs="Times New Roman"/>
          <w:sz w:val="24"/>
          <w:szCs w:val="24"/>
          <w:lang w:eastAsia="ru-RU"/>
        </w:rPr>
        <w:lastRenderedPageBreak/>
        <w:t>развившимся сопором или комой, спутанностью сознания, </w:t>
      </w:r>
      <w:proofErr w:type="spellStart"/>
      <w:r w:rsidRPr="00163094">
        <w:rPr>
          <w:rFonts w:ascii="Times New Roman" w:eastAsia="Times New Roman" w:hAnsi="Times New Roman" w:cs="Times New Roman"/>
          <w:sz w:val="24"/>
          <w:szCs w:val="24"/>
          <w:lang w:eastAsia="ru-RU"/>
        </w:rPr>
        <w:t>мутизмом</w:t>
      </w:r>
      <w:proofErr w:type="spellEnd"/>
      <w:r w:rsidRPr="00163094">
        <w:rPr>
          <w:rFonts w:ascii="Times New Roman" w:eastAsia="Times New Roman" w:hAnsi="Times New Roman" w:cs="Times New Roman"/>
          <w:sz w:val="24"/>
          <w:szCs w:val="24"/>
          <w:lang w:eastAsia="ru-RU"/>
        </w:rPr>
        <w:t>, психической замедленностью, автоматизмами. Обычно определяют как повторяющиеся эпилептические припадки, в промежутках между которыми больной не приходит в сознание (в отличие от серии припадков). К категории </w:t>
      </w:r>
      <w:proofErr w:type="spellStart"/>
      <w:r w:rsidRPr="00163094">
        <w:rPr>
          <w:rFonts w:ascii="Times New Roman" w:eastAsia="Times New Roman" w:hAnsi="Times New Roman" w:cs="Times New Roman"/>
          <w:sz w:val="24"/>
          <w:szCs w:val="24"/>
          <w:lang w:eastAsia="ru-RU"/>
        </w:rPr>
        <w:t>бессудорожного</w:t>
      </w:r>
      <w:proofErr w:type="spellEnd"/>
      <w:r w:rsidRPr="00163094">
        <w:rPr>
          <w:rFonts w:ascii="Times New Roman" w:eastAsia="Times New Roman" w:hAnsi="Times New Roman" w:cs="Times New Roman"/>
          <w:sz w:val="24"/>
          <w:szCs w:val="24"/>
          <w:lang w:eastAsia="ru-RU"/>
        </w:rPr>
        <w:t> ЭС относят статус </w:t>
      </w:r>
      <w:proofErr w:type="spellStart"/>
      <w:r w:rsidRPr="00163094">
        <w:rPr>
          <w:rFonts w:ascii="Times New Roman" w:eastAsia="Times New Roman" w:hAnsi="Times New Roman" w:cs="Times New Roman"/>
          <w:sz w:val="24"/>
          <w:szCs w:val="24"/>
          <w:lang w:eastAsia="ru-RU"/>
        </w:rPr>
        <w:t>абсансов</w:t>
      </w:r>
      <w:proofErr w:type="spellEnd"/>
      <w:r w:rsidRPr="00163094">
        <w:rPr>
          <w:rFonts w:ascii="Times New Roman" w:eastAsia="Times New Roman" w:hAnsi="Times New Roman" w:cs="Times New Roman"/>
          <w:sz w:val="24"/>
          <w:szCs w:val="24"/>
          <w:lang w:eastAsia="ru-RU"/>
        </w:rPr>
        <w:t> (типичных и атипичных), статус сложных парциальных приступов (психомоторный статус, лимбический статус), статус простых парциальных сенсорных приступов (</w:t>
      </w:r>
      <w:proofErr w:type="spellStart"/>
      <w:r w:rsidRPr="00163094">
        <w:rPr>
          <w:rFonts w:ascii="Times New Roman" w:eastAsia="Times New Roman" w:hAnsi="Times New Roman" w:cs="Times New Roman"/>
          <w:sz w:val="24"/>
          <w:szCs w:val="24"/>
          <w:lang w:eastAsia="ru-RU"/>
        </w:rPr>
        <w:t>aura</w:t>
      </w:r>
      <w:proofErr w:type="spellEnd"/>
      <w:r w:rsidRPr="00163094">
        <w:rPr>
          <w:rFonts w:ascii="Times New Roman" w:eastAsia="Times New Roman" w:hAnsi="Times New Roman" w:cs="Times New Roman"/>
          <w:sz w:val="24"/>
          <w:szCs w:val="24"/>
          <w:lang w:eastAsia="ru-RU"/>
        </w:rPr>
        <w:t> </w:t>
      </w:r>
      <w:proofErr w:type="spellStart"/>
      <w:r w:rsidRPr="00163094">
        <w:rPr>
          <w:rFonts w:ascii="Times New Roman" w:eastAsia="Times New Roman" w:hAnsi="Times New Roman" w:cs="Times New Roman"/>
          <w:sz w:val="24"/>
          <w:szCs w:val="24"/>
          <w:lang w:eastAsia="ru-RU"/>
        </w:rPr>
        <w:t>continua</w:t>
      </w:r>
      <w:proofErr w:type="spellEnd"/>
      <w:r w:rsidRPr="00163094">
        <w:rPr>
          <w:rFonts w:ascii="Times New Roman" w:eastAsia="Times New Roman" w:hAnsi="Times New Roman" w:cs="Times New Roman"/>
          <w:sz w:val="24"/>
          <w:szCs w:val="24"/>
          <w:lang w:eastAsia="ru-RU"/>
        </w:rPr>
        <w:t>). </w:t>
      </w:r>
    </w:p>
    <w:p w14:paraId="1D8CC575" w14:textId="77777777" w:rsidR="00737680" w:rsidRPr="00163094" w:rsidRDefault="00737680" w:rsidP="00737680">
      <w:pPr>
        <w:spacing w:after="0" w:line="360" w:lineRule="auto"/>
        <w:ind w:firstLine="705"/>
        <w:jc w:val="both"/>
        <w:textAlignment w:val="baseline"/>
        <w:rPr>
          <w:rFonts w:ascii="Times New Roman" w:eastAsia="Times New Roman" w:hAnsi="Times New Roman" w:cs="Times New Roman"/>
          <w:sz w:val="24"/>
          <w:szCs w:val="24"/>
          <w:u w:val="single"/>
          <w:lang w:eastAsia="ru-RU"/>
        </w:rPr>
      </w:pPr>
      <w:r w:rsidRPr="00163094">
        <w:rPr>
          <w:rFonts w:ascii="Times New Roman" w:eastAsia="Times New Roman" w:hAnsi="Times New Roman" w:cs="Times New Roman"/>
          <w:sz w:val="24"/>
          <w:szCs w:val="24"/>
          <w:u w:val="single"/>
          <w:lang w:eastAsia="ru-RU"/>
        </w:rPr>
        <w:t>Для диагностики </w:t>
      </w:r>
      <w:proofErr w:type="spellStart"/>
      <w:r w:rsidRPr="00163094">
        <w:rPr>
          <w:rFonts w:ascii="Times New Roman" w:eastAsia="Times New Roman" w:hAnsi="Times New Roman" w:cs="Times New Roman"/>
          <w:sz w:val="24"/>
          <w:szCs w:val="24"/>
          <w:u w:val="single"/>
          <w:lang w:eastAsia="ru-RU"/>
        </w:rPr>
        <w:t>бессудорожного</w:t>
      </w:r>
      <w:proofErr w:type="spellEnd"/>
      <w:r w:rsidRPr="00163094">
        <w:rPr>
          <w:rFonts w:ascii="Times New Roman" w:eastAsia="Times New Roman" w:hAnsi="Times New Roman" w:cs="Times New Roman"/>
          <w:sz w:val="24"/>
          <w:szCs w:val="24"/>
          <w:u w:val="single"/>
          <w:lang w:eastAsia="ru-RU"/>
        </w:rPr>
        <w:t> ЭС должны быть выявлены 2 признака: </w:t>
      </w:r>
    </w:p>
    <w:p w14:paraId="3C7FC9AF" w14:textId="77777777" w:rsidR="00737680" w:rsidRPr="00163094" w:rsidRDefault="00737680" w:rsidP="00163094">
      <w:pPr>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163094">
        <w:rPr>
          <w:rFonts w:ascii="Times New Roman" w:eastAsia="Times New Roman" w:hAnsi="Times New Roman" w:cs="Times New Roman"/>
          <w:sz w:val="24"/>
          <w:szCs w:val="24"/>
          <w:lang w:eastAsia="ru-RU"/>
        </w:rPr>
        <w:t>клинически очевидные изменения уровня сознания и поведения, которые отличаются от обычного состояния больного</w:t>
      </w:r>
      <w:r w:rsidR="00163094" w:rsidRPr="00163094">
        <w:rPr>
          <w:rFonts w:ascii="Times New Roman" w:eastAsia="Times New Roman" w:hAnsi="Times New Roman" w:cs="Times New Roman"/>
          <w:sz w:val="24"/>
          <w:szCs w:val="24"/>
          <w:lang w:eastAsia="ru-RU"/>
        </w:rPr>
        <w:t>;</w:t>
      </w:r>
    </w:p>
    <w:p w14:paraId="0D69108D" w14:textId="77777777" w:rsidR="00737680" w:rsidRPr="00163094" w:rsidRDefault="00737680" w:rsidP="00163094">
      <w:pPr>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163094">
        <w:rPr>
          <w:rFonts w:ascii="Times New Roman" w:eastAsia="Times New Roman" w:hAnsi="Times New Roman" w:cs="Times New Roman"/>
          <w:sz w:val="24"/>
          <w:szCs w:val="24"/>
          <w:lang w:eastAsia="ru-RU"/>
        </w:rPr>
        <w:t>эпилептическая активность на ЭЭГ. </w:t>
      </w:r>
    </w:p>
    <w:p w14:paraId="12AC99C3" w14:textId="77777777" w:rsidR="00737680" w:rsidRPr="003175A2" w:rsidRDefault="00737680" w:rsidP="00737680">
      <w:pPr>
        <w:spacing w:after="0" w:line="360" w:lineRule="auto"/>
        <w:jc w:val="both"/>
        <w:textAlignment w:val="baseline"/>
        <w:rPr>
          <w:rFonts w:ascii="Times New Roman" w:eastAsia="Times New Roman" w:hAnsi="Times New Roman" w:cs="Times New Roman"/>
          <w:sz w:val="24"/>
          <w:szCs w:val="24"/>
          <w:lang w:eastAsia="ru-RU"/>
        </w:rPr>
      </w:pPr>
      <w:r w:rsidRPr="00163094">
        <w:rPr>
          <w:rFonts w:ascii="Times New Roman" w:eastAsia="Times New Roman" w:hAnsi="Times New Roman" w:cs="Times New Roman"/>
          <w:sz w:val="24"/>
          <w:szCs w:val="24"/>
          <w:lang w:eastAsia="ru-RU"/>
        </w:rPr>
        <w:t>Первый пункт может нередко вызывать значительные затруднения, так как поведенческие нарушения и нарушения сознания у больных с риском психомоторного ЭС могут быть и межприступным проявлением. Очень важна корреляция клинических проявлений и сопровождающих их изменений биоэлектрической активности мозга.</w:t>
      </w:r>
      <w:r w:rsidRPr="003175A2">
        <w:rPr>
          <w:rFonts w:ascii="Times New Roman" w:eastAsia="Times New Roman" w:hAnsi="Times New Roman" w:cs="Times New Roman"/>
          <w:sz w:val="24"/>
          <w:szCs w:val="24"/>
          <w:lang w:eastAsia="ru-RU"/>
        </w:rPr>
        <w:t>  </w:t>
      </w:r>
    </w:p>
    <w:p w14:paraId="02938B96" w14:textId="77777777" w:rsidR="008C63CF" w:rsidRPr="00791D64" w:rsidRDefault="008C63CF" w:rsidP="00791D64">
      <w:pPr>
        <w:pStyle w:val="1"/>
        <w:spacing w:line="360" w:lineRule="auto"/>
        <w:jc w:val="center"/>
        <w:rPr>
          <w:rFonts w:ascii="Times New Roman" w:eastAsia="Times New Roman" w:hAnsi="Times New Roman" w:cs="Times New Roman"/>
          <w:b/>
          <w:bCs/>
          <w:color w:val="auto"/>
          <w:sz w:val="28"/>
          <w:szCs w:val="28"/>
          <w:lang w:eastAsia="ru-RU"/>
        </w:rPr>
      </w:pPr>
      <w:bookmarkStart w:id="12" w:name="_Toc102143154"/>
      <w:r w:rsidRPr="00791D64">
        <w:rPr>
          <w:rFonts w:ascii="Times New Roman" w:eastAsia="Times New Roman" w:hAnsi="Times New Roman" w:cs="Times New Roman"/>
          <w:b/>
          <w:bCs/>
          <w:color w:val="auto"/>
          <w:sz w:val="28"/>
          <w:szCs w:val="28"/>
          <w:lang w:eastAsia="ru-RU"/>
        </w:rPr>
        <w:t>2.  Диагностика</w:t>
      </w:r>
      <w:bookmarkEnd w:id="12"/>
    </w:p>
    <w:p w14:paraId="715EA061" w14:textId="77777777" w:rsidR="008C63CF" w:rsidRPr="00791D64" w:rsidRDefault="008C63CF" w:rsidP="00163094">
      <w:pPr>
        <w:pStyle w:val="2"/>
        <w:spacing w:line="360" w:lineRule="auto"/>
        <w:ind w:firstLine="709"/>
        <w:jc w:val="center"/>
        <w:rPr>
          <w:rFonts w:ascii="Times New Roman" w:eastAsia="Times New Roman" w:hAnsi="Times New Roman" w:cs="Times New Roman"/>
          <w:b/>
          <w:bCs/>
          <w:color w:val="auto"/>
          <w:sz w:val="24"/>
          <w:szCs w:val="24"/>
          <w:lang w:eastAsia="ru-RU"/>
        </w:rPr>
      </w:pPr>
      <w:bookmarkStart w:id="13" w:name="_Toc102143155"/>
      <w:r w:rsidRPr="00791D64">
        <w:rPr>
          <w:rFonts w:ascii="Times New Roman" w:eastAsia="Times New Roman" w:hAnsi="Times New Roman" w:cs="Times New Roman"/>
          <w:b/>
          <w:bCs/>
          <w:color w:val="auto"/>
          <w:sz w:val="24"/>
          <w:szCs w:val="24"/>
          <w:u w:val="single"/>
          <w:lang w:eastAsia="ru-RU"/>
        </w:rPr>
        <w:t>2.1 Жалобы и анамнез</w:t>
      </w:r>
      <w:bookmarkEnd w:id="13"/>
    </w:p>
    <w:p w14:paraId="563B8D7E" w14:textId="77777777" w:rsidR="008C63CF" w:rsidRPr="003175A2" w:rsidRDefault="008C63CF" w:rsidP="00791D64">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 межприступном периоде жалоб у пациента может не быть или могут носить неспецифический характер (невротические жалобы, снижение когнитивных функций, депрессивные расстройства). </w:t>
      </w:r>
    </w:p>
    <w:p w14:paraId="45B00D0A" w14:textId="77777777" w:rsidR="008C63CF" w:rsidRPr="003175A2" w:rsidRDefault="008C63CF" w:rsidP="00791D64">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Во время приступа из-за расстройств сознания пациент жалоб не предъявляет. Могут быть жалобы на различные непроизвольные двигательные феномены, сенсорные и вегетативные расстройства. </w:t>
      </w:r>
    </w:p>
    <w:p w14:paraId="0DF1128D"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Анамнез заболевания включает в себя сбор семейного анамнеза, развитие заболевания в раннем детстве, анамнез приступов со слов пациента, анамнез приступов со слов посторонних, анамнез принимавшихся медикаментов. </w:t>
      </w:r>
    </w:p>
    <w:p w14:paraId="74615D7F" w14:textId="77777777" w:rsidR="008C63CF" w:rsidRPr="00791D64" w:rsidRDefault="008C63CF" w:rsidP="00163094">
      <w:pPr>
        <w:pStyle w:val="2"/>
        <w:spacing w:before="0" w:line="360" w:lineRule="auto"/>
        <w:ind w:firstLine="709"/>
        <w:jc w:val="center"/>
        <w:rPr>
          <w:rFonts w:ascii="Times New Roman" w:eastAsia="Times New Roman" w:hAnsi="Times New Roman" w:cs="Times New Roman"/>
          <w:color w:val="auto"/>
          <w:sz w:val="24"/>
          <w:szCs w:val="24"/>
          <w:lang w:eastAsia="ru-RU"/>
        </w:rPr>
      </w:pPr>
      <w:bookmarkStart w:id="14" w:name="_Toc102143156"/>
      <w:r w:rsidRPr="00791D64">
        <w:rPr>
          <w:rFonts w:ascii="Times New Roman" w:eastAsia="Times New Roman" w:hAnsi="Times New Roman" w:cs="Times New Roman"/>
          <w:b/>
          <w:bCs/>
          <w:color w:val="auto"/>
          <w:sz w:val="24"/>
          <w:szCs w:val="24"/>
          <w:u w:val="single"/>
          <w:lang w:eastAsia="ru-RU"/>
        </w:rPr>
        <w:t xml:space="preserve">2.2 </w:t>
      </w:r>
      <w:proofErr w:type="spellStart"/>
      <w:r w:rsidRPr="00791D64">
        <w:rPr>
          <w:rFonts w:ascii="Times New Roman" w:eastAsia="Times New Roman" w:hAnsi="Times New Roman" w:cs="Times New Roman"/>
          <w:b/>
          <w:bCs/>
          <w:color w:val="auto"/>
          <w:sz w:val="24"/>
          <w:szCs w:val="24"/>
          <w:u w:val="single"/>
          <w:lang w:eastAsia="ru-RU"/>
        </w:rPr>
        <w:t>Физикальное</w:t>
      </w:r>
      <w:proofErr w:type="spellEnd"/>
      <w:r w:rsidRPr="00791D64">
        <w:rPr>
          <w:rFonts w:ascii="Times New Roman" w:eastAsia="Times New Roman" w:hAnsi="Times New Roman" w:cs="Times New Roman"/>
          <w:b/>
          <w:bCs/>
          <w:color w:val="auto"/>
          <w:sz w:val="24"/>
          <w:szCs w:val="24"/>
          <w:u w:val="single"/>
          <w:lang w:eastAsia="ru-RU"/>
        </w:rPr>
        <w:t xml:space="preserve"> обследование</w:t>
      </w:r>
      <w:bookmarkEnd w:id="14"/>
    </w:p>
    <w:p w14:paraId="564CCCC4" w14:textId="77777777" w:rsidR="008C63CF" w:rsidRDefault="008C63CF" w:rsidP="00791D64">
      <w:pPr>
        <w:spacing w:after="0" w:line="360" w:lineRule="auto"/>
        <w:ind w:firstLine="705"/>
        <w:jc w:val="both"/>
        <w:textAlignment w:val="baseline"/>
        <w:rPr>
          <w:rFonts w:ascii="Times New Roman" w:eastAsia="Times New Roman" w:hAnsi="Times New Roman" w:cs="Times New Roman"/>
          <w:sz w:val="24"/>
          <w:szCs w:val="24"/>
          <w:lang w:eastAsia="ru-RU"/>
        </w:rPr>
      </w:pPr>
      <w:proofErr w:type="spellStart"/>
      <w:r w:rsidRPr="003175A2">
        <w:rPr>
          <w:rFonts w:ascii="Times New Roman" w:eastAsia="Times New Roman" w:hAnsi="Times New Roman" w:cs="Times New Roman"/>
          <w:sz w:val="24"/>
          <w:szCs w:val="24"/>
          <w:lang w:eastAsia="ru-RU"/>
        </w:rPr>
        <w:t>Физикальное</w:t>
      </w:r>
      <w:proofErr w:type="spellEnd"/>
      <w:r w:rsidRPr="003175A2">
        <w:rPr>
          <w:rFonts w:ascii="Times New Roman" w:eastAsia="Times New Roman" w:hAnsi="Times New Roman" w:cs="Times New Roman"/>
          <w:sz w:val="24"/>
          <w:szCs w:val="24"/>
          <w:lang w:eastAsia="ru-RU"/>
        </w:rPr>
        <w:t xml:space="preserve"> обследование пациента в межприступный период может не выявить отклонений от нормы. Либо, имеющаяся объективная неврологическая симптоматика </w:t>
      </w:r>
      <w:r w:rsidR="00851B08">
        <w:rPr>
          <w:rFonts w:ascii="Times New Roman" w:eastAsia="Times New Roman" w:hAnsi="Times New Roman" w:cs="Times New Roman"/>
          <w:sz w:val="24"/>
          <w:szCs w:val="24"/>
          <w:lang w:eastAsia="ru-RU"/>
        </w:rPr>
        <w:t xml:space="preserve">может </w:t>
      </w:r>
      <w:r w:rsidRPr="003175A2">
        <w:rPr>
          <w:rFonts w:ascii="Times New Roman" w:eastAsia="Times New Roman" w:hAnsi="Times New Roman" w:cs="Times New Roman"/>
          <w:sz w:val="24"/>
          <w:szCs w:val="24"/>
          <w:lang w:eastAsia="ru-RU"/>
        </w:rPr>
        <w:t xml:space="preserve">указывать на заболевание, явившееся причиной </w:t>
      </w:r>
      <w:r w:rsidR="00163094">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w:t>
      </w:r>
    </w:p>
    <w:p w14:paraId="5B587051" w14:textId="77777777" w:rsidR="008C63CF" w:rsidRPr="00791D64" w:rsidRDefault="008C63CF" w:rsidP="00163094">
      <w:pPr>
        <w:pStyle w:val="2"/>
        <w:spacing w:before="0" w:line="360" w:lineRule="auto"/>
        <w:ind w:firstLine="709"/>
        <w:jc w:val="center"/>
        <w:rPr>
          <w:rFonts w:ascii="Times New Roman" w:eastAsia="Times New Roman" w:hAnsi="Times New Roman" w:cs="Times New Roman"/>
          <w:b/>
          <w:bCs/>
          <w:color w:val="auto"/>
          <w:sz w:val="24"/>
          <w:szCs w:val="24"/>
          <w:lang w:eastAsia="ru-RU"/>
        </w:rPr>
      </w:pPr>
      <w:bookmarkStart w:id="15" w:name="_Toc102143157"/>
      <w:r w:rsidRPr="00791D64">
        <w:rPr>
          <w:rFonts w:ascii="Times New Roman" w:eastAsia="Times New Roman" w:hAnsi="Times New Roman" w:cs="Times New Roman"/>
          <w:b/>
          <w:bCs/>
          <w:color w:val="auto"/>
          <w:sz w:val="24"/>
          <w:szCs w:val="24"/>
          <w:u w:val="single"/>
          <w:lang w:eastAsia="ru-RU"/>
        </w:rPr>
        <w:t>2.3 Лаборато</w:t>
      </w:r>
      <w:r w:rsidR="00791D64" w:rsidRPr="00791D64">
        <w:rPr>
          <w:rFonts w:ascii="Times New Roman" w:eastAsia="Times New Roman" w:hAnsi="Times New Roman" w:cs="Times New Roman"/>
          <w:b/>
          <w:bCs/>
          <w:color w:val="auto"/>
          <w:sz w:val="24"/>
          <w:szCs w:val="24"/>
          <w:u w:val="single"/>
          <w:lang w:eastAsia="ru-RU"/>
        </w:rPr>
        <w:t>рная диагностика</w:t>
      </w:r>
      <w:bookmarkEnd w:id="15"/>
    </w:p>
    <w:p w14:paraId="6AD9A997" w14:textId="77777777" w:rsidR="008C63CF" w:rsidRPr="003175A2" w:rsidRDefault="008C63CF" w:rsidP="00DC5BBD">
      <w:pPr>
        <w:numPr>
          <w:ilvl w:val="0"/>
          <w:numId w:val="8"/>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Рекомендовано общий анализ крови</w:t>
      </w:r>
      <w:r w:rsidR="00791D64">
        <w:rPr>
          <w:rFonts w:ascii="Times New Roman" w:eastAsia="Times New Roman" w:hAnsi="Times New Roman" w:cs="Times New Roman"/>
          <w:sz w:val="24"/>
          <w:szCs w:val="24"/>
          <w:lang w:eastAsia="ru-RU"/>
        </w:rPr>
        <w:t xml:space="preserve"> (ОАК)</w:t>
      </w:r>
      <w:r w:rsidRPr="003175A2">
        <w:rPr>
          <w:rFonts w:ascii="Times New Roman" w:eastAsia="Times New Roman" w:hAnsi="Times New Roman" w:cs="Times New Roman"/>
          <w:sz w:val="24"/>
          <w:szCs w:val="24"/>
          <w:lang w:eastAsia="ru-RU"/>
        </w:rPr>
        <w:t> + тромбоциты. </w:t>
      </w:r>
    </w:p>
    <w:p w14:paraId="3B4C01B6" w14:textId="77777777" w:rsidR="008C63CF" w:rsidRPr="003175A2" w:rsidRDefault="008C63CF" w:rsidP="00DC5BBD">
      <w:pPr>
        <w:tabs>
          <w:tab w:val="left" w:pos="993"/>
        </w:tabs>
        <w:spacing w:after="0" w:line="360" w:lineRule="auto"/>
        <w:ind w:firstLine="709"/>
        <w:jc w:val="both"/>
        <w:textAlignment w:val="baseline"/>
        <w:rPr>
          <w:rFonts w:ascii="Times New Roman" w:eastAsia="Times New Roman" w:hAnsi="Times New Roman" w:cs="Times New Roman"/>
          <w:sz w:val="24"/>
          <w:szCs w:val="24"/>
          <w:lang w:eastAsia="ru-RU"/>
        </w:rPr>
      </w:pPr>
      <w:r w:rsidRPr="00791D64">
        <w:rPr>
          <w:rFonts w:ascii="Times New Roman" w:eastAsia="Times New Roman" w:hAnsi="Times New Roman" w:cs="Times New Roman"/>
          <w:i/>
          <w:iCs/>
          <w:sz w:val="24"/>
          <w:szCs w:val="24"/>
          <w:lang w:eastAsia="ru-RU"/>
        </w:rPr>
        <w:t>Комментарий</w:t>
      </w:r>
      <w:proofErr w:type="gramStart"/>
      <w:r w:rsidRPr="00791D64">
        <w:rPr>
          <w:rFonts w:ascii="Times New Roman" w:eastAsia="Times New Roman" w:hAnsi="Times New Roman" w:cs="Times New Roman"/>
          <w:i/>
          <w:iCs/>
          <w:sz w:val="24"/>
          <w:szCs w:val="24"/>
          <w:lang w:eastAsia="ru-RU"/>
        </w:rPr>
        <w:t>: </w:t>
      </w:r>
      <w:r w:rsidR="00791D64">
        <w:rPr>
          <w:rFonts w:ascii="Times New Roman" w:eastAsia="Times New Roman" w:hAnsi="Times New Roman" w:cs="Times New Roman"/>
          <w:i/>
          <w:iCs/>
          <w:sz w:val="24"/>
          <w:szCs w:val="24"/>
          <w:lang w:eastAsia="ru-RU"/>
        </w:rPr>
        <w:t>Д</w:t>
      </w:r>
      <w:r w:rsidRPr="003175A2">
        <w:rPr>
          <w:rFonts w:ascii="Times New Roman" w:eastAsia="Times New Roman" w:hAnsi="Times New Roman" w:cs="Times New Roman"/>
          <w:i/>
          <w:iCs/>
          <w:sz w:val="24"/>
          <w:szCs w:val="24"/>
          <w:lang w:eastAsia="ru-RU"/>
        </w:rPr>
        <w:t>ля</w:t>
      </w:r>
      <w:proofErr w:type="gramEnd"/>
      <w:r w:rsidRPr="003175A2">
        <w:rPr>
          <w:rFonts w:ascii="Times New Roman" w:eastAsia="Times New Roman" w:hAnsi="Times New Roman" w:cs="Times New Roman"/>
          <w:i/>
          <w:iCs/>
          <w:sz w:val="24"/>
          <w:szCs w:val="24"/>
          <w:lang w:eastAsia="ru-RU"/>
        </w:rPr>
        <w:t xml:space="preserve"> исключения заболеваний крови, воспалительной патологии, для контроля за осложнениями приема АЭП.</w:t>
      </w:r>
      <w:r w:rsidRPr="003175A2">
        <w:rPr>
          <w:rFonts w:ascii="Times New Roman" w:eastAsia="Times New Roman" w:hAnsi="Times New Roman" w:cs="Times New Roman"/>
          <w:sz w:val="24"/>
          <w:szCs w:val="24"/>
          <w:lang w:eastAsia="ru-RU"/>
        </w:rPr>
        <w:t> </w:t>
      </w:r>
    </w:p>
    <w:p w14:paraId="6DEA86B2" w14:textId="77777777" w:rsidR="008C63CF" w:rsidRPr="003175A2" w:rsidRDefault="008C63CF" w:rsidP="00DC5BBD">
      <w:pPr>
        <w:numPr>
          <w:ilvl w:val="0"/>
          <w:numId w:val="9"/>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общий анализ мочи</w:t>
      </w:r>
      <w:r w:rsidR="00791D64">
        <w:rPr>
          <w:rFonts w:ascii="Times New Roman" w:eastAsia="Times New Roman" w:hAnsi="Times New Roman" w:cs="Times New Roman"/>
          <w:sz w:val="24"/>
          <w:szCs w:val="24"/>
          <w:lang w:eastAsia="ru-RU"/>
        </w:rPr>
        <w:t xml:space="preserve"> (ОАМ). </w:t>
      </w:r>
      <w:r w:rsidRPr="003175A2">
        <w:rPr>
          <w:rFonts w:ascii="Times New Roman" w:eastAsia="Times New Roman" w:hAnsi="Times New Roman" w:cs="Times New Roman"/>
          <w:sz w:val="24"/>
          <w:szCs w:val="24"/>
          <w:lang w:eastAsia="ru-RU"/>
        </w:rPr>
        <w:t> </w:t>
      </w:r>
    </w:p>
    <w:p w14:paraId="593E43DD" w14:textId="77777777" w:rsidR="008C63CF" w:rsidRPr="003175A2" w:rsidRDefault="008C63CF" w:rsidP="00DC5BBD">
      <w:pPr>
        <w:tabs>
          <w:tab w:val="left" w:pos="993"/>
        </w:tabs>
        <w:spacing w:after="0" w:line="360" w:lineRule="auto"/>
        <w:ind w:firstLine="709"/>
        <w:jc w:val="both"/>
        <w:textAlignment w:val="baseline"/>
        <w:rPr>
          <w:rFonts w:ascii="Times New Roman" w:eastAsia="Times New Roman" w:hAnsi="Times New Roman" w:cs="Times New Roman"/>
          <w:sz w:val="24"/>
          <w:szCs w:val="24"/>
          <w:lang w:eastAsia="ru-RU"/>
        </w:rPr>
      </w:pPr>
      <w:r w:rsidRPr="00791D64">
        <w:rPr>
          <w:rFonts w:ascii="Times New Roman" w:eastAsia="Times New Roman" w:hAnsi="Times New Roman" w:cs="Times New Roman"/>
          <w:i/>
          <w:iCs/>
          <w:sz w:val="24"/>
          <w:szCs w:val="24"/>
          <w:lang w:eastAsia="ru-RU"/>
        </w:rPr>
        <w:lastRenderedPageBreak/>
        <w:t>Комментарий:</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для исключения нефропатии.</w:t>
      </w:r>
      <w:r w:rsidRPr="003175A2">
        <w:rPr>
          <w:rFonts w:ascii="Times New Roman" w:eastAsia="Times New Roman" w:hAnsi="Times New Roman" w:cs="Times New Roman"/>
          <w:sz w:val="24"/>
          <w:szCs w:val="24"/>
          <w:lang w:eastAsia="ru-RU"/>
        </w:rPr>
        <w:t> </w:t>
      </w:r>
    </w:p>
    <w:p w14:paraId="44BE5006" w14:textId="77777777" w:rsidR="008C63CF" w:rsidRPr="003175A2" w:rsidRDefault="008C63CF" w:rsidP="00DC5BBD">
      <w:pPr>
        <w:numPr>
          <w:ilvl w:val="0"/>
          <w:numId w:val="10"/>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биохимический анализ крови</w:t>
      </w:r>
      <w:r w:rsidR="007663C2">
        <w:rPr>
          <w:rFonts w:ascii="Times New Roman" w:eastAsia="Times New Roman" w:hAnsi="Times New Roman" w:cs="Times New Roman"/>
          <w:sz w:val="24"/>
          <w:szCs w:val="24"/>
          <w:lang w:eastAsia="ru-RU"/>
        </w:rPr>
        <w:t xml:space="preserve"> (БАК)</w:t>
      </w:r>
      <w:r w:rsidR="009E30F5">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5410CEBE"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9E30F5">
        <w:rPr>
          <w:rFonts w:ascii="Times New Roman" w:eastAsia="Times New Roman" w:hAnsi="Times New Roman" w:cs="Times New Roman"/>
          <w:i/>
          <w:iCs/>
          <w:sz w:val="24"/>
          <w:szCs w:val="24"/>
          <w:lang w:eastAsia="ru-RU"/>
        </w:rPr>
        <w:t>Комментарий:</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электролиты крови (</w:t>
      </w:r>
      <w:r w:rsidRPr="003175A2">
        <w:rPr>
          <w:rFonts w:ascii="Times New Roman" w:eastAsia="Times New Roman" w:hAnsi="Times New Roman" w:cs="Times New Roman"/>
          <w:i/>
          <w:iCs/>
          <w:sz w:val="24"/>
          <w:szCs w:val="24"/>
          <w:lang w:val="en-US" w:eastAsia="ru-RU"/>
        </w:rPr>
        <w:t>K</w:t>
      </w:r>
      <w:r w:rsidRPr="003175A2">
        <w:rPr>
          <w:rFonts w:ascii="Times New Roman" w:eastAsia="Times New Roman" w:hAnsi="Times New Roman" w:cs="Times New Roman"/>
          <w:i/>
          <w:iCs/>
          <w:sz w:val="24"/>
          <w:szCs w:val="24"/>
          <w:vertAlign w:val="superscript"/>
          <w:lang w:eastAsia="ru-RU"/>
        </w:rPr>
        <w:t>+</w:t>
      </w:r>
      <w:r w:rsidRPr="003175A2">
        <w:rPr>
          <w:rFonts w:ascii="Times New Roman" w:eastAsia="Times New Roman" w:hAnsi="Times New Roman" w:cs="Times New Roman"/>
          <w:i/>
          <w:iCs/>
          <w:sz w:val="24"/>
          <w:szCs w:val="24"/>
          <w:lang w:eastAsia="ru-RU"/>
        </w:rPr>
        <w:t>, </w:t>
      </w:r>
      <w:r w:rsidRPr="003175A2">
        <w:rPr>
          <w:rFonts w:ascii="Times New Roman" w:eastAsia="Times New Roman" w:hAnsi="Times New Roman" w:cs="Times New Roman"/>
          <w:i/>
          <w:iCs/>
          <w:sz w:val="24"/>
          <w:szCs w:val="24"/>
          <w:lang w:val="en-US" w:eastAsia="ru-RU"/>
        </w:rPr>
        <w:t>Na</w:t>
      </w:r>
      <w:r w:rsidRPr="003175A2">
        <w:rPr>
          <w:rFonts w:ascii="Times New Roman" w:eastAsia="Times New Roman" w:hAnsi="Times New Roman" w:cs="Times New Roman"/>
          <w:i/>
          <w:iCs/>
          <w:sz w:val="24"/>
          <w:szCs w:val="24"/>
          <w:vertAlign w:val="superscript"/>
          <w:lang w:eastAsia="ru-RU"/>
        </w:rPr>
        <w:t>+</w:t>
      </w:r>
      <w:r w:rsidRPr="003175A2">
        <w:rPr>
          <w:rFonts w:ascii="Times New Roman" w:eastAsia="Times New Roman" w:hAnsi="Times New Roman" w:cs="Times New Roman"/>
          <w:i/>
          <w:iCs/>
          <w:sz w:val="24"/>
          <w:szCs w:val="24"/>
          <w:lang w:val="en-US" w:eastAsia="ru-RU"/>
        </w:rPr>
        <w:t>Ca</w:t>
      </w:r>
      <w:r w:rsidRPr="003175A2">
        <w:rPr>
          <w:rFonts w:ascii="Times New Roman" w:eastAsia="Times New Roman" w:hAnsi="Times New Roman" w:cs="Times New Roman"/>
          <w:i/>
          <w:iCs/>
          <w:sz w:val="24"/>
          <w:szCs w:val="24"/>
          <w:vertAlign w:val="superscript"/>
          <w:lang w:eastAsia="ru-RU"/>
        </w:rPr>
        <w:t>++</w:t>
      </w:r>
      <w:r w:rsidRPr="003175A2">
        <w:rPr>
          <w:rFonts w:ascii="Times New Roman" w:eastAsia="Times New Roman" w:hAnsi="Times New Roman" w:cs="Times New Roman"/>
          <w:i/>
          <w:iCs/>
          <w:sz w:val="24"/>
          <w:szCs w:val="24"/>
          <w:lang w:eastAsia="ru-RU"/>
        </w:rPr>
        <w:t>, печеночные пробы, глюкоза крови,</w:t>
      </w:r>
      <w:r w:rsidR="009E30F5">
        <w:rPr>
          <w:rFonts w:ascii="Times New Roman" w:eastAsia="Times New Roman" w:hAnsi="Times New Roman" w:cs="Times New Roman"/>
          <w:i/>
          <w:iCs/>
          <w:sz w:val="24"/>
          <w:szCs w:val="24"/>
          <w:lang w:eastAsia="ru-RU"/>
        </w:rPr>
        <w:t xml:space="preserve"> </w:t>
      </w:r>
      <w:r w:rsidRPr="003175A2">
        <w:rPr>
          <w:rFonts w:ascii="Times New Roman" w:eastAsia="Times New Roman" w:hAnsi="Times New Roman" w:cs="Times New Roman"/>
          <w:i/>
          <w:iCs/>
          <w:sz w:val="24"/>
          <w:szCs w:val="24"/>
          <w:lang w:eastAsia="ru-RU"/>
        </w:rPr>
        <w:t>креатинин, мочевина крови. Для исключения ситуационных приступов и контроля за приемом АЭП.</w:t>
      </w:r>
      <w:r w:rsidRPr="003175A2">
        <w:rPr>
          <w:rFonts w:ascii="Times New Roman" w:eastAsia="Times New Roman" w:hAnsi="Times New Roman" w:cs="Times New Roman"/>
          <w:sz w:val="24"/>
          <w:szCs w:val="24"/>
          <w:lang w:eastAsia="ru-RU"/>
        </w:rPr>
        <w:t> </w:t>
      </w:r>
    </w:p>
    <w:p w14:paraId="23D843B0" w14:textId="77777777" w:rsidR="008C63CF" w:rsidRPr="003175A2" w:rsidRDefault="008C63CF" w:rsidP="00DC5BBD">
      <w:pPr>
        <w:numPr>
          <w:ilvl w:val="0"/>
          <w:numId w:val="11"/>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Рекомендована диагностическая </w:t>
      </w:r>
      <w:proofErr w:type="spellStart"/>
      <w:r w:rsidRPr="003175A2">
        <w:rPr>
          <w:rFonts w:ascii="Times New Roman" w:eastAsia="Times New Roman" w:hAnsi="Times New Roman" w:cs="Times New Roman"/>
          <w:sz w:val="24"/>
          <w:szCs w:val="24"/>
          <w:lang w:eastAsia="ru-RU"/>
        </w:rPr>
        <w:t>люмбальная</w:t>
      </w:r>
      <w:proofErr w:type="spellEnd"/>
      <w:r w:rsidRPr="003175A2">
        <w:rPr>
          <w:rFonts w:ascii="Times New Roman" w:eastAsia="Times New Roman" w:hAnsi="Times New Roman" w:cs="Times New Roman"/>
          <w:sz w:val="24"/>
          <w:szCs w:val="24"/>
          <w:lang w:eastAsia="ru-RU"/>
        </w:rPr>
        <w:t> пункция и анализ ликвора. </w:t>
      </w:r>
    </w:p>
    <w:p w14:paraId="3AA989A9" w14:textId="77777777" w:rsidR="004011B5" w:rsidRDefault="008C63CF" w:rsidP="009E30F5">
      <w:pPr>
        <w:spacing w:after="0" w:line="360" w:lineRule="auto"/>
        <w:ind w:firstLine="709"/>
        <w:jc w:val="both"/>
        <w:textAlignment w:val="baseline"/>
        <w:rPr>
          <w:rFonts w:ascii="Times New Roman" w:eastAsia="Times New Roman" w:hAnsi="Times New Roman" w:cs="Times New Roman"/>
          <w:i/>
          <w:iCs/>
          <w:sz w:val="24"/>
          <w:szCs w:val="24"/>
          <w:lang w:eastAsia="ru-RU"/>
        </w:rPr>
      </w:pPr>
      <w:r w:rsidRPr="009E30F5">
        <w:rPr>
          <w:rFonts w:ascii="Times New Roman" w:eastAsia="Times New Roman" w:hAnsi="Times New Roman" w:cs="Times New Roman"/>
          <w:i/>
          <w:iCs/>
          <w:sz w:val="24"/>
          <w:szCs w:val="24"/>
          <w:lang w:eastAsia="ru-RU"/>
        </w:rPr>
        <w:t>Комментарий:</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для исключения </w:t>
      </w:r>
      <w:proofErr w:type="spellStart"/>
      <w:r w:rsidRPr="003175A2">
        <w:rPr>
          <w:rFonts w:ascii="Times New Roman" w:eastAsia="Times New Roman" w:hAnsi="Times New Roman" w:cs="Times New Roman"/>
          <w:i/>
          <w:iCs/>
          <w:sz w:val="24"/>
          <w:szCs w:val="24"/>
          <w:lang w:eastAsia="ru-RU"/>
        </w:rPr>
        <w:t>нейроинфекции</w:t>
      </w:r>
      <w:proofErr w:type="spellEnd"/>
      <w:r w:rsidRPr="003175A2">
        <w:rPr>
          <w:rFonts w:ascii="Times New Roman" w:eastAsia="Times New Roman" w:hAnsi="Times New Roman" w:cs="Times New Roman"/>
          <w:i/>
          <w:iCs/>
          <w:sz w:val="24"/>
          <w:szCs w:val="24"/>
          <w:lang w:eastAsia="ru-RU"/>
        </w:rPr>
        <w:t>, в случаях</w:t>
      </w:r>
      <w:r w:rsidR="00851B08">
        <w:rPr>
          <w:rFonts w:ascii="Times New Roman" w:eastAsia="Times New Roman" w:hAnsi="Times New Roman" w:cs="Times New Roman"/>
          <w:i/>
          <w:iCs/>
          <w:sz w:val="24"/>
          <w:szCs w:val="24"/>
          <w:lang w:eastAsia="ru-RU"/>
        </w:rPr>
        <w:t>,</w:t>
      </w:r>
      <w:r w:rsidRPr="003175A2">
        <w:rPr>
          <w:rFonts w:ascii="Times New Roman" w:eastAsia="Times New Roman" w:hAnsi="Times New Roman" w:cs="Times New Roman"/>
          <w:i/>
          <w:iCs/>
          <w:sz w:val="24"/>
          <w:szCs w:val="24"/>
          <w:lang w:eastAsia="ru-RU"/>
        </w:rPr>
        <w:t xml:space="preserve"> если заболевание дебютирует с </w:t>
      </w:r>
      <w:r w:rsidR="004011B5">
        <w:rPr>
          <w:rFonts w:ascii="Times New Roman" w:eastAsia="Times New Roman" w:hAnsi="Times New Roman" w:cs="Times New Roman"/>
          <w:i/>
          <w:iCs/>
          <w:sz w:val="24"/>
          <w:szCs w:val="24"/>
          <w:lang w:eastAsia="ru-RU"/>
        </w:rPr>
        <w:t>ЭС</w:t>
      </w:r>
      <w:r w:rsidRPr="003175A2">
        <w:rPr>
          <w:rFonts w:ascii="Times New Roman" w:eastAsia="Times New Roman" w:hAnsi="Times New Roman" w:cs="Times New Roman"/>
          <w:i/>
          <w:iCs/>
          <w:sz w:val="24"/>
          <w:szCs w:val="24"/>
          <w:lang w:eastAsia="ru-RU"/>
        </w:rPr>
        <w:t xml:space="preserve"> или имеются медикаментозно неконтролируемые приступы.</w:t>
      </w:r>
    </w:p>
    <w:p w14:paraId="1031D883" w14:textId="4F35DCA3" w:rsidR="008C63CF" w:rsidRPr="009E30F5" w:rsidRDefault="008C63CF" w:rsidP="003A11AC">
      <w:pPr>
        <w:spacing w:after="0" w:line="360" w:lineRule="auto"/>
        <w:ind w:firstLine="709"/>
        <w:jc w:val="center"/>
        <w:textAlignment w:val="baseline"/>
        <w:rPr>
          <w:rFonts w:ascii="Times New Roman" w:eastAsia="Times New Roman" w:hAnsi="Times New Roman" w:cs="Times New Roman"/>
          <w:b/>
          <w:bCs/>
          <w:sz w:val="24"/>
          <w:szCs w:val="24"/>
          <w:lang w:eastAsia="ru-RU"/>
        </w:rPr>
      </w:pPr>
      <w:bookmarkStart w:id="16" w:name="_Toc102143158"/>
      <w:r w:rsidRPr="009E30F5">
        <w:rPr>
          <w:rFonts w:ascii="Times New Roman" w:eastAsia="Times New Roman" w:hAnsi="Times New Roman" w:cs="Times New Roman"/>
          <w:b/>
          <w:bCs/>
          <w:sz w:val="24"/>
          <w:szCs w:val="24"/>
          <w:u w:val="single"/>
          <w:lang w:eastAsia="ru-RU"/>
        </w:rPr>
        <w:t>2.4 Инструментальная диагностика</w:t>
      </w:r>
      <w:bookmarkEnd w:id="16"/>
    </w:p>
    <w:p w14:paraId="634BC439" w14:textId="77777777" w:rsidR="008C63CF" w:rsidRPr="003175A2" w:rsidRDefault="008C63CF" w:rsidP="00DC5BBD">
      <w:pPr>
        <w:numPr>
          <w:ilvl w:val="0"/>
          <w:numId w:val="12"/>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Рекомендована </w:t>
      </w:r>
      <w:r w:rsidR="009E30F5">
        <w:rPr>
          <w:rFonts w:ascii="Times New Roman" w:eastAsia="Times New Roman" w:hAnsi="Times New Roman" w:cs="Times New Roman"/>
          <w:sz w:val="24"/>
          <w:szCs w:val="24"/>
          <w:lang w:eastAsia="ru-RU"/>
        </w:rPr>
        <w:t>ЭЭГ.</w:t>
      </w:r>
      <w:r w:rsidRPr="003175A2">
        <w:rPr>
          <w:rFonts w:ascii="Times New Roman" w:eastAsia="Times New Roman" w:hAnsi="Times New Roman" w:cs="Times New Roman"/>
          <w:sz w:val="24"/>
          <w:szCs w:val="24"/>
          <w:lang w:eastAsia="ru-RU"/>
        </w:rPr>
        <w:t> </w:t>
      </w:r>
    </w:p>
    <w:p w14:paraId="6CB3A61B"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w:t>
      </w:r>
      <w:r w:rsidRPr="003175A2">
        <w:rPr>
          <w:rFonts w:ascii="Times New Roman" w:eastAsia="Times New Roman" w:hAnsi="Times New Roman" w:cs="Times New Roman"/>
          <w:sz w:val="24"/>
          <w:szCs w:val="24"/>
          <w:lang w:eastAsia="ru-RU"/>
        </w:rPr>
        <w:t> </w:t>
      </w:r>
    </w:p>
    <w:p w14:paraId="42F84D20"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9E30F5">
        <w:rPr>
          <w:rFonts w:ascii="Times New Roman" w:eastAsia="Times New Roman" w:hAnsi="Times New Roman" w:cs="Times New Roman"/>
          <w:i/>
          <w:iCs/>
          <w:sz w:val="24"/>
          <w:szCs w:val="24"/>
          <w:lang w:eastAsia="ru-RU"/>
        </w:rPr>
        <w:t>Комментарий:</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Э</w:t>
      </w:r>
      <w:r w:rsidR="009E30F5">
        <w:rPr>
          <w:rFonts w:ascii="Times New Roman" w:eastAsia="Times New Roman" w:hAnsi="Times New Roman" w:cs="Times New Roman"/>
          <w:i/>
          <w:iCs/>
          <w:sz w:val="24"/>
          <w:szCs w:val="24"/>
          <w:lang w:eastAsia="ru-RU"/>
        </w:rPr>
        <w:t>ЭГ</w:t>
      </w:r>
      <w:r w:rsidRPr="003175A2">
        <w:rPr>
          <w:rFonts w:ascii="Times New Roman" w:eastAsia="Times New Roman" w:hAnsi="Times New Roman" w:cs="Times New Roman"/>
          <w:i/>
          <w:iCs/>
          <w:sz w:val="24"/>
          <w:szCs w:val="24"/>
          <w:lang w:eastAsia="ru-RU"/>
        </w:rPr>
        <w:t xml:space="preserve"> занимает одно из ведущих мест в диагностике </w:t>
      </w:r>
      <w:r w:rsidR="004011B5">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xml:space="preserve">. Приблизительно у 50% больных </w:t>
      </w:r>
      <w:r w:rsidR="004011B5">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xml:space="preserve"> в межприступном периоде регистрируется нормальная </w:t>
      </w:r>
      <w:r w:rsidR="009E30F5">
        <w:rPr>
          <w:rFonts w:ascii="Times New Roman" w:eastAsia="Times New Roman" w:hAnsi="Times New Roman" w:cs="Times New Roman"/>
          <w:i/>
          <w:iCs/>
          <w:sz w:val="24"/>
          <w:szCs w:val="24"/>
          <w:lang w:eastAsia="ru-RU"/>
        </w:rPr>
        <w:t>ЭЭГ</w:t>
      </w:r>
      <w:r w:rsidRPr="003175A2">
        <w:rPr>
          <w:rFonts w:ascii="Times New Roman" w:eastAsia="Times New Roman" w:hAnsi="Times New Roman" w:cs="Times New Roman"/>
          <w:i/>
          <w:iCs/>
          <w:sz w:val="24"/>
          <w:szCs w:val="24"/>
          <w:lang w:eastAsia="ru-RU"/>
        </w:rPr>
        <w:t>. При использовании функциональных проб (гипервентиляции, </w:t>
      </w:r>
      <w:proofErr w:type="spellStart"/>
      <w:r w:rsidRPr="003175A2">
        <w:rPr>
          <w:rFonts w:ascii="Times New Roman" w:eastAsia="Times New Roman" w:hAnsi="Times New Roman" w:cs="Times New Roman"/>
          <w:i/>
          <w:iCs/>
          <w:sz w:val="24"/>
          <w:szCs w:val="24"/>
          <w:lang w:eastAsia="ru-RU"/>
        </w:rPr>
        <w:t>фотостимуляции</w:t>
      </w:r>
      <w:proofErr w:type="spellEnd"/>
      <w:r w:rsidRPr="003175A2">
        <w:rPr>
          <w:rFonts w:ascii="Times New Roman" w:eastAsia="Times New Roman" w:hAnsi="Times New Roman" w:cs="Times New Roman"/>
          <w:i/>
          <w:iCs/>
          <w:sz w:val="24"/>
          <w:szCs w:val="24"/>
          <w:lang w:eastAsia="ru-RU"/>
        </w:rPr>
        <w:t xml:space="preserve"> и депривации сна) у 90% больных удается выявить изменения </w:t>
      </w:r>
      <w:r w:rsidR="009E30F5">
        <w:rPr>
          <w:rFonts w:ascii="Times New Roman" w:eastAsia="Times New Roman" w:hAnsi="Times New Roman" w:cs="Times New Roman"/>
          <w:i/>
          <w:iCs/>
          <w:sz w:val="24"/>
          <w:szCs w:val="24"/>
          <w:lang w:eastAsia="ru-RU"/>
        </w:rPr>
        <w:t>ЭЭГ</w:t>
      </w:r>
      <w:r w:rsidRPr="003175A2">
        <w:rPr>
          <w:rFonts w:ascii="Times New Roman" w:eastAsia="Times New Roman" w:hAnsi="Times New Roman" w:cs="Times New Roman"/>
          <w:i/>
          <w:iCs/>
          <w:sz w:val="24"/>
          <w:szCs w:val="24"/>
          <w:lang w:eastAsia="ru-RU"/>
        </w:rPr>
        <w:t xml:space="preserve"> (Зенков Л.Р., 1996). При отсутствии изменений </w:t>
      </w:r>
      <w:r w:rsidR="009E30F5">
        <w:rPr>
          <w:rFonts w:ascii="Times New Roman" w:eastAsia="Times New Roman" w:hAnsi="Times New Roman" w:cs="Times New Roman"/>
          <w:i/>
          <w:iCs/>
          <w:sz w:val="24"/>
          <w:szCs w:val="24"/>
          <w:lang w:eastAsia="ru-RU"/>
        </w:rPr>
        <w:t>ЭЭГ</w:t>
      </w:r>
      <w:r w:rsidRPr="003175A2">
        <w:rPr>
          <w:rFonts w:ascii="Times New Roman" w:eastAsia="Times New Roman" w:hAnsi="Times New Roman" w:cs="Times New Roman"/>
          <w:i/>
          <w:iCs/>
          <w:sz w:val="24"/>
          <w:szCs w:val="24"/>
          <w:lang w:eastAsia="ru-RU"/>
        </w:rPr>
        <w:t xml:space="preserve"> после применения функциональных нагрузок следует провести повторное обследование или мониторинг </w:t>
      </w:r>
      <w:r w:rsidR="009E30F5">
        <w:rPr>
          <w:rFonts w:ascii="Times New Roman" w:eastAsia="Times New Roman" w:hAnsi="Times New Roman" w:cs="Times New Roman"/>
          <w:i/>
          <w:iCs/>
          <w:sz w:val="24"/>
          <w:szCs w:val="24"/>
          <w:lang w:eastAsia="ru-RU"/>
        </w:rPr>
        <w:t>ЭЭГ</w:t>
      </w:r>
      <w:r w:rsidRPr="003175A2">
        <w:rPr>
          <w:rFonts w:ascii="Times New Roman" w:eastAsia="Times New Roman" w:hAnsi="Times New Roman" w:cs="Times New Roman"/>
          <w:i/>
          <w:iCs/>
          <w:sz w:val="24"/>
          <w:szCs w:val="24"/>
          <w:lang w:eastAsia="ru-RU"/>
        </w:rPr>
        <w:t>. Отсутствие эпилептической активности не снимает диагноза эпилепсии</w:t>
      </w:r>
      <w:r w:rsidRPr="003175A2">
        <w:rPr>
          <w:rFonts w:ascii="Times New Roman" w:eastAsia="Times New Roman" w:hAnsi="Times New Roman" w:cs="Times New Roman"/>
          <w:b/>
          <w:bCs/>
          <w:i/>
          <w:iCs/>
          <w:sz w:val="24"/>
          <w:szCs w:val="24"/>
          <w:lang w:eastAsia="ru-RU"/>
        </w:rPr>
        <w:t>.</w:t>
      </w:r>
      <w:r w:rsidRPr="003175A2">
        <w:rPr>
          <w:rFonts w:ascii="Times New Roman" w:eastAsia="Times New Roman" w:hAnsi="Times New Roman" w:cs="Times New Roman"/>
          <w:sz w:val="24"/>
          <w:szCs w:val="24"/>
          <w:lang w:eastAsia="ru-RU"/>
        </w:rPr>
        <w:t> </w:t>
      </w:r>
    </w:p>
    <w:p w14:paraId="4AB38D15"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Электроды должны располагаться по системе “10-20”; необходимо наложение не менее 21 электрода и использование не менее 16 каналов записи (особенно при обследовании больных фокальной эпилепсией); параллельно могут использоваться другие каналы для мониторирования электрокардиограммы, дыхания, миограммы, движений глаз. Следует применять как моно, так и биполярные (продольные и поперечные) отведения. Продолжительность записи качественной</w:t>
      </w:r>
      <w:r w:rsidR="009E30F5">
        <w:rPr>
          <w:rFonts w:ascii="Times New Roman" w:eastAsia="Times New Roman" w:hAnsi="Times New Roman" w:cs="Times New Roman"/>
          <w:sz w:val="24"/>
          <w:szCs w:val="24"/>
          <w:lang w:eastAsia="ru-RU"/>
        </w:rPr>
        <w:t xml:space="preserve"> ЭЭГ должна быть не менее</w:t>
      </w:r>
      <w:r w:rsidRPr="003175A2">
        <w:rPr>
          <w:rFonts w:ascii="Times New Roman" w:eastAsia="Times New Roman" w:hAnsi="Times New Roman" w:cs="Times New Roman"/>
          <w:sz w:val="24"/>
          <w:szCs w:val="24"/>
          <w:lang w:eastAsia="ru-RU"/>
        </w:rPr>
        <w:t xml:space="preserve"> 30 мин. Уменьшение времени регистрации существенно снижает вероятность выявления патологической активности. Определенные требования предъявляются к проведению функциональных нагрузок. Так, гипервентиляция с параллельной регистрацией </w:t>
      </w:r>
      <w:r w:rsidR="009E30F5">
        <w:rPr>
          <w:rFonts w:ascii="Times New Roman" w:eastAsia="Times New Roman" w:hAnsi="Times New Roman" w:cs="Times New Roman"/>
          <w:sz w:val="24"/>
          <w:szCs w:val="24"/>
          <w:lang w:eastAsia="ru-RU"/>
        </w:rPr>
        <w:t>ЭЭГ</w:t>
      </w:r>
      <w:r w:rsidRPr="003175A2">
        <w:rPr>
          <w:rFonts w:ascii="Times New Roman" w:eastAsia="Times New Roman" w:hAnsi="Times New Roman" w:cs="Times New Roman"/>
          <w:sz w:val="24"/>
          <w:szCs w:val="24"/>
          <w:lang w:eastAsia="ru-RU"/>
        </w:rPr>
        <w:t xml:space="preserve"> должна осуществляться не менее 3 мин; 2 мин записи обязательны после окончания гипервентиляции. При подозрении на </w:t>
      </w:r>
      <w:proofErr w:type="spellStart"/>
      <w:r w:rsidRPr="003175A2">
        <w:rPr>
          <w:rFonts w:ascii="Times New Roman" w:eastAsia="Times New Roman" w:hAnsi="Times New Roman" w:cs="Times New Roman"/>
          <w:sz w:val="24"/>
          <w:szCs w:val="24"/>
          <w:lang w:eastAsia="ru-RU"/>
        </w:rPr>
        <w:t>абсансные</w:t>
      </w:r>
      <w:proofErr w:type="spellEnd"/>
      <w:r w:rsidRPr="003175A2">
        <w:rPr>
          <w:rFonts w:ascii="Times New Roman" w:eastAsia="Times New Roman" w:hAnsi="Times New Roman" w:cs="Times New Roman"/>
          <w:sz w:val="24"/>
          <w:szCs w:val="24"/>
          <w:lang w:eastAsia="ru-RU"/>
        </w:rPr>
        <w:t> формы эпилепсии и отсутствии изменений при гипервентиляции нагрузку следует повторить. </w:t>
      </w:r>
    </w:p>
    <w:p w14:paraId="65382AE7"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Необходимо также использование </w:t>
      </w:r>
      <w:proofErr w:type="spellStart"/>
      <w:r w:rsidRPr="003175A2">
        <w:rPr>
          <w:rFonts w:ascii="Times New Roman" w:eastAsia="Times New Roman" w:hAnsi="Times New Roman" w:cs="Times New Roman"/>
          <w:sz w:val="24"/>
          <w:szCs w:val="24"/>
          <w:lang w:eastAsia="ru-RU"/>
        </w:rPr>
        <w:t>фотостимуляции</w:t>
      </w:r>
      <w:proofErr w:type="spellEnd"/>
      <w:r w:rsidRPr="003175A2">
        <w:rPr>
          <w:rFonts w:ascii="Times New Roman" w:eastAsia="Times New Roman" w:hAnsi="Times New Roman" w:cs="Times New Roman"/>
          <w:sz w:val="24"/>
          <w:szCs w:val="24"/>
          <w:lang w:eastAsia="ru-RU"/>
        </w:rPr>
        <w:t xml:space="preserve">, она должна проводиться сериями стимуляции с различной частотой, начиная с 1 Гц. Рекомендуются следующие частоты – 1, 2, 4, 6, 8, 10, 12, 14, 16, 18, 20, 60, 50, 40, 30, 25 Гц. Серия стимуляции каждой частотой продолжается не более 10 с (5 сек с открытыми, 5 сек с закрытыми глазами). При появлении эпилептиформных изменений на </w:t>
      </w:r>
      <w:r w:rsidR="009E30F5">
        <w:rPr>
          <w:rFonts w:ascii="Times New Roman" w:eastAsia="Times New Roman" w:hAnsi="Times New Roman" w:cs="Times New Roman"/>
          <w:sz w:val="24"/>
          <w:szCs w:val="24"/>
          <w:lang w:eastAsia="ru-RU"/>
        </w:rPr>
        <w:t>ЭЭГ</w:t>
      </w:r>
      <w:r w:rsidRPr="003175A2">
        <w:rPr>
          <w:rFonts w:ascii="Times New Roman" w:eastAsia="Times New Roman" w:hAnsi="Times New Roman" w:cs="Times New Roman"/>
          <w:sz w:val="24"/>
          <w:szCs w:val="24"/>
          <w:lang w:eastAsia="ru-RU"/>
        </w:rPr>
        <w:t xml:space="preserve"> функциональные пробы прекращаются. </w:t>
      </w:r>
    </w:p>
    <w:p w14:paraId="36D2DCAD"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lastRenderedPageBreak/>
        <w:t>Большое диагностическое значение имеет пролонгированный мониторинг (LTME) (</w:t>
      </w:r>
      <w:proofErr w:type="spellStart"/>
      <w:r w:rsidRPr="003175A2">
        <w:rPr>
          <w:rFonts w:ascii="Times New Roman" w:eastAsia="Times New Roman" w:hAnsi="Times New Roman" w:cs="Times New Roman"/>
          <w:sz w:val="24"/>
          <w:szCs w:val="24"/>
          <w:lang w:eastAsia="ru-RU"/>
        </w:rPr>
        <w:t>video</w:t>
      </w:r>
      <w:proofErr w:type="spellEnd"/>
      <w:r w:rsidRPr="003175A2">
        <w:rPr>
          <w:rFonts w:ascii="Times New Roman" w:eastAsia="Times New Roman" w:hAnsi="Times New Roman" w:cs="Times New Roman"/>
          <w:sz w:val="24"/>
          <w:szCs w:val="24"/>
          <w:lang w:eastAsia="ru-RU"/>
        </w:rPr>
        <w:t>-EEG), позволяющий на протяжении длительного</w:t>
      </w:r>
      <w:r w:rsidR="009E30F5">
        <w:rPr>
          <w:rFonts w:ascii="Times New Roman" w:eastAsia="Times New Roman" w:hAnsi="Times New Roman" w:cs="Times New Roman"/>
          <w:sz w:val="24"/>
          <w:szCs w:val="24"/>
          <w:lang w:eastAsia="ru-RU"/>
        </w:rPr>
        <w:t xml:space="preserve"> времени </w:t>
      </w:r>
      <w:proofErr w:type="spellStart"/>
      <w:r w:rsidR="009E30F5">
        <w:rPr>
          <w:rFonts w:ascii="Times New Roman" w:eastAsia="Times New Roman" w:hAnsi="Times New Roman" w:cs="Times New Roman"/>
          <w:sz w:val="24"/>
          <w:szCs w:val="24"/>
          <w:lang w:eastAsia="ru-RU"/>
        </w:rPr>
        <w:t>мониторировать</w:t>
      </w:r>
      <w:proofErr w:type="spellEnd"/>
      <w:r w:rsidR="009E30F5">
        <w:rPr>
          <w:rFonts w:ascii="Times New Roman" w:eastAsia="Times New Roman" w:hAnsi="Times New Roman" w:cs="Times New Roman"/>
          <w:sz w:val="24"/>
          <w:szCs w:val="24"/>
          <w:lang w:eastAsia="ru-RU"/>
        </w:rPr>
        <w:t xml:space="preserve"> ЭЭГ в сопоставлении</w:t>
      </w:r>
      <w:r w:rsidRPr="003175A2">
        <w:rPr>
          <w:rFonts w:ascii="Times New Roman" w:eastAsia="Times New Roman" w:hAnsi="Times New Roman" w:cs="Times New Roman"/>
          <w:sz w:val="24"/>
          <w:szCs w:val="24"/>
          <w:lang w:eastAsia="ru-RU"/>
        </w:rPr>
        <w:t xml:space="preserve"> с клинической картиной. Метод считается обязательным для эпилептических центров. </w:t>
      </w:r>
    </w:p>
    <w:p w14:paraId="52689CE2" w14:textId="77777777" w:rsidR="008C63CF" w:rsidRPr="003175A2" w:rsidRDefault="008C63CF" w:rsidP="00DC5BBD">
      <w:pPr>
        <w:numPr>
          <w:ilvl w:val="0"/>
          <w:numId w:val="13"/>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Рекомендовано </w:t>
      </w:r>
      <w:proofErr w:type="spellStart"/>
      <w:r w:rsidRPr="003175A2">
        <w:rPr>
          <w:rFonts w:ascii="Times New Roman" w:eastAsia="Times New Roman" w:hAnsi="Times New Roman" w:cs="Times New Roman"/>
          <w:sz w:val="24"/>
          <w:szCs w:val="24"/>
          <w:lang w:eastAsia="ru-RU"/>
        </w:rPr>
        <w:t>нейровизуализационные</w:t>
      </w:r>
      <w:proofErr w:type="spellEnd"/>
      <w:r w:rsidRPr="003175A2">
        <w:rPr>
          <w:rFonts w:ascii="Times New Roman" w:eastAsia="Times New Roman" w:hAnsi="Times New Roman" w:cs="Times New Roman"/>
          <w:sz w:val="24"/>
          <w:szCs w:val="24"/>
          <w:lang w:eastAsia="ru-RU"/>
        </w:rPr>
        <w:t> методы исследования</w:t>
      </w:r>
      <w:r w:rsidR="009E30F5">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1257613F"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w:t>
      </w:r>
      <w:r w:rsidRPr="003175A2">
        <w:rPr>
          <w:rFonts w:ascii="Times New Roman" w:eastAsia="Times New Roman" w:hAnsi="Times New Roman" w:cs="Times New Roman"/>
          <w:sz w:val="24"/>
          <w:szCs w:val="24"/>
          <w:lang w:eastAsia="ru-RU"/>
        </w:rPr>
        <w:t> </w:t>
      </w:r>
    </w:p>
    <w:p w14:paraId="3D3A6AE1"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9E30F5">
        <w:rPr>
          <w:rFonts w:ascii="Times New Roman" w:eastAsia="Times New Roman" w:hAnsi="Times New Roman" w:cs="Times New Roman"/>
          <w:i/>
          <w:iCs/>
          <w:sz w:val="24"/>
          <w:szCs w:val="24"/>
          <w:lang w:eastAsia="ru-RU"/>
        </w:rPr>
        <w:t>Комментарий:</w:t>
      </w:r>
      <w:r w:rsidRPr="003175A2">
        <w:rPr>
          <w:rFonts w:ascii="Times New Roman" w:eastAsia="Times New Roman" w:hAnsi="Times New Roman" w:cs="Times New Roman"/>
          <w:b/>
          <w:bCs/>
          <w:sz w:val="24"/>
          <w:szCs w:val="24"/>
          <w:lang w:eastAsia="ru-RU"/>
        </w:rPr>
        <w:t> </w:t>
      </w:r>
      <w:proofErr w:type="spellStart"/>
      <w:r w:rsidRPr="003175A2">
        <w:rPr>
          <w:rFonts w:ascii="Times New Roman" w:eastAsia="Times New Roman" w:hAnsi="Times New Roman" w:cs="Times New Roman"/>
          <w:i/>
          <w:iCs/>
          <w:sz w:val="24"/>
          <w:szCs w:val="24"/>
          <w:lang w:eastAsia="ru-RU"/>
        </w:rPr>
        <w:t>Нейровизуализация</w:t>
      </w:r>
      <w:proofErr w:type="spellEnd"/>
      <w:r w:rsidRPr="003175A2">
        <w:rPr>
          <w:rFonts w:ascii="Times New Roman" w:eastAsia="Times New Roman" w:hAnsi="Times New Roman" w:cs="Times New Roman"/>
          <w:i/>
          <w:iCs/>
          <w:sz w:val="24"/>
          <w:szCs w:val="24"/>
          <w:lang w:eastAsia="ru-RU"/>
        </w:rPr>
        <w:t> также является одним из основных звеньев диагностики. Она нацелена на выявление патологического</w:t>
      </w:r>
      <w:r w:rsidR="005A6B14">
        <w:rPr>
          <w:rFonts w:ascii="Times New Roman" w:eastAsia="Times New Roman" w:hAnsi="Times New Roman" w:cs="Times New Roman"/>
          <w:i/>
          <w:iCs/>
          <w:sz w:val="24"/>
          <w:szCs w:val="24"/>
          <w:lang w:eastAsia="ru-RU"/>
        </w:rPr>
        <w:t xml:space="preserve"> процесса, постановку </w:t>
      </w:r>
      <w:proofErr w:type="spellStart"/>
      <w:r w:rsidR="005A6B14">
        <w:rPr>
          <w:rFonts w:ascii="Times New Roman" w:eastAsia="Times New Roman" w:hAnsi="Times New Roman" w:cs="Times New Roman"/>
          <w:i/>
          <w:iCs/>
          <w:sz w:val="24"/>
          <w:szCs w:val="24"/>
          <w:lang w:eastAsia="ru-RU"/>
        </w:rPr>
        <w:t>синдромального</w:t>
      </w:r>
      <w:proofErr w:type="spellEnd"/>
      <w:r w:rsidRPr="003175A2">
        <w:rPr>
          <w:rFonts w:ascii="Times New Roman" w:eastAsia="Times New Roman" w:hAnsi="Times New Roman" w:cs="Times New Roman"/>
          <w:i/>
          <w:iCs/>
          <w:sz w:val="24"/>
          <w:szCs w:val="24"/>
          <w:lang w:eastAsia="ru-RU"/>
        </w:rPr>
        <w:t> и этиологического диагноза, определение</w:t>
      </w:r>
      <w:r w:rsidR="009E30F5">
        <w:rPr>
          <w:rFonts w:ascii="Times New Roman" w:eastAsia="Times New Roman" w:hAnsi="Times New Roman" w:cs="Times New Roman"/>
          <w:i/>
          <w:iCs/>
          <w:sz w:val="24"/>
          <w:szCs w:val="24"/>
          <w:lang w:eastAsia="ru-RU"/>
        </w:rPr>
        <w:t xml:space="preserve"> прогноза, тактики</w:t>
      </w:r>
      <w:r w:rsidRPr="003175A2">
        <w:rPr>
          <w:rFonts w:ascii="Times New Roman" w:eastAsia="Times New Roman" w:hAnsi="Times New Roman" w:cs="Times New Roman"/>
          <w:i/>
          <w:iCs/>
          <w:sz w:val="24"/>
          <w:szCs w:val="24"/>
          <w:lang w:eastAsia="ru-RU"/>
        </w:rPr>
        <w:t xml:space="preserve"> лечения.</w:t>
      </w:r>
      <w:r w:rsidRPr="003175A2">
        <w:rPr>
          <w:rFonts w:ascii="Times New Roman" w:eastAsia="Times New Roman" w:hAnsi="Times New Roman" w:cs="Times New Roman"/>
          <w:sz w:val="24"/>
          <w:szCs w:val="24"/>
          <w:lang w:eastAsia="ru-RU"/>
        </w:rPr>
        <w:t> </w:t>
      </w:r>
    </w:p>
    <w:p w14:paraId="05230E09"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i/>
          <w:iCs/>
          <w:sz w:val="24"/>
          <w:szCs w:val="24"/>
          <w:u w:val="single"/>
          <w:lang w:eastAsia="ru-RU"/>
        </w:rPr>
        <w:t>Компьютерная томография </w:t>
      </w:r>
      <w:r w:rsidR="004011B5">
        <w:rPr>
          <w:rFonts w:ascii="Times New Roman" w:eastAsia="Times New Roman" w:hAnsi="Times New Roman" w:cs="Times New Roman"/>
          <w:i/>
          <w:iCs/>
          <w:sz w:val="24"/>
          <w:szCs w:val="24"/>
          <w:u w:val="single"/>
          <w:lang w:eastAsia="ru-RU"/>
        </w:rPr>
        <w:t>(КТ)</w:t>
      </w:r>
      <w:r w:rsidR="00D155CB">
        <w:rPr>
          <w:rFonts w:ascii="Times New Roman" w:eastAsia="Times New Roman" w:hAnsi="Times New Roman" w:cs="Times New Roman"/>
          <w:i/>
          <w:iCs/>
          <w:sz w:val="24"/>
          <w:szCs w:val="24"/>
          <w:u w:val="single"/>
          <w:lang w:eastAsia="ru-RU"/>
        </w:rPr>
        <w:t xml:space="preserve"> </w:t>
      </w:r>
      <w:r w:rsidRPr="003175A2">
        <w:rPr>
          <w:rFonts w:ascii="Times New Roman" w:eastAsia="Times New Roman" w:hAnsi="Times New Roman" w:cs="Times New Roman"/>
          <w:i/>
          <w:iCs/>
          <w:sz w:val="24"/>
          <w:szCs w:val="24"/>
          <w:lang w:eastAsia="ru-RU"/>
        </w:rPr>
        <w:t>(в настоящее время признается адекватным только для выявления опухолей, </w:t>
      </w:r>
      <w:proofErr w:type="spellStart"/>
      <w:r w:rsidRPr="003175A2">
        <w:rPr>
          <w:rFonts w:ascii="Times New Roman" w:eastAsia="Times New Roman" w:hAnsi="Times New Roman" w:cs="Times New Roman"/>
          <w:i/>
          <w:iCs/>
          <w:sz w:val="24"/>
          <w:szCs w:val="24"/>
          <w:lang w:eastAsia="ru-RU"/>
        </w:rPr>
        <w:t>кальцификатов</w:t>
      </w:r>
      <w:proofErr w:type="spellEnd"/>
      <w:r w:rsidRPr="003175A2">
        <w:rPr>
          <w:rFonts w:ascii="Times New Roman" w:eastAsia="Times New Roman" w:hAnsi="Times New Roman" w:cs="Times New Roman"/>
          <w:i/>
          <w:iCs/>
          <w:sz w:val="24"/>
          <w:szCs w:val="24"/>
          <w:lang w:eastAsia="ru-RU"/>
        </w:rPr>
        <w:t>). </w:t>
      </w:r>
      <w:r w:rsidRPr="003175A2">
        <w:rPr>
          <w:rFonts w:ascii="Times New Roman" w:eastAsia="Times New Roman" w:hAnsi="Times New Roman" w:cs="Times New Roman"/>
          <w:sz w:val="24"/>
          <w:szCs w:val="24"/>
          <w:lang w:eastAsia="ru-RU"/>
        </w:rPr>
        <w:t> </w:t>
      </w:r>
    </w:p>
    <w:p w14:paraId="2CDE3002" w14:textId="77777777" w:rsidR="008C63CF" w:rsidRPr="003175A2" w:rsidRDefault="008C63CF" w:rsidP="009E30F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i/>
          <w:iCs/>
          <w:sz w:val="24"/>
          <w:szCs w:val="24"/>
          <w:u w:val="single"/>
          <w:lang w:eastAsia="ru-RU"/>
        </w:rPr>
        <w:t>Магнитно-резонансная томография</w:t>
      </w:r>
      <w:r w:rsidR="009E30F5">
        <w:rPr>
          <w:rFonts w:ascii="Times New Roman" w:eastAsia="Times New Roman" w:hAnsi="Times New Roman" w:cs="Times New Roman"/>
          <w:i/>
          <w:iCs/>
          <w:sz w:val="24"/>
          <w:szCs w:val="24"/>
          <w:u w:val="single"/>
          <w:lang w:eastAsia="ru-RU"/>
        </w:rPr>
        <w:t xml:space="preserve"> (МРТ)</w:t>
      </w:r>
      <w:r w:rsidR="004011B5">
        <w:rPr>
          <w:rFonts w:ascii="Times New Roman" w:eastAsia="Times New Roman" w:hAnsi="Times New Roman" w:cs="Times New Roman"/>
          <w:i/>
          <w:iCs/>
          <w:sz w:val="24"/>
          <w:szCs w:val="24"/>
          <w:u w:val="single"/>
          <w:lang w:eastAsia="ru-RU"/>
        </w:rPr>
        <w:t xml:space="preserve"> </w:t>
      </w:r>
      <w:r w:rsidRPr="003175A2">
        <w:rPr>
          <w:rFonts w:ascii="Times New Roman" w:eastAsia="Times New Roman" w:hAnsi="Times New Roman" w:cs="Times New Roman"/>
          <w:i/>
          <w:iCs/>
          <w:sz w:val="24"/>
          <w:szCs w:val="24"/>
          <w:lang w:eastAsia="ru-RU"/>
        </w:rPr>
        <w:t>(метод выбора, показан всем больным </w:t>
      </w:r>
      <w:r w:rsidR="004011B5">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xml:space="preserve">, кроме не вызывающих сомнения случаев идиопатической </w:t>
      </w:r>
      <w:r w:rsidR="004011B5">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А также в случаях припадков с фокальным (клинически и/или электроэнцефалографическим) началом в любом возрасте. При наличии стабильного очагового неврологического и/или нейропсихологического дефекта. В случаях резистентности к лечению препаратами I ряда, в случаях возобновления припадков на фоне терапии или изменении паттерна припадков.</w:t>
      </w:r>
      <w:r w:rsidRPr="003175A2">
        <w:rPr>
          <w:rFonts w:ascii="Times New Roman" w:eastAsia="Times New Roman" w:hAnsi="Times New Roman" w:cs="Times New Roman"/>
          <w:sz w:val="24"/>
          <w:szCs w:val="24"/>
          <w:lang w:eastAsia="ru-RU"/>
        </w:rPr>
        <w:t> </w:t>
      </w:r>
    </w:p>
    <w:p w14:paraId="62E4942B" w14:textId="77777777" w:rsidR="008C63CF" w:rsidRPr="003175A2" w:rsidRDefault="008C63CF" w:rsidP="00DC5BBD">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i/>
          <w:iCs/>
          <w:sz w:val="24"/>
          <w:szCs w:val="24"/>
          <w:lang w:eastAsia="ru-RU"/>
        </w:rPr>
        <w:t xml:space="preserve">Абсолютно необходимым является выполнение </w:t>
      </w:r>
      <w:r w:rsidR="009E30F5">
        <w:rPr>
          <w:rFonts w:ascii="Times New Roman" w:eastAsia="Times New Roman" w:hAnsi="Times New Roman" w:cs="Times New Roman"/>
          <w:b/>
          <w:i/>
          <w:iCs/>
          <w:sz w:val="24"/>
          <w:szCs w:val="24"/>
          <w:lang w:eastAsia="ru-RU"/>
        </w:rPr>
        <w:t>МРТ</w:t>
      </w:r>
      <w:r w:rsidRPr="003175A2">
        <w:rPr>
          <w:rFonts w:ascii="Times New Roman" w:eastAsia="Times New Roman" w:hAnsi="Times New Roman" w:cs="Times New Roman"/>
          <w:i/>
          <w:iCs/>
          <w:sz w:val="24"/>
          <w:szCs w:val="24"/>
          <w:lang w:eastAsia="ru-RU"/>
        </w:rPr>
        <w:t xml:space="preserve"> при плановом обследовании у больных с фокальными или билатеральными </w:t>
      </w:r>
      <w:proofErr w:type="spellStart"/>
      <w:r w:rsidRPr="003175A2">
        <w:rPr>
          <w:rFonts w:ascii="Times New Roman" w:eastAsia="Times New Roman" w:hAnsi="Times New Roman" w:cs="Times New Roman"/>
          <w:i/>
          <w:iCs/>
          <w:sz w:val="24"/>
          <w:szCs w:val="24"/>
          <w:lang w:eastAsia="ru-RU"/>
        </w:rPr>
        <w:t>клонико</w:t>
      </w:r>
      <w:proofErr w:type="spellEnd"/>
      <w:r w:rsidRPr="003175A2">
        <w:rPr>
          <w:rFonts w:ascii="Times New Roman" w:eastAsia="Times New Roman" w:hAnsi="Times New Roman" w:cs="Times New Roman"/>
          <w:i/>
          <w:iCs/>
          <w:sz w:val="24"/>
          <w:szCs w:val="24"/>
          <w:lang w:eastAsia="ru-RU"/>
        </w:rPr>
        <w:t>-тоническими пароксизмами с фокальным дебютом и генерализованными припадками резистентными к лечению, больных с прогрессирующим неврологическим и/или нейропсихологическим дефицитом.</w:t>
      </w:r>
      <w:r w:rsidRPr="003175A2">
        <w:rPr>
          <w:rFonts w:ascii="Times New Roman" w:eastAsia="Times New Roman" w:hAnsi="Times New Roman" w:cs="Times New Roman"/>
          <w:sz w:val="24"/>
          <w:szCs w:val="24"/>
          <w:lang w:eastAsia="ru-RU"/>
        </w:rPr>
        <w:t> </w:t>
      </w:r>
    </w:p>
    <w:p w14:paraId="76150E7C" w14:textId="77777777" w:rsidR="005A6B14" w:rsidRDefault="008C63CF" w:rsidP="00DC5BBD">
      <w:pPr>
        <w:numPr>
          <w:ilvl w:val="0"/>
          <w:numId w:val="14"/>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Рекомендована </w:t>
      </w:r>
      <w:r w:rsidR="005A6B14">
        <w:rPr>
          <w:rFonts w:ascii="Times New Roman" w:eastAsia="Times New Roman" w:hAnsi="Times New Roman" w:cs="Times New Roman"/>
          <w:sz w:val="24"/>
          <w:szCs w:val="24"/>
          <w:lang w:eastAsia="ru-RU"/>
        </w:rPr>
        <w:t>у</w:t>
      </w:r>
      <w:r w:rsidRPr="003175A2">
        <w:rPr>
          <w:rFonts w:ascii="Times New Roman" w:eastAsia="Times New Roman" w:hAnsi="Times New Roman" w:cs="Times New Roman"/>
          <w:sz w:val="24"/>
          <w:szCs w:val="24"/>
          <w:lang w:eastAsia="ru-RU"/>
        </w:rPr>
        <w:t>льтразвуковая доплерография</w:t>
      </w:r>
      <w:r w:rsidR="004011B5">
        <w:rPr>
          <w:rFonts w:ascii="Times New Roman" w:eastAsia="Times New Roman" w:hAnsi="Times New Roman" w:cs="Times New Roman"/>
          <w:sz w:val="24"/>
          <w:szCs w:val="24"/>
          <w:lang w:eastAsia="ru-RU"/>
        </w:rPr>
        <w:t xml:space="preserve"> </w:t>
      </w:r>
      <w:proofErr w:type="spellStart"/>
      <w:r w:rsidRPr="003175A2">
        <w:rPr>
          <w:rFonts w:ascii="Times New Roman" w:eastAsia="Times New Roman" w:hAnsi="Times New Roman" w:cs="Times New Roman"/>
          <w:sz w:val="24"/>
          <w:szCs w:val="24"/>
          <w:lang w:eastAsia="ru-RU"/>
        </w:rPr>
        <w:t>брахиоцефальных</w:t>
      </w:r>
      <w:proofErr w:type="spellEnd"/>
      <w:r w:rsidR="005A6B14">
        <w:rPr>
          <w:rFonts w:ascii="Times New Roman" w:eastAsia="Times New Roman" w:hAnsi="Times New Roman" w:cs="Times New Roman"/>
          <w:sz w:val="24"/>
          <w:szCs w:val="24"/>
          <w:lang w:eastAsia="ru-RU"/>
        </w:rPr>
        <w:t xml:space="preserve"> сосудов (при необходим</w:t>
      </w:r>
      <w:r w:rsidR="004011B5">
        <w:rPr>
          <w:rFonts w:ascii="Times New Roman" w:eastAsia="Times New Roman" w:hAnsi="Times New Roman" w:cs="Times New Roman"/>
          <w:sz w:val="24"/>
          <w:szCs w:val="24"/>
          <w:lang w:eastAsia="ru-RU"/>
        </w:rPr>
        <w:t>о</w:t>
      </w:r>
      <w:r w:rsidR="005A6B14">
        <w:rPr>
          <w:rFonts w:ascii="Times New Roman" w:eastAsia="Times New Roman" w:hAnsi="Times New Roman" w:cs="Times New Roman"/>
          <w:sz w:val="24"/>
          <w:szCs w:val="24"/>
          <w:lang w:eastAsia="ru-RU"/>
        </w:rPr>
        <w:t>сти).</w:t>
      </w:r>
      <w:r w:rsidRPr="003175A2">
        <w:rPr>
          <w:rFonts w:ascii="Times New Roman" w:eastAsia="Times New Roman" w:hAnsi="Times New Roman" w:cs="Times New Roman"/>
          <w:sz w:val="24"/>
          <w:szCs w:val="24"/>
          <w:lang w:eastAsia="ru-RU"/>
        </w:rPr>
        <w:t> </w:t>
      </w:r>
    </w:p>
    <w:p w14:paraId="20D99539" w14:textId="77777777" w:rsidR="008C63CF" w:rsidRPr="003175A2" w:rsidRDefault="008C63CF" w:rsidP="00DC5BBD">
      <w:pPr>
        <w:numPr>
          <w:ilvl w:val="0"/>
          <w:numId w:val="14"/>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мониторинг </w:t>
      </w:r>
      <w:r w:rsidR="009E30F5">
        <w:rPr>
          <w:rFonts w:ascii="Times New Roman" w:eastAsia="Times New Roman" w:hAnsi="Times New Roman" w:cs="Times New Roman"/>
          <w:sz w:val="24"/>
          <w:szCs w:val="24"/>
          <w:lang w:eastAsia="ru-RU"/>
        </w:rPr>
        <w:t>электрокардиограммы (</w:t>
      </w:r>
      <w:r w:rsidRPr="003175A2">
        <w:rPr>
          <w:rFonts w:ascii="Times New Roman" w:eastAsia="Times New Roman" w:hAnsi="Times New Roman" w:cs="Times New Roman"/>
          <w:sz w:val="24"/>
          <w:szCs w:val="24"/>
          <w:lang w:eastAsia="ru-RU"/>
        </w:rPr>
        <w:t>ЭКГ</w:t>
      </w:r>
      <w:r w:rsidR="009E30F5">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(при</w:t>
      </w:r>
      <w:r w:rsidR="005A6B14">
        <w:rPr>
          <w:rFonts w:ascii="Times New Roman" w:eastAsia="Times New Roman" w:hAnsi="Times New Roman" w:cs="Times New Roman"/>
          <w:sz w:val="24"/>
          <w:szCs w:val="24"/>
          <w:lang w:eastAsia="ru-RU"/>
        </w:rPr>
        <w:t xml:space="preserve"> необходимости).</w:t>
      </w:r>
      <w:r w:rsidR="009E30F5">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 </w:t>
      </w:r>
    </w:p>
    <w:p w14:paraId="563E6E04"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340F8624" w14:textId="77777777" w:rsidR="00384AC8" w:rsidRPr="005A6B14" w:rsidRDefault="00384AC8" w:rsidP="004011B5">
      <w:pPr>
        <w:pStyle w:val="2"/>
        <w:spacing w:before="0" w:line="360" w:lineRule="auto"/>
        <w:ind w:firstLine="709"/>
        <w:jc w:val="center"/>
        <w:rPr>
          <w:rFonts w:ascii="Times New Roman" w:eastAsia="Times New Roman" w:hAnsi="Times New Roman" w:cs="Times New Roman"/>
          <w:b/>
          <w:color w:val="auto"/>
          <w:sz w:val="24"/>
          <w:szCs w:val="24"/>
          <w:u w:val="single"/>
          <w:lang w:eastAsia="ru-RU"/>
        </w:rPr>
      </w:pPr>
      <w:bookmarkStart w:id="17" w:name="_Toc102143159"/>
      <w:r w:rsidRPr="005A6B14">
        <w:rPr>
          <w:rFonts w:ascii="Times New Roman" w:eastAsia="Times New Roman" w:hAnsi="Times New Roman" w:cs="Times New Roman"/>
          <w:b/>
          <w:color w:val="auto"/>
          <w:sz w:val="24"/>
          <w:szCs w:val="24"/>
          <w:u w:val="single"/>
          <w:lang w:eastAsia="ru-RU"/>
        </w:rPr>
        <w:t>2.</w:t>
      </w:r>
      <w:r w:rsidR="00B21379">
        <w:rPr>
          <w:rFonts w:ascii="Times New Roman" w:eastAsia="Times New Roman" w:hAnsi="Times New Roman" w:cs="Times New Roman"/>
          <w:b/>
          <w:color w:val="auto"/>
          <w:sz w:val="24"/>
          <w:szCs w:val="24"/>
          <w:u w:val="single"/>
          <w:lang w:eastAsia="ru-RU"/>
        </w:rPr>
        <w:t>5</w:t>
      </w:r>
      <w:r w:rsidR="00DE6284" w:rsidRPr="005A6B14">
        <w:rPr>
          <w:rFonts w:ascii="Times New Roman" w:eastAsia="Times New Roman" w:hAnsi="Times New Roman" w:cs="Times New Roman"/>
          <w:b/>
          <w:color w:val="auto"/>
          <w:sz w:val="24"/>
          <w:szCs w:val="24"/>
          <w:u w:val="single"/>
          <w:lang w:eastAsia="ru-RU"/>
        </w:rPr>
        <w:t xml:space="preserve"> Иная диагностика</w:t>
      </w:r>
      <w:bookmarkEnd w:id="17"/>
    </w:p>
    <w:p w14:paraId="5299E220" w14:textId="77777777" w:rsidR="00DE6284" w:rsidRPr="003175A2" w:rsidRDefault="00DE6284" w:rsidP="005A6B1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При данной нозологической форме нецелесообразна.</w:t>
      </w:r>
    </w:p>
    <w:p w14:paraId="7484D7AA" w14:textId="77777777" w:rsidR="008C63CF" w:rsidRPr="00C8379D" w:rsidRDefault="008C63CF" w:rsidP="00C8379D">
      <w:pPr>
        <w:pStyle w:val="1"/>
        <w:spacing w:line="360" w:lineRule="auto"/>
        <w:jc w:val="center"/>
        <w:rPr>
          <w:rFonts w:ascii="Times New Roman" w:eastAsia="Times New Roman" w:hAnsi="Times New Roman" w:cs="Times New Roman"/>
          <w:b/>
          <w:bCs/>
          <w:color w:val="auto"/>
          <w:sz w:val="28"/>
          <w:szCs w:val="28"/>
          <w:lang w:eastAsia="ru-RU"/>
        </w:rPr>
      </w:pPr>
      <w:bookmarkStart w:id="18" w:name="_Toc102143160"/>
      <w:r w:rsidRPr="00C8379D">
        <w:rPr>
          <w:rFonts w:ascii="Times New Roman" w:eastAsia="Times New Roman" w:hAnsi="Times New Roman" w:cs="Times New Roman"/>
          <w:b/>
          <w:bCs/>
          <w:color w:val="auto"/>
          <w:sz w:val="28"/>
          <w:szCs w:val="28"/>
          <w:lang w:eastAsia="ru-RU"/>
        </w:rPr>
        <w:t>3.</w:t>
      </w:r>
      <w:r w:rsidR="004233E5" w:rsidRPr="00C8379D">
        <w:rPr>
          <w:rFonts w:ascii="Times New Roman" w:eastAsia="Times New Roman" w:hAnsi="Times New Roman" w:cs="Times New Roman"/>
          <w:b/>
          <w:bCs/>
          <w:color w:val="auto"/>
          <w:sz w:val="28"/>
          <w:szCs w:val="28"/>
          <w:lang w:eastAsia="ru-RU"/>
        </w:rPr>
        <w:t xml:space="preserve"> </w:t>
      </w:r>
      <w:r w:rsidRPr="00C8379D">
        <w:rPr>
          <w:rFonts w:ascii="Times New Roman" w:eastAsia="Times New Roman" w:hAnsi="Times New Roman" w:cs="Times New Roman"/>
          <w:b/>
          <w:bCs/>
          <w:color w:val="auto"/>
          <w:sz w:val="28"/>
          <w:szCs w:val="28"/>
          <w:lang w:eastAsia="ru-RU"/>
        </w:rPr>
        <w:t>Лечение</w:t>
      </w:r>
      <w:bookmarkEnd w:id="18"/>
    </w:p>
    <w:p w14:paraId="27528022" w14:textId="77777777" w:rsidR="008C63CF" w:rsidRPr="00C8379D" w:rsidRDefault="008C63CF" w:rsidP="004011B5">
      <w:pPr>
        <w:pStyle w:val="2"/>
        <w:spacing w:before="0" w:line="360" w:lineRule="auto"/>
        <w:ind w:firstLine="709"/>
        <w:jc w:val="center"/>
        <w:rPr>
          <w:rFonts w:ascii="Times New Roman" w:eastAsia="Times New Roman" w:hAnsi="Times New Roman" w:cs="Times New Roman"/>
          <w:b/>
          <w:bCs/>
          <w:color w:val="auto"/>
          <w:sz w:val="24"/>
          <w:szCs w:val="24"/>
          <w:lang w:eastAsia="ru-RU"/>
        </w:rPr>
      </w:pPr>
      <w:bookmarkStart w:id="19" w:name="_Toc102143161"/>
      <w:r w:rsidRPr="00C8379D">
        <w:rPr>
          <w:rFonts w:ascii="Times New Roman" w:eastAsia="Times New Roman" w:hAnsi="Times New Roman" w:cs="Times New Roman"/>
          <w:b/>
          <w:bCs/>
          <w:color w:val="auto"/>
          <w:sz w:val="24"/>
          <w:szCs w:val="24"/>
          <w:u w:val="single"/>
          <w:lang w:eastAsia="ru-RU"/>
        </w:rPr>
        <w:t>3.1 Консервативное лечение</w:t>
      </w:r>
      <w:bookmarkEnd w:id="19"/>
    </w:p>
    <w:p w14:paraId="230A5712" w14:textId="77777777" w:rsidR="004011B5" w:rsidRDefault="008C63CF" w:rsidP="00C8379D">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Принципы рационального ведения больных с </w:t>
      </w:r>
      <w:r w:rsidR="004011B5">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подразумевают одновременное решение нескольких задач. </w:t>
      </w:r>
    </w:p>
    <w:p w14:paraId="5EBB0249" w14:textId="77777777" w:rsidR="008C63CF" w:rsidRPr="003175A2" w:rsidRDefault="008C63CF" w:rsidP="00C8379D">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Лечение </w:t>
      </w:r>
      <w:r w:rsidR="004011B5">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должно быть направлено на: </w:t>
      </w:r>
    </w:p>
    <w:p w14:paraId="4753A5ED" w14:textId="77777777" w:rsidR="008C63CF" w:rsidRPr="003175A2" w:rsidRDefault="008C63CF" w:rsidP="004011B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lastRenderedPageBreak/>
        <w:t>- коррекцию причины, вызвавшей эпилепсию. </w:t>
      </w:r>
    </w:p>
    <w:p w14:paraId="6F115527" w14:textId="77777777" w:rsidR="008C63CF" w:rsidRPr="003175A2" w:rsidRDefault="008C63CF" w:rsidP="004011B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прекращение или уменьшение количества припадков; </w:t>
      </w:r>
    </w:p>
    <w:p w14:paraId="06FCB421" w14:textId="77777777" w:rsidR="008C63CF" w:rsidRPr="003175A2" w:rsidRDefault="008C63CF" w:rsidP="004011B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улучшение “качества жизни”; </w:t>
      </w:r>
    </w:p>
    <w:p w14:paraId="27970C50" w14:textId="77777777" w:rsidR="008C63CF" w:rsidRPr="003175A2" w:rsidRDefault="008C63CF" w:rsidP="004011B5">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улучшение прогноза. </w:t>
      </w:r>
    </w:p>
    <w:p w14:paraId="68C026FC"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 xml:space="preserve">Принципы медикаментозной терапии </w:t>
      </w:r>
      <w:r w:rsidR="004011B5">
        <w:rPr>
          <w:rFonts w:ascii="Times New Roman" w:eastAsia="Times New Roman" w:hAnsi="Times New Roman" w:cs="Times New Roman"/>
          <w:sz w:val="24"/>
          <w:szCs w:val="24"/>
          <w:u w:val="single"/>
          <w:lang w:eastAsia="ru-RU"/>
        </w:rPr>
        <w:t>Э</w:t>
      </w:r>
      <w:r w:rsidRPr="003175A2">
        <w:rPr>
          <w:rFonts w:ascii="Times New Roman" w:eastAsia="Times New Roman" w:hAnsi="Times New Roman" w:cs="Times New Roman"/>
          <w:b/>
          <w:bCs/>
          <w:sz w:val="24"/>
          <w:szCs w:val="24"/>
          <w:u w:val="single"/>
          <w:lang w:eastAsia="ru-RU"/>
        </w:rPr>
        <w:t>.</w:t>
      </w:r>
      <w:r w:rsidRPr="003175A2">
        <w:rPr>
          <w:rFonts w:ascii="Times New Roman" w:eastAsia="Times New Roman" w:hAnsi="Times New Roman" w:cs="Times New Roman"/>
          <w:sz w:val="24"/>
          <w:szCs w:val="24"/>
          <w:lang w:eastAsia="ru-RU"/>
        </w:rPr>
        <w:t> </w:t>
      </w:r>
    </w:p>
    <w:p w14:paraId="2EA48E27" w14:textId="77777777" w:rsidR="008C63CF" w:rsidRPr="003175A2" w:rsidRDefault="008C63CF" w:rsidP="00C8379D">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Назначение адекватной для данного типа припадка и </w:t>
      </w:r>
      <w:proofErr w:type="gramStart"/>
      <w:r w:rsidRPr="003175A2">
        <w:rPr>
          <w:rFonts w:ascii="Times New Roman" w:eastAsia="Times New Roman" w:hAnsi="Times New Roman" w:cs="Times New Roman"/>
          <w:sz w:val="24"/>
          <w:szCs w:val="24"/>
          <w:lang w:eastAsia="ru-RU"/>
        </w:rPr>
        <w:t>синдрома</w:t>
      </w:r>
      <w:proofErr w:type="gramEnd"/>
      <w:r w:rsidRPr="003175A2">
        <w:rPr>
          <w:rFonts w:ascii="Times New Roman" w:eastAsia="Times New Roman" w:hAnsi="Times New Roman" w:cs="Times New Roman"/>
          <w:sz w:val="24"/>
          <w:szCs w:val="24"/>
          <w:lang w:eastAsia="ru-RU"/>
        </w:rPr>
        <w:t xml:space="preserve"> </w:t>
      </w:r>
      <w:r w:rsidR="004011B5">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терапии одним (</w:t>
      </w:r>
      <w:proofErr w:type="spellStart"/>
      <w:r w:rsidRPr="003175A2">
        <w:rPr>
          <w:rFonts w:ascii="Times New Roman" w:eastAsia="Times New Roman" w:hAnsi="Times New Roman" w:cs="Times New Roman"/>
          <w:sz w:val="24"/>
          <w:szCs w:val="24"/>
          <w:lang w:eastAsia="ru-RU"/>
        </w:rPr>
        <w:t>монотерапия</w:t>
      </w:r>
      <w:proofErr w:type="spellEnd"/>
      <w:r w:rsidRPr="003175A2">
        <w:rPr>
          <w:rFonts w:ascii="Times New Roman" w:eastAsia="Times New Roman" w:hAnsi="Times New Roman" w:cs="Times New Roman"/>
          <w:sz w:val="24"/>
          <w:szCs w:val="24"/>
          <w:lang w:eastAsia="ru-RU"/>
        </w:rPr>
        <w:t xml:space="preserve">!) из препаратов I ряда. Лечение начинают с небольшой дозы и постепенно увеличивают ее до прекращения припадков или появления признаков передозировки. При недостаточном эффекте уточняется диагноз (с учетом типа припадков и формы </w:t>
      </w:r>
      <w:r w:rsidR="004011B5">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 по классификациям Всемирной Противоэпилептической Лиги,</w:t>
      </w:r>
      <w:r w:rsidR="00C8379D">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2017), проверяется регулярность приема препарата, а также достигнута ли максимально переносимая доза. </w:t>
      </w:r>
      <w:proofErr w:type="spellStart"/>
      <w:r w:rsidRPr="003175A2">
        <w:rPr>
          <w:rFonts w:ascii="Times New Roman" w:eastAsia="Times New Roman" w:hAnsi="Times New Roman" w:cs="Times New Roman"/>
          <w:sz w:val="24"/>
          <w:szCs w:val="24"/>
          <w:lang w:eastAsia="ru-RU"/>
        </w:rPr>
        <w:t>Политерапия</w:t>
      </w:r>
      <w:proofErr w:type="spellEnd"/>
      <w:r w:rsidRPr="003175A2">
        <w:rPr>
          <w:rFonts w:ascii="Times New Roman" w:eastAsia="Times New Roman" w:hAnsi="Times New Roman" w:cs="Times New Roman"/>
          <w:sz w:val="24"/>
          <w:szCs w:val="24"/>
          <w:lang w:eastAsia="ru-RU"/>
        </w:rPr>
        <w:t xml:space="preserve"> увеличивает риск развития побочных эффектов и взаимодействия препаратов. Многие препараты имеют взаимный антагонизм, и одновременное их применение может значительно ослабить эффект каждого. Применение 3 </w:t>
      </w:r>
      <w:r w:rsidR="00DE6BF0">
        <w:rPr>
          <w:rFonts w:ascii="Times New Roman" w:eastAsia="Times New Roman" w:hAnsi="Times New Roman" w:cs="Times New Roman"/>
          <w:sz w:val="24"/>
          <w:szCs w:val="24"/>
          <w:lang w:eastAsia="ru-RU"/>
        </w:rPr>
        <w:t>АЭП</w:t>
      </w:r>
      <w:r w:rsidRPr="003175A2">
        <w:rPr>
          <w:rFonts w:ascii="Times New Roman" w:eastAsia="Times New Roman" w:hAnsi="Times New Roman" w:cs="Times New Roman"/>
          <w:sz w:val="24"/>
          <w:szCs w:val="24"/>
          <w:lang w:eastAsia="ru-RU"/>
        </w:rPr>
        <w:t xml:space="preserve"> может быть осуществлено лишь в единичных случаях при резистентных формах </w:t>
      </w:r>
      <w:r w:rsidR="00DE6BF0">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и должно бы</w:t>
      </w:r>
      <w:r w:rsidR="000D4284" w:rsidRPr="003175A2">
        <w:rPr>
          <w:rFonts w:ascii="Times New Roman" w:eastAsia="Times New Roman" w:hAnsi="Times New Roman" w:cs="Times New Roman"/>
          <w:sz w:val="24"/>
          <w:szCs w:val="24"/>
          <w:lang w:eastAsia="ru-RU"/>
        </w:rPr>
        <w:t>ть строго аргументировано</w:t>
      </w:r>
      <w:r w:rsidRPr="003175A2">
        <w:rPr>
          <w:rFonts w:ascii="Times New Roman" w:eastAsia="Times New Roman" w:hAnsi="Times New Roman" w:cs="Times New Roman"/>
          <w:sz w:val="24"/>
          <w:szCs w:val="24"/>
          <w:lang w:eastAsia="ru-RU"/>
        </w:rPr>
        <w:t>. Как правило у 70% больных правильно подобранная </w:t>
      </w:r>
      <w:proofErr w:type="spellStart"/>
      <w:r w:rsidRPr="003175A2">
        <w:rPr>
          <w:rFonts w:ascii="Times New Roman" w:eastAsia="Times New Roman" w:hAnsi="Times New Roman" w:cs="Times New Roman"/>
          <w:sz w:val="24"/>
          <w:szCs w:val="24"/>
          <w:lang w:eastAsia="ru-RU"/>
        </w:rPr>
        <w:t>монотерапия</w:t>
      </w:r>
      <w:proofErr w:type="spellEnd"/>
      <w:r w:rsidRPr="003175A2">
        <w:rPr>
          <w:rFonts w:ascii="Times New Roman" w:eastAsia="Times New Roman" w:hAnsi="Times New Roman" w:cs="Times New Roman"/>
          <w:sz w:val="24"/>
          <w:szCs w:val="24"/>
          <w:lang w:eastAsia="ru-RU"/>
        </w:rPr>
        <w:t> обеспечивает адекватный контроль припадков. Следует стремиться к минимально возможной при лечении конкретным препаратом частоте приема (не более 2 раз в день). Целесообразно применение пролонгированных форм препаратов. </w:t>
      </w:r>
    </w:p>
    <w:p w14:paraId="79EE4AA0" w14:textId="77777777" w:rsidR="004233E5" w:rsidRPr="003175A2" w:rsidRDefault="008C63CF" w:rsidP="00DC5BBD">
      <w:pPr>
        <w:numPr>
          <w:ilvl w:val="0"/>
          <w:numId w:val="26"/>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w:t>
      </w:r>
      <w:r w:rsidR="004233E5" w:rsidRPr="003175A2">
        <w:rPr>
          <w:rFonts w:ascii="Times New Roman" w:eastAsia="Times New Roman" w:hAnsi="Times New Roman" w:cs="Times New Roman"/>
          <w:sz w:val="24"/>
          <w:szCs w:val="24"/>
          <w:lang w:eastAsia="ru-RU"/>
        </w:rPr>
        <w:t>омендована </w:t>
      </w:r>
      <w:proofErr w:type="spellStart"/>
      <w:r w:rsidR="004233E5" w:rsidRPr="003175A2">
        <w:rPr>
          <w:rFonts w:ascii="Times New Roman" w:eastAsia="Times New Roman" w:hAnsi="Times New Roman" w:cs="Times New Roman"/>
          <w:sz w:val="24"/>
          <w:szCs w:val="24"/>
          <w:lang w:eastAsia="ru-RU"/>
        </w:rPr>
        <w:t>Вальпроевая</w:t>
      </w:r>
      <w:proofErr w:type="spellEnd"/>
      <w:r w:rsidR="004233E5" w:rsidRPr="003175A2">
        <w:rPr>
          <w:rFonts w:ascii="Times New Roman" w:eastAsia="Times New Roman" w:hAnsi="Times New Roman" w:cs="Times New Roman"/>
          <w:sz w:val="24"/>
          <w:szCs w:val="24"/>
          <w:lang w:eastAsia="ru-RU"/>
        </w:rPr>
        <w:t> кислота</w:t>
      </w:r>
      <w:r w:rsidR="00C8379D">
        <w:rPr>
          <w:rFonts w:ascii="Times New Roman" w:eastAsia="Times New Roman" w:hAnsi="Times New Roman" w:cs="Times New Roman"/>
          <w:sz w:val="24"/>
          <w:szCs w:val="24"/>
          <w:lang w:eastAsia="ru-RU"/>
        </w:rPr>
        <w:t>.</w:t>
      </w:r>
      <w:r w:rsidR="004233E5" w:rsidRPr="003175A2">
        <w:rPr>
          <w:rFonts w:ascii="Times New Roman" w:eastAsia="Times New Roman" w:hAnsi="Times New Roman" w:cs="Times New Roman"/>
          <w:sz w:val="24"/>
          <w:szCs w:val="24"/>
          <w:lang w:eastAsia="ru-RU"/>
        </w:rPr>
        <w:t xml:space="preserve">          </w:t>
      </w:r>
    </w:p>
    <w:p w14:paraId="45B1E1DF"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(основные синонимы:</w:t>
      </w:r>
      <w:r w:rsidRPr="003175A2">
        <w:rPr>
          <w:rFonts w:ascii="Times New Roman" w:eastAsia="Times New Roman" w:hAnsi="Times New Roman" w:cs="Times New Roman"/>
          <w:b/>
          <w:bCs/>
          <w:sz w:val="24"/>
          <w:szCs w:val="24"/>
          <w:lang w:eastAsia="ru-RU"/>
        </w:rPr>
        <w:t> </w:t>
      </w:r>
      <w:proofErr w:type="spellStart"/>
      <w:r w:rsidR="004233E5" w:rsidRPr="003175A2">
        <w:rPr>
          <w:rFonts w:ascii="Times New Roman" w:eastAsia="Times New Roman" w:hAnsi="Times New Roman" w:cs="Times New Roman"/>
          <w:sz w:val="24"/>
          <w:szCs w:val="24"/>
          <w:lang w:eastAsia="ru-RU"/>
        </w:rPr>
        <w:t>Апилепсин</w:t>
      </w:r>
      <w:proofErr w:type="spellEnd"/>
      <w:r w:rsidR="004233E5" w:rsidRPr="003175A2">
        <w:rPr>
          <w:rFonts w:ascii="Times New Roman" w:eastAsia="Times New Roman" w:hAnsi="Times New Roman" w:cs="Times New Roman"/>
          <w:sz w:val="24"/>
          <w:szCs w:val="24"/>
          <w:lang w:eastAsia="ru-RU"/>
        </w:rPr>
        <w:t>, </w:t>
      </w:r>
      <w:proofErr w:type="spellStart"/>
      <w:r w:rsidR="004233E5" w:rsidRPr="003175A2">
        <w:rPr>
          <w:rFonts w:ascii="Times New Roman" w:eastAsia="Times New Roman" w:hAnsi="Times New Roman" w:cs="Times New Roman"/>
          <w:sz w:val="24"/>
          <w:szCs w:val="24"/>
          <w:lang w:eastAsia="ru-RU"/>
        </w:rPr>
        <w:t>Ацедипрол</w:t>
      </w:r>
      <w:proofErr w:type="spellEnd"/>
      <w:r w:rsidR="004233E5" w:rsidRPr="003175A2">
        <w:rPr>
          <w:rFonts w:ascii="Times New Roman" w:eastAsia="Times New Roman" w:hAnsi="Times New Roman" w:cs="Times New Roman"/>
          <w:sz w:val="24"/>
          <w:szCs w:val="24"/>
          <w:lang w:eastAsia="ru-RU"/>
        </w:rPr>
        <w:t>, </w:t>
      </w:r>
      <w:proofErr w:type="spellStart"/>
      <w:r w:rsidR="004233E5" w:rsidRPr="003175A2">
        <w:rPr>
          <w:rFonts w:ascii="Times New Roman" w:eastAsia="Times New Roman" w:hAnsi="Times New Roman" w:cs="Times New Roman"/>
          <w:sz w:val="24"/>
          <w:szCs w:val="24"/>
          <w:lang w:eastAsia="ru-RU"/>
        </w:rPr>
        <w:t>Депакин</w:t>
      </w:r>
      <w:proofErr w:type="spellEnd"/>
      <w:r w:rsidR="004233E5" w:rsidRPr="003175A2">
        <w:rPr>
          <w:rFonts w:ascii="Times New Roman" w:eastAsia="Times New Roman" w:hAnsi="Times New Roman" w:cs="Times New Roman"/>
          <w:sz w:val="24"/>
          <w:szCs w:val="24"/>
          <w:lang w:eastAsia="ru-RU"/>
        </w:rPr>
        <w:t>,</w:t>
      </w:r>
      <w:r w:rsidR="00C8379D">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Депакин300энтерик, Депакин-хроно, Дипромал, Конвулекс, Конвульсофин, Орфирил, Энкорат).</w:t>
      </w:r>
      <w:r w:rsidR="004233E5" w:rsidRP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Прием внутрь начиная с 250 - 300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с постепенным увеличением на 250-300 мг в 5 дней до прекращения припадков либо до появления трудно переносимых побочных эффектов. Поддерживающая доза составляет 1000—3000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(в три приема при назначении обычных форм, в два приема при назначении </w:t>
      </w:r>
      <w:proofErr w:type="spellStart"/>
      <w:r w:rsidRPr="003175A2">
        <w:rPr>
          <w:rFonts w:ascii="Times New Roman" w:eastAsia="Times New Roman" w:hAnsi="Times New Roman" w:cs="Times New Roman"/>
          <w:sz w:val="24"/>
          <w:szCs w:val="24"/>
          <w:lang w:eastAsia="ru-RU"/>
        </w:rPr>
        <w:t>ретардных</w:t>
      </w:r>
      <w:proofErr w:type="spellEnd"/>
      <w:r w:rsidRPr="003175A2">
        <w:rPr>
          <w:rFonts w:ascii="Times New Roman" w:eastAsia="Times New Roman" w:hAnsi="Times New Roman" w:cs="Times New Roman"/>
          <w:sz w:val="24"/>
          <w:szCs w:val="24"/>
          <w:lang w:eastAsia="ru-RU"/>
        </w:rPr>
        <w:t> форм. Максимальная доза — 4000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w:t>
      </w:r>
    </w:p>
    <w:p w14:paraId="54330AB1" w14:textId="77777777" w:rsidR="008C63CF" w:rsidRPr="003175A2" w:rsidRDefault="008C63CF" w:rsidP="00C8379D">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452E0A9B" w14:textId="77777777" w:rsidR="008C63CF" w:rsidRPr="003175A2" w:rsidRDefault="008C63CF" w:rsidP="00C8379D">
      <w:pPr>
        <w:spacing w:after="0" w:line="360" w:lineRule="auto"/>
        <w:ind w:firstLine="709"/>
        <w:jc w:val="both"/>
        <w:textAlignment w:val="baseline"/>
        <w:rPr>
          <w:rFonts w:ascii="Times New Roman" w:eastAsia="Times New Roman" w:hAnsi="Times New Roman" w:cs="Times New Roman"/>
          <w:sz w:val="24"/>
          <w:szCs w:val="24"/>
          <w:lang w:eastAsia="ru-RU"/>
        </w:rPr>
      </w:pPr>
      <w:r w:rsidRPr="00C8379D">
        <w:rPr>
          <w:rFonts w:ascii="Times New Roman" w:eastAsia="Times New Roman" w:hAnsi="Times New Roman" w:cs="Times New Roman"/>
          <w:i/>
          <w:iCs/>
          <w:sz w:val="24"/>
          <w:szCs w:val="24"/>
          <w:lang w:eastAsia="ru-RU"/>
        </w:rPr>
        <w:t>Комментарии: </w:t>
      </w:r>
      <w:r w:rsidRPr="003175A2">
        <w:rPr>
          <w:rFonts w:ascii="Times New Roman" w:eastAsia="Times New Roman" w:hAnsi="Times New Roman" w:cs="Times New Roman"/>
          <w:i/>
          <w:iCs/>
          <w:sz w:val="24"/>
          <w:szCs w:val="24"/>
          <w:lang w:eastAsia="ru-RU"/>
        </w:rPr>
        <w:t xml:space="preserve">Установлена эффективность в лечении </w:t>
      </w:r>
      <w:r w:rsidR="00DE6BF0">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xml:space="preserve"> различного генеза, генерализованных и фокальных припадков (препарат выбора), синдромов Веста, Леннокса-</w:t>
      </w:r>
      <w:proofErr w:type="spellStart"/>
      <w:r w:rsidRPr="003175A2">
        <w:rPr>
          <w:rFonts w:ascii="Times New Roman" w:eastAsia="Times New Roman" w:hAnsi="Times New Roman" w:cs="Times New Roman"/>
          <w:i/>
          <w:iCs/>
          <w:sz w:val="24"/>
          <w:szCs w:val="24"/>
          <w:lang w:eastAsia="ru-RU"/>
        </w:rPr>
        <w:t>Гасто</w:t>
      </w:r>
      <w:proofErr w:type="spellEnd"/>
      <w:r w:rsidRPr="003175A2">
        <w:rPr>
          <w:rFonts w:ascii="Times New Roman" w:eastAsia="Times New Roman" w:hAnsi="Times New Roman" w:cs="Times New Roman"/>
          <w:i/>
          <w:iCs/>
          <w:sz w:val="24"/>
          <w:szCs w:val="24"/>
          <w:lang w:eastAsia="ru-RU"/>
        </w:rPr>
        <w:t>, фебрильных судорог у детей. </w:t>
      </w:r>
      <w:r w:rsidR="004233E5" w:rsidRPr="003175A2">
        <w:rPr>
          <w:rFonts w:ascii="Times New Roman" w:eastAsia="Times New Roman" w:hAnsi="Times New Roman" w:cs="Times New Roman"/>
          <w:i/>
          <w:iCs/>
          <w:sz w:val="24"/>
          <w:szCs w:val="24"/>
          <w:lang w:eastAsia="ru-RU"/>
        </w:rPr>
        <w:t>При сравнении с </w:t>
      </w:r>
      <w:proofErr w:type="spellStart"/>
      <w:r w:rsidR="004233E5" w:rsidRPr="003175A2">
        <w:rPr>
          <w:rFonts w:ascii="Times New Roman" w:eastAsia="Times New Roman" w:hAnsi="Times New Roman" w:cs="Times New Roman"/>
          <w:i/>
          <w:iCs/>
          <w:sz w:val="24"/>
          <w:szCs w:val="24"/>
          <w:lang w:eastAsia="ru-RU"/>
        </w:rPr>
        <w:t>карбамазепином</w:t>
      </w:r>
      <w:proofErr w:type="spellEnd"/>
      <w:r w:rsidR="004233E5" w:rsidRPr="003175A2">
        <w:rPr>
          <w:rFonts w:ascii="Times New Roman" w:eastAsia="Times New Roman" w:hAnsi="Times New Roman" w:cs="Times New Roman"/>
          <w:i/>
          <w:iCs/>
          <w:sz w:val="24"/>
          <w:szCs w:val="24"/>
          <w:lang w:eastAsia="ru-RU"/>
        </w:rPr>
        <w:t xml:space="preserve"> и фенитоином </w:t>
      </w:r>
      <w:r w:rsidRPr="003175A2">
        <w:rPr>
          <w:rFonts w:ascii="Times New Roman" w:eastAsia="Times New Roman" w:hAnsi="Times New Roman" w:cs="Times New Roman"/>
          <w:i/>
          <w:iCs/>
          <w:sz w:val="24"/>
          <w:szCs w:val="24"/>
          <w:lang w:eastAsia="ru-RU"/>
        </w:rPr>
        <w:t>в качестве </w:t>
      </w:r>
      <w:proofErr w:type="spellStart"/>
      <w:r w:rsidRPr="003175A2">
        <w:rPr>
          <w:rFonts w:ascii="Times New Roman" w:eastAsia="Times New Roman" w:hAnsi="Times New Roman" w:cs="Times New Roman"/>
          <w:i/>
          <w:iCs/>
          <w:sz w:val="24"/>
          <w:szCs w:val="24"/>
          <w:lang w:eastAsia="ru-RU"/>
        </w:rPr>
        <w:t>монотерапии</w:t>
      </w:r>
      <w:proofErr w:type="spellEnd"/>
      <w:r w:rsidRPr="003175A2">
        <w:rPr>
          <w:rFonts w:ascii="Times New Roman" w:eastAsia="Times New Roman" w:hAnsi="Times New Roman" w:cs="Times New Roman"/>
          <w:i/>
          <w:iCs/>
          <w:sz w:val="24"/>
          <w:szCs w:val="24"/>
          <w:lang w:eastAsia="ru-RU"/>
        </w:rPr>
        <w:t> не получено различий по степени противоэпилептического эффекта.</w:t>
      </w:r>
      <w:r w:rsidRPr="003175A2">
        <w:rPr>
          <w:rFonts w:ascii="Times New Roman" w:eastAsia="Times New Roman" w:hAnsi="Times New Roman" w:cs="Times New Roman"/>
          <w:sz w:val="24"/>
          <w:szCs w:val="24"/>
          <w:lang w:eastAsia="ru-RU"/>
        </w:rPr>
        <w:t> </w:t>
      </w:r>
    </w:p>
    <w:p w14:paraId="1259C224" w14:textId="77777777" w:rsidR="00E8550F" w:rsidRPr="003175A2" w:rsidRDefault="004233E5" w:rsidP="00DC5BBD">
      <w:pPr>
        <w:numPr>
          <w:ilvl w:val="0"/>
          <w:numId w:val="2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w:t>
      </w:r>
      <w:proofErr w:type="spellStart"/>
      <w:r w:rsidRPr="003175A2">
        <w:rPr>
          <w:rFonts w:ascii="Times New Roman" w:eastAsia="Times New Roman" w:hAnsi="Times New Roman" w:cs="Times New Roman"/>
          <w:sz w:val="24"/>
          <w:szCs w:val="24"/>
          <w:lang w:eastAsia="ru-RU"/>
        </w:rPr>
        <w:t>Габапентин</w:t>
      </w:r>
      <w:proofErr w:type="spellEnd"/>
      <w:r w:rsidRPr="003175A2">
        <w:rPr>
          <w:rFonts w:ascii="Times New Roman" w:eastAsia="Times New Roman" w:hAnsi="Times New Roman" w:cs="Times New Roman"/>
          <w:sz w:val="24"/>
          <w:szCs w:val="24"/>
          <w:lang w:eastAsia="ru-RU"/>
        </w:rPr>
        <w:t xml:space="preserve"> </w:t>
      </w:r>
    </w:p>
    <w:p w14:paraId="18798CCA" w14:textId="77777777" w:rsidR="008C63CF" w:rsidRPr="003175A2" w:rsidRDefault="00E8550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lastRenderedPageBreak/>
        <w:t> (основные</w:t>
      </w:r>
      <w:r w:rsidR="00C8379D">
        <w:rPr>
          <w:rFonts w:ascii="Times New Roman" w:eastAsia="Times New Roman" w:hAnsi="Times New Roman" w:cs="Times New Roman"/>
          <w:sz w:val="24"/>
          <w:szCs w:val="24"/>
          <w:lang w:eastAsia="ru-RU"/>
        </w:rPr>
        <w:t xml:space="preserve"> синонимы – </w:t>
      </w:r>
      <w:proofErr w:type="spellStart"/>
      <w:r w:rsidR="00C8379D">
        <w:rPr>
          <w:rFonts w:ascii="Times New Roman" w:eastAsia="Times New Roman" w:hAnsi="Times New Roman" w:cs="Times New Roman"/>
          <w:sz w:val="24"/>
          <w:szCs w:val="24"/>
          <w:lang w:eastAsia="ru-RU"/>
        </w:rPr>
        <w:t>Габагамма</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Габалепт</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Прегбали</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Габастадин</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Гатанин</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Гримодин</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Конвалис</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Эпиган</w:t>
      </w:r>
      <w:proofErr w:type="spellEnd"/>
      <w:r w:rsidR="00C8379D">
        <w:rPr>
          <w:rFonts w:ascii="Times New Roman" w:eastAsia="Times New Roman" w:hAnsi="Times New Roman" w:cs="Times New Roman"/>
          <w:sz w:val="24"/>
          <w:szCs w:val="24"/>
          <w:lang w:eastAsia="ru-RU"/>
        </w:rPr>
        <w:t>). Титрование дозы начинают с 300мг/</w:t>
      </w:r>
      <w:proofErr w:type="spellStart"/>
      <w:r w:rsidR="00C8379D">
        <w:rPr>
          <w:rFonts w:ascii="Times New Roman" w:eastAsia="Times New Roman" w:hAnsi="Times New Roman" w:cs="Times New Roman"/>
          <w:sz w:val="24"/>
          <w:szCs w:val="24"/>
          <w:lang w:eastAsia="ru-RU"/>
        </w:rPr>
        <w:t>сут</w:t>
      </w:r>
      <w:proofErr w:type="spellEnd"/>
      <w:r w:rsidR="00C8379D">
        <w:rPr>
          <w:rFonts w:ascii="Times New Roman" w:eastAsia="Times New Roman" w:hAnsi="Times New Roman" w:cs="Times New Roman"/>
          <w:sz w:val="24"/>
          <w:szCs w:val="24"/>
          <w:lang w:eastAsia="ru-RU"/>
        </w:rPr>
        <w:t xml:space="preserve">, второй день - </w:t>
      </w:r>
      <w:r w:rsidR="008C63CF" w:rsidRPr="003175A2">
        <w:rPr>
          <w:rFonts w:ascii="Times New Roman" w:eastAsia="Times New Roman" w:hAnsi="Times New Roman" w:cs="Times New Roman"/>
          <w:sz w:val="24"/>
          <w:szCs w:val="24"/>
          <w:lang w:eastAsia="ru-RU"/>
        </w:rPr>
        <w:t>300 мг 2 раза в день, третий день – 3 раза в день по 300 мг. Производят увеличение дозы либо до прекращения припадков, либо до достижения максимально переносимой. У взрослых поддерживающая доза составляет 900 – 3600 в день. </w:t>
      </w:r>
    </w:p>
    <w:p w14:paraId="0A1ACD38" w14:textId="77777777" w:rsidR="008C63CF" w:rsidRPr="003175A2" w:rsidRDefault="008C63CF" w:rsidP="00C8379D">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413F9AC9" w14:textId="77777777" w:rsidR="008C63CF" w:rsidRPr="003175A2" w:rsidRDefault="008C63CF" w:rsidP="00C8379D">
      <w:pPr>
        <w:spacing w:after="0" w:line="360" w:lineRule="auto"/>
        <w:ind w:firstLine="709"/>
        <w:jc w:val="both"/>
        <w:textAlignment w:val="baseline"/>
        <w:rPr>
          <w:rFonts w:ascii="Times New Roman" w:eastAsia="Times New Roman" w:hAnsi="Times New Roman" w:cs="Times New Roman"/>
          <w:sz w:val="24"/>
          <w:szCs w:val="24"/>
          <w:lang w:eastAsia="ru-RU"/>
        </w:rPr>
      </w:pPr>
      <w:r w:rsidRPr="00C8379D">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 xml:space="preserve">Препарат эффективен в отношении фокальных судорог у детей и взрослых, в случаях резистентной </w:t>
      </w:r>
      <w:r w:rsidR="00DE6BF0">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w:t>
      </w:r>
      <w:r w:rsidRPr="003175A2">
        <w:rPr>
          <w:rFonts w:ascii="Times New Roman" w:eastAsia="Times New Roman" w:hAnsi="Times New Roman" w:cs="Times New Roman"/>
          <w:sz w:val="24"/>
          <w:szCs w:val="24"/>
          <w:lang w:eastAsia="ru-RU"/>
        </w:rPr>
        <w:t> </w:t>
      </w:r>
    </w:p>
    <w:p w14:paraId="4021E8C3" w14:textId="77777777" w:rsidR="008941E0" w:rsidRPr="003175A2" w:rsidRDefault="004233E5" w:rsidP="00DC5BBD">
      <w:pPr>
        <w:numPr>
          <w:ilvl w:val="0"/>
          <w:numId w:val="28"/>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w:t>
      </w:r>
      <w:proofErr w:type="spellStart"/>
      <w:r w:rsidRPr="003175A2">
        <w:rPr>
          <w:rFonts w:ascii="Times New Roman" w:eastAsia="Times New Roman" w:hAnsi="Times New Roman" w:cs="Times New Roman"/>
          <w:sz w:val="24"/>
          <w:szCs w:val="24"/>
          <w:lang w:eastAsia="ru-RU"/>
        </w:rPr>
        <w:t>Карбамазепин</w:t>
      </w:r>
      <w:proofErr w:type="spellEnd"/>
      <w:r w:rsidRPr="003175A2">
        <w:rPr>
          <w:rFonts w:ascii="Times New Roman" w:eastAsia="Times New Roman" w:hAnsi="Times New Roman" w:cs="Times New Roman"/>
          <w:sz w:val="24"/>
          <w:szCs w:val="24"/>
          <w:lang w:eastAsia="ru-RU"/>
        </w:rPr>
        <w:t xml:space="preserve"> </w:t>
      </w:r>
    </w:p>
    <w:p w14:paraId="6FEB4F36" w14:textId="77777777" w:rsidR="00C8379D" w:rsidRDefault="004233E5"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(основные </w:t>
      </w:r>
      <w:r w:rsidR="008C63CF" w:rsidRPr="003175A2">
        <w:rPr>
          <w:rFonts w:ascii="Times New Roman" w:eastAsia="Times New Roman" w:hAnsi="Times New Roman" w:cs="Times New Roman"/>
          <w:sz w:val="24"/>
          <w:szCs w:val="24"/>
          <w:lang w:eastAsia="ru-RU"/>
        </w:rPr>
        <w:t>синонимы: Апо</w:t>
      </w:r>
      <w:r w:rsidR="00C8379D">
        <w:rPr>
          <w:rFonts w:ascii="Times New Roman" w:eastAsia="Times New Roman" w:hAnsi="Times New Roman" w:cs="Times New Roman"/>
          <w:sz w:val="24"/>
          <w:szCs w:val="24"/>
          <w:lang w:eastAsia="ru-RU"/>
        </w:rPr>
        <w:t>-</w:t>
      </w:r>
      <w:r w:rsidR="008C63CF" w:rsidRPr="003175A2">
        <w:rPr>
          <w:rFonts w:ascii="Times New Roman" w:eastAsia="Times New Roman" w:hAnsi="Times New Roman" w:cs="Times New Roman"/>
          <w:sz w:val="24"/>
          <w:szCs w:val="24"/>
          <w:lang w:eastAsia="ru-RU"/>
        </w:rPr>
        <w:t>Карбамазепин, Загретол, Зептол, Карбамазепин, Карбамазепин </w:t>
      </w:r>
    </w:p>
    <w:p w14:paraId="314ACAAC"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Никомед, </w:t>
      </w:r>
      <w:proofErr w:type="spellStart"/>
      <w:r w:rsidRPr="003175A2">
        <w:rPr>
          <w:rFonts w:ascii="Times New Roman" w:eastAsia="Times New Roman" w:hAnsi="Times New Roman" w:cs="Times New Roman"/>
          <w:sz w:val="24"/>
          <w:szCs w:val="24"/>
          <w:lang w:eastAsia="ru-RU"/>
        </w:rPr>
        <w:t>Карбамазепин-Акри</w:t>
      </w:r>
      <w:proofErr w:type="spellEnd"/>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Карбамазепин-Тева</w:t>
      </w:r>
      <w:proofErr w:type="spellEnd"/>
      <w:r w:rsidR="00C8379D">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Карбапин</w:t>
      </w:r>
      <w:proofErr w:type="spellEnd"/>
      <w:r w:rsidRPr="003175A2">
        <w:rPr>
          <w:rFonts w:ascii="Times New Roman" w:eastAsia="Times New Roman" w:hAnsi="Times New Roman" w:cs="Times New Roman"/>
          <w:sz w:val="24"/>
          <w:szCs w:val="24"/>
          <w:lang w:eastAsia="ru-RU"/>
        </w:rPr>
        <w:t>, Карзепин</w:t>
      </w:r>
      <w:r w:rsidR="00C8379D">
        <w:rPr>
          <w:rFonts w:ascii="Times New Roman" w:eastAsia="Times New Roman" w:hAnsi="Times New Roman" w:cs="Times New Roman"/>
          <w:sz w:val="24"/>
          <w:szCs w:val="24"/>
          <w:lang w:eastAsia="ru-RU"/>
        </w:rPr>
        <w:t xml:space="preserve">-200, </w:t>
      </w:r>
      <w:proofErr w:type="spellStart"/>
      <w:r w:rsidR="00C8379D">
        <w:rPr>
          <w:rFonts w:ascii="Times New Roman" w:eastAsia="Times New Roman" w:hAnsi="Times New Roman" w:cs="Times New Roman"/>
          <w:sz w:val="24"/>
          <w:szCs w:val="24"/>
          <w:lang w:eastAsia="ru-RU"/>
        </w:rPr>
        <w:t>Стазепин</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Сторилат</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Тегретол</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Тегретол</w:t>
      </w:r>
      <w:proofErr w:type="spellEnd"/>
      <w:r w:rsidR="00C8379D">
        <w:rPr>
          <w:rFonts w:ascii="Times New Roman" w:eastAsia="Times New Roman" w:hAnsi="Times New Roman" w:cs="Times New Roman"/>
          <w:sz w:val="24"/>
          <w:szCs w:val="24"/>
          <w:lang w:eastAsia="ru-RU"/>
        </w:rPr>
        <w:t xml:space="preserve"> ЦР, </w:t>
      </w:r>
      <w:proofErr w:type="spellStart"/>
      <w:r w:rsidR="00C8379D">
        <w:rPr>
          <w:rFonts w:ascii="Times New Roman" w:eastAsia="Times New Roman" w:hAnsi="Times New Roman" w:cs="Times New Roman"/>
          <w:sz w:val="24"/>
          <w:szCs w:val="24"/>
          <w:lang w:eastAsia="ru-RU"/>
        </w:rPr>
        <w:t>Тимонил</w:t>
      </w:r>
      <w:proofErr w:type="spellEnd"/>
      <w:r w:rsidR="00C8379D">
        <w:rPr>
          <w:rFonts w:ascii="Times New Roman" w:eastAsia="Times New Roman" w:hAnsi="Times New Roman" w:cs="Times New Roman"/>
          <w:sz w:val="24"/>
          <w:szCs w:val="24"/>
          <w:lang w:eastAsia="ru-RU"/>
        </w:rPr>
        <w:t xml:space="preserve">, </w:t>
      </w:r>
      <w:proofErr w:type="spellStart"/>
      <w:r w:rsidR="00C8379D">
        <w:rPr>
          <w:rFonts w:ascii="Times New Roman" w:eastAsia="Times New Roman" w:hAnsi="Times New Roman" w:cs="Times New Roman"/>
          <w:sz w:val="24"/>
          <w:szCs w:val="24"/>
          <w:lang w:eastAsia="ru-RU"/>
        </w:rPr>
        <w:t>Финлепсин</w:t>
      </w:r>
      <w:proofErr w:type="spellEnd"/>
      <w:r w:rsidR="00C8379D">
        <w:rPr>
          <w:rFonts w:ascii="Times New Roman" w:eastAsia="Times New Roman" w:hAnsi="Times New Roman" w:cs="Times New Roman"/>
          <w:sz w:val="24"/>
          <w:szCs w:val="24"/>
          <w:lang w:eastAsia="ru-RU"/>
        </w:rPr>
        <w:t>, Финлепсин-200ретард, Финлепсин-400ретард</w:t>
      </w:r>
      <w:r w:rsidR="00C6355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Титрование дозы начинают с 200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на ночь с постепенным увеличением на 200 мг 1 раз в 5 дней до прекращения припадков, либо до возникновения труднопереносимых побочных эффектов. Поддерживающая доза обычно 600—1200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(в три приема при назначении обычных форм, в два приема при назначении </w:t>
      </w:r>
      <w:proofErr w:type="spellStart"/>
      <w:r w:rsidRPr="003175A2">
        <w:rPr>
          <w:rFonts w:ascii="Times New Roman" w:eastAsia="Times New Roman" w:hAnsi="Times New Roman" w:cs="Times New Roman"/>
          <w:sz w:val="24"/>
          <w:szCs w:val="24"/>
          <w:lang w:eastAsia="ru-RU"/>
        </w:rPr>
        <w:t>ретардных</w:t>
      </w:r>
      <w:proofErr w:type="spellEnd"/>
      <w:r w:rsidRPr="003175A2">
        <w:rPr>
          <w:rFonts w:ascii="Times New Roman" w:eastAsia="Times New Roman" w:hAnsi="Times New Roman" w:cs="Times New Roman"/>
          <w:sz w:val="24"/>
          <w:szCs w:val="24"/>
          <w:lang w:eastAsia="ru-RU"/>
        </w:rPr>
        <w:t> форм). Максимальная доза — 1600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w:t>
      </w:r>
    </w:p>
    <w:p w14:paraId="1D4DEC4C" w14:textId="77777777" w:rsidR="008C63CF" w:rsidRPr="003175A2" w:rsidRDefault="008C63CF" w:rsidP="00C63552">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Б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516EE1D8" w14:textId="77777777" w:rsidR="008C63CF" w:rsidRPr="003175A2" w:rsidRDefault="008C63CF" w:rsidP="00C63552">
      <w:pPr>
        <w:spacing w:after="0" w:line="360" w:lineRule="auto"/>
        <w:ind w:firstLine="709"/>
        <w:jc w:val="both"/>
        <w:textAlignment w:val="baseline"/>
        <w:rPr>
          <w:rFonts w:ascii="Times New Roman" w:eastAsia="Times New Roman" w:hAnsi="Times New Roman" w:cs="Times New Roman"/>
          <w:sz w:val="24"/>
          <w:szCs w:val="24"/>
          <w:lang w:eastAsia="ru-RU"/>
        </w:rPr>
      </w:pPr>
      <w:r w:rsidRPr="00C63552">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Установле</w:t>
      </w:r>
      <w:r w:rsidR="004233E5" w:rsidRPr="003175A2">
        <w:rPr>
          <w:rFonts w:ascii="Times New Roman" w:eastAsia="Times New Roman" w:hAnsi="Times New Roman" w:cs="Times New Roman"/>
          <w:i/>
          <w:iCs/>
          <w:sz w:val="24"/>
          <w:szCs w:val="24"/>
          <w:lang w:eastAsia="ru-RU"/>
        </w:rPr>
        <w:t>на эффективность </w:t>
      </w:r>
      <w:proofErr w:type="spellStart"/>
      <w:r w:rsidR="004233E5" w:rsidRPr="003175A2">
        <w:rPr>
          <w:rFonts w:ascii="Times New Roman" w:eastAsia="Times New Roman" w:hAnsi="Times New Roman" w:cs="Times New Roman"/>
          <w:i/>
          <w:iCs/>
          <w:sz w:val="24"/>
          <w:szCs w:val="24"/>
          <w:lang w:eastAsia="ru-RU"/>
        </w:rPr>
        <w:t>карбамазепина</w:t>
      </w:r>
      <w:proofErr w:type="spellEnd"/>
      <w:r w:rsidRPr="003175A2">
        <w:rPr>
          <w:rFonts w:ascii="Times New Roman" w:eastAsia="Times New Roman" w:hAnsi="Times New Roman" w:cs="Times New Roman"/>
          <w:i/>
          <w:iCs/>
          <w:sz w:val="24"/>
          <w:szCs w:val="24"/>
          <w:lang w:eastAsia="ru-RU"/>
        </w:rPr>
        <w:t xml:space="preserve"> в лечении </w:t>
      </w:r>
      <w:r w:rsidR="00DE6BF0">
        <w:rPr>
          <w:rFonts w:ascii="Times New Roman" w:eastAsia="Times New Roman" w:hAnsi="Times New Roman" w:cs="Times New Roman"/>
          <w:i/>
          <w:iCs/>
          <w:sz w:val="24"/>
          <w:szCs w:val="24"/>
          <w:lang w:eastAsia="ru-RU"/>
        </w:rPr>
        <w:t>Э</w:t>
      </w:r>
      <w:r w:rsidRPr="003175A2">
        <w:rPr>
          <w:rFonts w:ascii="Times New Roman" w:eastAsia="Times New Roman" w:hAnsi="Times New Roman" w:cs="Times New Roman"/>
          <w:i/>
          <w:iCs/>
          <w:sz w:val="24"/>
          <w:szCs w:val="24"/>
          <w:lang w:eastAsia="ru-RU"/>
        </w:rPr>
        <w:t xml:space="preserve"> различного генеза, генерализованных и фокальных припадков, за</w:t>
      </w:r>
      <w:r w:rsidR="00C63552">
        <w:rPr>
          <w:rFonts w:ascii="Times New Roman" w:eastAsia="Times New Roman" w:hAnsi="Times New Roman" w:cs="Times New Roman"/>
          <w:i/>
          <w:iCs/>
          <w:sz w:val="24"/>
          <w:szCs w:val="24"/>
          <w:lang w:eastAsia="ru-RU"/>
        </w:rPr>
        <w:t xml:space="preserve"> исключением </w:t>
      </w:r>
      <w:proofErr w:type="spellStart"/>
      <w:r w:rsidR="00C63552">
        <w:rPr>
          <w:rFonts w:ascii="Times New Roman" w:eastAsia="Times New Roman" w:hAnsi="Times New Roman" w:cs="Times New Roman"/>
          <w:i/>
          <w:iCs/>
          <w:sz w:val="24"/>
          <w:szCs w:val="24"/>
          <w:lang w:eastAsia="ru-RU"/>
        </w:rPr>
        <w:t>абсансов</w:t>
      </w:r>
      <w:proofErr w:type="spellEnd"/>
      <w:r w:rsidR="00C63552">
        <w:rPr>
          <w:rFonts w:ascii="Times New Roman" w:eastAsia="Times New Roman" w:hAnsi="Times New Roman" w:cs="Times New Roman"/>
          <w:i/>
          <w:iCs/>
          <w:sz w:val="24"/>
          <w:szCs w:val="24"/>
          <w:lang w:eastAsia="ru-RU"/>
        </w:rPr>
        <w:t xml:space="preserve"> и </w:t>
      </w:r>
      <w:proofErr w:type="spellStart"/>
      <w:r w:rsidR="00C63552">
        <w:rPr>
          <w:rFonts w:ascii="Times New Roman" w:eastAsia="Times New Roman" w:hAnsi="Times New Roman" w:cs="Times New Roman"/>
          <w:i/>
          <w:iCs/>
          <w:sz w:val="24"/>
          <w:szCs w:val="24"/>
          <w:lang w:eastAsia="ru-RU"/>
        </w:rPr>
        <w:t>миоклонических</w:t>
      </w:r>
      <w:proofErr w:type="spellEnd"/>
      <w:r w:rsidR="00C63552">
        <w:rPr>
          <w:rFonts w:ascii="Times New Roman" w:eastAsia="Times New Roman" w:hAnsi="Times New Roman" w:cs="Times New Roman"/>
          <w:i/>
          <w:iCs/>
          <w:sz w:val="24"/>
          <w:szCs w:val="24"/>
          <w:lang w:eastAsia="ru-RU"/>
        </w:rPr>
        <w:t xml:space="preserve"> </w:t>
      </w:r>
      <w:r w:rsidRPr="003175A2">
        <w:rPr>
          <w:rFonts w:ascii="Times New Roman" w:eastAsia="Times New Roman" w:hAnsi="Times New Roman" w:cs="Times New Roman"/>
          <w:i/>
          <w:iCs/>
          <w:sz w:val="24"/>
          <w:szCs w:val="24"/>
          <w:lang w:eastAsia="ru-RU"/>
        </w:rPr>
        <w:t>припадков.</w:t>
      </w:r>
      <w:r w:rsidRPr="003175A2">
        <w:rPr>
          <w:rFonts w:ascii="Times New Roman" w:eastAsia="Times New Roman" w:hAnsi="Times New Roman" w:cs="Times New Roman"/>
          <w:sz w:val="24"/>
          <w:szCs w:val="24"/>
          <w:lang w:eastAsia="ru-RU"/>
        </w:rPr>
        <w:t> </w:t>
      </w:r>
    </w:p>
    <w:p w14:paraId="25DB0B30" w14:textId="77777777" w:rsidR="008C63CF" w:rsidRPr="003175A2" w:rsidRDefault="004233E5" w:rsidP="00DC5BBD">
      <w:pPr>
        <w:numPr>
          <w:ilvl w:val="0"/>
          <w:numId w:val="29"/>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Рекомендован </w:t>
      </w:r>
      <w:proofErr w:type="spellStart"/>
      <w:r w:rsidRPr="003175A2">
        <w:rPr>
          <w:rFonts w:ascii="Times New Roman" w:eastAsia="Times New Roman" w:hAnsi="Times New Roman" w:cs="Times New Roman"/>
          <w:sz w:val="24"/>
          <w:szCs w:val="24"/>
          <w:lang w:eastAsia="ru-RU"/>
        </w:rPr>
        <w:t>Ламотриджин</w:t>
      </w:r>
      <w:proofErr w:type="spellEnd"/>
      <w:r w:rsidR="008C63CF" w:rsidRPr="003175A2">
        <w:rPr>
          <w:rFonts w:ascii="Times New Roman" w:eastAsia="Times New Roman" w:hAnsi="Times New Roman" w:cs="Times New Roman"/>
          <w:sz w:val="24"/>
          <w:szCs w:val="24"/>
          <w:lang w:eastAsia="ru-RU"/>
        </w:rPr>
        <w:t xml:space="preserve">. </w:t>
      </w:r>
      <w:r w:rsidR="007B2A6A" w:rsidRPr="003175A2">
        <w:rPr>
          <w:rFonts w:ascii="Times New Roman" w:eastAsia="Times New Roman" w:hAnsi="Times New Roman" w:cs="Times New Roman"/>
          <w:sz w:val="24"/>
          <w:szCs w:val="24"/>
          <w:lang w:eastAsia="ru-RU"/>
        </w:rPr>
        <w:t>(</w:t>
      </w:r>
      <w:r w:rsidR="008C63CF" w:rsidRPr="003175A2">
        <w:rPr>
          <w:rFonts w:ascii="Times New Roman" w:eastAsia="Times New Roman" w:hAnsi="Times New Roman" w:cs="Times New Roman"/>
          <w:sz w:val="24"/>
          <w:szCs w:val="24"/>
          <w:lang w:eastAsia="ru-RU"/>
        </w:rPr>
        <w:t>Основные синонимы:</w:t>
      </w:r>
      <w:r w:rsidR="008C63CF" w:rsidRPr="003175A2">
        <w:rPr>
          <w:rFonts w:ascii="Times New Roman" w:eastAsia="Times New Roman" w:hAnsi="Times New Roman" w:cs="Times New Roman"/>
          <w:b/>
          <w:bCs/>
          <w:sz w:val="24"/>
          <w:szCs w:val="24"/>
          <w:lang w:eastAsia="ru-RU"/>
        </w:rPr>
        <w:t> </w:t>
      </w:r>
      <w:proofErr w:type="spellStart"/>
      <w:r w:rsidR="008C63CF" w:rsidRPr="003175A2">
        <w:rPr>
          <w:rFonts w:ascii="Times New Roman" w:eastAsia="Times New Roman" w:hAnsi="Times New Roman" w:cs="Times New Roman"/>
          <w:sz w:val="24"/>
          <w:szCs w:val="24"/>
          <w:lang w:eastAsia="ru-RU"/>
        </w:rPr>
        <w:t>Веро-Ламотриджин</w:t>
      </w:r>
      <w:proofErr w:type="spellEnd"/>
      <w:r w:rsidR="008C63CF" w:rsidRPr="003175A2">
        <w:rPr>
          <w:rFonts w:ascii="Times New Roman" w:eastAsia="Times New Roman" w:hAnsi="Times New Roman" w:cs="Times New Roman"/>
          <w:sz w:val="24"/>
          <w:szCs w:val="24"/>
          <w:lang w:eastAsia="ru-RU"/>
        </w:rPr>
        <w:t>, </w:t>
      </w:r>
      <w:proofErr w:type="spellStart"/>
      <w:r w:rsidR="008C63CF" w:rsidRPr="003175A2">
        <w:rPr>
          <w:rFonts w:ascii="Times New Roman" w:eastAsia="Times New Roman" w:hAnsi="Times New Roman" w:cs="Times New Roman"/>
          <w:sz w:val="24"/>
          <w:szCs w:val="24"/>
          <w:lang w:eastAsia="ru-RU"/>
        </w:rPr>
        <w:t>Ламиктал</w:t>
      </w:r>
      <w:proofErr w:type="spellEnd"/>
      <w:r w:rsidR="008C63CF" w:rsidRPr="003175A2">
        <w:rPr>
          <w:rFonts w:ascii="Times New Roman" w:eastAsia="Times New Roman" w:hAnsi="Times New Roman" w:cs="Times New Roman"/>
          <w:sz w:val="24"/>
          <w:szCs w:val="24"/>
          <w:lang w:eastAsia="ru-RU"/>
        </w:rPr>
        <w:t>, </w:t>
      </w:r>
      <w:proofErr w:type="spellStart"/>
      <w:r w:rsidR="008C63CF" w:rsidRPr="003175A2">
        <w:rPr>
          <w:rFonts w:ascii="Times New Roman" w:eastAsia="Times New Roman" w:hAnsi="Times New Roman" w:cs="Times New Roman"/>
          <w:sz w:val="24"/>
          <w:szCs w:val="24"/>
          <w:lang w:eastAsia="ru-RU"/>
        </w:rPr>
        <w:t>Ламитор</w:t>
      </w:r>
      <w:proofErr w:type="spellEnd"/>
      <w:r w:rsidR="008C63CF" w:rsidRPr="003175A2">
        <w:rPr>
          <w:rFonts w:ascii="Times New Roman" w:eastAsia="Times New Roman" w:hAnsi="Times New Roman" w:cs="Times New Roman"/>
          <w:b/>
          <w:bCs/>
          <w:sz w:val="24"/>
          <w:szCs w:val="24"/>
          <w:lang w:eastAsia="ru-RU"/>
        </w:rPr>
        <w:t>. </w:t>
      </w:r>
      <w:proofErr w:type="spellStart"/>
      <w:r w:rsidRPr="003175A2">
        <w:rPr>
          <w:rFonts w:ascii="Times New Roman" w:eastAsia="Times New Roman" w:hAnsi="Times New Roman" w:cs="Times New Roman"/>
          <w:sz w:val="24"/>
          <w:szCs w:val="24"/>
          <w:lang w:eastAsia="ru-RU"/>
        </w:rPr>
        <w:t>Ламотриджин</w:t>
      </w:r>
      <w:proofErr w:type="spellEnd"/>
      <w:r w:rsidR="008C63CF" w:rsidRPr="003175A2">
        <w:rPr>
          <w:rFonts w:ascii="Times New Roman" w:eastAsia="Times New Roman" w:hAnsi="Times New Roman" w:cs="Times New Roman"/>
          <w:sz w:val="24"/>
          <w:szCs w:val="24"/>
          <w:lang w:eastAsia="ru-RU"/>
        </w:rPr>
        <w:t xml:space="preserve"> обладает противоэпилептическим действием, а также, по данным ряда исследований, отмечено благоприятное воздействие препарата на когнитивные функции, настроение и </w:t>
      </w:r>
      <w:r w:rsidR="007B2A6A" w:rsidRPr="003175A2">
        <w:rPr>
          <w:rFonts w:ascii="Times New Roman" w:eastAsia="Times New Roman" w:hAnsi="Times New Roman" w:cs="Times New Roman"/>
          <w:sz w:val="24"/>
          <w:szCs w:val="24"/>
          <w:lang w:eastAsia="ru-RU"/>
        </w:rPr>
        <w:t>поведение больных. </w:t>
      </w:r>
      <w:proofErr w:type="spellStart"/>
      <w:r w:rsidR="007B2A6A" w:rsidRPr="003175A2">
        <w:rPr>
          <w:rFonts w:ascii="Times New Roman" w:eastAsia="Times New Roman" w:hAnsi="Times New Roman" w:cs="Times New Roman"/>
          <w:sz w:val="24"/>
          <w:szCs w:val="24"/>
          <w:lang w:eastAsia="ru-RU"/>
        </w:rPr>
        <w:t>Ламотриджин</w:t>
      </w:r>
      <w:proofErr w:type="spellEnd"/>
      <w:r w:rsidR="008C63CF" w:rsidRPr="003175A2">
        <w:rPr>
          <w:rFonts w:ascii="Times New Roman" w:eastAsia="Times New Roman" w:hAnsi="Times New Roman" w:cs="Times New Roman"/>
          <w:sz w:val="24"/>
          <w:szCs w:val="24"/>
          <w:lang w:eastAsia="ru-RU"/>
        </w:rPr>
        <w:t xml:space="preserve"> является эффективным противоэпилептическим препаратом. </w:t>
      </w:r>
    </w:p>
    <w:p w14:paraId="5F49039B" w14:textId="77777777" w:rsidR="008C63CF" w:rsidRPr="003175A2" w:rsidRDefault="008C63CF" w:rsidP="00C63552">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доказательства Б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0F1C42FA" w14:textId="77777777" w:rsidR="008C63CF" w:rsidRPr="003175A2" w:rsidRDefault="008C63CF" w:rsidP="00DC5BBD">
      <w:pPr>
        <w:numPr>
          <w:ilvl w:val="0"/>
          <w:numId w:val="30"/>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Вследствие хорошей переносимости и низкого тера</w:t>
      </w:r>
      <w:r w:rsidR="007B2A6A" w:rsidRPr="003175A2">
        <w:rPr>
          <w:rFonts w:ascii="Times New Roman" w:eastAsia="Times New Roman" w:hAnsi="Times New Roman" w:cs="Times New Roman"/>
          <w:sz w:val="24"/>
          <w:szCs w:val="24"/>
          <w:lang w:eastAsia="ru-RU"/>
        </w:rPr>
        <w:t>тогенного действия </w:t>
      </w:r>
      <w:proofErr w:type="spellStart"/>
      <w:r w:rsidR="007B2A6A" w:rsidRPr="003175A2">
        <w:rPr>
          <w:rFonts w:ascii="Times New Roman" w:eastAsia="Times New Roman" w:hAnsi="Times New Roman" w:cs="Times New Roman"/>
          <w:sz w:val="24"/>
          <w:szCs w:val="24"/>
          <w:lang w:eastAsia="ru-RU"/>
        </w:rPr>
        <w:t>Ламотриджин</w:t>
      </w:r>
      <w:proofErr w:type="spellEnd"/>
      <w:r w:rsidR="007B2A6A" w:rsidRP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рекомендуется как препарат выбора в</w:t>
      </w:r>
      <w:r w:rsidR="00C63552">
        <w:rPr>
          <w:rFonts w:ascii="Times New Roman" w:eastAsia="Times New Roman" w:hAnsi="Times New Roman" w:cs="Times New Roman"/>
          <w:sz w:val="24"/>
          <w:szCs w:val="24"/>
          <w:lang w:eastAsia="ru-RU"/>
        </w:rPr>
        <w:t xml:space="preserve"> лечении беременных, страдаю</w:t>
      </w:r>
      <w:r w:rsidRPr="003175A2">
        <w:rPr>
          <w:rFonts w:ascii="Times New Roman" w:eastAsia="Times New Roman" w:hAnsi="Times New Roman" w:cs="Times New Roman"/>
          <w:sz w:val="24"/>
          <w:szCs w:val="24"/>
          <w:lang w:eastAsia="ru-RU"/>
        </w:rPr>
        <w:t xml:space="preserve">щих </w:t>
      </w:r>
      <w:r w:rsidR="00DE6BF0">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w:t>
      </w:r>
    </w:p>
    <w:p w14:paraId="4A42395A" w14:textId="77777777" w:rsidR="008C63CF" w:rsidRPr="003175A2" w:rsidRDefault="008C63CF" w:rsidP="00C63552">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699F04F0" w14:textId="77777777" w:rsidR="008C63CF" w:rsidRPr="003175A2" w:rsidRDefault="008C63CF" w:rsidP="00C63552">
      <w:pPr>
        <w:spacing w:after="0" w:line="360" w:lineRule="auto"/>
        <w:ind w:firstLine="709"/>
        <w:jc w:val="both"/>
        <w:textAlignment w:val="baseline"/>
        <w:rPr>
          <w:rFonts w:ascii="Times New Roman" w:eastAsia="Times New Roman" w:hAnsi="Times New Roman" w:cs="Times New Roman"/>
          <w:sz w:val="24"/>
          <w:szCs w:val="24"/>
          <w:lang w:eastAsia="ru-RU"/>
        </w:rPr>
      </w:pPr>
      <w:r w:rsidRPr="00C63552">
        <w:rPr>
          <w:rFonts w:ascii="Times New Roman" w:eastAsia="Times New Roman" w:hAnsi="Times New Roman" w:cs="Times New Roman"/>
          <w:i/>
          <w:iCs/>
          <w:sz w:val="24"/>
          <w:szCs w:val="24"/>
          <w:lang w:eastAsia="ru-RU"/>
        </w:rPr>
        <w:lastRenderedPageBreak/>
        <w:t>Комментарии:</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При </w:t>
      </w:r>
      <w:proofErr w:type="spellStart"/>
      <w:r w:rsidRPr="003175A2">
        <w:rPr>
          <w:rFonts w:ascii="Times New Roman" w:eastAsia="Times New Roman" w:hAnsi="Times New Roman" w:cs="Times New Roman"/>
          <w:i/>
          <w:iCs/>
          <w:sz w:val="24"/>
          <w:szCs w:val="24"/>
          <w:lang w:eastAsia="ru-RU"/>
        </w:rPr>
        <w:t>монотерапии</w:t>
      </w:r>
      <w:proofErr w:type="spellEnd"/>
      <w:r w:rsidRPr="003175A2">
        <w:rPr>
          <w:rFonts w:ascii="Times New Roman" w:eastAsia="Times New Roman" w:hAnsi="Times New Roman" w:cs="Times New Roman"/>
          <w:i/>
          <w:iCs/>
          <w:sz w:val="24"/>
          <w:szCs w:val="24"/>
          <w:lang w:eastAsia="ru-RU"/>
        </w:rPr>
        <w:t> у взрослых начинают с 25 мг 1 раз в </w:t>
      </w:r>
      <w:proofErr w:type="spellStart"/>
      <w:r w:rsidRPr="003175A2">
        <w:rPr>
          <w:rFonts w:ascii="Times New Roman" w:eastAsia="Times New Roman" w:hAnsi="Times New Roman" w:cs="Times New Roman"/>
          <w:i/>
          <w:iCs/>
          <w:sz w:val="24"/>
          <w:szCs w:val="24"/>
          <w:lang w:eastAsia="ru-RU"/>
        </w:rPr>
        <w:t>сут</w:t>
      </w:r>
      <w:proofErr w:type="spellEnd"/>
      <w:r w:rsidRPr="003175A2">
        <w:rPr>
          <w:rFonts w:ascii="Times New Roman" w:eastAsia="Times New Roman" w:hAnsi="Times New Roman" w:cs="Times New Roman"/>
          <w:i/>
          <w:iCs/>
          <w:sz w:val="24"/>
          <w:szCs w:val="24"/>
          <w:lang w:eastAsia="ru-RU"/>
        </w:rPr>
        <w:t> в течение первых двух </w:t>
      </w:r>
      <w:proofErr w:type="spellStart"/>
      <w:r w:rsidRPr="003175A2">
        <w:rPr>
          <w:rFonts w:ascii="Times New Roman" w:eastAsia="Times New Roman" w:hAnsi="Times New Roman" w:cs="Times New Roman"/>
          <w:i/>
          <w:iCs/>
          <w:sz w:val="24"/>
          <w:szCs w:val="24"/>
          <w:lang w:eastAsia="ru-RU"/>
        </w:rPr>
        <w:t>нед</w:t>
      </w:r>
      <w:proofErr w:type="spellEnd"/>
      <w:r w:rsidRPr="003175A2">
        <w:rPr>
          <w:rFonts w:ascii="Times New Roman" w:eastAsia="Times New Roman" w:hAnsi="Times New Roman" w:cs="Times New Roman"/>
          <w:i/>
          <w:iCs/>
          <w:sz w:val="24"/>
          <w:szCs w:val="24"/>
          <w:lang w:eastAsia="ru-RU"/>
        </w:rPr>
        <w:t>, 50 мг/</w:t>
      </w:r>
      <w:proofErr w:type="spellStart"/>
      <w:r w:rsidRPr="003175A2">
        <w:rPr>
          <w:rFonts w:ascii="Times New Roman" w:eastAsia="Times New Roman" w:hAnsi="Times New Roman" w:cs="Times New Roman"/>
          <w:i/>
          <w:iCs/>
          <w:sz w:val="24"/>
          <w:szCs w:val="24"/>
          <w:lang w:eastAsia="ru-RU"/>
        </w:rPr>
        <w:t>сут</w:t>
      </w:r>
      <w:proofErr w:type="spellEnd"/>
      <w:r w:rsidRPr="003175A2">
        <w:rPr>
          <w:rFonts w:ascii="Times New Roman" w:eastAsia="Times New Roman" w:hAnsi="Times New Roman" w:cs="Times New Roman"/>
          <w:i/>
          <w:iCs/>
          <w:sz w:val="24"/>
          <w:szCs w:val="24"/>
          <w:lang w:eastAsia="ru-RU"/>
        </w:rPr>
        <w:t xml:space="preserve"> в течение 3-4нед, с последующим повышением на 50 мг каждые 1-2нед до достижения поддерживающей дозы 100—200 (редко до 500 мг) в </w:t>
      </w:r>
      <w:proofErr w:type="spellStart"/>
      <w:r w:rsidRPr="003175A2">
        <w:rPr>
          <w:rFonts w:ascii="Times New Roman" w:eastAsia="Times New Roman" w:hAnsi="Times New Roman" w:cs="Times New Roman"/>
          <w:i/>
          <w:iCs/>
          <w:sz w:val="24"/>
          <w:szCs w:val="24"/>
          <w:lang w:eastAsia="ru-RU"/>
        </w:rPr>
        <w:t>сут</w:t>
      </w:r>
      <w:proofErr w:type="spellEnd"/>
      <w:r w:rsidRPr="003175A2">
        <w:rPr>
          <w:rFonts w:ascii="Times New Roman" w:eastAsia="Times New Roman" w:hAnsi="Times New Roman" w:cs="Times New Roman"/>
          <w:i/>
          <w:iCs/>
          <w:sz w:val="24"/>
          <w:szCs w:val="24"/>
          <w:lang w:eastAsia="ru-RU"/>
        </w:rPr>
        <w:t xml:space="preserve"> в 2 приема.</w:t>
      </w:r>
      <w:r w:rsidRPr="003175A2">
        <w:rPr>
          <w:rFonts w:ascii="Times New Roman" w:eastAsia="Times New Roman" w:hAnsi="Times New Roman" w:cs="Times New Roman"/>
          <w:sz w:val="24"/>
          <w:szCs w:val="24"/>
          <w:lang w:eastAsia="ru-RU"/>
        </w:rPr>
        <w:t> </w:t>
      </w:r>
    </w:p>
    <w:p w14:paraId="148D63D3" w14:textId="77777777" w:rsidR="00051EBA" w:rsidRPr="00051EBA" w:rsidRDefault="007B2A6A" w:rsidP="00DC5BBD">
      <w:pPr>
        <w:numPr>
          <w:ilvl w:val="0"/>
          <w:numId w:val="31"/>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sz w:val="24"/>
          <w:szCs w:val="24"/>
          <w:lang w:eastAsia="ru-RU"/>
        </w:rPr>
        <w:t>Рекомендован </w:t>
      </w:r>
      <w:proofErr w:type="spellStart"/>
      <w:r w:rsidRPr="00051EBA">
        <w:rPr>
          <w:rFonts w:ascii="Times New Roman" w:eastAsia="Times New Roman" w:hAnsi="Times New Roman" w:cs="Times New Roman"/>
          <w:sz w:val="24"/>
          <w:szCs w:val="24"/>
          <w:lang w:eastAsia="ru-RU"/>
        </w:rPr>
        <w:t>Леветирацетам</w:t>
      </w:r>
      <w:proofErr w:type="spellEnd"/>
      <w:r w:rsidR="008C63CF" w:rsidRPr="00051EBA">
        <w:rPr>
          <w:rFonts w:ascii="Times New Roman" w:eastAsia="Times New Roman" w:hAnsi="Times New Roman" w:cs="Times New Roman"/>
          <w:sz w:val="24"/>
          <w:szCs w:val="24"/>
          <w:lang w:eastAsia="ru-RU"/>
        </w:rPr>
        <w:t> (основные синонимы - </w:t>
      </w:r>
      <w:proofErr w:type="spellStart"/>
      <w:r w:rsidR="008C63CF" w:rsidRPr="00051EBA">
        <w:rPr>
          <w:rFonts w:ascii="Times New Roman" w:eastAsia="Times New Roman" w:hAnsi="Times New Roman" w:cs="Times New Roman"/>
          <w:sz w:val="24"/>
          <w:szCs w:val="24"/>
          <w:lang w:eastAsia="ru-RU"/>
        </w:rPr>
        <w:t>Кеппра</w:t>
      </w:r>
      <w:proofErr w:type="spellEnd"/>
      <w:r w:rsidR="008C63CF" w:rsidRPr="00051EBA">
        <w:rPr>
          <w:rFonts w:ascii="Times New Roman" w:eastAsia="Times New Roman" w:hAnsi="Times New Roman" w:cs="Times New Roman"/>
          <w:sz w:val="24"/>
          <w:szCs w:val="24"/>
          <w:lang w:eastAsia="ru-RU"/>
        </w:rPr>
        <w:t>,</w:t>
      </w:r>
      <w:r w:rsidR="00051EBA" w:rsidRPr="00051EBA">
        <w:rPr>
          <w:rFonts w:ascii="Times New Roman" w:eastAsia="Times New Roman" w:hAnsi="Times New Roman" w:cs="Times New Roman"/>
          <w:sz w:val="24"/>
          <w:szCs w:val="24"/>
          <w:lang w:eastAsia="ru-RU"/>
        </w:rPr>
        <w:t xml:space="preserve"> </w:t>
      </w:r>
      <w:proofErr w:type="spellStart"/>
      <w:r w:rsidR="00051EBA" w:rsidRPr="00051EBA">
        <w:rPr>
          <w:rFonts w:ascii="Times New Roman" w:eastAsia="Times New Roman" w:hAnsi="Times New Roman" w:cs="Times New Roman"/>
          <w:sz w:val="24"/>
          <w:szCs w:val="24"/>
          <w:lang w:eastAsia="ru-RU"/>
        </w:rPr>
        <w:t>Леветирацетам</w:t>
      </w:r>
      <w:proofErr w:type="spellEnd"/>
      <w:r w:rsidR="00051EBA" w:rsidRPr="00051EBA">
        <w:rPr>
          <w:rFonts w:ascii="Times New Roman" w:eastAsia="Times New Roman" w:hAnsi="Times New Roman" w:cs="Times New Roman"/>
          <w:sz w:val="24"/>
          <w:szCs w:val="24"/>
          <w:lang w:eastAsia="ru-RU"/>
        </w:rPr>
        <w:t xml:space="preserve"> 500- </w:t>
      </w:r>
      <w:proofErr w:type="spellStart"/>
      <w:r w:rsidR="00051EBA" w:rsidRPr="00051EBA">
        <w:rPr>
          <w:rFonts w:ascii="Times New Roman" w:eastAsia="Times New Roman" w:hAnsi="Times New Roman" w:cs="Times New Roman"/>
          <w:sz w:val="24"/>
          <w:szCs w:val="24"/>
          <w:lang w:eastAsia="ru-RU"/>
        </w:rPr>
        <w:t>Тева</w:t>
      </w:r>
      <w:proofErr w:type="spellEnd"/>
      <w:r w:rsidR="008C63CF" w:rsidRPr="00051EBA">
        <w:rPr>
          <w:rFonts w:ascii="Times New Roman" w:eastAsia="Times New Roman" w:hAnsi="Times New Roman" w:cs="Times New Roman"/>
          <w:sz w:val="24"/>
          <w:szCs w:val="24"/>
          <w:lang w:eastAsia="ru-RU"/>
        </w:rPr>
        <w:t>, </w:t>
      </w:r>
      <w:proofErr w:type="spellStart"/>
      <w:r w:rsidR="008C63CF" w:rsidRPr="00051EBA">
        <w:rPr>
          <w:rFonts w:ascii="Times New Roman" w:eastAsia="Times New Roman" w:hAnsi="Times New Roman" w:cs="Times New Roman"/>
          <w:sz w:val="24"/>
          <w:szCs w:val="24"/>
          <w:lang w:eastAsia="ru-RU"/>
        </w:rPr>
        <w:t>Леветинол</w:t>
      </w:r>
      <w:proofErr w:type="spellEnd"/>
      <w:r w:rsidR="008C63CF" w:rsidRPr="00051EBA">
        <w:rPr>
          <w:rFonts w:ascii="Times New Roman" w:eastAsia="Times New Roman" w:hAnsi="Times New Roman" w:cs="Times New Roman"/>
          <w:sz w:val="24"/>
          <w:szCs w:val="24"/>
          <w:lang w:eastAsia="ru-RU"/>
        </w:rPr>
        <w:t>, </w:t>
      </w:r>
      <w:proofErr w:type="spellStart"/>
      <w:r w:rsidR="008C63CF" w:rsidRPr="00051EBA">
        <w:rPr>
          <w:rFonts w:ascii="Times New Roman" w:eastAsia="Times New Roman" w:hAnsi="Times New Roman" w:cs="Times New Roman"/>
          <w:sz w:val="24"/>
          <w:szCs w:val="24"/>
          <w:lang w:eastAsia="ru-RU"/>
        </w:rPr>
        <w:t>Лебеврейн</w:t>
      </w:r>
      <w:proofErr w:type="spellEnd"/>
      <w:r w:rsidR="008C63CF" w:rsidRPr="00051EBA">
        <w:rPr>
          <w:rFonts w:ascii="Times New Roman" w:eastAsia="Times New Roman" w:hAnsi="Times New Roman" w:cs="Times New Roman"/>
          <w:sz w:val="24"/>
          <w:szCs w:val="24"/>
          <w:lang w:eastAsia="ru-RU"/>
        </w:rPr>
        <w:t>, </w:t>
      </w:r>
      <w:proofErr w:type="spellStart"/>
      <w:r w:rsidR="008C63CF" w:rsidRPr="00051EBA">
        <w:rPr>
          <w:rFonts w:ascii="Times New Roman" w:eastAsia="Times New Roman" w:hAnsi="Times New Roman" w:cs="Times New Roman"/>
          <w:sz w:val="24"/>
          <w:szCs w:val="24"/>
          <w:lang w:eastAsia="ru-RU"/>
        </w:rPr>
        <w:t>Левикон</w:t>
      </w:r>
      <w:proofErr w:type="spellEnd"/>
      <w:r w:rsidR="008C63CF" w:rsidRPr="00051EBA">
        <w:rPr>
          <w:rFonts w:ascii="Times New Roman" w:eastAsia="Times New Roman" w:hAnsi="Times New Roman" w:cs="Times New Roman"/>
          <w:sz w:val="24"/>
          <w:szCs w:val="24"/>
          <w:lang w:eastAsia="ru-RU"/>
        </w:rPr>
        <w:t>, </w:t>
      </w:r>
      <w:proofErr w:type="spellStart"/>
      <w:r w:rsidR="008C63CF" w:rsidRPr="00051EBA">
        <w:rPr>
          <w:rFonts w:ascii="Times New Roman" w:eastAsia="Times New Roman" w:hAnsi="Times New Roman" w:cs="Times New Roman"/>
          <w:sz w:val="24"/>
          <w:szCs w:val="24"/>
          <w:lang w:eastAsia="ru-RU"/>
        </w:rPr>
        <w:t>Лепсикад</w:t>
      </w:r>
      <w:proofErr w:type="spellEnd"/>
      <w:r w:rsidR="008C63CF" w:rsidRPr="00051EBA">
        <w:rPr>
          <w:rFonts w:ascii="Times New Roman" w:eastAsia="Times New Roman" w:hAnsi="Times New Roman" w:cs="Times New Roman"/>
          <w:sz w:val="24"/>
          <w:szCs w:val="24"/>
          <w:lang w:eastAsia="ru-RU"/>
        </w:rPr>
        <w:t>. Начальная</w:t>
      </w:r>
      <w:r w:rsidR="00051EBA" w:rsidRPr="00051EBA">
        <w:rPr>
          <w:rFonts w:ascii="Times New Roman" w:eastAsia="Times New Roman" w:hAnsi="Times New Roman" w:cs="Times New Roman"/>
          <w:sz w:val="24"/>
          <w:szCs w:val="24"/>
          <w:lang w:eastAsia="ru-RU"/>
        </w:rPr>
        <w:t xml:space="preserve"> </w:t>
      </w:r>
      <w:r w:rsidR="008C63CF" w:rsidRPr="00051EBA">
        <w:rPr>
          <w:rFonts w:ascii="Times New Roman" w:eastAsia="Times New Roman" w:hAnsi="Times New Roman" w:cs="Times New Roman"/>
          <w:sz w:val="24"/>
          <w:szCs w:val="24"/>
          <w:lang w:eastAsia="ru-RU"/>
        </w:rPr>
        <w:t>доза – 500 мг 2 раза в сут</w:t>
      </w:r>
      <w:r w:rsidR="001E3DA7">
        <w:rPr>
          <w:rFonts w:ascii="Times New Roman" w:eastAsia="Times New Roman" w:hAnsi="Times New Roman" w:cs="Times New Roman"/>
          <w:sz w:val="24"/>
          <w:szCs w:val="24"/>
          <w:lang w:eastAsia="ru-RU"/>
        </w:rPr>
        <w:t>ки</w:t>
      </w:r>
      <w:r w:rsidR="008C63CF" w:rsidRPr="00051EBA">
        <w:rPr>
          <w:rFonts w:ascii="Times New Roman" w:eastAsia="Times New Roman" w:hAnsi="Times New Roman" w:cs="Times New Roman"/>
          <w:sz w:val="24"/>
          <w:szCs w:val="24"/>
          <w:lang w:eastAsia="ru-RU"/>
        </w:rPr>
        <w:t> </w:t>
      </w:r>
    </w:p>
    <w:p w14:paraId="0F3B5A11" w14:textId="77777777" w:rsidR="008C63CF" w:rsidRPr="003175A2" w:rsidRDefault="008C63CF" w:rsidP="00C6355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с увеличением на 500 мг/сут</w:t>
      </w:r>
      <w:r w:rsidR="001E3DA7">
        <w:rPr>
          <w:rFonts w:ascii="Times New Roman" w:eastAsia="Times New Roman" w:hAnsi="Times New Roman" w:cs="Times New Roman"/>
          <w:sz w:val="24"/>
          <w:szCs w:val="24"/>
          <w:lang w:eastAsia="ru-RU"/>
        </w:rPr>
        <w:t>ки</w:t>
      </w:r>
      <w:r w:rsidRPr="003175A2">
        <w:rPr>
          <w:rFonts w:ascii="Times New Roman" w:eastAsia="Times New Roman" w:hAnsi="Times New Roman" w:cs="Times New Roman"/>
          <w:sz w:val="24"/>
          <w:szCs w:val="24"/>
          <w:lang w:eastAsia="ru-RU"/>
        </w:rPr>
        <w:t> каждые 2-4нед (до достижения</w:t>
      </w:r>
      <w:r w:rsidR="00C63552">
        <w:rPr>
          <w:rFonts w:ascii="Times New Roman" w:eastAsia="Times New Roman" w:hAnsi="Times New Roman" w:cs="Times New Roman"/>
          <w:sz w:val="24"/>
          <w:szCs w:val="24"/>
          <w:lang w:eastAsia="ru-RU"/>
        </w:rPr>
        <w:t xml:space="preserve"> клинического</w:t>
      </w:r>
      <w:r w:rsidRPr="003175A2">
        <w:rPr>
          <w:rFonts w:ascii="Times New Roman" w:eastAsia="Times New Roman" w:hAnsi="Times New Roman" w:cs="Times New Roman"/>
          <w:sz w:val="24"/>
          <w:szCs w:val="24"/>
          <w:lang w:eastAsia="ru-RU"/>
        </w:rPr>
        <w:t xml:space="preserve"> эффекта или появления трудно переносимых побочных эффектов). Суточная доза у взрослых – 1000 – 3000 мг/сут</w:t>
      </w:r>
      <w:r w:rsidR="001E3DA7">
        <w:rPr>
          <w:rFonts w:ascii="Times New Roman" w:eastAsia="Times New Roman" w:hAnsi="Times New Roman" w:cs="Times New Roman"/>
          <w:sz w:val="24"/>
          <w:szCs w:val="24"/>
          <w:lang w:eastAsia="ru-RU"/>
        </w:rPr>
        <w:t>ки</w:t>
      </w:r>
      <w:r w:rsidRPr="003175A2">
        <w:rPr>
          <w:rFonts w:ascii="Times New Roman" w:eastAsia="Times New Roman" w:hAnsi="Times New Roman" w:cs="Times New Roman"/>
          <w:sz w:val="24"/>
          <w:szCs w:val="24"/>
          <w:lang w:eastAsia="ru-RU"/>
        </w:rPr>
        <w:t> в два приема. </w:t>
      </w:r>
    </w:p>
    <w:p w14:paraId="72FAEB6E"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Б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1F26D014"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proofErr w:type="spellStart"/>
      <w:r w:rsidRPr="003175A2">
        <w:rPr>
          <w:rFonts w:ascii="Times New Roman" w:eastAsia="Times New Roman" w:hAnsi="Times New Roman" w:cs="Times New Roman"/>
          <w:i/>
          <w:iCs/>
          <w:sz w:val="24"/>
          <w:szCs w:val="24"/>
          <w:lang w:eastAsia="ru-RU"/>
        </w:rPr>
        <w:t>Леветирацетам</w:t>
      </w:r>
      <w:proofErr w:type="spellEnd"/>
      <w:r w:rsidRPr="003175A2">
        <w:rPr>
          <w:rFonts w:ascii="Times New Roman" w:eastAsia="Times New Roman" w:hAnsi="Times New Roman" w:cs="Times New Roman"/>
          <w:i/>
          <w:iCs/>
          <w:sz w:val="24"/>
          <w:szCs w:val="24"/>
          <w:lang w:eastAsia="ru-RU"/>
        </w:rPr>
        <w:t xml:space="preserve"> обладает противоэпилептическим действием, эффективен в отношении фокальных приступов и генерализованных тонико-клонических приступов. </w:t>
      </w:r>
      <w:proofErr w:type="spellStart"/>
      <w:r w:rsidRPr="003175A2">
        <w:rPr>
          <w:rFonts w:ascii="Times New Roman" w:eastAsia="Times New Roman" w:hAnsi="Times New Roman" w:cs="Times New Roman"/>
          <w:i/>
          <w:iCs/>
          <w:sz w:val="24"/>
          <w:szCs w:val="24"/>
          <w:lang w:eastAsia="ru-RU"/>
        </w:rPr>
        <w:t>Монотерапия</w:t>
      </w:r>
      <w:proofErr w:type="spellEnd"/>
      <w:r w:rsidRPr="003175A2">
        <w:rPr>
          <w:rFonts w:ascii="Times New Roman" w:eastAsia="Times New Roman" w:hAnsi="Times New Roman" w:cs="Times New Roman"/>
          <w:i/>
          <w:iCs/>
          <w:sz w:val="24"/>
          <w:szCs w:val="24"/>
          <w:lang w:eastAsia="ru-RU"/>
        </w:rPr>
        <w:t> фокальных припадков с вторичной генерализацией и без нее у пациентов с 16 лет с впервые выявленной эпилепсией. </w:t>
      </w:r>
      <w:r w:rsidRPr="003175A2">
        <w:rPr>
          <w:rFonts w:ascii="Times New Roman" w:eastAsia="Times New Roman" w:hAnsi="Times New Roman" w:cs="Times New Roman"/>
          <w:sz w:val="24"/>
          <w:szCs w:val="24"/>
          <w:lang w:eastAsia="ru-RU"/>
        </w:rPr>
        <w:t> </w:t>
      </w:r>
    </w:p>
    <w:p w14:paraId="2F093F25" w14:textId="77777777" w:rsidR="008C63CF" w:rsidRPr="003175A2" w:rsidRDefault="007B2A6A" w:rsidP="00DC5BBD">
      <w:pPr>
        <w:numPr>
          <w:ilvl w:val="0"/>
          <w:numId w:val="32"/>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w:t>
      </w:r>
      <w:proofErr w:type="spellStart"/>
      <w:r w:rsidRPr="003175A2">
        <w:rPr>
          <w:rFonts w:ascii="Times New Roman" w:eastAsia="Times New Roman" w:hAnsi="Times New Roman" w:cs="Times New Roman"/>
          <w:sz w:val="24"/>
          <w:szCs w:val="24"/>
          <w:lang w:eastAsia="ru-RU"/>
        </w:rPr>
        <w:t>Окск</w:t>
      </w:r>
      <w:r w:rsidR="008C63CF" w:rsidRPr="003175A2">
        <w:rPr>
          <w:rFonts w:ascii="Times New Roman" w:eastAsia="Times New Roman" w:hAnsi="Times New Roman" w:cs="Times New Roman"/>
          <w:sz w:val="24"/>
          <w:szCs w:val="24"/>
          <w:lang w:eastAsia="ru-RU"/>
        </w:rPr>
        <w:t>ар</w:t>
      </w:r>
      <w:r w:rsidRPr="003175A2">
        <w:rPr>
          <w:rFonts w:ascii="Times New Roman" w:eastAsia="Times New Roman" w:hAnsi="Times New Roman" w:cs="Times New Roman"/>
          <w:sz w:val="24"/>
          <w:szCs w:val="24"/>
          <w:lang w:eastAsia="ru-RU"/>
        </w:rPr>
        <w:t>базепин</w:t>
      </w:r>
      <w:proofErr w:type="spellEnd"/>
      <w:r w:rsidRPr="003175A2">
        <w:rPr>
          <w:rFonts w:ascii="Times New Roman" w:eastAsia="Times New Roman" w:hAnsi="Times New Roman" w:cs="Times New Roman"/>
          <w:sz w:val="24"/>
          <w:szCs w:val="24"/>
          <w:lang w:eastAsia="ru-RU"/>
        </w:rPr>
        <w:t xml:space="preserve"> </w:t>
      </w:r>
      <w:r w:rsidR="008C63CF" w:rsidRPr="003175A2">
        <w:rPr>
          <w:rFonts w:ascii="Times New Roman" w:eastAsia="Times New Roman" w:hAnsi="Times New Roman" w:cs="Times New Roman"/>
          <w:sz w:val="24"/>
          <w:szCs w:val="24"/>
          <w:lang w:eastAsia="ru-RU"/>
        </w:rPr>
        <w:t>(основные синонимы: </w:t>
      </w:r>
      <w:proofErr w:type="spellStart"/>
      <w:r w:rsidR="008C63CF" w:rsidRPr="003175A2">
        <w:rPr>
          <w:rFonts w:ascii="Times New Roman" w:eastAsia="Times New Roman" w:hAnsi="Times New Roman" w:cs="Times New Roman"/>
          <w:sz w:val="24"/>
          <w:szCs w:val="24"/>
          <w:lang w:eastAsia="ru-RU"/>
        </w:rPr>
        <w:t>Трилептал</w:t>
      </w:r>
      <w:proofErr w:type="spellEnd"/>
      <w:r w:rsidR="008C63CF" w:rsidRPr="003175A2">
        <w:rPr>
          <w:rFonts w:ascii="Times New Roman" w:eastAsia="Times New Roman" w:hAnsi="Times New Roman" w:cs="Times New Roman"/>
          <w:sz w:val="24"/>
          <w:szCs w:val="24"/>
          <w:lang w:eastAsia="ru-RU"/>
        </w:rPr>
        <w:t>). Начальная доза 600 мг/сут</w:t>
      </w:r>
      <w:r w:rsidR="001E3DA7">
        <w:rPr>
          <w:rFonts w:ascii="Times New Roman" w:eastAsia="Times New Roman" w:hAnsi="Times New Roman" w:cs="Times New Roman"/>
          <w:sz w:val="24"/>
          <w:szCs w:val="24"/>
          <w:lang w:eastAsia="ru-RU"/>
        </w:rPr>
        <w:t>ки</w:t>
      </w:r>
      <w:r w:rsidR="008C63CF" w:rsidRPr="003175A2">
        <w:rPr>
          <w:rFonts w:ascii="Times New Roman" w:eastAsia="Times New Roman" w:hAnsi="Times New Roman" w:cs="Times New Roman"/>
          <w:sz w:val="24"/>
          <w:szCs w:val="24"/>
          <w:lang w:eastAsia="ru-RU"/>
        </w:rPr>
        <w:t> в 2 приема. Дозировка может увеличиваться не более чем на 600 мг/сут</w:t>
      </w:r>
      <w:r w:rsidR="001E3DA7">
        <w:rPr>
          <w:rFonts w:ascii="Times New Roman" w:eastAsia="Times New Roman" w:hAnsi="Times New Roman" w:cs="Times New Roman"/>
          <w:sz w:val="24"/>
          <w:szCs w:val="24"/>
          <w:lang w:eastAsia="ru-RU"/>
        </w:rPr>
        <w:t>ки</w:t>
      </w:r>
      <w:r w:rsidR="008C63CF" w:rsidRPr="003175A2">
        <w:rPr>
          <w:rFonts w:ascii="Times New Roman" w:eastAsia="Times New Roman" w:hAnsi="Times New Roman" w:cs="Times New Roman"/>
          <w:sz w:val="24"/>
          <w:szCs w:val="24"/>
          <w:lang w:eastAsia="ru-RU"/>
        </w:rPr>
        <w:t> с недельными интервалами (до достижения клинического эффекта или появления трудно переносимых побочных эффектов). Средняя терапевтическая доза– 900-2400 мг/сут</w:t>
      </w:r>
      <w:r w:rsidR="001E3DA7">
        <w:rPr>
          <w:rFonts w:ascii="Times New Roman" w:eastAsia="Times New Roman" w:hAnsi="Times New Roman" w:cs="Times New Roman"/>
          <w:sz w:val="24"/>
          <w:szCs w:val="24"/>
          <w:lang w:eastAsia="ru-RU"/>
        </w:rPr>
        <w:t>ки</w:t>
      </w:r>
      <w:r w:rsidR="008C63CF" w:rsidRPr="003175A2">
        <w:rPr>
          <w:rFonts w:ascii="Times New Roman" w:eastAsia="Times New Roman" w:hAnsi="Times New Roman" w:cs="Times New Roman"/>
          <w:sz w:val="24"/>
          <w:szCs w:val="24"/>
          <w:lang w:eastAsia="ru-RU"/>
        </w:rPr>
        <w:t>. </w:t>
      </w:r>
    </w:p>
    <w:p w14:paraId="10C84AE8"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Б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6EEE5F4D"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proofErr w:type="spellStart"/>
      <w:r w:rsidR="007B2A6A" w:rsidRPr="003175A2">
        <w:rPr>
          <w:rFonts w:ascii="Times New Roman" w:eastAsia="Times New Roman" w:hAnsi="Times New Roman" w:cs="Times New Roman"/>
          <w:i/>
          <w:iCs/>
          <w:sz w:val="24"/>
          <w:szCs w:val="24"/>
          <w:lang w:eastAsia="ru-RU"/>
        </w:rPr>
        <w:t>Окскарбазепин</w:t>
      </w:r>
      <w:proofErr w:type="spellEnd"/>
      <w:r w:rsidRPr="003175A2">
        <w:rPr>
          <w:rFonts w:ascii="Times New Roman" w:eastAsia="Times New Roman" w:hAnsi="Times New Roman" w:cs="Times New Roman"/>
          <w:i/>
          <w:iCs/>
          <w:sz w:val="24"/>
          <w:szCs w:val="24"/>
          <w:lang w:eastAsia="ru-RU"/>
        </w:rPr>
        <w:t xml:space="preserve"> обладает противоэпилептическим действием в отношении генерализованных эпилептических приступов, фокальных эпилептических приступов. </w:t>
      </w:r>
      <w:r w:rsidRPr="003175A2">
        <w:rPr>
          <w:rFonts w:ascii="Times New Roman" w:eastAsia="Times New Roman" w:hAnsi="Times New Roman" w:cs="Times New Roman"/>
          <w:sz w:val="24"/>
          <w:szCs w:val="24"/>
          <w:lang w:eastAsia="ru-RU"/>
        </w:rPr>
        <w:t> </w:t>
      </w:r>
    </w:p>
    <w:p w14:paraId="49CAEF94" w14:textId="77777777" w:rsidR="008C63CF" w:rsidRPr="003175A2" w:rsidRDefault="007B2A6A" w:rsidP="00DC5BBD">
      <w:pPr>
        <w:numPr>
          <w:ilvl w:val="0"/>
          <w:numId w:val="33"/>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Рекомендован Топирамат </w:t>
      </w:r>
      <w:r w:rsidR="008C63CF" w:rsidRPr="003175A2">
        <w:rPr>
          <w:rFonts w:ascii="Times New Roman" w:eastAsia="Times New Roman" w:hAnsi="Times New Roman" w:cs="Times New Roman"/>
          <w:sz w:val="24"/>
          <w:szCs w:val="24"/>
          <w:lang w:eastAsia="ru-RU"/>
        </w:rPr>
        <w:t>(основной синоним </w:t>
      </w:r>
      <w:proofErr w:type="spellStart"/>
      <w:r w:rsidR="008C63CF" w:rsidRPr="003175A2">
        <w:rPr>
          <w:rFonts w:ascii="Times New Roman" w:eastAsia="Times New Roman" w:hAnsi="Times New Roman" w:cs="Times New Roman"/>
          <w:sz w:val="24"/>
          <w:szCs w:val="24"/>
          <w:lang w:eastAsia="ru-RU"/>
        </w:rPr>
        <w:t>Топамакс</w:t>
      </w:r>
      <w:proofErr w:type="spellEnd"/>
      <w:r w:rsidR="008C63CF" w:rsidRPr="003175A2">
        <w:rPr>
          <w:rFonts w:ascii="Times New Roman" w:eastAsia="Times New Roman" w:hAnsi="Times New Roman" w:cs="Times New Roman"/>
          <w:sz w:val="24"/>
          <w:szCs w:val="24"/>
          <w:lang w:eastAsia="ru-RU"/>
        </w:rPr>
        <w:t>). Начинают лечение с малых доз – с 25 мг на ночь в течение 1нед. В дальнейшем дозу можно увеличивать на 25-50 мг с недельными интервалами и принимать ее в два приема. Дозу Топир</w:t>
      </w:r>
      <w:r w:rsidRPr="003175A2">
        <w:rPr>
          <w:rFonts w:ascii="Times New Roman" w:eastAsia="Times New Roman" w:hAnsi="Times New Roman" w:cs="Times New Roman"/>
          <w:sz w:val="24"/>
          <w:szCs w:val="24"/>
          <w:lang w:eastAsia="ru-RU"/>
        </w:rPr>
        <w:t>амата</w:t>
      </w:r>
      <w:r w:rsidR="008C63CF" w:rsidRPr="003175A2">
        <w:rPr>
          <w:rFonts w:ascii="Times New Roman" w:eastAsia="Times New Roman" w:hAnsi="Times New Roman" w:cs="Times New Roman"/>
          <w:sz w:val="24"/>
          <w:szCs w:val="24"/>
          <w:lang w:eastAsia="ru-RU"/>
        </w:rPr>
        <w:t xml:space="preserve"> увеличивают до достижения клинического эффекта или появления труднопереносимых побочных эффектов. У некоторых больных эффект может быть достигнут при приеме препарата 1 раз в сутки. Таблетки не следует делить. Обычная поддерживающая суточная доза составляет от 200 мг до 600 мг/сут</w:t>
      </w:r>
      <w:r w:rsidR="001E3DA7">
        <w:rPr>
          <w:rFonts w:ascii="Times New Roman" w:eastAsia="Times New Roman" w:hAnsi="Times New Roman" w:cs="Times New Roman"/>
          <w:sz w:val="24"/>
          <w:szCs w:val="24"/>
          <w:lang w:eastAsia="ru-RU"/>
        </w:rPr>
        <w:t>ки</w:t>
      </w:r>
      <w:r w:rsidR="008C63CF" w:rsidRPr="003175A2">
        <w:rPr>
          <w:rFonts w:ascii="Times New Roman" w:eastAsia="Times New Roman" w:hAnsi="Times New Roman" w:cs="Times New Roman"/>
          <w:sz w:val="24"/>
          <w:szCs w:val="24"/>
          <w:lang w:eastAsia="ru-RU"/>
        </w:rPr>
        <w:t> в два приема. </w:t>
      </w:r>
    </w:p>
    <w:p w14:paraId="0955DC1B"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2++)</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3DE9BB65" w14:textId="123C48A8"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r w:rsidR="007B2A6A" w:rsidRPr="003175A2">
        <w:rPr>
          <w:rFonts w:ascii="Times New Roman" w:eastAsia="Times New Roman" w:hAnsi="Times New Roman" w:cs="Times New Roman"/>
          <w:i/>
          <w:iCs/>
          <w:sz w:val="24"/>
          <w:szCs w:val="24"/>
          <w:lang w:eastAsia="ru-RU"/>
        </w:rPr>
        <w:t>Топирамат</w:t>
      </w:r>
      <w:r w:rsidRPr="003175A2">
        <w:rPr>
          <w:rFonts w:ascii="Times New Roman" w:eastAsia="Times New Roman" w:hAnsi="Times New Roman" w:cs="Times New Roman"/>
          <w:i/>
          <w:iCs/>
          <w:sz w:val="24"/>
          <w:szCs w:val="24"/>
          <w:lang w:eastAsia="ru-RU"/>
        </w:rPr>
        <w:t xml:space="preserve"> обладает значительно более высокой эффективностью, по сравнению с противоэпилептическими препаратами пред</w:t>
      </w:r>
      <w:r w:rsidR="007B2A6A" w:rsidRPr="003175A2">
        <w:rPr>
          <w:rFonts w:ascii="Times New Roman" w:eastAsia="Times New Roman" w:hAnsi="Times New Roman" w:cs="Times New Roman"/>
          <w:i/>
          <w:iCs/>
          <w:sz w:val="24"/>
          <w:szCs w:val="24"/>
          <w:lang w:eastAsia="ru-RU"/>
        </w:rPr>
        <w:t xml:space="preserve">ыдущих </w:t>
      </w:r>
      <w:r w:rsidR="007B2A6A" w:rsidRPr="003175A2">
        <w:rPr>
          <w:rFonts w:ascii="Times New Roman" w:eastAsia="Times New Roman" w:hAnsi="Times New Roman" w:cs="Times New Roman"/>
          <w:i/>
          <w:iCs/>
          <w:sz w:val="24"/>
          <w:szCs w:val="24"/>
          <w:lang w:eastAsia="ru-RU"/>
        </w:rPr>
        <w:lastRenderedPageBreak/>
        <w:t>поколений (</w:t>
      </w:r>
      <w:proofErr w:type="spellStart"/>
      <w:r w:rsidR="007B2A6A" w:rsidRPr="003175A2">
        <w:rPr>
          <w:rFonts w:ascii="Times New Roman" w:eastAsia="Times New Roman" w:hAnsi="Times New Roman" w:cs="Times New Roman"/>
          <w:i/>
          <w:iCs/>
          <w:sz w:val="24"/>
          <w:szCs w:val="24"/>
          <w:lang w:eastAsia="ru-RU"/>
        </w:rPr>
        <w:t>карбамазепин</w:t>
      </w:r>
      <w:proofErr w:type="spellEnd"/>
      <w:r w:rsidR="007B2A6A" w:rsidRPr="003175A2">
        <w:rPr>
          <w:rFonts w:ascii="Times New Roman" w:eastAsia="Times New Roman" w:hAnsi="Times New Roman" w:cs="Times New Roman"/>
          <w:i/>
          <w:iCs/>
          <w:sz w:val="24"/>
          <w:szCs w:val="24"/>
          <w:lang w:eastAsia="ru-RU"/>
        </w:rPr>
        <w:t>, </w:t>
      </w:r>
      <w:proofErr w:type="spellStart"/>
      <w:r w:rsidR="007B2A6A" w:rsidRPr="003175A2">
        <w:rPr>
          <w:rFonts w:ascii="Times New Roman" w:eastAsia="Times New Roman" w:hAnsi="Times New Roman" w:cs="Times New Roman"/>
          <w:i/>
          <w:iCs/>
          <w:sz w:val="24"/>
          <w:szCs w:val="24"/>
          <w:lang w:eastAsia="ru-RU"/>
        </w:rPr>
        <w:t>вальпроаты</w:t>
      </w:r>
      <w:proofErr w:type="spellEnd"/>
      <w:r w:rsidR="007B2A6A" w:rsidRPr="003175A2">
        <w:rPr>
          <w:rFonts w:ascii="Times New Roman" w:eastAsia="Times New Roman" w:hAnsi="Times New Roman" w:cs="Times New Roman"/>
          <w:i/>
          <w:iCs/>
          <w:sz w:val="24"/>
          <w:szCs w:val="24"/>
          <w:lang w:eastAsia="ru-RU"/>
        </w:rPr>
        <w:t>, </w:t>
      </w:r>
      <w:proofErr w:type="spellStart"/>
      <w:r w:rsidR="007B2A6A" w:rsidRPr="003175A2">
        <w:rPr>
          <w:rFonts w:ascii="Times New Roman" w:eastAsia="Times New Roman" w:hAnsi="Times New Roman" w:cs="Times New Roman"/>
          <w:i/>
          <w:iCs/>
          <w:sz w:val="24"/>
          <w:szCs w:val="24"/>
          <w:lang w:eastAsia="ru-RU"/>
        </w:rPr>
        <w:t>дифенин</w:t>
      </w:r>
      <w:proofErr w:type="spellEnd"/>
      <w:r w:rsidR="007B2A6A" w:rsidRPr="003175A2">
        <w:rPr>
          <w:rFonts w:ascii="Times New Roman" w:eastAsia="Times New Roman" w:hAnsi="Times New Roman" w:cs="Times New Roman"/>
          <w:i/>
          <w:iCs/>
          <w:sz w:val="24"/>
          <w:szCs w:val="24"/>
          <w:lang w:eastAsia="ru-RU"/>
        </w:rPr>
        <w:t>, фенобарбитал</w:t>
      </w:r>
      <w:r w:rsidRPr="003175A2">
        <w:rPr>
          <w:rFonts w:ascii="Times New Roman" w:eastAsia="Times New Roman" w:hAnsi="Times New Roman" w:cs="Times New Roman"/>
          <w:i/>
          <w:iCs/>
          <w:sz w:val="24"/>
          <w:szCs w:val="24"/>
          <w:lang w:eastAsia="ru-RU"/>
        </w:rPr>
        <w:t>), и</w:t>
      </w:r>
      <w:r w:rsidR="003A11AC">
        <w:rPr>
          <w:rFonts w:ascii="Times New Roman" w:eastAsia="Times New Roman" w:hAnsi="Times New Roman" w:cs="Times New Roman"/>
          <w:i/>
          <w:iCs/>
          <w:sz w:val="24"/>
          <w:szCs w:val="24"/>
          <w:lang w:eastAsia="ru-RU"/>
        </w:rPr>
        <w:t xml:space="preserve"> </w:t>
      </w:r>
      <w:r w:rsidRPr="003175A2">
        <w:rPr>
          <w:rFonts w:ascii="Times New Roman" w:eastAsia="Times New Roman" w:hAnsi="Times New Roman" w:cs="Times New Roman"/>
          <w:i/>
          <w:iCs/>
          <w:sz w:val="24"/>
          <w:szCs w:val="24"/>
          <w:lang w:eastAsia="ru-RU"/>
        </w:rPr>
        <w:t>лучшей</w:t>
      </w:r>
      <w:r w:rsidR="00051EBA">
        <w:rPr>
          <w:rFonts w:ascii="Times New Roman" w:eastAsia="Times New Roman" w:hAnsi="Times New Roman" w:cs="Times New Roman"/>
          <w:i/>
          <w:iCs/>
          <w:sz w:val="24"/>
          <w:szCs w:val="24"/>
          <w:lang w:eastAsia="ru-RU"/>
        </w:rPr>
        <w:t xml:space="preserve"> переносимостью</w:t>
      </w:r>
      <w:r w:rsidRPr="003175A2">
        <w:rPr>
          <w:rFonts w:ascii="Times New Roman" w:eastAsia="Times New Roman" w:hAnsi="Times New Roman" w:cs="Times New Roman"/>
          <w:i/>
          <w:iCs/>
          <w:sz w:val="24"/>
          <w:szCs w:val="24"/>
          <w:lang w:eastAsia="ru-RU"/>
        </w:rPr>
        <w:t>,</w:t>
      </w:r>
      <w:r w:rsidR="00051EBA">
        <w:rPr>
          <w:rFonts w:ascii="Times New Roman" w:eastAsia="Times New Roman" w:hAnsi="Times New Roman" w:cs="Times New Roman"/>
          <w:i/>
          <w:iCs/>
          <w:sz w:val="24"/>
          <w:szCs w:val="24"/>
          <w:lang w:eastAsia="ru-RU"/>
        </w:rPr>
        <w:t xml:space="preserve"> </w:t>
      </w:r>
      <w:r w:rsidRPr="003175A2">
        <w:rPr>
          <w:rFonts w:ascii="Times New Roman" w:eastAsia="Times New Roman" w:hAnsi="Times New Roman" w:cs="Times New Roman"/>
          <w:i/>
          <w:iCs/>
          <w:sz w:val="24"/>
          <w:szCs w:val="24"/>
          <w:lang w:eastAsia="ru-RU"/>
        </w:rPr>
        <w:t>но вместе с тем и более высокой стоимостью. </w:t>
      </w:r>
      <w:r w:rsidRPr="003175A2">
        <w:rPr>
          <w:rFonts w:ascii="Times New Roman" w:eastAsia="Times New Roman" w:hAnsi="Times New Roman" w:cs="Times New Roman"/>
          <w:sz w:val="24"/>
          <w:szCs w:val="24"/>
          <w:lang w:eastAsia="ru-RU"/>
        </w:rPr>
        <w:t> </w:t>
      </w:r>
    </w:p>
    <w:p w14:paraId="4AC6E563" w14:textId="77777777" w:rsidR="008C63CF" w:rsidRPr="003175A2" w:rsidRDefault="007B2A6A" w:rsidP="00DC5BBD">
      <w:pPr>
        <w:numPr>
          <w:ilvl w:val="0"/>
          <w:numId w:val="34"/>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Рекомендован Фенитоин </w:t>
      </w:r>
      <w:r w:rsidR="008C63CF" w:rsidRPr="003175A2">
        <w:rPr>
          <w:rFonts w:ascii="Times New Roman" w:eastAsia="Times New Roman" w:hAnsi="Times New Roman" w:cs="Times New Roman"/>
          <w:sz w:val="24"/>
          <w:szCs w:val="24"/>
          <w:lang w:eastAsia="ru-RU"/>
        </w:rPr>
        <w:t>(основной синоним Дифенин).</w:t>
      </w:r>
      <w:r w:rsidRPr="003175A2">
        <w:rPr>
          <w:rFonts w:ascii="Times New Roman" w:eastAsia="Times New Roman" w:hAnsi="Times New Roman" w:cs="Times New Roman"/>
          <w:sz w:val="24"/>
          <w:szCs w:val="24"/>
          <w:lang w:eastAsia="ru-RU"/>
        </w:rPr>
        <w:t xml:space="preserve"> </w:t>
      </w:r>
      <w:r w:rsidR="008C63CF" w:rsidRPr="003175A2">
        <w:rPr>
          <w:rFonts w:ascii="Times New Roman" w:eastAsia="Times New Roman" w:hAnsi="Times New Roman" w:cs="Times New Roman"/>
          <w:sz w:val="24"/>
          <w:szCs w:val="24"/>
          <w:lang w:eastAsia="ru-RU"/>
        </w:rPr>
        <w:t>Принимают внутрь во время или после еды (во избежание раздражения слизистой желудка), сначала 117-234 мг/</w:t>
      </w:r>
      <w:proofErr w:type="spellStart"/>
      <w:r w:rsidR="008C63CF" w:rsidRPr="003175A2">
        <w:rPr>
          <w:rFonts w:ascii="Times New Roman" w:eastAsia="Times New Roman" w:hAnsi="Times New Roman" w:cs="Times New Roman"/>
          <w:sz w:val="24"/>
          <w:szCs w:val="24"/>
          <w:lang w:eastAsia="ru-RU"/>
        </w:rPr>
        <w:t>сут</w:t>
      </w:r>
      <w:proofErr w:type="spellEnd"/>
      <w:r w:rsidR="008C63CF" w:rsidRPr="003175A2">
        <w:rPr>
          <w:rFonts w:ascii="Times New Roman" w:eastAsia="Times New Roman" w:hAnsi="Times New Roman" w:cs="Times New Roman"/>
          <w:sz w:val="24"/>
          <w:szCs w:val="24"/>
          <w:lang w:eastAsia="ru-RU"/>
        </w:rPr>
        <w:t> в 3 приема, затем с постепенным медленным увеличением на 117 мг в месяц  до достижения поддерживающей дозы 351 мг/</w:t>
      </w:r>
      <w:proofErr w:type="spellStart"/>
      <w:r w:rsidR="008C63CF" w:rsidRPr="003175A2">
        <w:rPr>
          <w:rFonts w:ascii="Times New Roman" w:eastAsia="Times New Roman" w:hAnsi="Times New Roman" w:cs="Times New Roman"/>
          <w:sz w:val="24"/>
          <w:szCs w:val="24"/>
          <w:lang w:eastAsia="ru-RU"/>
        </w:rPr>
        <w:t>сут</w:t>
      </w:r>
      <w:proofErr w:type="spellEnd"/>
      <w:r w:rsidR="008C63CF" w:rsidRPr="003175A2">
        <w:rPr>
          <w:rFonts w:ascii="Times New Roman" w:eastAsia="Times New Roman" w:hAnsi="Times New Roman" w:cs="Times New Roman"/>
          <w:sz w:val="24"/>
          <w:szCs w:val="24"/>
          <w:lang w:eastAsia="ru-RU"/>
        </w:rPr>
        <w:t> (до достижения клинического эффекта или появления трудно переносимых побочных эффектов). </w:t>
      </w:r>
    </w:p>
    <w:p w14:paraId="4B5ADCAF"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1+)</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77D0F79E"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r w:rsidR="00A559A7" w:rsidRPr="003175A2">
        <w:rPr>
          <w:rFonts w:ascii="Times New Roman" w:eastAsia="Times New Roman" w:hAnsi="Times New Roman" w:cs="Times New Roman"/>
          <w:i/>
          <w:iCs/>
          <w:sz w:val="24"/>
          <w:szCs w:val="24"/>
          <w:lang w:eastAsia="ru-RU"/>
        </w:rPr>
        <w:t>Фенитоин</w:t>
      </w:r>
      <w:r w:rsidRPr="003175A2">
        <w:rPr>
          <w:rFonts w:ascii="Times New Roman" w:eastAsia="Times New Roman" w:hAnsi="Times New Roman" w:cs="Times New Roman"/>
          <w:i/>
          <w:iCs/>
          <w:sz w:val="24"/>
          <w:szCs w:val="24"/>
          <w:lang w:eastAsia="ru-RU"/>
        </w:rPr>
        <w:t> эффективен в отношении генерализованных и фокальных пароксизмов, но не является препаратом выбора вследствие</w:t>
      </w:r>
      <w:r w:rsidR="00051EBA">
        <w:rPr>
          <w:rFonts w:ascii="Times New Roman" w:eastAsia="Times New Roman" w:hAnsi="Times New Roman" w:cs="Times New Roman"/>
          <w:i/>
          <w:iCs/>
          <w:sz w:val="24"/>
          <w:szCs w:val="24"/>
          <w:lang w:eastAsia="ru-RU"/>
        </w:rPr>
        <w:t xml:space="preserve"> нелинейной фармакокинетики и достаточно выраженных</w:t>
      </w:r>
      <w:r w:rsidRPr="003175A2">
        <w:rPr>
          <w:rFonts w:ascii="Times New Roman" w:eastAsia="Times New Roman" w:hAnsi="Times New Roman" w:cs="Times New Roman"/>
          <w:i/>
          <w:iCs/>
          <w:sz w:val="24"/>
          <w:szCs w:val="24"/>
          <w:lang w:eastAsia="ru-RU"/>
        </w:rPr>
        <w:t xml:space="preserve"> побочных эффектов фенитоина.</w:t>
      </w:r>
      <w:r w:rsidRPr="003175A2">
        <w:rPr>
          <w:rFonts w:ascii="Times New Roman" w:eastAsia="Times New Roman" w:hAnsi="Times New Roman" w:cs="Times New Roman"/>
          <w:sz w:val="24"/>
          <w:szCs w:val="24"/>
          <w:lang w:eastAsia="ru-RU"/>
        </w:rPr>
        <w:t> </w:t>
      </w:r>
    </w:p>
    <w:p w14:paraId="26B864A2" w14:textId="77777777" w:rsidR="008C63CF" w:rsidRPr="003175A2" w:rsidRDefault="00A559A7" w:rsidP="00DC5BBD">
      <w:pPr>
        <w:numPr>
          <w:ilvl w:val="0"/>
          <w:numId w:val="35"/>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 Фенобарбитал</w:t>
      </w:r>
      <w:r w:rsidR="008C63CF" w:rsidRPr="003175A2">
        <w:rPr>
          <w:rFonts w:ascii="Times New Roman" w:eastAsia="Times New Roman" w:hAnsi="Times New Roman" w:cs="Times New Roman"/>
          <w:sz w:val="24"/>
          <w:szCs w:val="24"/>
          <w:lang w:eastAsia="ru-RU"/>
        </w:rPr>
        <w:t> (основные синонимы Люминал). Принимают внутрь начиная с 90 мг в вечернее время или (во избежание резких изменений концентрации препарата в крови) два раза в день. Суточная доза у взрослых 90-250 мг (до достижения клиническог</w:t>
      </w:r>
      <w:r w:rsidR="00622D50" w:rsidRPr="003175A2">
        <w:rPr>
          <w:rFonts w:ascii="Times New Roman" w:eastAsia="Times New Roman" w:hAnsi="Times New Roman" w:cs="Times New Roman"/>
          <w:sz w:val="24"/>
          <w:szCs w:val="24"/>
          <w:lang w:eastAsia="ru-RU"/>
        </w:rPr>
        <w:t>о эффекта или появления трудно</w:t>
      </w:r>
      <w:r w:rsidR="008C63CF" w:rsidRPr="003175A2">
        <w:rPr>
          <w:rFonts w:ascii="Times New Roman" w:eastAsia="Times New Roman" w:hAnsi="Times New Roman" w:cs="Times New Roman"/>
          <w:sz w:val="24"/>
          <w:szCs w:val="24"/>
          <w:lang w:eastAsia="ru-RU"/>
        </w:rPr>
        <w:t>переносимых побочных эффектов). </w:t>
      </w:r>
    </w:p>
    <w:p w14:paraId="0AF954A0"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1+).</w:t>
      </w:r>
      <w:r w:rsidRPr="003175A2">
        <w:rPr>
          <w:rFonts w:ascii="Times New Roman" w:eastAsia="Times New Roman" w:hAnsi="Times New Roman" w:cs="Times New Roman"/>
          <w:sz w:val="24"/>
          <w:szCs w:val="24"/>
          <w:lang w:eastAsia="ru-RU"/>
        </w:rPr>
        <w:t> </w:t>
      </w:r>
    </w:p>
    <w:p w14:paraId="1A303354"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i/>
          <w:iCs/>
          <w:sz w:val="24"/>
          <w:szCs w:val="24"/>
          <w:lang w:eastAsia="ru-RU"/>
        </w:rPr>
        <w:t>Комментарии: </w:t>
      </w:r>
      <w:r w:rsidRPr="003175A2">
        <w:rPr>
          <w:rFonts w:ascii="Times New Roman" w:eastAsia="Times New Roman" w:hAnsi="Times New Roman" w:cs="Times New Roman"/>
          <w:i/>
          <w:iCs/>
          <w:sz w:val="24"/>
          <w:szCs w:val="24"/>
          <w:lang w:eastAsia="ru-RU"/>
        </w:rPr>
        <w:t>Препарат эффективен, но не является препаратом выбора вследствие достаточно выраженных побочных эффектов. </w:t>
      </w:r>
      <w:r w:rsidRPr="003175A2">
        <w:rPr>
          <w:rFonts w:ascii="Times New Roman" w:eastAsia="Times New Roman" w:hAnsi="Times New Roman" w:cs="Times New Roman"/>
          <w:sz w:val="24"/>
          <w:szCs w:val="24"/>
          <w:lang w:eastAsia="ru-RU"/>
        </w:rPr>
        <w:t> </w:t>
      </w:r>
    </w:p>
    <w:p w14:paraId="462DCFA5" w14:textId="77777777" w:rsidR="008C63CF" w:rsidRPr="003175A2" w:rsidRDefault="008C63CF" w:rsidP="00DC5BBD">
      <w:pPr>
        <w:numPr>
          <w:ilvl w:val="0"/>
          <w:numId w:val="36"/>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Препараты выбора при фокальных пр</w:t>
      </w:r>
      <w:r w:rsidR="00622D50" w:rsidRPr="003175A2">
        <w:rPr>
          <w:rFonts w:ascii="Times New Roman" w:eastAsia="Times New Roman" w:hAnsi="Times New Roman" w:cs="Times New Roman"/>
          <w:sz w:val="24"/>
          <w:szCs w:val="24"/>
          <w:lang w:eastAsia="ru-RU"/>
        </w:rPr>
        <w:t>ипадках рекомендуют</w:t>
      </w:r>
      <w:r w:rsidR="00DE6BF0">
        <w:rPr>
          <w:rFonts w:ascii="Times New Roman" w:eastAsia="Times New Roman" w:hAnsi="Times New Roman" w:cs="Times New Roman"/>
          <w:sz w:val="24"/>
          <w:szCs w:val="24"/>
          <w:lang w:eastAsia="ru-RU"/>
        </w:rPr>
        <w:t xml:space="preserve"> </w:t>
      </w:r>
      <w:proofErr w:type="spellStart"/>
      <w:r w:rsidR="00622D50" w:rsidRPr="003175A2">
        <w:rPr>
          <w:rFonts w:ascii="Times New Roman" w:eastAsia="Times New Roman" w:hAnsi="Times New Roman" w:cs="Times New Roman"/>
          <w:sz w:val="24"/>
          <w:szCs w:val="24"/>
          <w:lang w:eastAsia="ru-RU"/>
        </w:rPr>
        <w:t>вальпроаты</w:t>
      </w:r>
      <w:proofErr w:type="spellEnd"/>
      <w:r w:rsidR="00622D50" w:rsidRPr="003175A2">
        <w:rPr>
          <w:rFonts w:ascii="Times New Roman" w:eastAsia="Times New Roman" w:hAnsi="Times New Roman" w:cs="Times New Roman"/>
          <w:sz w:val="24"/>
          <w:szCs w:val="24"/>
          <w:lang w:eastAsia="ru-RU"/>
        </w:rPr>
        <w:t xml:space="preserve"> и </w:t>
      </w:r>
      <w:proofErr w:type="spellStart"/>
      <w:r w:rsidR="00622D50" w:rsidRPr="003175A2">
        <w:rPr>
          <w:rFonts w:ascii="Times New Roman" w:eastAsia="Times New Roman" w:hAnsi="Times New Roman" w:cs="Times New Roman"/>
          <w:sz w:val="24"/>
          <w:szCs w:val="24"/>
          <w:lang w:eastAsia="ru-RU"/>
        </w:rPr>
        <w:t>карбамазепин</w:t>
      </w:r>
      <w:proofErr w:type="spellEnd"/>
      <w:r w:rsidRPr="003175A2">
        <w:rPr>
          <w:rFonts w:ascii="Times New Roman" w:eastAsia="Times New Roman" w:hAnsi="Times New Roman" w:cs="Times New Roman"/>
          <w:sz w:val="24"/>
          <w:szCs w:val="24"/>
          <w:lang w:eastAsia="ru-RU"/>
        </w:rPr>
        <w:t>, преимущество рекомендуют отдавать пролонгированным формам</w:t>
      </w:r>
      <w:r w:rsidR="00051EBA">
        <w:rPr>
          <w:rFonts w:ascii="Times New Roman" w:eastAsia="Times New Roman" w:hAnsi="Times New Roman" w:cs="Times New Roman"/>
          <w:sz w:val="24"/>
          <w:szCs w:val="24"/>
          <w:lang w:eastAsia="ru-RU"/>
        </w:rPr>
        <w:t xml:space="preserve"> препаратов</w:t>
      </w:r>
      <w:r w:rsidRPr="003175A2">
        <w:rPr>
          <w:rFonts w:ascii="Times New Roman" w:eastAsia="Times New Roman" w:hAnsi="Times New Roman" w:cs="Times New Roman"/>
          <w:sz w:val="24"/>
          <w:szCs w:val="24"/>
          <w:lang w:eastAsia="ru-RU"/>
        </w:rPr>
        <w:t xml:space="preserve">. При </w:t>
      </w:r>
      <w:r w:rsidR="00622D50" w:rsidRPr="003175A2">
        <w:rPr>
          <w:rFonts w:ascii="Times New Roman" w:eastAsia="Times New Roman" w:hAnsi="Times New Roman" w:cs="Times New Roman"/>
          <w:sz w:val="24"/>
          <w:szCs w:val="24"/>
          <w:lang w:eastAsia="ru-RU"/>
        </w:rPr>
        <w:t>резистентности к </w:t>
      </w:r>
      <w:proofErr w:type="spellStart"/>
      <w:r w:rsidR="00622D50" w:rsidRPr="003175A2">
        <w:rPr>
          <w:rFonts w:ascii="Times New Roman" w:eastAsia="Times New Roman" w:hAnsi="Times New Roman" w:cs="Times New Roman"/>
          <w:sz w:val="24"/>
          <w:szCs w:val="24"/>
          <w:lang w:eastAsia="ru-RU"/>
        </w:rPr>
        <w:t>карбамазепину</w:t>
      </w:r>
      <w:proofErr w:type="spellEnd"/>
      <w:r w:rsidRPr="003175A2">
        <w:rPr>
          <w:rFonts w:ascii="Times New Roman" w:eastAsia="Times New Roman" w:hAnsi="Times New Roman" w:cs="Times New Roman"/>
          <w:sz w:val="24"/>
          <w:szCs w:val="24"/>
          <w:lang w:eastAsia="ru-RU"/>
        </w:rPr>
        <w:t xml:space="preserve"> и </w:t>
      </w:r>
      <w:proofErr w:type="spellStart"/>
      <w:r w:rsidRPr="003175A2">
        <w:rPr>
          <w:rFonts w:ascii="Times New Roman" w:eastAsia="Times New Roman" w:hAnsi="Times New Roman" w:cs="Times New Roman"/>
          <w:sz w:val="24"/>
          <w:szCs w:val="24"/>
          <w:lang w:eastAsia="ru-RU"/>
        </w:rPr>
        <w:t>вальпроат</w:t>
      </w:r>
      <w:r w:rsidR="00622D50" w:rsidRPr="003175A2">
        <w:rPr>
          <w:rFonts w:ascii="Times New Roman" w:eastAsia="Times New Roman" w:hAnsi="Times New Roman" w:cs="Times New Roman"/>
          <w:sz w:val="24"/>
          <w:szCs w:val="24"/>
          <w:lang w:eastAsia="ru-RU"/>
        </w:rPr>
        <w:t>ам</w:t>
      </w:r>
      <w:proofErr w:type="spellEnd"/>
      <w:r w:rsidRPr="003175A2">
        <w:rPr>
          <w:rFonts w:ascii="Times New Roman" w:eastAsia="Times New Roman" w:hAnsi="Times New Roman" w:cs="Times New Roman"/>
          <w:sz w:val="24"/>
          <w:szCs w:val="24"/>
          <w:lang w:eastAsia="ru-RU"/>
        </w:rPr>
        <w:t xml:space="preserve"> или плохой переносимости, применяют новые противоэпиле</w:t>
      </w:r>
      <w:r w:rsidR="00622D50" w:rsidRPr="003175A2">
        <w:rPr>
          <w:rFonts w:ascii="Times New Roman" w:eastAsia="Times New Roman" w:hAnsi="Times New Roman" w:cs="Times New Roman"/>
          <w:sz w:val="24"/>
          <w:szCs w:val="24"/>
          <w:lang w:eastAsia="ru-RU"/>
        </w:rPr>
        <w:t xml:space="preserve">птические препараты (топирамат, </w:t>
      </w:r>
      <w:proofErr w:type="spellStart"/>
      <w:r w:rsidR="00622D50" w:rsidRPr="003175A2">
        <w:rPr>
          <w:rFonts w:ascii="Times New Roman" w:eastAsia="Times New Roman" w:hAnsi="Times New Roman" w:cs="Times New Roman"/>
          <w:sz w:val="24"/>
          <w:szCs w:val="24"/>
          <w:lang w:eastAsia="ru-RU"/>
        </w:rPr>
        <w:t>леветирацетам</w:t>
      </w:r>
      <w:proofErr w:type="spellEnd"/>
      <w:r w:rsidR="00622D50" w:rsidRPr="003175A2">
        <w:rPr>
          <w:rFonts w:ascii="Times New Roman" w:eastAsia="Times New Roman" w:hAnsi="Times New Roman" w:cs="Times New Roman"/>
          <w:sz w:val="24"/>
          <w:szCs w:val="24"/>
          <w:lang w:eastAsia="ru-RU"/>
        </w:rPr>
        <w:t>, </w:t>
      </w:r>
      <w:proofErr w:type="spellStart"/>
      <w:r w:rsidR="00622D50" w:rsidRPr="003175A2">
        <w:rPr>
          <w:rFonts w:ascii="Times New Roman" w:eastAsia="Times New Roman" w:hAnsi="Times New Roman" w:cs="Times New Roman"/>
          <w:sz w:val="24"/>
          <w:szCs w:val="24"/>
          <w:lang w:eastAsia="ru-RU"/>
        </w:rPr>
        <w:t>ламотриджин</w:t>
      </w:r>
      <w:proofErr w:type="spellEnd"/>
      <w:r w:rsidR="00622D50" w:rsidRPr="003175A2">
        <w:rPr>
          <w:rFonts w:ascii="Times New Roman" w:eastAsia="Times New Roman" w:hAnsi="Times New Roman" w:cs="Times New Roman"/>
          <w:sz w:val="24"/>
          <w:szCs w:val="24"/>
          <w:lang w:eastAsia="ru-RU"/>
        </w:rPr>
        <w:t>, </w:t>
      </w:r>
      <w:proofErr w:type="spellStart"/>
      <w:r w:rsidR="00622D50" w:rsidRPr="003175A2">
        <w:rPr>
          <w:rFonts w:ascii="Times New Roman" w:eastAsia="Times New Roman" w:hAnsi="Times New Roman" w:cs="Times New Roman"/>
          <w:sz w:val="24"/>
          <w:szCs w:val="24"/>
          <w:lang w:eastAsia="ru-RU"/>
        </w:rPr>
        <w:t>окскарбазепин</w:t>
      </w:r>
      <w:proofErr w:type="spellEnd"/>
      <w:r w:rsidRPr="003175A2">
        <w:rPr>
          <w:rFonts w:ascii="Times New Roman" w:eastAsia="Times New Roman" w:hAnsi="Times New Roman" w:cs="Times New Roman"/>
          <w:sz w:val="24"/>
          <w:szCs w:val="24"/>
          <w:lang w:eastAsia="ru-RU"/>
        </w:rPr>
        <w:t>) в качестве дополнительной терапии или в </w:t>
      </w:r>
      <w:proofErr w:type="spellStart"/>
      <w:r w:rsidRPr="003175A2">
        <w:rPr>
          <w:rFonts w:ascii="Times New Roman" w:eastAsia="Times New Roman" w:hAnsi="Times New Roman" w:cs="Times New Roman"/>
          <w:sz w:val="24"/>
          <w:szCs w:val="24"/>
          <w:lang w:eastAsia="ru-RU"/>
        </w:rPr>
        <w:t>монотерапии</w:t>
      </w:r>
      <w:proofErr w:type="spellEnd"/>
      <w:r w:rsidRPr="003175A2">
        <w:rPr>
          <w:rFonts w:ascii="Times New Roman" w:eastAsia="Times New Roman" w:hAnsi="Times New Roman" w:cs="Times New Roman"/>
          <w:sz w:val="24"/>
          <w:szCs w:val="24"/>
          <w:lang w:eastAsia="ru-RU"/>
        </w:rPr>
        <w:t> (если таковая предусмотрена инструкцией к конкретному препарату). </w:t>
      </w:r>
    </w:p>
    <w:p w14:paraId="6683B445"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Б</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65A7B845" w14:textId="77777777" w:rsidR="008C63CF" w:rsidRPr="003175A2" w:rsidRDefault="008C63CF" w:rsidP="00051EBA">
      <w:pPr>
        <w:spacing w:after="0" w:line="360" w:lineRule="auto"/>
        <w:ind w:firstLine="709"/>
        <w:jc w:val="both"/>
        <w:textAlignment w:val="baseline"/>
        <w:rPr>
          <w:rFonts w:ascii="Times New Roman" w:eastAsia="Times New Roman" w:hAnsi="Times New Roman" w:cs="Times New Roman"/>
          <w:sz w:val="24"/>
          <w:szCs w:val="24"/>
          <w:lang w:eastAsia="ru-RU"/>
        </w:rPr>
      </w:pPr>
      <w:r w:rsidRPr="00051EBA">
        <w:rPr>
          <w:rFonts w:ascii="Times New Roman" w:eastAsia="Times New Roman" w:hAnsi="Times New Roman" w:cs="Times New Roman"/>
          <w:i/>
          <w:iCs/>
          <w:sz w:val="24"/>
          <w:szCs w:val="24"/>
          <w:lang w:eastAsia="ru-RU"/>
        </w:rPr>
        <w:t>Комментарии:</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По данным метаанализа, из перечисленных новых препаратов наиболее сильное противоэпилептическое действие (критерий эффективности – доля больных с 50% уменьшением частоты припадков) в режиме дополнительной терапии при фокальной эп</w:t>
      </w:r>
      <w:r w:rsidR="00622D50" w:rsidRPr="003175A2">
        <w:rPr>
          <w:rFonts w:ascii="Times New Roman" w:eastAsia="Times New Roman" w:hAnsi="Times New Roman" w:cs="Times New Roman"/>
          <w:i/>
          <w:iCs/>
          <w:sz w:val="24"/>
          <w:szCs w:val="24"/>
          <w:lang w:eastAsia="ru-RU"/>
        </w:rPr>
        <w:t xml:space="preserve">илепсии оказывает </w:t>
      </w:r>
      <w:proofErr w:type="spellStart"/>
      <w:r w:rsidR="00622D50" w:rsidRPr="003175A2">
        <w:rPr>
          <w:rFonts w:ascii="Times New Roman" w:eastAsia="Times New Roman" w:hAnsi="Times New Roman" w:cs="Times New Roman"/>
          <w:i/>
          <w:iCs/>
          <w:sz w:val="24"/>
          <w:szCs w:val="24"/>
          <w:lang w:eastAsia="ru-RU"/>
        </w:rPr>
        <w:t>леветирацетам</w:t>
      </w:r>
      <w:proofErr w:type="spellEnd"/>
      <w:r w:rsidR="00622D50" w:rsidRPr="003175A2">
        <w:rPr>
          <w:rFonts w:ascii="Times New Roman" w:eastAsia="Times New Roman" w:hAnsi="Times New Roman" w:cs="Times New Roman"/>
          <w:i/>
          <w:iCs/>
          <w:sz w:val="24"/>
          <w:szCs w:val="24"/>
          <w:lang w:eastAsia="ru-RU"/>
        </w:rPr>
        <w:t xml:space="preserve"> и топирамат</w:t>
      </w:r>
      <w:r w:rsidRPr="003175A2">
        <w:rPr>
          <w:rFonts w:ascii="Times New Roman" w:eastAsia="Times New Roman" w:hAnsi="Times New Roman" w:cs="Times New Roman"/>
          <w:i/>
          <w:iCs/>
          <w:sz w:val="24"/>
          <w:szCs w:val="24"/>
          <w:lang w:eastAsia="ru-RU"/>
        </w:rPr>
        <w:t>. Лучшая переносимость отмечена при лечении </w:t>
      </w:r>
      <w:proofErr w:type="spellStart"/>
      <w:r w:rsidRPr="003175A2">
        <w:rPr>
          <w:rFonts w:ascii="Times New Roman" w:eastAsia="Times New Roman" w:hAnsi="Times New Roman" w:cs="Times New Roman"/>
          <w:i/>
          <w:iCs/>
          <w:sz w:val="24"/>
          <w:szCs w:val="24"/>
          <w:lang w:eastAsia="ru-RU"/>
        </w:rPr>
        <w:t>ле</w:t>
      </w:r>
      <w:r w:rsidR="00622D50" w:rsidRPr="003175A2">
        <w:rPr>
          <w:rFonts w:ascii="Times New Roman" w:eastAsia="Times New Roman" w:hAnsi="Times New Roman" w:cs="Times New Roman"/>
          <w:i/>
          <w:iCs/>
          <w:sz w:val="24"/>
          <w:szCs w:val="24"/>
          <w:lang w:eastAsia="ru-RU"/>
        </w:rPr>
        <w:t>ветирацетамом</w:t>
      </w:r>
      <w:proofErr w:type="spellEnd"/>
      <w:r w:rsidR="00622D50" w:rsidRPr="003175A2">
        <w:rPr>
          <w:rFonts w:ascii="Times New Roman" w:eastAsia="Times New Roman" w:hAnsi="Times New Roman" w:cs="Times New Roman"/>
          <w:i/>
          <w:iCs/>
          <w:sz w:val="24"/>
          <w:szCs w:val="24"/>
          <w:lang w:eastAsia="ru-RU"/>
        </w:rPr>
        <w:t xml:space="preserve"> и </w:t>
      </w:r>
      <w:proofErr w:type="spellStart"/>
      <w:r w:rsidR="00622D50" w:rsidRPr="003175A2">
        <w:rPr>
          <w:rFonts w:ascii="Times New Roman" w:eastAsia="Times New Roman" w:hAnsi="Times New Roman" w:cs="Times New Roman"/>
          <w:i/>
          <w:iCs/>
          <w:sz w:val="24"/>
          <w:szCs w:val="24"/>
          <w:lang w:eastAsia="ru-RU"/>
        </w:rPr>
        <w:t>ламотриджином</w:t>
      </w:r>
      <w:proofErr w:type="spellEnd"/>
      <w:r w:rsidRPr="003175A2">
        <w:rPr>
          <w:rFonts w:ascii="Times New Roman" w:eastAsia="Times New Roman" w:hAnsi="Times New Roman" w:cs="Times New Roman"/>
          <w:i/>
          <w:iCs/>
          <w:sz w:val="24"/>
          <w:szCs w:val="24"/>
          <w:lang w:eastAsia="ru-RU"/>
        </w:rPr>
        <w:t xml:space="preserve"> (</w:t>
      </w:r>
      <w:proofErr w:type="spellStart"/>
      <w:r w:rsidRPr="003175A2">
        <w:rPr>
          <w:rFonts w:ascii="Times New Roman" w:eastAsia="Times New Roman" w:hAnsi="Times New Roman" w:cs="Times New Roman"/>
          <w:i/>
          <w:iCs/>
          <w:sz w:val="24"/>
          <w:szCs w:val="24"/>
          <w:lang w:eastAsia="ru-RU"/>
        </w:rPr>
        <w:t>Privitera</w:t>
      </w:r>
      <w:proofErr w:type="spellEnd"/>
      <w:r w:rsidRPr="003175A2">
        <w:rPr>
          <w:rFonts w:ascii="Times New Roman" w:eastAsia="Times New Roman" w:hAnsi="Times New Roman" w:cs="Times New Roman"/>
          <w:i/>
          <w:iCs/>
          <w:sz w:val="24"/>
          <w:szCs w:val="24"/>
          <w:lang w:eastAsia="ru-RU"/>
        </w:rPr>
        <w:t> MD,1999).</w:t>
      </w:r>
      <w:r w:rsidRPr="003175A2">
        <w:rPr>
          <w:rFonts w:ascii="Times New Roman" w:eastAsia="Times New Roman" w:hAnsi="Times New Roman" w:cs="Times New Roman"/>
          <w:sz w:val="24"/>
          <w:szCs w:val="24"/>
          <w:lang w:eastAsia="ru-RU"/>
        </w:rPr>
        <w:t> </w:t>
      </w:r>
    </w:p>
    <w:p w14:paraId="6E551CE9" w14:textId="77777777" w:rsidR="008C63CF" w:rsidRPr="003175A2" w:rsidRDefault="008C63CF" w:rsidP="00DC5BBD">
      <w:pPr>
        <w:numPr>
          <w:ilvl w:val="0"/>
          <w:numId w:val="3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При генерализованных припадках – первично-генерализованных тонико-клонических, </w:t>
      </w:r>
      <w:proofErr w:type="spellStart"/>
      <w:r w:rsidRPr="003175A2">
        <w:rPr>
          <w:rFonts w:ascii="Times New Roman" w:eastAsia="Times New Roman" w:hAnsi="Times New Roman" w:cs="Times New Roman"/>
          <w:sz w:val="24"/>
          <w:szCs w:val="24"/>
          <w:lang w:eastAsia="ru-RU"/>
        </w:rPr>
        <w:t>абсансах</w:t>
      </w:r>
      <w:proofErr w:type="spellEnd"/>
      <w:r w:rsidR="00051EBA">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 xml:space="preserve">(особенно в сочетании с генерализованными припадками в рамках </w:t>
      </w:r>
      <w:r w:rsidRPr="003175A2">
        <w:rPr>
          <w:rFonts w:ascii="Times New Roman" w:eastAsia="Times New Roman" w:hAnsi="Times New Roman" w:cs="Times New Roman"/>
          <w:sz w:val="24"/>
          <w:szCs w:val="24"/>
          <w:lang w:eastAsia="ru-RU"/>
        </w:rPr>
        <w:lastRenderedPageBreak/>
        <w:t>синдромов идиопатической генерализованной эпилепсии), </w:t>
      </w:r>
      <w:proofErr w:type="spellStart"/>
      <w:r w:rsidRPr="003175A2">
        <w:rPr>
          <w:rFonts w:ascii="Times New Roman" w:eastAsia="Times New Roman" w:hAnsi="Times New Roman" w:cs="Times New Roman"/>
          <w:sz w:val="24"/>
          <w:szCs w:val="24"/>
          <w:lang w:eastAsia="ru-RU"/>
        </w:rPr>
        <w:t>миоклонических</w:t>
      </w:r>
      <w:proofErr w:type="spellEnd"/>
      <w:r w:rsidRPr="003175A2">
        <w:rPr>
          <w:rFonts w:ascii="Times New Roman" w:eastAsia="Times New Roman" w:hAnsi="Times New Roman" w:cs="Times New Roman"/>
          <w:sz w:val="24"/>
          <w:szCs w:val="24"/>
          <w:lang w:eastAsia="ru-RU"/>
        </w:rPr>
        <w:t>–рекомендуют </w:t>
      </w:r>
      <w:proofErr w:type="spellStart"/>
      <w:r w:rsidRPr="003175A2">
        <w:rPr>
          <w:rFonts w:ascii="Times New Roman" w:eastAsia="Times New Roman" w:hAnsi="Times New Roman" w:cs="Times New Roman"/>
          <w:sz w:val="24"/>
          <w:szCs w:val="24"/>
          <w:lang w:eastAsia="ru-RU"/>
        </w:rPr>
        <w:t>вальпроаты</w:t>
      </w:r>
      <w:proofErr w:type="spellEnd"/>
      <w:r w:rsidRPr="003175A2">
        <w:rPr>
          <w:rFonts w:ascii="Times New Roman" w:eastAsia="Times New Roman" w:hAnsi="Times New Roman" w:cs="Times New Roman"/>
          <w:sz w:val="24"/>
          <w:szCs w:val="24"/>
          <w:lang w:eastAsia="ru-RU"/>
        </w:rPr>
        <w:t>, как препараты выбора. Ва</w:t>
      </w:r>
      <w:r w:rsidR="00CB0C8F" w:rsidRPr="003175A2">
        <w:rPr>
          <w:rFonts w:ascii="Times New Roman" w:eastAsia="Times New Roman" w:hAnsi="Times New Roman" w:cs="Times New Roman"/>
          <w:sz w:val="24"/>
          <w:szCs w:val="24"/>
          <w:lang w:eastAsia="ru-RU"/>
        </w:rPr>
        <w:t>жно помнить, что </w:t>
      </w:r>
      <w:proofErr w:type="spellStart"/>
      <w:r w:rsidR="00CB0C8F" w:rsidRPr="003175A2">
        <w:rPr>
          <w:rFonts w:ascii="Times New Roman" w:eastAsia="Times New Roman" w:hAnsi="Times New Roman" w:cs="Times New Roman"/>
          <w:sz w:val="24"/>
          <w:szCs w:val="24"/>
          <w:lang w:eastAsia="ru-RU"/>
        </w:rPr>
        <w:t>карбамазепин</w:t>
      </w:r>
      <w:proofErr w:type="spellEnd"/>
      <w:r w:rsidR="00CB0C8F" w:rsidRPr="003175A2">
        <w:rPr>
          <w:rFonts w:ascii="Times New Roman" w:eastAsia="Times New Roman" w:hAnsi="Times New Roman" w:cs="Times New Roman"/>
          <w:sz w:val="24"/>
          <w:szCs w:val="24"/>
          <w:lang w:eastAsia="ru-RU"/>
        </w:rPr>
        <w:t xml:space="preserve"> и фенитоин</w:t>
      </w:r>
      <w:r w:rsidRPr="003175A2">
        <w:rPr>
          <w:rFonts w:ascii="Times New Roman" w:eastAsia="Times New Roman" w:hAnsi="Times New Roman" w:cs="Times New Roman"/>
          <w:sz w:val="24"/>
          <w:szCs w:val="24"/>
          <w:lang w:eastAsia="ru-RU"/>
        </w:rPr>
        <w:t xml:space="preserve"> противопоказаны при </w:t>
      </w:r>
      <w:proofErr w:type="spellStart"/>
      <w:r w:rsidRPr="003175A2">
        <w:rPr>
          <w:rFonts w:ascii="Times New Roman" w:eastAsia="Times New Roman" w:hAnsi="Times New Roman" w:cs="Times New Roman"/>
          <w:sz w:val="24"/>
          <w:szCs w:val="24"/>
          <w:lang w:eastAsia="ru-RU"/>
        </w:rPr>
        <w:t>абсансах</w:t>
      </w:r>
      <w:proofErr w:type="spellEnd"/>
      <w:r w:rsidRPr="003175A2">
        <w:rPr>
          <w:rFonts w:ascii="Times New Roman" w:eastAsia="Times New Roman" w:hAnsi="Times New Roman" w:cs="Times New Roman"/>
          <w:sz w:val="24"/>
          <w:szCs w:val="24"/>
          <w:lang w:eastAsia="ru-RU"/>
        </w:rPr>
        <w:t> и </w:t>
      </w:r>
      <w:proofErr w:type="spellStart"/>
      <w:r w:rsidRPr="003175A2">
        <w:rPr>
          <w:rFonts w:ascii="Times New Roman" w:eastAsia="Times New Roman" w:hAnsi="Times New Roman" w:cs="Times New Roman"/>
          <w:sz w:val="24"/>
          <w:szCs w:val="24"/>
          <w:lang w:eastAsia="ru-RU"/>
        </w:rPr>
        <w:t>миоклонических</w:t>
      </w:r>
      <w:proofErr w:type="spellEnd"/>
      <w:r w:rsidRPr="003175A2">
        <w:rPr>
          <w:rFonts w:ascii="Times New Roman" w:eastAsia="Times New Roman" w:hAnsi="Times New Roman" w:cs="Times New Roman"/>
          <w:sz w:val="24"/>
          <w:szCs w:val="24"/>
          <w:lang w:eastAsia="ru-RU"/>
        </w:rPr>
        <w:t> припадках. При</w:t>
      </w:r>
      <w:r w:rsidR="00051EBA">
        <w:rPr>
          <w:rFonts w:ascii="Times New Roman" w:eastAsia="Times New Roman" w:hAnsi="Times New Roman" w:cs="Times New Roman"/>
          <w:sz w:val="24"/>
          <w:szCs w:val="24"/>
          <w:lang w:eastAsia="ru-RU"/>
        </w:rPr>
        <w:t xml:space="preserve"> простых </w:t>
      </w:r>
      <w:proofErr w:type="spellStart"/>
      <w:r w:rsidR="00051EBA">
        <w:rPr>
          <w:rFonts w:ascii="Times New Roman" w:eastAsia="Times New Roman" w:hAnsi="Times New Roman" w:cs="Times New Roman"/>
          <w:sz w:val="24"/>
          <w:szCs w:val="24"/>
          <w:lang w:eastAsia="ru-RU"/>
        </w:rPr>
        <w:t>абсансах</w:t>
      </w:r>
      <w:proofErr w:type="spellEnd"/>
      <w:r w:rsidRPr="003175A2">
        <w:rPr>
          <w:rFonts w:ascii="Times New Roman" w:eastAsia="Times New Roman" w:hAnsi="Times New Roman" w:cs="Times New Roman"/>
          <w:sz w:val="24"/>
          <w:szCs w:val="24"/>
          <w:lang w:eastAsia="ru-RU"/>
        </w:rPr>
        <w:t> препарат</w:t>
      </w:r>
      <w:r w:rsidR="00CB0C8F" w:rsidRPr="003175A2">
        <w:rPr>
          <w:rFonts w:ascii="Times New Roman" w:eastAsia="Times New Roman" w:hAnsi="Times New Roman" w:cs="Times New Roman"/>
          <w:sz w:val="24"/>
          <w:szCs w:val="24"/>
          <w:lang w:eastAsia="ru-RU"/>
        </w:rPr>
        <w:t>ами выбора являются </w:t>
      </w:r>
      <w:proofErr w:type="spellStart"/>
      <w:r w:rsidR="00CB0C8F" w:rsidRPr="003175A2">
        <w:rPr>
          <w:rFonts w:ascii="Times New Roman" w:eastAsia="Times New Roman" w:hAnsi="Times New Roman" w:cs="Times New Roman"/>
          <w:sz w:val="24"/>
          <w:szCs w:val="24"/>
          <w:lang w:eastAsia="ru-RU"/>
        </w:rPr>
        <w:t>вальпроаты</w:t>
      </w:r>
      <w:proofErr w:type="spellEnd"/>
      <w:r w:rsidRPr="003175A2">
        <w:rPr>
          <w:rFonts w:ascii="Times New Roman" w:eastAsia="Times New Roman" w:hAnsi="Times New Roman" w:cs="Times New Roman"/>
          <w:sz w:val="24"/>
          <w:szCs w:val="24"/>
          <w:lang w:eastAsia="ru-RU"/>
        </w:rPr>
        <w:t>. Атипичные </w:t>
      </w:r>
      <w:proofErr w:type="spellStart"/>
      <w:r w:rsidRPr="003175A2">
        <w:rPr>
          <w:rFonts w:ascii="Times New Roman" w:eastAsia="Times New Roman" w:hAnsi="Times New Roman" w:cs="Times New Roman"/>
          <w:sz w:val="24"/>
          <w:szCs w:val="24"/>
          <w:lang w:eastAsia="ru-RU"/>
        </w:rPr>
        <w:t>абсансы</w:t>
      </w:r>
      <w:proofErr w:type="spellEnd"/>
      <w:r w:rsidRPr="003175A2">
        <w:rPr>
          <w:rFonts w:ascii="Times New Roman" w:eastAsia="Times New Roman" w:hAnsi="Times New Roman" w:cs="Times New Roman"/>
          <w:sz w:val="24"/>
          <w:szCs w:val="24"/>
          <w:lang w:eastAsia="ru-RU"/>
        </w:rPr>
        <w:t xml:space="preserve">, атонические и </w:t>
      </w:r>
      <w:r w:rsidR="00051EBA">
        <w:rPr>
          <w:rFonts w:ascii="Times New Roman" w:eastAsia="Times New Roman" w:hAnsi="Times New Roman" w:cs="Times New Roman"/>
          <w:sz w:val="24"/>
          <w:szCs w:val="24"/>
          <w:lang w:eastAsia="ru-RU"/>
        </w:rPr>
        <w:t>тонические п</w:t>
      </w:r>
      <w:r w:rsidRPr="003175A2">
        <w:rPr>
          <w:rFonts w:ascii="Times New Roman" w:eastAsia="Times New Roman" w:hAnsi="Times New Roman" w:cs="Times New Roman"/>
          <w:sz w:val="24"/>
          <w:szCs w:val="24"/>
          <w:lang w:eastAsia="ru-RU"/>
        </w:rPr>
        <w:t>рипадки часто </w:t>
      </w:r>
      <w:proofErr w:type="spellStart"/>
      <w:r w:rsidRPr="003175A2">
        <w:rPr>
          <w:rFonts w:ascii="Times New Roman" w:eastAsia="Times New Roman" w:hAnsi="Times New Roman" w:cs="Times New Roman"/>
          <w:sz w:val="24"/>
          <w:szCs w:val="24"/>
          <w:lang w:eastAsia="ru-RU"/>
        </w:rPr>
        <w:t>резистентны</w:t>
      </w:r>
      <w:proofErr w:type="spellEnd"/>
      <w:r w:rsidRPr="003175A2">
        <w:rPr>
          <w:rFonts w:ascii="Times New Roman" w:eastAsia="Times New Roman" w:hAnsi="Times New Roman" w:cs="Times New Roman"/>
          <w:sz w:val="24"/>
          <w:szCs w:val="24"/>
          <w:lang w:eastAsia="ru-RU"/>
        </w:rPr>
        <w:t> к лечению. В индивидуальных случаях может быть эффективен один из следующих препаратов –</w:t>
      </w:r>
      <w:r w:rsidR="00051EBA">
        <w:rPr>
          <w:rFonts w:ascii="Times New Roman" w:eastAsia="Times New Roman" w:hAnsi="Times New Roman" w:cs="Times New Roman"/>
          <w:sz w:val="24"/>
          <w:szCs w:val="24"/>
          <w:lang w:eastAsia="ru-RU"/>
        </w:rPr>
        <w:t xml:space="preserve"> </w:t>
      </w:r>
      <w:proofErr w:type="spellStart"/>
      <w:r w:rsidR="00051EBA">
        <w:rPr>
          <w:rFonts w:ascii="Times New Roman" w:eastAsia="Times New Roman" w:hAnsi="Times New Roman" w:cs="Times New Roman"/>
          <w:sz w:val="24"/>
          <w:szCs w:val="24"/>
          <w:lang w:eastAsia="ru-RU"/>
        </w:rPr>
        <w:t>вальпроат</w:t>
      </w:r>
      <w:proofErr w:type="spellEnd"/>
      <w:r w:rsidR="00051EBA">
        <w:rPr>
          <w:rFonts w:ascii="Times New Roman" w:eastAsia="Times New Roman" w:hAnsi="Times New Roman" w:cs="Times New Roman"/>
          <w:sz w:val="24"/>
          <w:szCs w:val="24"/>
          <w:lang w:eastAsia="ru-RU"/>
        </w:rPr>
        <w:t xml:space="preserve">, </w:t>
      </w:r>
      <w:proofErr w:type="spellStart"/>
      <w:r w:rsidR="00051EBA">
        <w:rPr>
          <w:rFonts w:ascii="Times New Roman" w:eastAsia="Times New Roman" w:hAnsi="Times New Roman" w:cs="Times New Roman"/>
          <w:sz w:val="24"/>
          <w:szCs w:val="24"/>
          <w:lang w:eastAsia="ru-RU"/>
        </w:rPr>
        <w:t>ламотриджин</w:t>
      </w:r>
      <w:proofErr w:type="spellEnd"/>
      <w:r w:rsidR="00051EBA">
        <w:rPr>
          <w:rFonts w:ascii="Times New Roman" w:eastAsia="Times New Roman" w:hAnsi="Times New Roman" w:cs="Times New Roman"/>
          <w:sz w:val="24"/>
          <w:szCs w:val="24"/>
          <w:lang w:eastAsia="ru-RU"/>
        </w:rPr>
        <w:t>, клоназепам, фенобарбитал</w:t>
      </w:r>
      <w:r w:rsidRPr="003175A2">
        <w:rPr>
          <w:rFonts w:ascii="Times New Roman" w:eastAsia="Times New Roman" w:hAnsi="Times New Roman" w:cs="Times New Roman"/>
          <w:sz w:val="24"/>
          <w:szCs w:val="24"/>
          <w:lang w:eastAsia="ru-RU"/>
        </w:rPr>
        <w:t>. При </w:t>
      </w:r>
      <w:proofErr w:type="spellStart"/>
      <w:r w:rsidRPr="003175A2">
        <w:rPr>
          <w:rFonts w:ascii="Times New Roman" w:eastAsia="Times New Roman" w:hAnsi="Times New Roman" w:cs="Times New Roman"/>
          <w:sz w:val="24"/>
          <w:szCs w:val="24"/>
          <w:lang w:eastAsia="ru-RU"/>
        </w:rPr>
        <w:t>миоклонических</w:t>
      </w:r>
      <w:proofErr w:type="spellEnd"/>
      <w:r w:rsidRPr="003175A2">
        <w:rPr>
          <w:rFonts w:ascii="Times New Roman" w:eastAsia="Times New Roman" w:hAnsi="Times New Roman" w:cs="Times New Roman"/>
          <w:sz w:val="24"/>
          <w:szCs w:val="24"/>
          <w:lang w:eastAsia="ru-RU"/>
        </w:rPr>
        <w:t> припадках препарат</w:t>
      </w:r>
      <w:r w:rsidR="00CB0C8F" w:rsidRPr="003175A2">
        <w:rPr>
          <w:rFonts w:ascii="Times New Roman" w:eastAsia="Times New Roman" w:hAnsi="Times New Roman" w:cs="Times New Roman"/>
          <w:sz w:val="24"/>
          <w:szCs w:val="24"/>
          <w:lang w:eastAsia="ru-RU"/>
        </w:rPr>
        <w:t>ами выбора являются </w:t>
      </w:r>
      <w:proofErr w:type="spellStart"/>
      <w:r w:rsidR="00CB0C8F" w:rsidRPr="003175A2">
        <w:rPr>
          <w:rFonts w:ascii="Times New Roman" w:eastAsia="Times New Roman" w:hAnsi="Times New Roman" w:cs="Times New Roman"/>
          <w:sz w:val="24"/>
          <w:szCs w:val="24"/>
          <w:lang w:eastAsia="ru-RU"/>
        </w:rPr>
        <w:t>вальпроаты</w:t>
      </w:r>
      <w:proofErr w:type="spellEnd"/>
      <w:r w:rsidR="00CB0C8F" w:rsidRPr="003175A2">
        <w:rPr>
          <w:rFonts w:ascii="Times New Roman" w:eastAsia="Times New Roman" w:hAnsi="Times New Roman" w:cs="Times New Roman"/>
          <w:sz w:val="24"/>
          <w:szCs w:val="24"/>
          <w:lang w:eastAsia="ru-RU"/>
        </w:rPr>
        <w:t>. Применяют также клоназепам, </w:t>
      </w:r>
      <w:proofErr w:type="spellStart"/>
      <w:r w:rsidR="00CB0C8F" w:rsidRPr="003175A2">
        <w:rPr>
          <w:rFonts w:ascii="Times New Roman" w:eastAsia="Times New Roman" w:hAnsi="Times New Roman" w:cs="Times New Roman"/>
          <w:sz w:val="24"/>
          <w:szCs w:val="24"/>
          <w:lang w:eastAsia="ru-RU"/>
        </w:rPr>
        <w:t>ламотриджин</w:t>
      </w:r>
      <w:proofErr w:type="spellEnd"/>
      <w:r w:rsidR="00CB0C8F" w:rsidRPr="003175A2">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(особенно у молодых женщин). При недифференцированных припадках следует применять </w:t>
      </w:r>
      <w:proofErr w:type="spellStart"/>
      <w:r w:rsidRPr="003175A2">
        <w:rPr>
          <w:rFonts w:ascii="Times New Roman" w:eastAsia="Times New Roman" w:hAnsi="Times New Roman" w:cs="Times New Roman"/>
          <w:sz w:val="24"/>
          <w:szCs w:val="24"/>
          <w:lang w:eastAsia="ru-RU"/>
        </w:rPr>
        <w:t>вальп</w:t>
      </w:r>
      <w:r w:rsidR="00CB0C8F" w:rsidRPr="003175A2">
        <w:rPr>
          <w:rFonts w:ascii="Times New Roman" w:eastAsia="Times New Roman" w:hAnsi="Times New Roman" w:cs="Times New Roman"/>
          <w:sz w:val="24"/>
          <w:szCs w:val="24"/>
          <w:lang w:eastAsia="ru-RU"/>
        </w:rPr>
        <w:t>роаты</w:t>
      </w:r>
      <w:proofErr w:type="spellEnd"/>
      <w:r w:rsidRPr="003175A2">
        <w:rPr>
          <w:rFonts w:ascii="Times New Roman" w:eastAsia="Times New Roman" w:hAnsi="Times New Roman" w:cs="Times New Roman"/>
          <w:sz w:val="24"/>
          <w:szCs w:val="24"/>
          <w:lang w:eastAsia="ru-RU"/>
        </w:rPr>
        <w:t>. </w:t>
      </w:r>
    </w:p>
    <w:p w14:paraId="5242FB6C" w14:textId="77777777" w:rsidR="008C63CF" w:rsidRPr="003175A2" w:rsidRDefault="008C63CF" w:rsidP="00DC5BBD">
      <w:pPr>
        <w:numPr>
          <w:ilvl w:val="0"/>
          <w:numId w:val="3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Только при неэффективности, правильно</w:t>
      </w:r>
      <w:r w:rsidR="00051EBA">
        <w:rPr>
          <w:rFonts w:ascii="Times New Roman" w:eastAsia="Times New Roman" w:hAnsi="Times New Roman" w:cs="Times New Roman"/>
          <w:sz w:val="24"/>
          <w:szCs w:val="24"/>
          <w:lang w:eastAsia="ru-RU"/>
        </w:rPr>
        <w:t xml:space="preserve"> подобранной </w:t>
      </w:r>
      <w:proofErr w:type="spellStart"/>
      <w:r w:rsidR="00051EBA">
        <w:rPr>
          <w:rFonts w:ascii="Times New Roman" w:eastAsia="Times New Roman" w:hAnsi="Times New Roman" w:cs="Times New Roman"/>
          <w:sz w:val="24"/>
          <w:szCs w:val="24"/>
          <w:lang w:eastAsia="ru-RU"/>
        </w:rPr>
        <w:t>монотерапии</w:t>
      </w:r>
      <w:proofErr w:type="spellEnd"/>
      <w:r w:rsidR="00051EBA">
        <w:rPr>
          <w:rFonts w:ascii="Times New Roman" w:eastAsia="Times New Roman" w:hAnsi="Times New Roman" w:cs="Times New Roman"/>
          <w:sz w:val="24"/>
          <w:szCs w:val="24"/>
          <w:lang w:eastAsia="ru-RU"/>
        </w:rPr>
        <w:t xml:space="preserve"> возможна</w:t>
      </w: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политерапия</w:t>
      </w:r>
      <w:proofErr w:type="spellEnd"/>
      <w:r w:rsidRPr="003175A2">
        <w:rPr>
          <w:rFonts w:ascii="Times New Roman" w:eastAsia="Times New Roman" w:hAnsi="Times New Roman" w:cs="Times New Roman"/>
          <w:sz w:val="24"/>
          <w:szCs w:val="24"/>
          <w:lang w:eastAsia="ru-RU"/>
        </w:rPr>
        <w:t>. </w:t>
      </w:r>
    </w:p>
    <w:p w14:paraId="6EB443E9" w14:textId="77777777" w:rsidR="0041579B" w:rsidRPr="003175A2" w:rsidRDefault="0041579B" w:rsidP="00DC5BBD">
      <w:pPr>
        <w:numPr>
          <w:ilvl w:val="0"/>
          <w:numId w:val="3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Не рекомендуется применение клоназепама у взрослых больных для лечения фокальной </w:t>
      </w:r>
      <w:r w:rsidR="00DE6BF0">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Возможно только в </w:t>
      </w:r>
      <w:proofErr w:type="spellStart"/>
      <w:r w:rsidRPr="003175A2">
        <w:rPr>
          <w:rFonts w:ascii="Times New Roman" w:eastAsia="Times New Roman" w:hAnsi="Times New Roman" w:cs="Times New Roman"/>
          <w:sz w:val="24"/>
          <w:szCs w:val="24"/>
          <w:lang w:eastAsia="ru-RU"/>
        </w:rPr>
        <w:t>политерапии</w:t>
      </w:r>
      <w:proofErr w:type="spellEnd"/>
      <w:r w:rsidRPr="003175A2">
        <w:rPr>
          <w:rFonts w:ascii="Times New Roman" w:eastAsia="Times New Roman" w:hAnsi="Times New Roman" w:cs="Times New Roman"/>
          <w:sz w:val="24"/>
          <w:szCs w:val="24"/>
          <w:lang w:eastAsia="ru-RU"/>
        </w:rPr>
        <w:t xml:space="preserve"> при </w:t>
      </w:r>
      <w:proofErr w:type="spellStart"/>
      <w:r w:rsidRPr="003175A2">
        <w:rPr>
          <w:rFonts w:ascii="Times New Roman" w:eastAsia="Times New Roman" w:hAnsi="Times New Roman" w:cs="Times New Roman"/>
          <w:sz w:val="24"/>
          <w:szCs w:val="24"/>
          <w:lang w:eastAsia="ru-RU"/>
        </w:rPr>
        <w:t>миоклониях</w:t>
      </w:r>
      <w:proofErr w:type="spellEnd"/>
      <w:r w:rsidRPr="003175A2">
        <w:rPr>
          <w:rFonts w:ascii="Times New Roman" w:eastAsia="Times New Roman" w:hAnsi="Times New Roman" w:cs="Times New Roman"/>
          <w:sz w:val="24"/>
          <w:szCs w:val="24"/>
          <w:lang w:eastAsia="ru-RU"/>
        </w:rPr>
        <w:t xml:space="preserve"> и </w:t>
      </w:r>
      <w:proofErr w:type="spellStart"/>
      <w:r w:rsidRPr="003175A2">
        <w:rPr>
          <w:rFonts w:ascii="Times New Roman" w:eastAsia="Times New Roman" w:hAnsi="Times New Roman" w:cs="Times New Roman"/>
          <w:sz w:val="24"/>
          <w:szCs w:val="24"/>
          <w:lang w:eastAsia="ru-RU"/>
        </w:rPr>
        <w:t>абсансах</w:t>
      </w:r>
      <w:proofErr w:type="spellEnd"/>
      <w:r w:rsidRPr="003175A2">
        <w:rPr>
          <w:rFonts w:ascii="Times New Roman" w:eastAsia="Times New Roman" w:hAnsi="Times New Roman" w:cs="Times New Roman"/>
          <w:sz w:val="24"/>
          <w:szCs w:val="24"/>
          <w:lang w:eastAsia="ru-RU"/>
        </w:rPr>
        <w:t xml:space="preserve">. </w:t>
      </w:r>
    </w:p>
    <w:p w14:paraId="149E2E25" w14:textId="77777777" w:rsidR="008C63CF" w:rsidRPr="003175A2" w:rsidRDefault="008C63CF" w:rsidP="005966CB">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 уровень достоверности доказательств 1+)</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135CF585" w14:textId="77777777" w:rsidR="008C63CF" w:rsidRPr="003175A2" w:rsidRDefault="008C63CF" w:rsidP="00DC5BBD">
      <w:pPr>
        <w:numPr>
          <w:ilvl w:val="0"/>
          <w:numId w:val="38"/>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Как правило, </w:t>
      </w:r>
      <w:proofErr w:type="spellStart"/>
      <w:r w:rsidRPr="003175A2">
        <w:rPr>
          <w:rFonts w:ascii="Times New Roman" w:eastAsia="Times New Roman" w:hAnsi="Times New Roman" w:cs="Times New Roman"/>
          <w:sz w:val="24"/>
          <w:szCs w:val="24"/>
          <w:lang w:eastAsia="ru-RU"/>
        </w:rPr>
        <w:t>политерапия</w:t>
      </w:r>
      <w:proofErr w:type="spellEnd"/>
      <w:r w:rsidRPr="003175A2">
        <w:rPr>
          <w:rFonts w:ascii="Times New Roman" w:eastAsia="Times New Roman" w:hAnsi="Times New Roman" w:cs="Times New Roman"/>
          <w:sz w:val="24"/>
          <w:szCs w:val="24"/>
          <w:lang w:eastAsia="ru-RU"/>
        </w:rPr>
        <w:t> целесообразна после не менее чем двух последовательных попыток применения препаратов в режиме </w:t>
      </w:r>
      <w:proofErr w:type="spellStart"/>
      <w:r w:rsidRPr="003175A2">
        <w:rPr>
          <w:rFonts w:ascii="Times New Roman" w:eastAsia="Times New Roman" w:hAnsi="Times New Roman" w:cs="Times New Roman"/>
          <w:sz w:val="24"/>
          <w:szCs w:val="24"/>
          <w:lang w:eastAsia="ru-RU"/>
        </w:rPr>
        <w:t>монотерапии</w:t>
      </w:r>
      <w:proofErr w:type="spellEnd"/>
      <w:r w:rsidRPr="003175A2">
        <w:rPr>
          <w:rFonts w:ascii="Times New Roman" w:eastAsia="Times New Roman" w:hAnsi="Times New Roman" w:cs="Times New Roman"/>
          <w:sz w:val="24"/>
          <w:szCs w:val="24"/>
          <w:lang w:eastAsia="ru-RU"/>
        </w:rPr>
        <w:t>. При плохой</w:t>
      </w:r>
      <w:r w:rsidR="005966CB">
        <w:rPr>
          <w:rFonts w:ascii="Times New Roman" w:eastAsia="Times New Roman" w:hAnsi="Times New Roman" w:cs="Times New Roman"/>
          <w:sz w:val="24"/>
          <w:szCs w:val="24"/>
          <w:lang w:eastAsia="ru-RU"/>
        </w:rPr>
        <w:t xml:space="preserve"> переносимости первого </w:t>
      </w:r>
      <w:r w:rsidRPr="003175A2">
        <w:rPr>
          <w:rFonts w:ascii="Times New Roman" w:eastAsia="Times New Roman" w:hAnsi="Times New Roman" w:cs="Times New Roman"/>
          <w:sz w:val="24"/>
          <w:szCs w:val="24"/>
          <w:lang w:eastAsia="ru-RU"/>
        </w:rPr>
        <w:t>назначенного в</w:t>
      </w:r>
      <w:r w:rsidR="005966CB">
        <w:rPr>
          <w:rFonts w:ascii="Times New Roman" w:eastAsia="Times New Roman" w:hAnsi="Times New Roman" w:cs="Times New Roman"/>
          <w:sz w:val="24"/>
          <w:szCs w:val="24"/>
          <w:lang w:eastAsia="ru-RU"/>
        </w:rPr>
        <w:t xml:space="preserve"> режиме </w:t>
      </w:r>
      <w:proofErr w:type="spellStart"/>
      <w:r w:rsidR="005966CB">
        <w:rPr>
          <w:rFonts w:ascii="Times New Roman" w:eastAsia="Times New Roman" w:hAnsi="Times New Roman" w:cs="Times New Roman"/>
          <w:sz w:val="24"/>
          <w:szCs w:val="24"/>
          <w:lang w:eastAsia="ru-RU"/>
        </w:rPr>
        <w:t>монотерапии</w:t>
      </w:r>
      <w:proofErr w:type="spellEnd"/>
      <w:r w:rsidR="005966CB">
        <w:rPr>
          <w:rFonts w:ascii="Times New Roman" w:eastAsia="Times New Roman" w:hAnsi="Times New Roman" w:cs="Times New Roman"/>
          <w:sz w:val="24"/>
          <w:szCs w:val="24"/>
          <w:lang w:eastAsia="ru-RU"/>
        </w:rPr>
        <w:t xml:space="preserve"> препарата, вторая </w:t>
      </w:r>
      <w:proofErr w:type="spellStart"/>
      <w:r w:rsidR="005966CB">
        <w:rPr>
          <w:rFonts w:ascii="Times New Roman" w:eastAsia="Times New Roman" w:hAnsi="Times New Roman" w:cs="Times New Roman"/>
          <w:sz w:val="24"/>
          <w:szCs w:val="24"/>
          <w:lang w:eastAsia="ru-RU"/>
        </w:rPr>
        <w:t>монотерапия</w:t>
      </w:r>
      <w:proofErr w:type="spellEnd"/>
      <w:r w:rsidR="005966CB">
        <w:rPr>
          <w:rFonts w:ascii="Times New Roman" w:eastAsia="Times New Roman" w:hAnsi="Times New Roman" w:cs="Times New Roman"/>
          <w:sz w:val="24"/>
          <w:szCs w:val="24"/>
          <w:lang w:eastAsia="ru-RU"/>
        </w:rPr>
        <w:t xml:space="preserve"> обязательна</w:t>
      </w:r>
      <w:r w:rsidRPr="003175A2">
        <w:rPr>
          <w:rFonts w:ascii="Times New Roman" w:eastAsia="Times New Roman" w:hAnsi="Times New Roman" w:cs="Times New Roman"/>
          <w:sz w:val="24"/>
          <w:szCs w:val="24"/>
          <w:lang w:eastAsia="ru-RU"/>
        </w:rPr>
        <w:t>. Длительное лечение двумя препаратами осуществляют исключительно при невозможности адекватной </w:t>
      </w:r>
      <w:proofErr w:type="spellStart"/>
      <w:r w:rsidRPr="003175A2">
        <w:rPr>
          <w:rFonts w:ascii="Times New Roman" w:eastAsia="Times New Roman" w:hAnsi="Times New Roman" w:cs="Times New Roman"/>
          <w:sz w:val="24"/>
          <w:szCs w:val="24"/>
          <w:lang w:eastAsia="ru-RU"/>
        </w:rPr>
        <w:t>монотерапии</w:t>
      </w:r>
      <w:proofErr w:type="spellEnd"/>
      <w:r w:rsidRPr="003175A2">
        <w:rPr>
          <w:rFonts w:ascii="Times New Roman" w:eastAsia="Times New Roman" w:hAnsi="Times New Roman" w:cs="Times New Roman"/>
          <w:sz w:val="24"/>
          <w:szCs w:val="24"/>
          <w:lang w:eastAsia="ru-RU"/>
        </w:rPr>
        <w:t>. Лечение тремя препаратами целесообразно только при неэффективности терапии двумя адекватными пре</w:t>
      </w:r>
      <w:r w:rsidR="00A534B6" w:rsidRPr="003175A2">
        <w:rPr>
          <w:rFonts w:ascii="Times New Roman" w:eastAsia="Times New Roman" w:hAnsi="Times New Roman" w:cs="Times New Roman"/>
          <w:sz w:val="24"/>
          <w:szCs w:val="24"/>
          <w:lang w:eastAsia="ru-RU"/>
        </w:rPr>
        <w:t>паратами</w:t>
      </w:r>
      <w:r w:rsidRPr="003175A2">
        <w:rPr>
          <w:rFonts w:ascii="Times New Roman" w:eastAsia="Times New Roman" w:hAnsi="Times New Roman" w:cs="Times New Roman"/>
          <w:sz w:val="24"/>
          <w:szCs w:val="24"/>
          <w:lang w:eastAsia="ru-RU"/>
        </w:rPr>
        <w:t>. </w:t>
      </w:r>
    </w:p>
    <w:p w14:paraId="7043AC01" w14:textId="77777777" w:rsidR="008C63CF" w:rsidRPr="003175A2" w:rsidRDefault="008C63CF" w:rsidP="005966CB">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Необходимо принимать во внимание возможно неблагоприятное взаимодействие препаратов. </w:t>
      </w:r>
    </w:p>
    <w:p w14:paraId="6F2AA782" w14:textId="23C9FBF1" w:rsidR="008C63CF" w:rsidRPr="003175A2" w:rsidRDefault="008C63CF" w:rsidP="00DE6BF0">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Отмена препарата – постепенная, с учетом формы</w:t>
      </w:r>
      <w:r w:rsidR="005966CB">
        <w:rPr>
          <w:rFonts w:ascii="Times New Roman" w:eastAsia="Times New Roman" w:hAnsi="Times New Roman" w:cs="Times New Roman"/>
          <w:sz w:val="24"/>
          <w:szCs w:val="24"/>
          <w:lang w:eastAsia="ru-RU"/>
        </w:rPr>
        <w:t xml:space="preserve"> </w:t>
      </w:r>
      <w:r w:rsidR="00DE6BF0">
        <w:rPr>
          <w:rFonts w:ascii="Times New Roman" w:eastAsia="Times New Roman" w:hAnsi="Times New Roman" w:cs="Times New Roman"/>
          <w:sz w:val="24"/>
          <w:szCs w:val="24"/>
          <w:lang w:eastAsia="ru-RU"/>
        </w:rPr>
        <w:t>Э</w:t>
      </w:r>
      <w:r w:rsidR="005966CB">
        <w:rPr>
          <w:rFonts w:ascii="Times New Roman" w:eastAsia="Times New Roman" w:hAnsi="Times New Roman" w:cs="Times New Roman"/>
          <w:sz w:val="24"/>
          <w:szCs w:val="24"/>
          <w:lang w:eastAsia="ru-RU"/>
        </w:rPr>
        <w:t xml:space="preserve">, прогноза, возможности </w:t>
      </w:r>
      <w:r w:rsidRPr="003175A2">
        <w:rPr>
          <w:rFonts w:ascii="Times New Roman" w:eastAsia="Times New Roman" w:hAnsi="Times New Roman" w:cs="Times New Roman"/>
          <w:sz w:val="24"/>
          <w:szCs w:val="24"/>
          <w:lang w:eastAsia="ru-RU"/>
        </w:rPr>
        <w:t>возобновления припадков, индивидуальных особенностей пациента (следует принимать во внимание как медицинские, так и социальные факторы). Отмена противоэпилептической терапии проводится, как правило, не менее чем через 2-</w:t>
      </w:r>
      <w:r w:rsidR="005966CB">
        <w:rPr>
          <w:rFonts w:ascii="Times New Roman" w:eastAsia="Times New Roman" w:hAnsi="Times New Roman" w:cs="Times New Roman"/>
          <w:sz w:val="24"/>
          <w:szCs w:val="24"/>
          <w:lang w:eastAsia="ru-RU"/>
        </w:rPr>
        <w:t xml:space="preserve">3 года </w:t>
      </w:r>
      <w:r w:rsidRPr="003175A2">
        <w:rPr>
          <w:rFonts w:ascii="Times New Roman" w:eastAsia="Times New Roman" w:hAnsi="Times New Roman" w:cs="Times New Roman"/>
          <w:sz w:val="24"/>
          <w:szCs w:val="24"/>
          <w:lang w:eastAsia="ru-RU"/>
        </w:rPr>
        <w:t>(иногда, при высоком риске возобновления приступов, целесообразно увеличить этот срок до 5 лет) после полного прекращения</w:t>
      </w:r>
      <w:r w:rsidR="003A11AC">
        <w:rPr>
          <w:rFonts w:ascii="Times New Roman" w:eastAsia="Times New Roman" w:hAnsi="Times New Roman" w:cs="Times New Roman"/>
          <w:sz w:val="24"/>
          <w:szCs w:val="24"/>
          <w:lang w:eastAsia="ru-RU"/>
        </w:rPr>
        <w:t xml:space="preserve"> </w:t>
      </w:r>
      <w:r w:rsidR="005966CB">
        <w:rPr>
          <w:rFonts w:ascii="Times New Roman" w:eastAsia="Times New Roman" w:hAnsi="Times New Roman" w:cs="Times New Roman"/>
          <w:sz w:val="24"/>
          <w:szCs w:val="24"/>
          <w:lang w:eastAsia="ru-RU"/>
        </w:rPr>
        <w:t>припадков</w:t>
      </w:r>
      <w:r w:rsidRPr="003175A2">
        <w:rPr>
          <w:rFonts w:ascii="Times New Roman" w:eastAsia="Times New Roman" w:hAnsi="Times New Roman" w:cs="Times New Roman"/>
          <w:sz w:val="24"/>
          <w:szCs w:val="24"/>
          <w:lang w:eastAsia="ru-RU"/>
        </w:rPr>
        <w:t>. Необходимо учитывать интересы больного (баланс эффективности, побочных эффектов и стоимости препаратов). </w:t>
      </w:r>
    </w:p>
    <w:p w14:paraId="52691DE3" w14:textId="77777777" w:rsidR="008C63CF" w:rsidRPr="003175A2" w:rsidRDefault="008C63CF" w:rsidP="005966CB">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Недопустима замена одного АЭП на другой без должных на то</w:t>
      </w:r>
      <w:r w:rsidR="005966CB">
        <w:rPr>
          <w:rFonts w:ascii="Times New Roman" w:eastAsia="Times New Roman" w:hAnsi="Times New Roman" w:cs="Times New Roman"/>
          <w:sz w:val="24"/>
          <w:szCs w:val="24"/>
          <w:u w:val="single"/>
          <w:lang w:eastAsia="ru-RU"/>
        </w:rPr>
        <w:t xml:space="preserve"> оснований, так как можно спровоцировать</w:t>
      </w:r>
      <w:r w:rsidRPr="003175A2">
        <w:rPr>
          <w:rFonts w:ascii="Times New Roman" w:eastAsia="Times New Roman" w:hAnsi="Times New Roman" w:cs="Times New Roman"/>
          <w:sz w:val="24"/>
          <w:szCs w:val="24"/>
          <w:u w:val="single"/>
          <w:lang w:eastAsia="ru-RU"/>
        </w:rPr>
        <w:t> обострение заболевания. </w:t>
      </w:r>
      <w:r w:rsidRPr="003175A2">
        <w:rPr>
          <w:rFonts w:ascii="Times New Roman" w:eastAsia="Times New Roman" w:hAnsi="Times New Roman" w:cs="Times New Roman"/>
          <w:sz w:val="24"/>
          <w:szCs w:val="24"/>
          <w:lang w:eastAsia="ru-RU"/>
        </w:rPr>
        <w:t> </w:t>
      </w:r>
    </w:p>
    <w:p w14:paraId="25AC6A74" w14:textId="77777777" w:rsidR="008C63CF" w:rsidRPr="003175A2" w:rsidRDefault="008C63CF" w:rsidP="005966CB">
      <w:pPr>
        <w:spacing w:after="0" w:line="360" w:lineRule="auto"/>
        <w:ind w:firstLine="709"/>
        <w:jc w:val="both"/>
        <w:textAlignment w:val="baseline"/>
        <w:rPr>
          <w:rFonts w:ascii="Times New Roman" w:eastAsia="Times New Roman" w:hAnsi="Times New Roman" w:cs="Times New Roman"/>
          <w:sz w:val="24"/>
          <w:szCs w:val="24"/>
          <w:lang w:eastAsia="ru-RU"/>
        </w:rPr>
      </w:pPr>
      <w:proofErr w:type="spellStart"/>
      <w:r w:rsidRPr="003175A2">
        <w:rPr>
          <w:rFonts w:ascii="Times New Roman" w:eastAsia="Times New Roman" w:hAnsi="Times New Roman" w:cs="Times New Roman"/>
          <w:sz w:val="24"/>
          <w:szCs w:val="24"/>
          <w:lang w:eastAsia="ru-RU"/>
        </w:rPr>
        <w:t>Фармакорезистентность</w:t>
      </w:r>
      <w:proofErr w:type="spellEnd"/>
      <w:r w:rsidRPr="003175A2">
        <w:rPr>
          <w:rFonts w:ascii="Times New Roman" w:eastAsia="Times New Roman" w:hAnsi="Times New Roman" w:cs="Times New Roman"/>
          <w:sz w:val="24"/>
          <w:szCs w:val="24"/>
          <w:lang w:eastAsia="ru-RU"/>
        </w:rPr>
        <w:t> – продолжение припадков, несмотря на адекватное противоэпилептическое лечение, включая комбинированную терапию минимум двумя препаратами в адекватных дозах.  </w:t>
      </w:r>
    </w:p>
    <w:p w14:paraId="627CA793" w14:textId="77777777" w:rsidR="00822F95" w:rsidRPr="00DE6BF0" w:rsidRDefault="00822F95" w:rsidP="00DE6BF0">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b/>
          <w:sz w:val="24"/>
          <w:szCs w:val="24"/>
        </w:rPr>
        <w:lastRenderedPageBreak/>
        <w:t xml:space="preserve">Лечение </w:t>
      </w:r>
      <w:r w:rsidR="00DE6BF0" w:rsidRPr="00DE6BF0">
        <w:rPr>
          <w:rFonts w:ascii="Times New Roman" w:hAnsi="Times New Roman" w:cs="Times New Roman"/>
          <w:b/>
          <w:sz w:val="24"/>
          <w:szCs w:val="24"/>
        </w:rPr>
        <w:t>ЭС</w:t>
      </w:r>
      <w:r w:rsidRPr="00DE6BF0">
        <w:rPr>
          <w:rFonts w:ascii="Times New Roman" w:hAnsi="Times New Roman" w:cs="Times New Roman"/>
          <w:sz w:val="24"/>
          <w:szCs w:val="24"/>
        </w:rPr>
        <w:t xml:space="preserve">. </w:t>
      </w:r>
    </w:p>
    <w:p w14:paraId="63359E86" w14:textId="77777777" w:rsidR="00822F95" w:rsidRPr="00DE6BF0" w:rsidRDefault="00822F95" w:rsidP="00DE6BF0">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b/>
          <w:sz w:val="24"/>
          <w:szCs w:val="24"/>
        </w:rPr>
        <w:t>Общие мероприятия.</w:t>
      </w:r>
      <w:r w:rsidRPr="00DE6BF0">
        <w:rPr>
          <w:rFonts w:ascii="Times New Roman" w:hAnsi="Times New Roman" w:cs="Times New Roman"/>
          <w:sz w:val="24"/>
          <w:szCs w:val="24"/>
        </w:rPr>
        <w:t xml:space="preserve"> </w:t>
      </w:r>
    </w:p>
    <w:p w14:paraId="1B0F58A4" w14:textId="77777777" w:rsidR="00822F95" w:rsidRPr="00DE6BF0" w:rsidRDefault="00822F95" w:rsidP="005966CB">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При остановке дыхания и/или кровообращения необходимо проводить сердечно-лёгочную реанимацию</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w:t>
      </w:r>
    </w:p>
    <w:p w14:paraId="36C85CE0" w14:textId="77777777" w:rsidR="00822F95" w:rsidRPr="00DE6BF0" w:rsidRDefault="00822F95" w:rsidP="005966CB">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Во время приступа необходимо следить за проходимостью дыхательных путей. При нарушении проходимости - большим и указательным пальцами или ладонью правой руки нажать на подбородок, оттянуть нижнюю челюсть, достать запавший язык, извлечь съемные зубные протезы (при их наличии), очистить рот от слизи и крови</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w:t>
      </w:r>
    </w:p>
    <w:p w14:paraId="3F9FDA49" w14:textId="77777777" w:rsidR="00822F95" w:rsidRPr="00DE6BF0" w:rsidRDefault="00822F95" w:rsidP="005966CB">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Во время приступа необходимо обеспечить положение больного на боку, предотвращающее </w:t>
      </w:r>
      <w:proofErr w:type="spellStart"/>
      <w:r w:rsidRPr="00DE6BF0">
        <w:rPr>
          <w:rFonts w:ascii="Times New Roman" w:hAnsi="Times New Roman" w:cs="Times New Roman"/>
          <w:sz w:val="24"/>
          <w:szCs w:val="24"/>
        </w:rPr>
        <w:t>самотравматизацию</w:t>
      </w:r>
      <w:proofErr w:type="spellEnd"/>
      <w:r w:rsidRPr="00DE6BF0">
        <w:rPr>
          <w:rFonts w:ascii="Times New Roman" w:hAnsi="Times New Roman" w:cs="Times New Roman"/>
          <w:sz w:val="24"/>
          <w:szCs w:val="24"/>
        </w:rPr>
        <w:t>. Персонал удерживает больного, уберегая от дополнительных ушибов и повреждений, голову пациента поворачивают набок, подкладывают под голову мягкий предмет; шею и талию освобождают от стеснения воротником, галстуком</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w:t>
      </w:r>
    </w:p>
    <w:p w14:paraId="72860559" w14:textId="77777777" w:rsidR="00822F95" w:rsidRPr="00DE6BF0" w:rsidRDefault="00822F95" w:rsidP="001E3DA7">
      <w:pPr>
        <w:tabs>
          <w:tab w:val="left" w:pos="851"/>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Во время транспортировки необходимо проводить повторную санацию дыхательных путей - аспирацию содержимого глотки, гортани, трахеи. Для предупреждения западания языка и поддержания проходимости дыхательных путей ввести воздуховод</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w:t>
      </w:r>
    </w:p>
    <w:p w14:paraId="1A881794" w14:textId="77777777" w:rsidR="00822F95" w:rsidRPr="00DE6BF0" w:rsidRDefault="00822F95" w:rsidP="005966CB">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Во время транспортировки необходимо проводить оксигенотерапию</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w:t>
      </w:r>
    </w:p>
    <w:p w14:paraId="71FD4023" w14:textId="77777777" w:rsidR="00DE6BF0" w:rsidRDefault="00822F95" w:rsidP="005966CB">
      <w:pPr>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При оказании помощи оценивают АД и состояние сердечного ритма. При продолжающихся судорогах эти параметры </w:t>
      </w:r>
      <w:proofErr w:type="spellStart"/>
      <w:r w:rsidRPr="00DE6BF0">
        <w:rPr>
          <w:rFonts w:ascii="Times New Roman" w:hAnsi="Times New Roman" w:cs="Times New Roman"/>
          <w:sz w:val="24"/>
          <w:szCs w:val="24"/>
        </w:rPr>
        <w:t>мониторируются</w:t>
      </w:r>
      <w:proofErr w:type="spellEnd"/>
      <w:r w:rsidRPr="00DE6BF0">
        <w:rPr>
          <w:rFonts w:ascii="Times New Roman" w:hAnsi="Times New Roman" w:cs="Times New Roman"/>
          <w:sz w:val="24"/>
          <w:szCs w:val="24"/>
        </w:rPr>
        <w:t xml:space="preserve"> и при необходимости корригируются. При наличии промежутков между пароксизмами пациенту устанавливается </w:t>
      </w:r>
      <w:proofErr w:type="spellStart"/>
      <w:r w:rsidRPr="00DE6BF0">
        <w:rPr>
          <w:rFonts w:ascii="Times New Roman" w:hAnsi="Times New Roman" w:cs="Times New Roman"/>
          <w:sz w:val="24"/>
          <w:szCs w:val="24"/>
        </w:rPr>
        <w:t>назо-гастральный</w:t>
      </w:r>
      <w:proofErr w:type="spellEnd"/>
      <w:r w:rsidRPr="00DE6BF0">
        <w:rPr>
          <w:rFonts w:ascii="Times New Roman" w:hAnsi="Times New Roman" w:cs="Times New Roman"/>
          <w:sz w:val="24"/>
          <w:szCs w:val="24"/>
        </w:rPr>
        <w:t xml:space="preserve"> зонд, мочевой катетер, внутривенный катетер в </w:t>
      </w:r>
      <w:proofErr w:type="spellStart"/>
      <w:r w:rsidRPr="00DE6BF0">
        <w:rPr>
          <w:rFonts w:ascii="Times New Roman" w:hAnsi="Times New Roman" w:cs="Times New Roman"/>
          <w:sz w:val="24"/>
          <w:szCs w:val="24"/>
        </w:rPr>
        <w:t>кубитальную</w:t>
      </w:r>
      <w:proofErr w:type="spellEnd"/>
      <w:r w:rsidRPr="00DE6BF0">
        <w:rPr>
          <w:rFonts w:ascii="Times New Roman" w:hAnsi="Times New Roman" w:cs="Times New Roman"/>
          <w:sz w:val="24"/>
          <w:szCs w:val="24"/>
        </w:rPr>
        <w:t xml:space="preserve"> или центральную вену. </w:t>
      </w:r>
    </w:p>
    <w:p w14:paraId="1B926179" w14:textId="77777777" w:rsidR="00DE6BF0" w:rsidRPr="00DE6BF0" w:rsidRDefault="00822F95" w:rsidP="005966CB">
      <w:pPr>
        <w:spacing w:after="0" w:line="360" w:lineRule="auto"/>
        <w:ind w:firstLine="709"/>
        <w:jc w:val="both"/>
        <w:textAlignment w:val="baseline"/>
        <w:rPr>
          <w:rFonts w:ascii="Times New Roman" w:hAnsi="Times New Roman" w:cs="Times New Roman"/>
          <w:sz w:val="24"/>
          <w:szCs w:val="24"/>
          <w:u w:val="single"/>
        </w:rPr>
      </w:pPr>
      <w:r w:rsidRPr="00DE6BF0">
        <w:rPr>
          <w:rFonts w:ascii="Times New Roman" w:hAnsi="Times New Roman" w:cs="Times New Roman"/>
          <w:sz w:val="24"/>
          <w:szCs w:val="24"/>
          <w:u w:val="single"/>
        </w:rPr>
        <w:t xml:space="preserve">Способ применения и дозы лекарственных средств </w:t>
      </w:r>
      <w:r w:rsidR="005966CB" w:rsidRPr="00DE6BF0">
        <w:rPr>
          <w:rFonts w:ascii="Times New Roman" w:hAnsi="Times New Roman" w:cs="Times New Roman"/>
          <w:sz w:val="24"/>
          <w:szCs w:val="24"/>
          <w:u w:val="single"/>
        </w:rPr>
        <w:t xml:space="preserve">    </w:t>
      </w:r>
    </w:p>
    <w:p w14:paraId="59B22204" w14:textId="77777777" w:rsidR="00822F95" w:rsidRPr="00DE6BF0" w:rsidRDefault="00822F95" w:rsidP="005966CB">
      <w:pPr>
        <w:spacing w:after="0" w:line="360" w:lineRule="auto"/>
        <w:ind w:firstLine="709"/>
        <w:jc w:val="both"/>
        <w:textAlignment w:val="baseline"/>
        <w:rPr>
          <w:rFonts w:ascii="Times New Roman" w:hAnsi="Times New Roman" w:cs="Times New Roman"/>
          <w:sz w:val="24"/>
          <w:szCs w:val="24"/>
          <w:u w:val="single"/>
        </w:rPr>
      </w:pPr>
      <w:r w:rsidRPr="00DE6BF0">
        <w:rPr>
          <w:rFonts w:ascii="Times New Roman" w:hAnsi="Times New Roman" w:cs="Times New Roman"/>
          <w:sz w:val="24"/>
          <w:szCs w:val="24"/>
          <w:u w:val="single"/>
        </w:rPr>
        <w:t xml:space="preserve">Купирование эпилептического статуса осуществляется по следующему алгоритму: </w:t>
      </w:r>
    </w:p>
    <w:p w14:paraId="21CFE319"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1. Если на момент оказания помощи имеется клиническая картина развернутого припадка, необходимо в/в медленно ввести препараты «первой очереди» из группы бензодиазепинов — диазепам (седуксен, </w:t>
      </w:r>
      <w:proofErr w:type="spellStart"/>
      <w:r w:rsidRPr="00DE6BF0">
        <w:rPr>
          <w:rFonts w:ascii="Times New Roman" w:hAnsi="Times New Roman" w:cs="Times New Roman"/>
          <w:sz w:val="24"/>
          <w:szCs w:val="24"/>
        </w:rPr>
        <w:t>реланиум</w:t>
      </w:r>
      <w:proofErr w:type="spellEnd"/>
      <w:r w:rsidRPr="00DE6BF0">
        <w:rPr>
          <w:rFonts w:ascii="Times New Roman" w:hAnsi="Times New Roman" w:cs="Times New Roman"/>
          <w:sz w:val="24"/>
          <w:szCs w:val="24"/>
        </w:rPr>
        <w:t xml:space="preserve">, </w:t>
      </w:r>
      <w:proofErr w:type="spellStart"/>
      <w:r w:rsidRPr="00DE6BF0">
        <w:rPr>
          <w:rFonts w:ascii="Times New Roman" w:hAnsi="Times New Roman" w:cs="Times New Roman"/>
          <w:sz w:val="24"/>
          <w:szCs w:val="24"/>
        </w:rPr>
        <w:t>сибазон</w:t>
      </w:r>
      <w:proofErr w:type="spellEnd"/>
      <w:r w:rsidRPr="00DE6BF0">
        <w:rPr>
          <w:rFonts w:ascii="Times New Roman" w:hAnsi="Times New Roman" w:cs="Times New Roman"/>
          <w:sz w:val="24"/>
          <w:szCs w:val="24"/>
        </w:rPr>
        <w:t xml:space="preserve">) по 2–4 мл на 10 мл изотонического раствора. Следует помнить, что при быстром в/в введении может возникать угнетение дыхания и западание языка (!). Для купирования судорожного припадка возможно использование препаратов </w:t>
      </w:r>
      <w:proofErr w:type="spellStart"/>
      <w:r w:rsidRPr="00DE6BF0">
        <w:rPr>
          <w:rFonts w:ascii="Times New Roman" w:hAnsi="Times New Roman" w:cs="Times New Roman"/>
          <w:sz w:val="24"/>
          <w:szCs w:val="24"/>
        </w:rPr>
        <w:t>вальпроевой</w:t>
      </w:r>
      <w:proofErr w:type="spellEnd"/>
      <w:r w:rsidRPr="00DE6BF0">
        <w:rPr>
          <w:rFonts w:ascii="Times New Roman" w:hAnsi="Times New Roman" w:cs="Times New Roman"/>
          <w:sz w:val="24"/>
          <w:szCs w:val="24"/>
        </w:rPr>
        <w:t xml:space="preserve"> кислоты для внутривенного введения - </w:t>
      </w:r>
      <w:proofErr w:type="spellStart"/>
      <w:r w:rsidRPr="00DE6BF0">
        <w:rPr>
          <w:rFonts w:ascii="Times New Roman" w:hAnsi="Times New Roman" w:cs="Times New Roman"/>
          <w:sz w:val="24"/>
          <w:szCs w:val="24"/>
        </w:rPr>
        <w:t>конвулекс</w:t>
      </w:r>
      <w:proofErr w:type="spellEnd"/>
      <w:r w:rsidRPr="00DE6BF0">
        <w:rPr>
          <w:rFonts w:ascii="Times New Roman" w:hAnsi="Times New Roman" w:cs="Times New Roman"/>
          <w:sz w:val="24"/>
          <w:szCs w:val="24"/>
        </w:rPr>
        <w:t xml:space="preserve"> для в/в медленного </w:t>
      </w:r>
      <w:proofErr w:type="spellStart"/>
      <w:r w:rsidRPr="00DE6BF0">
        <w:rPr>
          <w:rFonts w:ascii="Times New Roman" w:hAnsi="Times New Roman" w:cs="Times New Roman"/>
          <w:sz w:val="24"/>
          <w:szCs w:val="24"/>
        </w:rPr>
        <w:t>болюсного</w:t>
      </w:r>
      <w:proofErr w:type="spellEnd"/>
      <w:r w:rsidRPr="00DE6BF0">
        <w:rPr>
          <w:rFonts w:ascii="Times New Roman" w:hAnsi="Times New Roman" w:cs="Times New Roman"/>
          <w:sz w:val="24"/>
          <w:szCs w:val="24"/>
        </w:rPr>
        <w:t xml:space="preserve"> введения или для в/в инфузии рекомендуется в дозе 0,5-1,0 мг/кг массы тела/ч. </w:t>
      </w:r>
    </w:p>
    <w:p w14:paraId="3F480249"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2. Если через 10 мин после введения противосудорожных препаратов судороги не прекращаются, упомянутые препараты в тех же дозах вводятся в/в повторно. </w:t>
      </w:r>
    </w:p>
    <w:p w14:paraId="488C79F1"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lastRenderedPageBreak/>
        <w:t xml:space="preserve">3. Больным пожилого и старческого возраста для профилактики нарушений сердечного ритма дополнительно в/в вводится 10 мл 4% раствора калия хлорида или 10 мл </w:t>
      </w:r>
      <w:proofErr w:type="spellStart"/>
      <w:r w:rsidRPr="00DE6BF0">
        <w:rPr>
          <w:rFonts w:ascii="Times New Roman" w:hAnsi="Times New Roman" w:cs="Times New Roman"/>
          <w:sz w:val="24"/>
          <w:szCs w:val="24"/>
        </w:rPr>
        <w:t>панангина</w:t>
      </w:r>
      <w:proofErr w:type="spellEnd"/>
      <w:r w:rsidRPr="00DE6BF0">
        <w:rPr>
          <w:rFonts w:ascii="Times New Roman" w:hAnsi="Times New Roman" w:cs="Times New Roman"/>
          <w:sz w:val="24"/>
          <w:szCs w:val="24"/>
        </w:rPr>
        <w:t xml:space="preserve"> на 10 мл изотонического раствора натрия хлорида. </w:t>
      </w:r>
    </w:p>
    <w:p w14:paraId="502F0112"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4. Если статус не купируется спустя 15 мин после назначения препаратов «второй очереди» приходится прибегать к использованию мероприятий «третьей очереди», к которым относятся ингаляционное введение кислорода и натрия </w:t>
      </w:r>
      <w:proofErr w:type="spellStart"/>
      <w:r w:rsidRPr="00DE6BF0">
        <w:rPr>
          <w:rFonts w:ascii="Times New Roman" w:hAnsi="Times New Roman" w:cs="Times New Roman"/>
          <w:sz w:val="24"/>
          <w:szCs w:val="24"/>
        </w:rPr>
        <w:t>тиопентала</w:t>
      </w:r>
      <w:proofErr w:type="spellEnd"/>
      <w:r w:rsidRPr="00DE6BF0">
        <w:rPr>
          <w:rFonts w:ascii="Times New Roman" w:hAnsi="Times New Roman" w:cs="Times New Roman"/>
          <w:sz w:val="24"/>
          <w:szCs w:val="24"/>
        </w:rPr>
        <w:t xml:space="preserve">. </w:t>
      </w:r>
    </w:p>
    <w:p w14:paraId="3648E64F"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5. Другие необходимые мероприятия. Одновременно с лекарствами и приемами, необходимыми для непосредственного купирования статуса, в ряде случаев приходится прибегать к назначению препаратов, корригирующих или ликвидирующих сопутствующие патологические процессы или состояния</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обусловленные статусом: </w:t>
      </w:r>
    </w:p>
    <w:p w14:paraId="25B82537"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при содержании глюкозы в крови менее 5 ммоль/л (или </w:t>
      </w:r>
      <w:proofErr w:type="spellStart"/>
      <w:r w:rsidRPr="00DE6BF0">
        <w:rPr>
          <w:rFonts w:ascii="Times New Roman" w:hAnsi="Times New Roman" w:cs="Times New Roman"/>
          <w:sz w:val="24"/>
          <w:szCs w:val="24"/>
        </w:rPr>
        <w:t>exjuvantibus</w:t>
      </w:r>
      <w:proofErr w:type="spellEnd"/>
      <w:r w:rsidRPr="00DE6BF0">
        <w:rPr>
          <w:rFonts w:ascii="Times New Roman" w:hAnsi="Times New Roman" w:cs="Times New Roman"/>
          <w:sz w:val="24"/>
          <w:szCs w:val="24"/>
        </w:rPr>
        <w:t xml:space="preserve">) — 50 мл 40% раствора глюкозы в/в (не более 120 мл из-за угрозы отёка головного мозга). Предварительно необходимо ввести 2 мл 5% раствора тиамина (100 мг) для предупреждения потенциально смертельной острой энцефалопатии </w:t>
      </w:r>
      <w:proofErr w:type="spellStart"/>
      <w:r w:rsidRPr="00DE6BF0">
        <w:rPr>
          <w:rFonts w:ascii="Times New Roman" w:hAnsi="Times New Roman" w:cs="Times New Roman"/>
          <w:sz w:val="24"/>
          <w:szCs w:val="24"/>
        </w:rPr>
        <w:t>Гайе</w:t>
      </w:r>
      <w:proofErr w:type="spellEnd"/>
      <w:r w:rsidRPr="00DE6BF0">
        <w:rPr>
          <w:rFonts w:ascii="Times New Roman" w:hAnsi="Times New Roman" w:cs="Times New Roman"/>
          <w:sz w:val="24"/>
          <w:szCs w:val="24"/>
        </w:rPr>
        <w:t xml:space="preserve">— Вернике, которая развивается вследствие дефицита витамина В1 (тиамина), усугубляющегося на фоне поступления больших доз глюкозы, особенно при алкогольном опьянении и длительном голодании. </w:t>
      </w:r>
    </w:p>
    <w:p w14:paraId="24787185"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при </w:t>
      </w:r>
      <w:r w:rsidR="00DE6BF0">
        <w:rPr>
          <w:rFonts w:ascii="Times New Roman" w:hAnsi="Times New Roman" w:cs="Times New Roman"/>
          <w:sz w:val="24"/>
          <w:szCs w:val="24"/>
        </w:rPr>
        <w:t>АГ</w:t>
      </w:r>
      <w:r w:rsidRPr="00DE6BF0">
        <w:rPr>
          <w:rFonts w:ascii="Times New Roman" w:hAnsi="Times New Roman" w:cs="Times New Roman"/>
          <w:sz w:val="24"/>
          <w:szCs w:val="24"/>
        </w:rPr>
        <w:t xml:space="preserve">, сопровождающейся тахикардией, назначается </w:t>
      </w:r>
      <w:proofErr w:type="spellStart"/>
      <w:r w:rsidRPr="00DE6BF0">
        <w:rPr>
          <w:rFonts w:ascii="Times New Roman" w:hAnsi="Times New Roman" w:cs="Times New Roman"/>
          <w:sz w:val="24"/>
          <w:szCs w:val="24"/>
        </w:rPr>
        <w:t>анаприлин</w:t>
      </w:r>
      <w:proofErr w:type="spellEnd"/>
      <w:r w:rsidRPr="00DE6BF0">
        <w:rPr>
          <w:rFonts w:ascii="Times New Roman" w:hAnsi="Times New Roman" w:cs="Times New Roman"/>
          <w:sz w:val="24"/>
          <w:szCs w:val="24"/>
        </w:rPr>
        <w:t xml:space="preserve"> (</w:t>
      </w:r>
      <w:proofErr w:type="spellStart"/>
      <w:r w:rsidRPr="00DE6BF0">
        <w:rPr>
          <w:rFonts w:ascii="Times New Roman" w:hAnsi="Times New Roman" w:cs="Times New Roman"/>
          <w:sz w:val="24"/>
          <w:szCs w:val="24"/>
        </w:rPr>
        <w:t>обзидан</w:t>
      </w:r>
      <w:proofErr w:type="spellEnd"/>
      <w:r w:rsidRPr="00DE6BF0">
        <w:rPr>
          <w:rFonts w:ascii="Times New Roman" w:hAnsi="Times New Roman" w:cs="Times New Roman"/>
          <w:sz w:val="24"/>
          <w:szCs w:val="24"/>
        </w:rPr>
        <w:t xml:space="preserve">) — по 10–30 мг в зависимости от уровня АД и </w:t>
      </w:r>
      <w:r w:rsidR="00DE6BF0">
        <w:rPr>
          <w:rFonts w:ascii="Times New Roman" w:hAnsi="Times New Roman" w:cs="Times New Roman"/>
          <w:sz w:val="24"/>
          <w:szCs w:val="24"/>
        </w:rPr>
        <w:t>частоты сердечных сокращений (</w:t>
      </w:r>
      <w:r w:rsidRPr="00DE6BF0">
        <w:rPr>
          <w:rFonts w:ascii="Times New Roman" w:hAnsi="Times New Roman" w:cs="Times New Roman"/>
          <w:sz w:val="24"/>
          <w:szCs w:val="24"/>
        </w:rPr>
        <w:t>ЧСС</w:t>
      </w:r>
      <w:r w:rsidR="00DE6BF0">
        <w:rPr>
          <w:rFonts w:ascii="Times New Roman" w:hAnsi="Times New Roman" w:cs="Times New Roman"/>
          <w:sz w:val="24"/>
          <w:szCs w:val="24"/>
        </w:rPr>
        <w:t>)</w:t>
      </w:r>
      <w:r w:rsidRPr="00DE6BF0">
        <w:rPr>
          <w:rFonts w:ascii="Times New Roman" w:hAnsi="Times New Roman" w:cs="Times New Roman"/>
          <w:sz w:val="24"/>
          <w:szCs w:val="24"/>
        </w:rPr>
        <w:t xml:space="preserve">; таблетки размельчают и с небольшим количеством воды вводят в зонд (ротовую полость) в промежутке между судорогами; </w:t>
      </w:r>
    </w:p>
    <w:p w14:paraId="3BA7BA2F"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при </w:t>
      </w:r>
      <w:r w:rsidR="00DE6BF0">
        <w:rPr>
          <w:rFonts w:ascii="Times New Roman" w:hAnsi="Times New Roman" w:cs="Times New Roman"/>
          <w:sz w:val="24"/>
          <w:szCs w:val="24"/>
        </w:rPr>
        <w:t>АГ</w:t>
      </w:r>
      <w:r w:rsidRPr="00DE6BF0">
        <w:rPr>
          <w:rFonts w:ascii="Times New Roman" w:hAnsi="Times New Roman" w:cs="Times New Roman"/>
          <w:sz w:val="24"/>
          <w:szCs w:val="24"/>
        </w:rPr>
        <w:t xml:space="preserve">, сопровождающейся брадикардией, назначается </w:t>
      </w:r>
      <w:proofErr w:type="spellStart"/>
      <w:r w:rsidRPr="00DE6BF0">
        <w:rPr>
          <w:rFonts w:ascii="Times New Roman" w:hAnsi="Times New Roman" w:cs="Times New Roman"/>
          <w:sz w:val="24"/>
          <w:szCs w:val="24"/>
        </w:rPr>
        <w:t>коринфар</w:t>
      </w:r>
      <w:proofErr w:type="spellEnd"/>
      <w:r w:rsidRPr="00DE6BF0">
        <w:rPr>
          <w:rFonts w:ascii="Times New Roman" w:hAnsi="Times New Roman" w:cs="Times New Roman"/>
          <w:sz w:val="24"/>
          <w:szCs w:val="24"/>
        </w:rPr>
        <w:t xml:space="preserve"> по 20–40 мг в зависимости от АД и ЧСС; таблетки размельчают с небольшим количеством воды; </w:t>
      </w:r>
    </w:p>
    <w:p w14:paraId="2C9E5FC3"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при брадикардии менее 50 уд/мин в/м вводится 0,5 мл 0,1% раствора атропина; </w:t>
      </w:r>
    </w:p>
    <w:p w14:paraId="52CC88A4"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 при гипертермии в/м вводится 2–4 мл 50% раствора анальгина; </w:t>
      </w:r>
    </w:p>
    <w:p w14:paraId="0BA2DC64"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при резкой головной боли, возникающей после купирования судорог, назначаются различные анальгетики; наиболее эффективен </w:t>
      </w:r>
      <w:proofErr w:type="spellStart"/>
      <w:r w:rsidRPr="00DE6BF0">
        <w:rPr>
          <w:rFonts w:ascii="Times New Roman" w:hAnsi="Times New Roman" w:cs="Times New Roman"/>
          <w:sz w:val="24"/>
          <w:szCs w:val="24"/>
        </w:rPr>
        <w:t>трамадол</w:t>
      </w:r>
      <w:proofErr w:type="spellEnd"/>
      <w:r w:rsidRPr="00DE6BF0">
        <w:rPr>
          <w:rFonts w:ascii="Times New Roman" w:hAnsi="Times New Roman" w:cs="Times New Roman"/>
          <w:sz w:val="24"/>
          <w:szCs w:val="24"/>
        </w:rPr>
        <w:t xml:space="preserve"> (</w:t>
      </w:r>
      <w:proofErr w:type="spellStart"/>
      <w:r w:rsidRPr="00DE6BF0">
        <w:rPr>
          <w:rFonts w:ascii="Times New Roman" w:hAnsi="Times New Roman" w:cs="Times New Roman"/>
          <w:sz w:val="24"/>
          <w:szCs w:val="24"/>
        </w:rPr>
        <w:t>трамал</w:t>
      </w:r>
      <w:proofErr w:type="spellEnd"/>
      <w:r w:rsidRPr="00DE6BF0">
        <w:rPr>
          <w:rFonts w:ascii="Times New Roman" w:hAnsi="Times New Roman" w:cs="Times New Roman"/>
          <w:sz w:val="24"/>
          <w:szCs w:val="24"/>
        </w:rPr>
        <w:t xml:space="preserve">); </w:t>
      </w:r>
    </w:p>
    <w:p w14:paraId="01ED8F85"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предотвращение отека головного мозга, прогнозируемого при длительном течении судорожного эпизода, предполагает целый комплекс мероприятий - возвышенное положение головы (≥30</w:t>
      </w:r>
      <w:r w:rsidRPr="00DE6BF0">
        <w:rPr>
          <w:rFonts w:ascii="Times New Roman" w:hAnsi="Times New Roman" w:cs="Times New Roman"/>
          <w:sz w:val="24"/>
          <w:szCs w:val="24"/>
          <w:vertAlign w:val="superscript"/>
        </w:rPr>
        <w:t>0</w:t>
      </w:r>
      <w:r w:rsidRPr="00DE6BF0">
        <w:rPr>
          <w:rFonts w:ascii="Times New Roman" w:hAnsi="Times New Roman" w:cs="Times New Roman"/>
          <w:sz w:val="24"/>
          <w:szCs w:val="24"/>
        </w:rPr>
        <w:t>), достаточная свобода движения диафрагмы, оптимальные параметры артериального давления и сердечной деятельности (ЧСС и ритм), достаточная оксигенация крови (по показателю SpO</w:t>
      </w:r>
      <w:r w:rsidRPr="00DE6BF0">
        <w:rPr>
          <w:rFonts w:ascii="Times New Roman" w:hAnsi="Times New Roman" w:cs="Times New Roman"/>
          <w:sz w:val="24"/>
          <w:szCs w:val="24"/>
          <w:vertAlign w:val="subscript"/>
        </w:rPr>
        <w:t>2</w:t>
      </w:r>
      <w:r w:rsidRPr="00DE6BF0">
        <w:rPr>
          <w:rFonts w:ascii="Times New Roman" w:hAnsi="Times New Roman" w:cs="Times New Roman"/>
          <w:sz w:val="24"/>
          <w:szCs w:val="24"/>
        </w:rPr>
        <w:t xml:space="preserve"> 95-99%), устранение болевых ощущений, нормализация температуры тела, нормализация гликемии в пределах 3-10 ммоль/л.     </w:t>
      </w:r>
    </w:p>
    <w:p w14:paraId="11A794B8" w14:textId="77777777" w:rsidR="00822F95" w:rsidRPr="00DE6BF0"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    Одновременно с оказанием помощи выполняется диагностический комплекс, позволяющий уточнить причины развития судорожного синдрома. При сохраняющейся клинике ЭС, пациенты госпитализируются в реанимационное отделение. При поступлении </w:t>
      </w:r>
      <w:r w:rsidRPr="00DE6BF0">
        <w:rPr>
          <w:rFonts w:ascii="Times New Roman" w:hAnsi="Times New Roman" w:cs="Times New Roman"/>
          <w:sz w:val="24"/>
          <w:szCs w:val="24"/>
        </w:rPr>
        <w:lastRenderedPageBreak/>
        <w:t>они осматриваются дежурным врачом неврологом. Совместно с реаниматологом определяется объем диагностических мероприятий.</w:t>
      </w:r>
    </w:p>
    <w:p w14:paraId="6501218C" w14:textId="77777777" w:rsidR="00B21379" w:rsidRDefault="00822F95" w:rsidP="00DE6BF0">
      <w:pPr>
        <w:pStyle w:val="a9"/>
        <w:tabs>
          <w:tab w:val="left" w:pos="993"/>
        </w:tabs>
        <w:spacing w:after="0" w:line="360" w:lineRule="auto"/>
        <w:ind w:left="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 xml:space="preserve">В случае рефрактерного ЭС используется: </w:t>
      </w:r>
    </w:p>
    <w:p w14:paraId="7770EC5F" w14:textId="77777777" w:rsidR="00822F95" w:rsidRPr="00DE6BF0" w:rsidRDefault="00B21379" w:rsidP="001E3DA7">
      <w:pPr>
        <w:pStyle w:val="a9"/>
        <w:tabs>
          <w:tab w:val="left" w:pos="993"/>
        </w:tabs>
        <w:spacing w:after="0"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22F95" w:rsidRPr="00DE6BF0">
        <w:rPr>
          <w:rFonts w:ascii="Times New Roman" w:hAnsi="Times New Roman" w:cs="Times New Roman"/>
          <w:sz w:val="24"/>
          <w:szCs w:val="24"/>
        </w:rPr>
        <w:t>Мидозолам</w:t>
      </w:r>
      <w:proofErr w:type="spellEnd"/>
      <w:r w:rsidR="00822F95" w:rsidRPr="00DE6BF0">
        <w:rPr>
          <w:rFonts w:ascii="Times New Roman" w:hAnsi="Times New Roman" w:cs="Times New Roman"/>
          <w:sz w:val="24"/>
          <w:szCs w:val="24"/>
        </w:rPr>
        <w:t xml:space="preserve"> (</w:t>
      </w:r>
      <w:proofErr w:type="spellStart"/>
      <w:r w:rsidR="00822F95" w:rsidRPr="00DE6BF0">
        <w:rPr>
          <w:rFonts w:ascii="Times New Roman" w:hAnsi="Times New Roman" w:cs="Times New Roman"/>
          <w:sz w:val="24"/>
          <w:szCs w:val="24"/>
        </w:rPr>
        <w:t>дормикум</w:t>
      </w:r>
      <w:proofErr w:type="spellEnd"/>
      <w:r w:rsidR="00822F95" w:rsidRPr="00DE6BF0">
        <w:rPr>
          <w:rFonts w:ascii="Times New Roman" w:hAnsi="Times New Roman" w:cs="Times New Roman"/>
          <w:sz w:val="24"/>
          <w:szCs w:val="24"/>
        </w:rPr>
        <w:t>) 0.2 мг\кг или 0,1-0,4 мг\кг\час в виде непрерывной инфузии</w:t>
      </w:r>
      <w:r>
        <w:rPr>
          <w:rFonts w:ascii="Times New Roman" w:hAnsi="Times New Roman" w:cs="Times New Roman"/>
          <w:sz w:val="24"/>
          <w:szCs w:val="24"/>
        </w:rPr>
        <w:t>;</w:t>
      </w:r>
    </w:p>
    <w:p w14:paraId="4228E3A9" w14:textId="77777777" w:rsidR="00822F95" w:rsidRPr="00DE6BF0" w:rsidRDefault="00DE6BF0" w:rsidP="001E3DA7">
      <w:pPr>
        <w:pStyle w:val="a9"/>
        <w:tabs>
          <w:tab w:val="left" w:pos="993"/>
        </w:tabs>
        <w:spacing w:after="0" w:line="360" w:lineRule="auto"/>
        <w:ind w:left="709" w:hanging="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22F95" w:rsidRPr="00DE6BF0">
        <w:rPr>
          <w:rFonts w:ascii="Times New Roman" w:hAnsi="Times New Roman" w:cs="Times New Roman"/>
          <w:sz w:val="24"/>
          <w:szCs w:val="24"/>
        </w:rPr>
        <w:t xml:space="preserve">Фенобарбитал (люминал) 200 мг в\в </w:t>
      </w:r>
      <w:proofErr w:type="spellStart"/>
      <w:r w:rsidR="00822F95" w:rsidRPr="00DE6BF0">
        <w:rPr>
          <w:rFonts w:ascii="Times New Roman" w:hAnsi="Times New Roman" w:cs="Times New Roman"/>
          <w:sz w:val="24"/>
          <w:szCs w:val="24"/>
        </w:rPr>
        <w:t>капельно</w:t>
      </w:r>
      <w:proofErr w:type="spellEnd"/>
      <w:r w:rsidR="00B21379">
        <w:rPr>
          <w:rFonts w:ascii="Times New Roman" w:hAnsi="Times New Roman" w:cs="Times New Roman"/>
          <w:sz w:val="24"/>
          <w:szCs w:val="24"/>
        </w:rPr>
        <w:t>;</w:t>
      </w:r>
    </w:p>
    <w:p w14:paraId="35B29AA5" w14:textId="77777777" w:rsidR="00822F95" w:rsidRPr="00DE6BF0" w:rsidRDefault="00DE6BF0" w:rsidP="001E3DA7">
      <w:pPr>
        <w:pStyle w:val="a9"/>
        <w:tabs>
          <w:tab w:val="left" w:pos="993"/>
        </w:tabs>
        <w:spacing w:after="0"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22F95" w:rsidRPr="00DE6BF0">
        <w:rPr>
          <w:rFonts w:ascii="Times New Roman" w:hAnsi="Times New Roman" w:cs="Times New Roman"/>
          <w:sz w:val="24"/>
          <w:szCs w:val="24"/>
        </w:rPr>
        <w:t xml:space="preserve">Если ЭС не купируется в течении 45-60 минут применяется общая анестезия с использованием </w:t>
      </w:r>
      <w:proofErr w:type="spellStart"/>
      <w:r w:rsidR="00822F95" w:rsidRPr="00DE6BF0">
        <w:rPr>
          <w:rFonts w:ascii="Times New Roman" w:hAnsi="Times New Roman" w:cs="Times New Roman"/>
          <w:sz w:val="24"/>
          <w:szCs w:val="24"/>
        </w:rPr>
        <w:t>Тиопентал</w:t>
      </w:r>
      <w:proofErr w:type="spellEnd"/>
      <w:r w:rsidR="00822F95" w:rsidRPr="00DE6BF0">
        <w:rPr>
          <w:rFonts w:ascii="Times New Roman" w:hAnsi="Times New Roman" w:cs="Times New Roman"/>
          <w:sz w:val="24"/>
          <w:szCs w:val="24"/>
        </w:rPr>
        <w:t xml:space="preserve">-натрия 3-5 мг\кг </w:t>
      </w:r>
      <w:proofErr w:type="spellStart"/>
      <w:r w:rsidR="00822F95" w:rsidRPr="00DE6BF0">
        <w:rPr>
          <w:rFonts w:ascii="Times New Roman" w:hAnsi="Times New Roman" w:cs="Times New Roman"/>
          <w:sz w:val="24"/>
          <w:szCs w:val="24"/>
        </w:rPr>
        <w:t>струйно</w:t>
      </w:r>
      <w:proofErr w:type="spellEnd"/>
      <w:r w:rsidR="00822F95" w:rsidRPr="00DE6BF0">
        <w:rPr>
          <w:rFonts w:ascii="Times New Roman" w:hAnsi="Times New Roman" w:cs="Times New Roman"/>
          <w:sz w:val="24"/>
          <w:szCs w:val="24"/>
        </w:rPr>
        <w:t>, затем 3-8 мг\кг\час</w:t>
      </w:r>
      <w:r w:rsidR="00B21379">
        <w:rPr>
          <w:rFonts w:ascii="Times New Roman" w:hAnsi="Times New Roman" w:cs="Times New Roman"/>
          <w:sz w:val="24"/>
          <w:szCs w:val="24"/>
        </w:rPr>
        <w:t>;</w:t>
      </w:r>
    </w:p>
    <w:p w14:paraId="1FE37406" w14:textId="77777777" w:rsidR="00822F95" w:rsidRPr="00DE6BF0" w:rsidRDefault="00DE6BF0" w:rsidP="001E3DA7">
      <w:pPr>
        <w:pStyle w:val="a9"/>
        <w:tabs>
          <w:tab w:val="left" w:pos="993"/>
        </w:tabs>
        <w:spacing w:after="0"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22F95" w:rsidRPr="00DE6BF0">
        <w:rPr>
          <w:rFonts w:ascii="Times New Roman" w:hAnsi="Times New Roman" w:cs="Times New Roman"/>
          <w:sz w:val="24"/>
          <w:szCs w:val="24"/>
        </w:rPr>
        <w:t>Пропофол (</w:t>
      </w:r>
      <w:proofErr w:type="spellStart"/>
      <w:r w:rsidR="00822F95" w:rsidRPr="00DE6BF0">
        <w:rPr>
          <w:rFonts w:ascii="Times New Roman" w:hAnsi="Times New Roman" w:cs="Times New Roman"/>
          <w:sz w:val="24"/>
          <w:szCs w:val="24"/>
        </w:rPr>
        <w:t>рекофол</w:t>
      </w:r>
      <w:proofErr w:type="spellEnd"/>
      <w:r w:rsidR="00822F95" w:rsidRPr="00DE6BF0">
        <w:rPr>
          <w:rFonts w:ascii="Times New Roman" w:hAnsi="Times New Roman" w:cs="Times New Roman"/>
          <w:sz w:val="24"/>
          <w:szCs w:val="24"/>
        </w:rPr>
        <w:t xml:space="preserve">. </w:t>
      </w:r>
      <w:proofErr w:type="spellStart"/>
      <w:r w:rsidR="00822F95" w:rsidRPr="00DE6BF0">
        <w:rPr>
          <w:rFonts w:ascii="Times New Roman" w:hAnsi="Times New Roman" w:cs="Times New Roman"/>
          <w:sz w:val="24"/>
          <w:szCs w:val="24"/>
        </w:rPr>
        <w:t>Диприван</w:t>
      </w:r>
      <w:proofErr w:type="spellEnd"/>
      <w:r w:rsidR="00822F95" w:rsidRPr="00DE6BF0">
        <w:rPr>
          <w:rFonts w:ascii="Times New Roman" w:hAnsi="Times New Roman" w:cs="Times New Roman"/>
          <w:sz w:val="24"/>
          <w:szCs w:val="24"/>
        </w:rPr>
        <w:t>) 2 мг\кг</w:t>
      </w:r>
      <w:r w:rsidR="00B21379">
        <w:rPr>
          <w:rFonts w:ascii="Times New Roman" w:hAnsi="Times New Roman" w:cs="Times New Roman"/>
          <w:sz w:val="24"/>
          <w:szCs w:val="24"/>
        </w:rPr>
        <w:t>;</w:t>
      </w:r>
    </w:p>
    <w:p w14:paraId="73E6D9FA" w14:textId="77777777" w:rsidR="00822F95" w:rsidRPr="00DE6BF0" w:rsidRDefault="00DE6BF0" w:rsidP="001E3DA7">
      <w:pPr>
        <w:pStyle w:val="a9"/>
        <w:tabs>
          <w:tab w:val="left" w:pos="993"/>
        </w:tabs>
        <w:spacing w:after="0"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22F95" w:rsidRPr="00DE6BF0">
        <w:rPr>
          <w:rFonts w:ascii="Times New Roman" w:hAnsi="Times New Roman" w:cs="Times New Roman"/>
          <w:sz w:val="24"/>
          <w:szCs w:val="24"/>
        </w:rPr>
        <w:t xml:space="preserve">Введение АЭП в </w:t>
      </w:r>
      <w:proofErr w:type="spellStart"/>
      <w:r w:rsidR="00822F95" w:rsidRPr="00DE6BF0">
        <w:rPr>
          <w:rFonts w:ascii="Times New Roman" w:hAnsi="Times New Roman" w:cs="Times New Roman"/>
          <w:sz w:val="24"/>
          <w:szCs w:val="24"/>
        </w:rPr>
        <w:t>назогастральный</w:t>
      </w:r>
      <w:proofErr w:type="spellEnd"/>
      <w:r w:rsidR="00822F95" w:rsidRPr="00DE6BF0">
        <w:rPr>
          <w:rFonts w:ascii="Times New Roman" w:hAnsi="Times New Roman" w:cs="Times New Roman"/>
          <w:sz w:val="24"/>
          <w:szCs w:val="24"/>
        </w:rPr>
        <w:t xml:space="preserve"> зонд.</w:t>
      </w:r>
    </w:p>
    <w:p w14:paraId="7A4536D1" w14:textId="77777777" w:rsidR="00822F95" w:rsidRPr="003175A2" w:rsidRDefault="00822F95" w:rsidP="00DE6BF0">
      <w:pPr>
        <w:tabs>
          <w:tab w:val="left" w:pos="993"/>
        </w:tabs>
        <w:spacing w:after="0" w:line="360" w:lineRule="auto"/>
        <w:ind w:firstLine="709"/>
        <w:jc w:val="both"/>
        <w:textAlignment w:val="baseline"/>
        <w:rPr>
          <w:rFonts w:ascii="Times New Roman" w:hAnsi="Times New Roman" w:cs="Times New Roman"/>
          <w:sz w:val="24"/>
          <w:szCs w:val="24"/>
        </w:rPr>
      </w:pPr>
      <w:r w:rsidRPr="00DE6BF0">
        <w:rPr>
          <w:rFonts w:ascii="Times New Roman" w:hAnsi="Times New Roman" w:cs="Times New Roman"/>
          <w:sz w:val="24"/>
          <w:szCs w:val="24"/>
        </w:rPr>
        <w:t>Срочное лечение преследует две цели. Для пациентов, которые ответили на первую ступень терапии и у которых ЭС разрешился, цель — быстрое достижение терапевтического уровня АЭП и продолжение дозирования для поддерживающей терапии. Для пациентов, которые не ответили на экстренную терапию (первая линия), цель срочной терапии (вторая линия) — купировать ЭС.</w:t>
      </w:r>
      <w:r w:rsidRPr="003175A2">
        <w:rPr>
          <w:rFonts w:ascii="Times New Roman" w:hAnsi="Times New Roman" w:cs="Times New Roman"/>
          <w:sz w:val="24"/>
          <w:szCs w:val="24"/>
        </w:rPr>
        <w:t xml:space="preserve">  </w:t>
      </w:r>
    </w:p>
    <w:p w14:paraId="4C54D873" w14:textId="77777777" w:rsidR="008C63CF" w:rsidRPr="005966CB" w:rsidRDefault="008C63CF" w:rsidP="00B21379">
      <w:pPr>
        <w:pStyle w:val="2"/>
        <w:spacing w:before="0" w:line="360" w:lineRule="auto"/>
        <w:ind w:firstLine="709"/>
        <w:jc w:val="center"/>
        <w:rPr>
          <w:rFonts w:ascii="Times New Roman" w:eastAsia="Times New Roman" w:hAnsi="Times New Roman" w:cs="Times New Roman"/>
          <w:b/>
          <w:bCs/>
          <w:color w:val="auto"/>
          <w:sz w:val="24"/>
          <w:szCs w:val="24"/>
          <w:lang w:eastAsia="ru-RU"/>
        </w:rPr>
      </w:pPr>
      <w:bookmarkStart w:id="20" w:name="_Toc102143162"/>
      <w:r w:rsidRPr="005966CB">
        <w:rPr>
          <w:rFonts w:ascii="Times New Roman" w:eastAsia="Times New Roman" w:hAnsi="Times New Roman" w:cs="Times New Roman"/>
          <w:b/>
          <w:bCs/>
          <w:color w:val="auto"/>
          <w:sz w:val="24"/>
          <w:szCs w:val="24"/>
          <w:u w:val="single"/>
          <w:lang w:eastAsia="ru-RU"/>
        </w:rPr>
        <w:t>3.2 Хирургическое лечение</w:t>
      </w:r>
      <w:bookmarkEnd w:id="20"/>
    </w:p>
    <w:p w14:paraId="6E009C99" w14:textId="77777777" w:rsidR="008C63CF" w:rsidRPr="00A95976" w:rsidRDefault="008C63CF" w:rsidP="00DC5BBD">
      <w:pPr>
        <w:pStyle w:val="a9"/>
        <w:numPr>
          <w:ilvl w:val="0"/>
          <w:numId w:val="51"/>
        </w:numPr>
        <w:tabs>
          <w:tab w:val="left" w:pos="851"/>
          <w:tab w:val="left" w:pos="1560"/>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A95976">
        <w:rPr>
          <w:rFonts w:ascii="Times New Roman" w:eastAsia="Times New Roman" w:hAnsi="Times New Roman" w:cs="Times New Roman"/>
          <w:sz w:val="24"/>
          <w:szCs w:val="24"/>
          <w:lang w:eastAsia="ru-RU"/>
        </w:rPr>
        <w:t>Рекомендовано рассматривать вопрос о хирургическом лечении у больных, резистентных к консервативному лечению (не более 10-15% всех больных). </w:t>
      </w:r>
    </w:p>
    <w:p w14:paraId="28849E35"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Под хирургическим лечением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понимается любое нейрохирургическое вмешательство, первичной целью которого является уменьшение выраженности</w:t>
      </w:r>
      <w:r w:rsidR="00384AC8" w:rsidRPr="003175A2">
        <w:rPr>
          <w:rFonts w:ascii="Times New Roman" w:eastAsia="Times New Roman" w:hAnsi="Times New Roman" w:cs="Times New Roman"/>
          <w:sz w:val="24"/>
          <w:szCs w:val="24"/>
          <w:lang w:eastAsia="ru-RU"/>
        </w:rPr>
        <w:t xml:space="preserve">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Обследование и хирургическое лечение пациентов с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и </w:t>
      </w:r>
      <w:proofErr w:type="spellStart"/>
      <w:r w:rsidRPr="003175A2">
        <w:rPr>
          <w:rFonts w:ascii="Times New Roman" w:eastAsia="Times New Roman" w:hAnsi="Times New Roman" w:cs="Times New Roman"/>
          <w:sz w:val="24"/>
          <w:szCs w:val="24"/>
          <w:lang w:eastAsia="ru-RU"/>
        </w:rPr>
        <w:t>фармакорезистеностью</w:t>
      </w:r>
      <w:proofErr w:type="spellEnd"/>
      <w:r w:rsidRPr="003175A2">
        <w:rPr>
          <w:rFonts w:ascii="Times New Roman" w:eastAsia="Times New Roman" w:hAnsi="Times New Roman" w:cs="Times New Roman"/>
          <w:sz w:val="24"/>
          <w:szCs w:val="24"/>
          <w:lang w:eastAsia="ru-RU"/>
        </w:rPr>
        <w:t xml:space="preserve"> в условиях </w:t>
      </w:r>
      <w:r w:rsidR="00B21379">
        <w:rPr>
          <w:rFonts w:ascii="Times New Roman" w:eastAsia="Times New Roman" w:hAnsi="Times New Roman" w:cs="Times New Roman"/>
          <w:sz w:val="24"/>
          <w:szCs w:val="24"/>
          <w:lang w:eastAsia="ru-RU"/>
        </w:rPr>
        <w:t>лечебно-профилактических учреждений Приднестровской Молдавской Республики</w:t>
      </w:r>
      <w:r w:rsidRPr="003175A2">
        <w:rPr>
          <w:rFonts w:ascii="Times New Roman" w:eastAsia="Times New Roman" w:hAnsi="Times New Roman" w:cs="Times New Roman"/>
          <w:sz w:val="24"/>
          <w:szCs w:val="24"/>
          <w:lang w:eastAsia="ru-RU"/>
        </w:rPr>
        <w:t> </w:t>
      </w:r>
      <w:r w:rsidR="00384AC8" w:rsidRPr="003175A2">
        <w:rPr>
          <w:rFonts w:ascii="Times New Roman" w:eastAsia="Times New Roman" w:hAnsi="Times New Roman" w:cs="Times New Roman"/>
          <w:sz w:val="24"/>
          <w:szCs w:val="24"/>
          <w:lang w:eastAsia="ru-RU"/>
        </w:rPr>
        <w:t>в настоящий момент не выполняется</w:t>
      </w:r>
      <w:r w:rsidRPr="003175A2">
        <w:rPr>
          <w:rFonts w:ascii="Times New Roman" w:eastAsia="Times New Roman" w:hAnsi="Times New Roman" w:cs="Times New Roman"/>
          <w:sz w:val="24"/>
          <w:szCs w:val="24"/>
          <w:lang w:eastAsia="ru-RU"/>
        </w:rPr>
        <w:t>.  </w:t>
      </w:r>
    </w:p>
    <w:p w14:paraId="02B61E37" w14:textId="77777777" w:rsidR="00384AC8" w:rsidRPr="00A95976" w:rsidRDefault="00384AC8" w:rsidP="00B21379">
      <w:pPr>
        <w:pStyle w:val="2"/>
        <w:spacing w:before="0" w:line="360" w:lineRule="auto"/>
        <w:ind w:firstLine="709"/>
        <w:jc w:val="center"/>
        <w:rPr>
          <w:rFonts w:ascii="Times New Roman" w:eastAsia="Times New Roman" w:hAnsi="Times New Roman" w:cs="Times New Roman"/>
          <w:b/>
          <w:color w:val="auto"/>
          <w:sz w:val="24"/>
          <w:szCs w:val="24"/>
          <w:u w:val="single"/>
          <w:lang w:eastAsia="ru-RU"/>
        </w:rPr>
      </w:pPr>
      <w:bookmarkStart w:id="21" w:name="_Toc102143163"/>
      <w:r w:rsidRPr="00A95976">
        <w:rPr>
          <w:rFonts w:ascii="Times New Roman" w:eastAsia="Times New Roman" w:hAnsi="Times New Roman" w:cs="Times New Roman"/>
          <w:b/>
          <w:color w:val="auto"/>
          <w:sz w:val="24"/>
          <w:szCs w:val="24"/>
          <w:u w:val="single"/>
          <w:lang w:eastAsia="ru-RU"/>
        </w:rPr>
        <w:t>3.3 Иное лечение</w:t>
      </w:r>
      <w:bookmarkEnd w:id="21"/>
    </w:p>
    <w:p w14:paraId="1FB1D7FC" w14:textId="77777777" w:rsidR="008C63CF" w:rsidRPr="003175A2" w:rsidRDefault="000C0913" w:rsidP="00A95976">
      <w:pPr>
        <w:spacing w:after="0" w:line="360" w:lineRule="auto"/>
        <w:ind w:firstLine="360"/>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Иные виды лечение при данной нозологической форме не предусмотрены и нецелесообразны.</w:t>
      </w:r>
      <w:r w:rsidR="008C63CF" w:rsidRPr="003175A2">
        <w:rPr>
          <w:rFonts w:ascii="Times New Roman" w:eastAsia="Times New Roman" w:hAnsi="Times New Roman" w:cs="Times New Roman"/>
          <w:b/>
          <w:bCs/>
          <w:sz w:val="24"/>
          <w:szCs w:val="24"/>
          <w:lang w:eastAsia="ru-RU"/>
        </w:rPr>
        <w:t> </w:t>
      </w:r>
    </w:p>
    <w:p w14:paraId="04B79447" w14:textId="77777777" w:rsidR="008C63CF" w:rsidRPr="00D9752A" w:rsidRDefault="00A95976" w:rsidP="0086684A">
      <w:pPr>
        <w:pStyle w:val="a9"/>
        <w:numPr>
          <w:ilvl w:val="0"/>
          <w:numId w:val="7"/>
        </w:numPr>
        <w:spacing w:after="0" w:line="360" w:lineRule="auto"/>
        <w:jc w:val="center"/>
        <w:textAlignment w:val="baseline"/>
        <w:outlineLvl w:val="0"/>
        <w:rPr>
          <w:rFonts w:ascii="Times New Roman" w:eastAsia="Times New Roman" w:hAnsi="Times New Roman" w:cs="Times New Roman"/>
          <w:b/>
          <w:bCs/>
          <w:sz w:val="28"/>
          <w:szCs w:val="28"/>
          <w:lang w:eastAsia="ru-RU"/>
        </w:rPr>
      </w:pPr>
      <w:bookmarkStart w:id="22" w:name="_Toc102143164"/>
      <w:r w:rsidRPr="00D9752A">
        <w:rPr>
          <w:rFonts w:ascii="Times New Roman" w:eastAsia="Times New Roman" w:hAnsi="Times New Roman" w:cs="Times New Roman"/>
          <w:b/>
          <w:bCs/>
          <w:sz w:val="28"/>
          <w:szCs w:val="28"/>
          <w:lang w:eastAsia="ru-RU"/>
        </w:rPr>
        <w:t>Реабилитация</w:t>
      </w:r>
      <w:bookmarkEnd w:id="22"/>
    </w:p>
    <w:p w14:paraId="11C014FA" w14:textId="77777777" w:rsidR="00D9752A" w:rsidRPr="00D9752A" w:rsidRDefault="00D9752A" w:rsidP="00886054">
      <w:pPr>
        <w:pStyle w:val="a9"/>
        <w:spacing w:after="0" w:line="360" w:lineRule="auto"/>
        <w:ind w:left="0" w:firstLine="709"/>
        <w:textAlignment w:val="baseline"/>
        <w:rPr>
          <w:rFonts w:ascii="Times New Roman" w:eastAsia="Times New Roman" w:hAnsi="Times New Roman" w:cs="Times New Roman"/>
          <w:sz w:val="24"/>
          <w:szCs w:val="24"/>
          <w:lang w:eastAsia="ru-RU"/>
        </w:rPr>
      </w:pPr>
      <w:r w:rsidRPr="00D9752A">
        <w:rPr>
          <w:rFonts w:ascii="Times New Roman" w:eastAsia="Times New Roman" w:hAnsi="Times New Roman" w:cs="Times New Roman"/>
          <w:sz w:val="24"/>
          <w:szCs w:val="24"/>
          <w:lang w:eastAsia="ru-RU"/>
        </w:rPr>
        <w:t>У взрослых реабилитационные мероприятия в данной нозологической единице не предусмотрены.</w:t>
      </w:r>
    </w:p>
    <w:p w14:paraId="10F1829B" w14:textId="77777777" w:rsidR="00A95976" w:rsidRPr="00A95976" w:rsidRDefault="00A95976" w:rsidP="0086684A">
      <w:pPr>
        <w:pStyle w:val="a9"/>
        <w:numPr>
          <w:ilvl w:val="0"/>
          <w:numId w:val="7"/>
        </w:numPr>
        <w:spacing w:after="0" w:line="360" w:lineRule="auto"/>
        <w:jc w:val="center"/>
        <w:textAlignment w:val="baseline"/>
        <w:outlineLvl w:val="0"/>
        <w:rPr>
          <w:rFonts w:ascii="Times New Roman" w:eastAsia="Times New Roman" w:hAnsi="Times New Roman" w:cs="Times New Roman"/>
          <w:b/>
          <w:bCs/>
          <w:sz w:val="28"/>
          <w:szCs w:val="28"/>
          <w:lang w:eastAsia="ru-RU"/>
        </w:rPr>
      </w:pPr>
      <w:bookmarkStart w:id="23" w:name="_Toc102143165"/>
      <w:r w:rsidRPr="00A95976">
        <w:rPr>
          <w:rFonts w:ascii="Times New Roman" w:eastAsia="Times New Roman" w:hAnsi="Times New Roman" w:cs="Times New Roman"/>
          <w:b/>
          <w:bCs/>
          <w:sz w:val="28"/>
          <w:szCs w:val="28"/>
          <w:lang w:eastAsia="ru-RU"/>
        </w:rPr>
        <w:t>Профилактика и диспансерное наблюдение</w:t>
      </w:r>
      <w:bookmarkEnd w:id="23"/>
    </w:p>
    <w:p w14:paraId="1C2C283D" w14:textId="77777777" w:rsidR="008C63CF"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Рекомендовано диспансерное наблюдение пациентов с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без психоза и слабоумия врачом-неврологом постоянно или в течение 5 лет после прекращения приступов. Частота осмотра не реже 2 раз в год. </w:t>
      </w:r>
    </w:p>
    <w:p w14:paraId="65105AEA" w14:textId="77777777" w:rsidR="00F63274" w:rsidRDefault="00F63274" w:rsidP="00A95976">
      <w:pPr>
        <w:spacing w:after="0" w:line="360" w:lineRule="auto"/>
        <w:ind w:firstLine="709"/>
        <w:jc w:val="both"/>
        <w:textAlignment w:val="baseline"/>
        <w:rPr>
          <w:rFonts w:ascii="Times New Roman" w:eastAsia="Times New Roman" w:hAnsi="Times New Roman" w:cs="Times New Roman"/>
          <w:sz w:val="24"/>
          <w:szCs w:val="24"/>
          <w:lang w:eastAsia="ru-RU"/>
        </w:rPr>
      </w:pPr>
    </w:p>
    <w:p w14:paraId="3F7CAA09" w14:textId="77777777" w:rsidR="00DC5AC4" w:rsidRPr="003175A2" w:rsidRDefault="00DC5AC4" w:rsidP="00A95976">
      <w:pPr>
        <w:spacing w:after="0" w:line="360" w:lineRule="auto"/>
        <w:ind w:firstLine="709"/>
        <w:jc w:val="both"/>
        <w:textAlignment w:val="baseline"/>
        <w:rPr>
          <w:rFonts w:ascii="Times New Roman" w:eastAsia="Times New Roman" w:hAnsi="Times New Roman" w:cs="Times New Roman"/>
          <w:sz w:val="24"/>
          <w:szCs w:val="24"/>
          <w:lang w:eastAsia="ru-RU"/>
        </w:rPr>
      </w:pPr>
    </w:p>
    <w:p w14:paraId="2C93EBBE" w14:textId="77777777" w:rsidR="009D5B1F" w:rsidRPr="00D9752A" w:rsidRDefault="009D5B1F" w:rsidP="0086684A">
      <w:pPr>
        <w:pStyle w:val="a9"/>
        <w:numPr>
          <w:ilvl w:val="0"/>
          <w:numId w:val="7"/>
        </w:numPr>
        <w:spacing w:after="0" w:line="360" w:lineRule="auto"/>
        <w:jc w:val="center"/>
        <w:textAlignment w:val="baseline"/>
        <w:outlineLvl w:val="0"/>
        <w:rPr>
          <w:rFonts w:ascii="Times New Roman" w:eastAsia="Times New Roman" w:hAnsi="Times New Roman" w:cs="Times New Roman"/>
          <w:b/>
          <w:sz w:val="28"/>
          <w:szCs w:val="28"/>
          <w:lang w:eastAsia="ru-RU"/>
        </w:rPr>
      </w:pPr>
      <w:bookmarkStart w:id="24" w:name="_Toc102143166"/>
      <w:r w:rsidRPr="00D9752A">
        <w:rPr>
          <w:rFonts w:ascii="Times New Roman" w:eastAsia="Times New Roman" w:hAnsi="Times New Roman" w:cs="Times New Roman"/>
          <w:b/>
          <w:sz w:val="28"/>
          <w:szCs w:val="28"/>
          <w:lang w:eastAsia="ru-RU"/>
        </w:rPr>
        <w:lastRenderedPageBreak/>
        <w:t>Организация медицинской помощи</w:t>
      </w:r>
      <w:bookmarkEnd w:id="24"/>
    </w:p>
    <w:p w14:paraId="41C7B502"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Медицинская помощь по нозологии «Эпилепсия» осуществляется в виде:</w:t>
      </w:r>
    </w:p>
    <w:p w14:paraId="2577F787" w14:textId="77777777" w:rsidR="00F63274" w:rsidRPr="00F63274" w:rsidRDefault="00F63274" w:rsidP="00F63274">
      <w:pPr>
        <w:spacing w:after="0" w:line="360" w:lineRule="auto"/>
        <w:jc w:val="both"/>
        <w:textAlignment w:val="baseline"/>
        <w:rPr>
          <w:rFonts w:ascii="Times New Roman" w:hAnsi="Times New Roman" w:cs="Times New Roman"/>
          <w:sz w:val="24"/>
          <w:szCs w:val="24"/>
        </w:rPr>
      </w:pPr>
      <w:r w:rsidRPr="00F63274">
        <w:rPr>
          <w:rFonts w:ascii="Times New Roman" w:hAnsi="Times New Roman" w:cs="Times New Roman"/>
          <w:sz w:val="24"/>
          <w:szCs w:val="24"/>
        </w:rPr>
        <w:t xml:space="preserve">- первичной амбулаторной медицинской помощи; </w:t>
      </w:r>
    </w:p>
    <w:p w14:paraId="065FBBCE" w14:textId="77777777" w:rsidR="00F63274" w:rsidRPr="003C1788" w:rsidRDefault="00F63274" w:rsidP="00F63274">
      <w:pPr>
        <w:pStyle w:val="a9"/>
        <w:spacing w:after="0" w:line="360" w:lineRule="auto"/>
        <w:ind w:hanging="720"/>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xml:space="preserve">- скорой медицинской помощи; </w:t>
      </w:r>
    </w:p>
    <w:p w14:paraId="21B4856F" w14:textId="77777777" w:rsidR="00F63274" w:rsidRPr="003C1788" w:rsidRDefault="00F63274" w:rsidP="00F63274">
      <w:pPr>
        <w:pStyle w:val="a9"/>
        <w:spacing w:after="0" w:line="360" w:lineRule="auto"/>
        <w:ind w:hanging="720"/>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стационарной медицинской помощи</w:t>
      </w:r>
      <w:r>
        <w:rPr>
          <w:rFonts w:ascii="Times New Roman" w:hAnsi="Times New Roman" w:cs="Times New Roman"/>
          <w:sz w:val="24"/>
          <w:szCs w:val="24"/>
        </w:rPr>
        <w:t>.</w:t>
      </w:r>
    </w:p>
    <w:p w14:paraId="256FC4A0" w14:textId="77777777" w:rsidR="00F63274" w:rsidRPr="003C1788" w:rsidRDefault="00F63274" w:rsidP="00F63274">
      <w:pPr>
        <w:pStyle w:val="a9"/>
        <w:spacing w:after="0" w:line="360" w:lineRule="auto"/>
        <w:ind w:left="0" w:firstLine="720"/>
        <w:jc w:val="both"/>
        <w:textAlignment w:val="baseline"/>
        <w:rPr>
          <w:rFonts w:ascii="Times New Roman" w:hAnsi="Times New Roman" w:cs="Times New Roman"/>
          <w:sz w:val="24"/>
          <w:szCs w:val="24"/>
        </w:rPr>
      </w:pPr>
      <w:r w:rsidRPr="003C1788">
        <w:rPr>
          <w:rFonts w:ascii="Times New Roman" w:hAnsi="Times New Roman" w:cs="Times New Roman"/>
          <w:sz w:val="24"/>
          <w:szCs w:val="24"/>
        </w:rPr>
        <w:t>Первичная врачебная медико-санитарная помощь</w:t>
      </w:r>
      <w:r>
        <w:rPr>
          <w:rFonts w:ascii="Times New Roman" w:hAnsi="Times New Roman" w:cs="Times New Roman"/>
          <w:sz w:val="24"/>
          <w:szCs w:val="24"/>
        </w:rPr>
        <w:t xml:space="preserve">, а также диспансеризация </w:t>
      </w:r>
      <w:proofErr w:type="gramStart"/>
      <w:r w:rsidRPr="003C1788">
        <w:rPr>
          <w:rFonts w:ascii="Times New Roman" w:hAnsi="Times New Roman" w:cs="Times New Roman"/>
          <w:sz w:val="24"/>
          <w:szCs w:val="24"/>
        </w:rPr>
        <w:t>при</w:t>
      </w:r>
      <w:proofErr w:type="gramEnd"/>
      <w:r>
        <w:rPr>
          <w:rFonts w:ascii="Times New Roman" w:hAnsi="Times New Roman" w:cs="Times New Roman"/>
          <w:sz w:val="24"/>
          <w:szCs w:val="24"/>
        </w:rPr>
        <w:t xml:space="preserve"> Э</w:t>
      </w:r>
      <w:r w:rsidRPr="003C1788">
        <w:rPr>
          <w:rFonts w:ascii="Times New Roman" w:hAnsi="Times New Roman" w:cs="Times New Roman"/>
          <w:sz w:val="24"/>
          <w:szCs w:val="24"/>
        </w:rPr>
        <w:t xml:space="preserve"> оказывается врачом-неврологом по месту жительства.  </w:t>
      </w:r>
    </w:p>
    <w:p w14:paraId="4BD6E4AC"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xml:space="preserve"> Обязательной госпитализации в профильные стационары подлежат пациенты:</w:t>
      </w:r>
    </w:p>
    <w:p w14:paraId="0E0F7D51"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с эпилептическим статусом,</w:t>
      </w:r>
    </w:p>
    <w:p w14:paraId="0347564F"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в состоянии нарушенного сознания</w:t>
      </w:r>
      <w:r>
        <w:rPr>
          <w:rFonts w:ascii="Times New Roman" w:hAnsi="Times New Roman" w:cs="Times New Roman"/>
          <w:sz w:val="24"/>
          <w:szCs w:val="24"/>
        </w:rPr>
        <w:t xml:space="preserve"> (с эпилепсией в анамнезе)</w:t>
      </w:r>
      <w:r w:rsidRPr="003C1788">
        <w:rPr>
          <w:rFonts w:ascii="Times New Roman" w:hAnsi="Times New Roman" w:cs="Times New Roman"/>
          <w:sz w:val="24"/>
          <w:szCs w:val="24"/>
        </w:rPr>
        <w:t xml:space="preserve">; </w:t>
      </w:r>
    </w:p>
    <w:p w14:paraId="62C6CBEB"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w:t>
      </w:r>
      <w:r>
        <w:rPr>
          <w:rFonts w:ascii="Times New Roman" w:hAnsi="Times New Roman" w:cs="Times New Roman"/>
          <w:sz w:val="24"/>
          <w:szCs w:val="24"/>
        </w:rPr>
        <w:t xml:space="preserve"> </w:t>
      </w:r>
      <w:r w:rsidRPr="003C1788">
        <w:rPr>
          <w:rFonts w:ascii="Times New Roman" w:hAnsi="Times New Roman" w:cs="Times New Roman"/>
          <w:sz w:val="24"/>
          <w:szCs w:val="24"/>
        </w:rPr>
        <w:t>пациенты</w:t>
      </w:r>
      <w:r>
        <w:rPr>
          <w:rFonts w:ascii="Times New Roman" w:hAnsi="Times New Roman" w:cs="Times New Roman"/>
          <w:sz w:val="24"/>
          <w:szCs w:val="24"/>
        </w:rPr>
        <w:t xml:space="preserve"> с впервые выявленным судорожным синдромом</w:t>
      </w:r>
      <w:r w:rsidRPr="003C1788">
        <w:rPr>
          <w:rFonts w:ascii="Times New Roman" w:hAnsi="Times New Roman" w:cs="Times New Roman"/>
          <w:sz w:val="24"/>
          <w:szCs w:val="24"/>
        </w:rPr>
        <w:t xml:space="preserve">; </w:t>
      </w:r>
    </w:p>
    <w:p w14:paraId="7F89F18D" w14:textId="77777777" w:rsidR="00F63274" w:rsidRPr="003C1788" w:rsidRDefault="00F63274" w:rsidP="00F63274">
      <w:pPr>
        <w:pStyle w:val="a9"/>
        <w:spacing w:after="0" w:line="360" w:lineRule="auto"/>
        <w:ind w:left="0" w:firstLine="709"/>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пациенты с ранее установленным диагнозом эпилепсии для коррекции лечения (при сохранении приступов на протяжении более 3 месяцев на фоне назначенной терапии);</w:t>
      </w:r>
    </w:p>
    <w:p w14:paraId="6A04B6BD"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с установленной резистентностью к проводимой терапии;</w:t>
      </w:r>
    </w:p>
    <w:p w14:paraId="51E36F10" w14:textId="77777777" w:rsidR="00F63274" w:rsidRPr="003C1788" w:rsidRDefault="00F63274" w:rsidP="00F63274">
      <w:pPr>
        <w:pStyle w:val="a9"/>
        <w:spacing w:after="0" w:line="360" w:lineRule="auto"/>
        <w:ind w:left="0" w:firstLine="720"/>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с целью дифференциального диагноза эпилепсии с другими пароксизмальными состояниями;</w:t>
      </w:r>
    </w:p>
    <w:p w14:paraId="1D28A310" w14:textId="77777777" w:rsidR="00F63274" w:rsidRPr="003C1788"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лица призывного возраста, имеющие в анамнезе пароксизмальные состояния;</w:t>
      </w:r>
    </w:p>
    <w:p w14:paraId="3B046605" w14:textId="77777777" w:rsidR="00F63274" w:rsidRDefault="00F63274" w:rsidP="00F63274">
      <w:pPr>
        <w:pStyle w:val="a9"/>
        <w:spacing w:after="0" w:line="360" w:lineRule="auto"/>
        <w:jc w:val="both"/>
        <w:textAlignment w:val="baseline"/>
        <w:rPr>
          <w:rFonts w:ascii="Times New Roman" w:hAnsi="Times New Roman" w:cs="Times New Roman"/>
          <w:sz w:val="24"/>
          <w:szCs w:val="24"/>
        </w:rPr>
      </w:pPr>
      <w:r w:rsidRPr="003C1788">
        <w:rPr>
          <w:rFonts w:ascii="Times New Roman" w:hAnsi="Times New Roman" w:cs="Times New Roman"/>
          <w:sz w:val="24"/>
          <w:szCs w:val="24"/>
        </w:rPr>
        <w:t>- женщины с пароксизмальными состояниями, планирующие беременность</w:t>
      </w:r>
      <w:r>
        <w:rPr>
          <w:rFonts w:ascii="Times New Roman" w:hAnsi="Times New Roman" w:cs="Times New Roman"/>
          <w:sz w:val="24"/>
          <w:szCs w:val="24"/>
        </w:rPr>
        <w:t>.</w:t>
      </w:r>
    </w:p>
    <w:p w14:paraId="32CA930D" w14:textId="77777777" w:rsidR="0023571C" w:rsidRDefault="0023571C" w:rsidP="00F63274">
      <w:pPr>
        <w:pStyle w:val="a9"/>
        <w:spacing w:after="0" w:line="360" w:lineRule="auto"/>
        <w:jc w:val="both"/>
        <w:textAlignment w:val="baseline"/>
        <w:rPr>
          <w:rFonts w:ascii="Times New Roman" w:hAnsi="Times New Roman" w:cs="Times New Roman"/>
          <w:sz w:val="24"/>
          <w:szCs w:val="24"/>
        </w:rPr>
      </w:pPr>
    </w:p>
    <w:p w14:paraId="20782D45" w14:textId="77777777" w:rsidR="008C63CF" w:rsidRPr="00A95976" w:rsidRDefault="008C63CF" w:rsidP="0086684A">
      <w:pPr>
        <w:pStyle w:val="a9"/>
        <w:numPr>
          <w:ilvl w:val="0"/>
          <w:numId w:val="7"/>
        </w:numPr>
        <w:spacing w:after="0" w:line="360" w:lineRule="auto"/>
        <w:ind w:left="0"/>
        <w:jc w:val="center"/>
        <w:textAlignment w:val="baseline"/>
        <w:outlineLvl w:val="0"/>
        <w:rPr>
          <w:rFonts w:ascii="Times New Roman" w:eastAsia="Times New Roman" w:hAnsi="Times New Roman" w:cs="Times New Roman"/>
          <w:b/>
          <w:bCs/>
          <w:sz w:val="28"/>
          <w:szCs w:val="28"/>
          <w:lang w:eastAsia="ru-RU"/>
        </w:rPr>
      </w:pPr>
      <w:bookmarkStart w:id="25" w:name="_Toc102143167"/>
      <w:r w:rsidRPr="00A95976">
        <w:rPr>
          <w:rFonts w:ascii="Times New Roman" w:eastAsia="Times New Roman" w:hAnsi="Times New Roman" w:cs="Times New Roman"/>
          <w:b/>
          <w:bCs/>
          <w:sz w:val="28"/>
          <w:szCs w:val="28"/>
          <w:lang w:eastAsia="ru-RU"/>
        </w:rPr>
        <w:t>Дополнительная информация, влияющая на исход</w:t>
      </w:r>
      <w:r w:rsidR="00DC5AC4">
        <w:rPr>
          <w:rFonts w:ascii="Times New Roman" w:eastAsia="Times New Roman" w:hAnsi="Times New Roman" w:cs="Times New Roman"/>
          <w:b/>
          <w:bCs/>
          <w:sz w:val="28"/>
          <w:szCs w:val="28"/>
          <w:lang w:eastAsia="ru-RU"/>
        </w:rPr>
        <w:t xml:space="preserve"> </w:t>
      </w:r>
      <w:r w:rsidRPr="00A95976">
        <w:rPr>
          <w:rFonts w:ascii="Times New Roman" w:eastAsia="Times New Roman" w:hAnsi="Times New Roman" w:cs="Times New Roman"/>
          <w:b/>
          <w:bCs/>
          <w:sz w:val="28"/>
          <w:szCs w:val="28"/>
          <w:lang w:eastAsia="ru-RU"/>
        </w:rPr>
        <w:t>заболевания</w:t>
      </w:r>
      <w:r w:rsidR="00A95976" w:rsidRPr="00A95976">
        <w:rPr>
          <w:rFonts w:ascii="Times New Roman" w:eastAsia="Times New Roman" w:hAnsi="Times New Roman" w:cs="Times New Roman"/>
          <w:b/>
          <w:bCs/>
          <w:sz w:val="28"/>
          <w:szCs w:val="28"/>
          <w:lang w:eastAsia="ru-RU"/>
        </w:rPr>
        <w:t>/синдрома</w:t>
      </w:r>
      <w:bookmarkEnd w:id="25"/>
    </w:p>
    <w:p w14:paraId="3D6D77D9"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Прогноз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xml:space="preserve"> определяется степенью тяжести заболевания. Больные с хорошим эффектом от медикаментозной терапии (ремиссия или уменьшение количества припадков) имеют удовлетворительный прогноз. У больных с малоэффективной и неэффективной медикаментозной терапией прогноз намного менее благоприятный. </w:t>
      </w:r>
    </w:p>
    <w:p w14:paraId="2B9B9A1F"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Факторы, ухудшающие прогноз:   </w:t>
      </w:r>
    </w:p>
    <w:p w14:paraId="0B746C62" w14:textId="77777777" w:rsidR="008C63CF" w:rsidRPr="003175A2" w:rsidRDefault="00DC5BBD" w:rsidP="00DC5BBD">
      <w:pPr>
        <w:tabs>
          <w:tab w:val="left" w:pos="993"/>
        </w:tabs>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63CF" w:rsidRPr="003175A2">
        <w:rPr>
          <w:rFonts w:ascii="Times New Roman" w:eastAsia="Times New Roman" w:hAnsi="Times New Roman" w:cs="Times New Roman"/>
          <w:sz w:val="24"/>
          <w:szCs w:val="24"/>
          <w:lang w:eastAsia="ru-RU"/>
        </w:rPr>
        <w:t>Частые (резистентные к терапии) полиморфные эпилептические припадки. </w:t>
      </w:r>
    </w:p>
    <w:p w14:paraId="0C6EAC45" w14:textId="77777777" w:rsidR="008C63CF" w:rsidRPr="003175A2" w:rsidRDefault="00DC5BBD" w:rsidP="00DC5BBD">
      <w:pPr>
        <w:tabs>
          <w:tab w:val="left" w:pos="993"/>
          <w:tab w:val="left" w:pos="1276"/>
        </w:tabs>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63CF" w:rsidRPr="003175A2">
        <w:rPr>
          <w:rFonts w:ascii="Times New Roman" w:eastAsia="Times New Roman" w:hAnsi="Times New Roman" w:cs="Times New Roman"/>
          <w:sz w:val="24"/>
          <w:szCs w:val="24"/>
          <w:lang w:eastAsia="ru-RU"/>
        </w:rPr>
        <w:t>Наличие структурных очагов в головном мозге и корковая локализация </w:t>
      </w:r>
      <w:proofErr w:type="spellStart"/>
      <w:r w:rsidR="008C63CF" w:rsidRPr="003175A2">
        <w:rPr>
          <w:rFonts w:ascii="Times New Roman" w:eastAsia="Times New Roman" w:hAnsi="Times New Roman" w:cs="Times New Roman"/>
          <w:sz w:val="24"/>
          <w:szCs w:val="24"/>
          <w:lang w:eastAsia="ru-RU"/>
        </w:rPr>
        <w:t>эпилептогенного</w:t>
      </w:r>
      <w:proofErr w:type="spellEnd"/>
      <w:r w:rsidR="008C63CF" w:rsidRPr="003175A2">
        <w:rPr>
          <w:rFonts w:ascii="Times New Roman" w:eastAsia="Times New Roman" w:hAnsi="Times New Roman" w:cs="Times New Roman"/>
          <w:sz w:val="24"/>
          <w:szCs w:val="24"/>
          <w:lang w:eastAsia="ru-RU"/>
        </w:rPr>
        <w:t> очага. </w:t>
      </w:r>
    </w:p>
    <w:p w14:paraId="0CD37D2E" w14:textId="77777777" w:rsidR="008C63CF" w:rsidRPr="003175A2" w:rsidRDefault="00DC5BBD" w:rsidP="00DC5BBD">
      <w:pPr>
        <w:tabs>
          <w:tab w:val="left" w:pos="993"/>
        </w:tabs>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63CF" w:rsidRPr="003175A2">
        <w:rPr>
          <w:rFonts w:ascii="Times New Roman" w:eastAsia="Times New Roman" w:hAnsi="Times New Roman" w:cs="Times New Roman"/>
          <w:sz w:val="24"/>
          <w:szCs w:val="24"/>
          <w:lang w:eastAsia="ru-RU"/>
        </w:rPr>
        <w:t>Плохая переносимость противоэпилептических препаратов. </w:t>
      </w:r>
    </w:p>
    <w:p w14:paraId="28760456" w14:textId="77777777" w:rsidR="008C63CF" w:rsidRPr="003175A2" w:rsidRDefault="00DC5BBD" w:rsidP="00DC5BBD">
      <w:pPr>
        <w:tabs>
          <w:tab w:val="left" w:pos="993"/>
        </w:tabs>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63CF" w:rsidRPr="003175A2">
        <w:rPr>
          <w:rFonts w:ascii="Times New Roman" w:eastAsia="Times New Roman" w:hAnsi="Times New Roman" w:cs="Times New Roman"/>
          <w:sz w:val="24"/>
          <w:szCs w:val="24"/>
          <w:lang w:eastAsia="ru-RU"/>
        </w:rPr>
        <w:t>Грубые интеллектуально-</w:t>
      </w:r>
      <w:proofErr w:type="spellStart"/>
      <w:r w:rsidR="008C63CF" w:rsidRPr="003175A2">
        <w:rPr>
          <w:rFonts w:ascii="Times New Roman" w:eastAsia="Times New Roman" w:hAnsi="Times New Roman" w:cs="Times New Roman"/>
          <w:sz w:val="24"/>
          <w:szCs w:val="24"/>
          <w:lang w:eastAsia="ru-RU"/>
        </w:rPr>
        <w:t>мнестические</w:t>
      </w:r>
      <w:proofErr w:type="spellEnd"/>
      <w:r w:rsidR="008C63CF" w:rsidRPr="003175A2">
        <w:rPr>
          <w:rFonts w:ascii="Times New Roman" w:eastAsia="Times New Roman" w:hAnsi="Times New Roman" w:cs="Times New Roman"/>
          <w:sz w:val="24"/>
          <w:szCs w:val="24"/>
          <w:lang w:eastAsia="ru-RU"/>
        </w:rPr>
        <w:t> расстройства, которые не позволяют больному самостоятельно контролировать режим приема и дозы противоэпилептических препаратов. </w:t>
      </w:r>
    </w:p>
    <w:p w14:paraId="52911AAD"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lastRenderedPageBreak/>
        <w:t>Улучшение прогноза возможно при соблюдении регулярности приема противоэпилептических препаратов. </w:t>
      </w:r>
    </w:p>
    <w:p w14:paraId="23B94AF9"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Наиболее реальными способами решения данной проблемы являются: </w:t>
      </w:r>
    </w:p>
    <w:p w14:paraId="167DEA0F"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ранняя диагностика и лечение заболевания: </w:t>
      </w:r>
    </w:p>
    <w:p w14:paraId="7788EC61"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 установление диагноза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w:t>
      </w:r>
    </w:p>
    <w:p w14:paraId="5AE14883"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-определение этиологии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w:t>
      </w:r>
    </w:p>
    <w:p w14:paraId="0FA7AC6C"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активное взаимодействие с больным; </w:t>
      </w:r>
    </w:p>
    <w:p w14:paraId="2E8E751D"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единая цель лечения у больного и врача; </w:t>
      </w:r>
    </w:p>
    <w:p w14:paraId="2A2FB71F"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roofErr w:type="spellStart"/>
      <w:r w:rsidRPr="003175A2">
        <w:rPr>
          <w:rFonts w:ascii="Times New Roman" w:eastAsia="Times New Roman" w:hAnsi="Times New Roman" w:cs="Times New Roman"/>
          <w:sz w:val="24"/>
          <w:szCs w:val="24"/>
          <w:lang w:eastAsia="ru-RU"/>
        </w:rPr>
        <w:t>монотерапия</w:t>
      </w:r>
      <w:proofErr w:type="spellEnd"/>
      <w:r w:rsidRPr="003175A2">
        <w:rPr>
          <w:rFonts w:ascii="Times New Roman" w:eastAsia="Times New Roman" w:hAnsi="Times New Roman" w:cs="Times New Roman"/>
          <w:sz w:val="24"/>
          <w:szCs w:val="24"/>
          <w:lang w:eastAsia="ru-RU"/>
        </w:rPr>
        <w:t>; </w:t>
      </w:r>
    </w:p>
    <w:p w14:paraId="0390F516"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альтернативная </w:t>
      </w:r>
      <w:proofErr w:type="spellStart"/>
      <w:r w:rsidRPr="003175A2">
        <w:rPr>
          <w:rFonts w:ascii="Times New Roman" w:eastAsia="Times New Roman" w:hAnsi="Times New Roman" w:cs="Times New Roman"/>
          <w:sz w:val="24"/>
          <w:szCs w:val="24"/>
          <w:lang w:eastAsia="ru-RU"/>
        </w:rPr>
        <w:t>монотерапия</w:t>
      </w:r>
      <w:proofErr w:type="spellEnd"/>
      <w:r w:rsidRPr="003175A2">
        <w:rPr>
          <w:rFonts w:ascii="Times New Roman" w:eastAsia="Times New Roman" w:hAnsi="Times New Roman" w:cs="Times New Roman"/>
          <w:sz w:val="24"/>
          <w:szCs w:val="24"/>
          <w:lang w:eastAsia="ru-RU"/>
        </w:rPr>
        <w:t>; </w:t>
      </w:r>
    </w:p>
    <w:p w14:paraId="6B16F1C8"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комбинированная терапия; </w:t>
      </w:r>
    </w:p>
    <w:p w14:paraId="6A46669C"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пересмотр диагноза и схемы лечения. </w:t>
      </w:r>
    </w:p>
    <w:p w14:paraId="29DB70AD" w14:textId="77777777" w:rsidR="008C63CF" w:rsidRPr="003175A2" w:rsidRDefault="008C63CF" w:rsidP="00A95976">
      <w:pPr>
        <w:spacing w:after="0" w:line="360" w:lineRule="auto"/>
        <w:ind w:firstLine="709"/>
        <w:jc w:val="both"/>
        <w:textAlignment w:val="baseline"/>
        <w:rPr>
          <w:rFonts w:ascii="Times New Roman" w:eastAsia="Times New Roman" w:hAnsi="Times New Roman" w:cs="Times New Roman"/>
          <w:b/>
          <w:bCs/>
          <w:color w:val="4F81BD"/>
          <w:sz w:val="24"/>
          <w:szCs w:val="24"/>
          <w:lang w:eastAsia="ru-RU"/>
        </w:rPr>
      </w:pPr>
      <w:r w:rsidRPr="003175A2">
        <w:rPr>
          <w:rFonts w:ascii="Times New Roman" w:eastAsia="Times New Roman" w:hAnsi="Times New Roman" w:cs="Times New Roman"/>
          <w:b/>
          <w:bCs/>
          <w:sz w:val="24"/>
          <w:szCs w:val="24"/>
          <w:u w:val="single"/>
          <w:lang w:eastAsia="ru-RU"/>
        </w:rPr>
        <w:t>Особенности приема АЭП при беременности и кормлении грудью</w:t>
      </w:r>
      <w:r w:rsidRPr="003175A2">
        <w:rPr>
          <w:rFonts w:ascii="Times New Roman" w:eastAsia="Times New Roman" w:hAnsi="Times New Roman" w:cs="Times New Roman"/>
          <w:b/>
          <w:bCs/>
          <w:sz w:val="24"/>
          <w:szCs w:val="24"/>
          <w:lang w:eastAsia="ru-RU"/>
        </w:rPr>
        <w:t> </w:t>
      </w:r>
    </w:p>
    <w:p w14:paraId="627E55F1"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Э, за исключением редких случаев, не является противопоказанием для беременности и родов, беременность желательно планировать. </w:t>
      </w:r>
    </w:p>
    <w:p w14:paraId="23B3E820" w14:textId="77777777" w:rsidR="008C63CF" w:rsidRPr="003175A2" w:rsidRDefault="008C63CF" w:rsidP="00DC5BBD">
      <w:pPr>
        <w:numPr>
          <w:ilvl w:val="0"/>
          <w:numId w:val="46"/>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Беременным рекомендовано находиться под совместным наблюдением лечащего невролога и акушера-гинеколога. С одной стороны, прекращение приема противоэпилептических препаратов может вызвать нарастание тяжести и частоты припадков, что крайне неблагоприятно для плода и для беременной; с другой – женщины должны быть информированы о возможности тератогенного действия противоэпилептических препаратов. </w:t>
      </w:r>
    </w:p>
    <w:p w14:paraId="47DCEAD7" w14:textId="77777777" w:rsidR="008C63CF" w:rsidRPr="003175A2" w:rsidRDefault="008C63CF" w:rsidP="00DC5BBD">
      <w:pPr>
        <w:numPr>
          <w:ilvl w:val="0"/>
          <w:numId w:val="46"/>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Желательна подготовка к беременности, оптимизация противоэпилептической терапии (</w:t>
      </w:r>
      <w:proofErr w:type="spellStart"/>
      <w:r w:rsidRPr="003175A2">
        <w:rPr>
          <w:rFonts w:ascii="Times New Roman" w:eastAsia="Times New Roman" w:hAnsi="Times New Roman" w:cs="Times New Roman"/>
          <w:sz w:val="24"/>
          <w:szCs w:val="24"/>
          <w:lang w:eastAsia="ru-RU"/>
        </w:rPr>
        <w:t>политерапия</w:t>
      </w:r>
      <w:proofErr w:type="spellEnd"/>
      <w:r w:rsidRPr="003175A2">
        <w:rPr>
          <w:rFonts w:ascii="Times New Roman" w:eastAsia="Times New Roman" w:hAnsi="Times New Roman" w:cs="Times New Roman"/>
          <w:sz w:val="24"/>
          <w:szCs w:val="24"/>
          <w:lang w:eastAsia="ru-RU"/>
        </w:rPr>
        <w:t xml:space="preserve"> крайне нежелательна) до ее наступления. Одним из препаратов с наименьшим тератогенным </w:t>
      </w:r>
      <w:r w:rsidR="009D5B1F" w:rsidRPr="003175A2">
        <w:rPr>
          <w:rFonts w:ascii="Times New Roman" w:eastAsia="Times New Roman" w:hAnsi="Times New Roman" w:cs="Times New Roman"/>
          <w:sz w:val="24"/>
          <w:szCs w:val="24"/>
          <w:lang w:eastAsia="ru-RU"/>
        </w:rPr>
        <w:t>действием является </w:t>
      </w:r>
      <w:proofErr w:type="spellStart"/>
      <w:r w:rsidR="009D5B1F" w:rsidRPr="003175A2">
        <w:rPr>
          <w:rFonts w:ascii="Times New Roman" w:eastAsia="Times New Roman" w:hAnsi="Times New Roman" w:cs="Times New Roman"/>
          <w:sz w:val="24"/>
          <w:szCs w:val="24"/>
          <w:lang w:eastAsia="ru-RU"/>
        </w:rPr>
        <w:t>ламотриджин</w:t>
      </w:r>
      <w:proofErr w:type="spellEnd"/>
      <w:r w:rsidRPr="003175A2">
        <w:rPr>
          <w:rFonts w:ascii="Times New Roman" w:eastAsia="Times New Roman" w:hAnsi="Times New Roman" w:cs="Times New Roman"/>
          <w:sz w:val="24"/>
          <w:szCs w:val="24"/>
          <w:lang w:eastAsia="ru-RU"/>
        </w:rPr>
        <w:t>. </w:t>
      </w:r>
    </w:p>
    <w:p w14:paraId="012A246F" w14:textId="77777777" w:rsidR="008C63CF" w:rsidRPr="003175A2" w:rsidRDefault="008C63CF" w:rsidP="00DC5BBD">
      <w:pPr>
        <w:numPr>
          <w:ilvl w:val="0"/>
          <w:numId w:val="46"/>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При беременности (с первых ее дней, а лучше до ее наступления, на протяжении I триместра) на фоне приема противоэпилептических препаратов</w:t>
      </w:r>
      <w:r w:rsidR="00863E90">
        <w:rPr>
          <w:rFonts w:ascii="Times New Roman" w:eastAsia="Times New Roman" w:hAnsi="Times New Roman" w:cs="Times New Roman"/>
          <w:sz w:val="24"/>
          <w:szCs w:val="24"/>
          <w:lang w:eastAsia="ru-RU"/>
        </w:rPr>
        <w:t xml:space="preserve"> рекомендуется</w:t>
      </w:r>
      <w:r w:rsidRPr="003175A2">
        <w:rPr>
          <w:rFonts w:ascii="Times New Roman" w:eastAsia="Times New Roman" w:hAnsi="Times New Roman" w:cs="Times New Roman"/>
          <w:sz w:val="24"/>
          <w:szCs w:val="24"/>
          <w:lang w:eastAsia="ru-RU"/>
        </w:rPr>
        <w:t xml:space="preserve"> прием фолиевой кислоты (5 мг/</w:t>
      </w:r>
      <w:proofErr w:type="spellStart"/>
      <w:r w:rsidRPr="003175A2">
        <w:rPr>
          <w:rFonts w:ascii="Times New Roman" w:eastAsia="Times New Roman" w:hAnsi="Times New Roman" w:cs="Times New Roman"/>
          <w:sz w:val="24"/>
          <w:szCs w:val="24"/>
          <w:lang w:eastAsia="ru-RU"/>
        </w:rPr>
        <w:t>сут</w:t>
      </w:r>
      <w:proofErr w:type="spellEnd"/>
      <w:r w:rsidRPr="003175A2">
        <w:rPr>
          <w:rFonts w:ascii="Times New Roman" w:eastAsia="Times New Roman" w:hAnsi="Times New Roman" w:cs="Times New Roman"/>
          <w:sz w:val="24"/>
          <w:szCs w:val="24"/>
          <w:lang w:eastAsia="ru-RU"/>
        </w:rPr>
        <w:t>), а также дополнительное обследование (определение α-</w:t>
      </w:r>
      <w:proofErr w:type="spellStart"/>
      <w:r w:rsidRPr="003175A2">
        <w:rPr>
          <w:rFonts w:ascii="Times New Roman" w:eastAsia="Times New Roman" w:hAnsi="Times New Roman" w:cs="Times New Roman"/>
          <w:sz w:val="24"/>
          <w:szCs w:val="24"/>
          <w:lang w:eastAsia="ru-RU"/>
        </w:rPr>
        <w:t>фетопротеина</w:t>
      </w:r>
      <w:proofErr w:type="spellEnd"/>
      <w:r w:rsidRPr="003175A2">
        <w:rPr>
          <w:rFonts w:ascii="Times New Roman" w:eastAsia="Times New Roman" w:hAnsi="Times New Roman" w:cs="Times New Roman"/>
          <w:sz w:val="24"/>
          <w:szCs w:val="24"/>
          <w:lang w:eastAsia="ru-RU"/>
        </w:rPr>
        <w:t> и ультразвуковое исследование плода). </w:t>
      </w:r>
    </w:p>
    <w:p w14:paraId="48C46022" w14:textId="77777777" w:rsidR="008C63CF" w:rsidRPr="003175A2" w:rsidRDefault="008C63CF" w:rsidP="00DC5BBD">
      <w:pPr>
        <w:numPr>
          <w:ilvl w:val="0"/>
          <w:numId w:val="46"/>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Грудное вскармливание возможно при приеме большинства противоэпилептических препаратов в терапевтических дозах. Необходимо наблюдение у педиатра и невролога. </w:t>
      </w:r>
    </w:p>
    <w:p w14:paraId="30A8DFD4" w14:textId="77777777" w:rsidR="008C63CF" w:rsidRPr="003175A2" w:rsidRDefault="008C63CF" w:rsidP="00863E90">
      <w:pPr>
        <w:spacing w:after="0" w:line="360" w:lineRule="auto"/>
        <w:ind w:firstLine="709"/>
        <w:jc w:val="both"/>
        <w:textAlignment w:val="baseline"/>
        <w:rPr>
          <w:rFonts w:ascii="Times New Roman" w:eastAsia="Times New Roman" w:hAnsi="Times New Roman" w:cs="Times New Roman"/>
          <w:b/>
          <w:bCs/>
          <w:color w:val="4F81BD"/>
          <w:sz w:val="24"/>
          <w:szCs w:val="24"/>
          <w:lang w:eastAsia="ru-RU"/>
        </w:rPr>
      </w:pPr>
      <w:r w:rsidRPr="003175A2">
        <w:rPr>
          <w:rFonts w:ascii="Times New Roman" w:eastAsia="Times New Roman" w:hAnsi="Times New Roman" w:cs="Times New Roman"/>
          <w:b/>
          <w:bCs/>
          <w:sz w:val="24"/>
          <w:szCs w:val="24"/>
          <w:u w:val="single"/>
          <w:lang w:eastAsia="ru-RU"/>
        </w:rPr>
        <w:t>Особенности терапии у пожилых пациентов</w:t>
      </w:r>
      <w:r w:rsidRPr="003175A2">
        <w:rPr>
          <w:rFonts w:ascii="Times New Roman" w:eastAsia="Times New Roman" w:hAnsi="Times New Roman" w:cs="Times New Roman"/>
          <w:b/>
          <w:bCs/>
          <w:sz w:val="24"/>
          <w:szCs w:val="24"/>
          <w:lang w:eastAsia="ru-RU"/>
        </w:rPr>
        <w:t> </w:t>
      </w:r>
    </w:p>
    <w:p w14:paraId="599FA766" w14:textId="77777777" w:rsidR="008C63CF" w:rsidRPr="003175A2" w:rsidRDefault="008C63CF" w:rsidP="00DC5BBD">
      <w:pPr>
        <w:numPr>
          <w:ilvl w:val="0"/>
          <w:numId w:val="47"/>
        </w:numPr>
        <w:tabs>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Рекомендовано начинать лечение с малых доз и тщательного титрования</w:t>
      </w:r>
      <w:r w:rsidR="00863E90">
        <w:rPr>
          <w:rFonts w:ascii="Times New Roman" w:eastAsia="Times New Roman" w:hAnsi="Times New Roman" w:cs="Times New Roman"/>
          <w:sz w:val="24"/>
          <w:szCs w:val="24"/>
          <w:lang w:eastAsia="ru-RU"/>
        </w:rPr>
        <w:t xml:space="preserve"> дозы</w:t>
      </w:r>
      <w:r w:rsidRPr="003175A2">
        <w:rPr>
          <w:rFonts w:ascii="Times New Roman" w:eastAsia="Times New Roman" w:hAnsi="Times New Roman" w:cs="Times New Roman"/>
          <w:sz w:val="24"/>
          <w:szCs w:val="24"/>
          <w:lang w:eastAsia="ru-RU"/>
        </w:rPr>
        <w:t> (из-за снижения метаболизма ряда противоэпилептические</w:t>
      </w:r>
      <w:r w:rsidR="00863E90">
        <w:rPr>
          <w:rFonts w:ascii="Times New Roman" w:eastAsia="Times New Roman" w:hAnsi="Times New Roman" w:cs="Times New Roman"/>
          <w:sz w:val="24"/>
          <w:szCs w:val="24"/>
          <w:lang w:eastAsia="ru-RU"/>
        </w:rPr>
        <w:t xml:space="preserve"> препаратов). Необходимо учитывать</w:t>
      </w:r>
      <w:r w:rsidRPr="003175A2">
        <w:rPr>
          <w:rFonts w:ascii="Times New Roman" w:eastAsia="Times New Roman" w:hAnsi="Times New Roman" w:cs="Times New Roman"/>
          <w:sz w:val="24"/>
          <w:szCs w:val="24"/>
          <w:lang w:eastAsia="ru-RU"/>
        </w:rPr>
        <w:t> взаимодействия препаратов между собой и с другими</w:t>
      </w:r>
      <w:r w:rsidR="00863E90">
        <w:rPr>
          <w:rFonts w:ascii="Times New Roman" w:eastAsia="Times New Roman" w:hAnsi="Times New Roman" w:cs="Times New Roman"/>
          <w:sz w:val="24"/>
          <w:szCs w:val="24"/>
          <w:lang w:eastAsia="ru-RU"/>
        </w:rPr>
        <w:t xml:space="preserve"> лекарствами </w:t>
      </w:r>
      <w:r w:rsidR="00863E90">
        <w:rPr>
          <w:rFonts w:ascii="Times New Roman" w:eastAsia="Times New Roman" w:hAnsi="Times New Roman" w:cs="Times New Roman"/>
          <w:sz w:val="24"/>
          <w:szCs w:val="24"/>
          <w:lang w:eastAsia="ru-RU"/>
        </w:rPr>
        <w:lastRenderedPageBreak/>
        <w:t xml:space="preserve">(большинство </w:t>
      </w:r>
      <w:r w:rsidRPr="003175A2">
        <w:rPr>
          <w:rFonts w:ascii="Times New Roman" w:eastAsia="Times New Roman" w:hAnsi="Times New Roman" w:cs="Times New Roman"/>
          <w:sz w:val="24"/>
          <w:szCs w:val="24"/>
          <w:lang w:eastAsia="ru-RU"/>
        </w:rPr>
        <w:t>противоэпилептические препаратов взаимно снижают концентрацию друг</w:t>
      </w:r>
      <w:r w:rsidR="00863E90">
        <w:rPr>
          <w:rFonts w:ascii="Times New Roman" w:eastAsia="Times New Roman" w:hAnsi="Times New Roman" w:cs="Times New Roman"/>
          <w:sz w:val="24"/>
          <w:szCs w:val="24"/>
          <w:lang w:eastAsia="ru-RU"/>
        </w:rPr>
        <w:t xml:space="preserve"> друга в с</w:t>
      </w:r>
      <w:r w:rsidRPr="003175A2">
        <w:rPr>
          <w:rFonts w:ascii="Times New Roman" w:eastAsia="Times New Roman" w:hAnsi="Times New Roman" w:cs="Times New Roman"/>
          <w:sz w:val="24"/>
          <w:szCs w:val="24"/>
          <w:lang w:eastAsia="ru-RU"/>
        </w:rPr>
        <w:t>ыворотке крови, исключения: при п</w:t>
      </w:r>
      <w:r w:rsidR="009D5B1F" w:rsidRPr="003175A2">
        <w:rPr>
          <w:rFonts w:ascii="Times New Roman" w:eastAsia="Times New Roman" w:hAnsi="Times New Roman" w:cs="Times New Roman"/>
          <w:sz w:val="24"/>
          <w:szCs w:val="24"/>
          <w:lang w:eastAsia="ru-RU"/>
        </w:rPr>
        <w:t>араллельном</w:t>
      </w:r>
      <w:r w:rsidR="00863E90">
        <w:rPr>
          <w:rFonts w:ascii="Times New Roman" w:eastAsia="Times New Roman" w:hAnsi="Times New Roman" w:cs="Times New Roman"/>
          <w:sz w:val="24"/>
          <w:szCs w:val="24"/>
          <w:lang w:eastAsia="ru-RU"/>
        </w:rPr>
        <w:t xml:space="preserve"> приеме </w:t>
      </w:r>
      <w:proofErr w:type="spellStart"/>
      <w:r w:rsidR="00863E90">
        <w:rPr>
          <w:rFonts w:ascii="Times New Roman" w:eastAsia="Times New Roman" w:hAnsi="Times New Roman" w:cs="Times New Roman"/>
          <w:sz w:val="24"/>
          <w:szCs w:val="24"/>
          <w:lang w:eastAsia="ru-RU"/>
        </w:rPr>
        <w:t>вальпроатов</w:t>
      </w:r>
      <w:proofErr w:type="spellEnd"/>
      <w:r w:rsidR="00863E90">
        <w:rPr>
          <w:rFonts w:ascii="Times New Roman" w:eastAsia="Times New Roman" w:hAnsi="Times New Roman" w:cs="Times New Roman"/>
          <w:sz w:val="24"/>
          <w:szCs w:val="24"/>
          <w:lang w:eastAsia="ru-RU"/>
        </w:rPr>
        <w:t xml:space="preserve"> и </w:t>
      </w:r>
      <w:proofErr w:type="spellStart"/>
      <w:r w:rsidR="00863E90">
        <w:rPr>
          <w:rFonts w:ascii="Times New Roman" w:eastAsia="Times New Roman" w:hAnsi="Times New Roman" w:cs="Times New Roman"/>
          <w:sz w:val="24"/>
          <w:szCs w:val="24"/>
          <w:lang w:eastAsia="ru-RU"/>
        </w:rPr>
        <w:t>лаотриджина</w:t>
      </w:r>
      <w:proofErr w:type="spellEnd"/>
      <w:r w:rsidRPr="003175A2">
        <w:rPr>
          <w:rFonts w:ascii="Times New Roman" w:eastAsia="Times New Roman" w:hAnsi="Times New Roman" w:cs="Times New Roman"/>
          <w:sz w:val="24"/>
          <w:szCs w:val="24"/>
          <w:lang w:eastAsia="ru-RU"/>
        </w:rPr>
        <w:t> пер</w:t>
      </w:r>
      <w:r w:rsidR="009D5B1F" w:rsidRPr="003175A2">
        <w:rPr>
          <w:rFonts w:ascii="Times New Roman" w:eastAsia="Times New Roman" w:hAnsi="Times New Roman" w:cs="Times New Roman"/>
          <w:sz w:val="24"/>
          <w:szCs w:val="24"/>
          <w:lang w:eastAsia="ru-RU"/>
        </w:rPr>
        <w:t>иод полувыведения </w:t>
      </w:r>
      <w:proofErr w:type="spellStart"/>
      <w:r w:rsidR="009D5B1F" w:rsidRPr="003175A2">
        <w:rPr>
          <w:rFonts w:ascii="Times New Roman" w:eastAsia="Times New Roman" w:hAnsi="Times New Roman" w:cs="Times New Roman"/>
          <w:sz w:val="24"/>
          <w:szCs w:val="24"/>
          <w:lang w:eastAsia="ru-RU"/>
        </w:rPr>
        <w:t>ламотриджина</w:t>
      </w:r>
      <w:proofErr w:type="spellEnd"/>
      <w:r w:rsidRPr="003175A2">
        <w:rPr>
          <w:rFonts w:ascii="Times New Roman" w:eastAsia="Times New Roman" w:hAnsi="Times New Roman" w:cs="Times New Roman"/>
          <w:sz w:val="24"/>
          <w:szCs w:val="24"/>
          <w:lang w:eastAsia="ru-RU"/>
        </w:rPr>
        <w:t> увели</w:t>
      </w:r>
      <w:r w:rsidR="009D5B1F" w:rsidRPr="003175A2">
        <w:rPr>
          <w:rFonts w:ascii="Times New Roman" w:eastAsia="Times New Roman" w:hAnsi="Times New Roman" w:cs="Times New Roman"/>
          <w:sz w:val="24"/>
          <w:szCs w:val="24"/>
          <w:lang w:eastAsia="ru-RU"/>
        </w:rPr>
        <w:t>чивается</w:t>
      </w:r>
      <w:r w:rsidR="00863E90">
        <w:rPr>
          <w:rFonts w:ascii="Times New Roman" w:eastAsia="Times New Roman" w:hAnsi="Times New Roman" w:cs="Times New Roman"/>
          <w:sz w:val="24"/>
          <w:szCs w:val="24"/>
          <w:lang w:eastAsia="ru-RU"/>
        </w:rPr>
        <w:t xml:space="preserve"> до 60 ч, у </w:t>
      </w:r>
      <w:proofErr w:type="spellStart"/>
      <w:r w:rsidR="00863E90">
        <w:rPr>
          <w:rFonts w:ascii="Times New Roman" w:eastAsia="Times New Roman" w:hAnsi="Times New Roman" w:cs="Times New Roman"/>
          <w:sz w:val="24"/>
          <w:szCs w:val="24"/>
          <w:lang w:eastAsia="ru-RU"/>
        </w:rPr>
        <w:t>габапентина</w:t>
      </w:r>
      <w:proofErr w:type="spellEnd"/>
      <w:r w:rsidR="00863E90">
        <w:rPr>
          <w:rFonts w:ascii="Times New Roman" w:eastAsia="Times New Roman" w:hAnsi="Times New Roman" w:cs="Times New Roman"/>
          <w:sz w:val="24"/>
          <w:szCs w:val="24"/>
          <w:lang w:eastAsia="ru-RU"/>
        </w:rPr>
        <w:t xml:space="preserve">, </w:t>
      </w:r>
      <w:proofErr w:type="spellStart"/>
      <w:r w:rsidR="00863E90">
        <w:rPr>
          <w:rFonts w:ascii="Times New Roman" w:eastAsia="Times New Roman" w:hAnsi="Times New Roman" w:cs="Times New Roman"/>
          <w:sz w:val="24"/>
          <w:szCs w:val="24"/>
          <w:lang w:eastAsia="ru-RU"/>
        </w:rPr>
        <w:t>леветирацетама</w:t>
      </w:r>
      <w:proofErr w:type="spellEnd"/>
      <w:r w:rsidRPr="003175A2">
        <w:rPr>
          <w:rFonts w:ascii="Times New Roman" w:eastAsia="Times New Roman" w:hAnsi="Times New Roman" w:cs="Times New Roman"/>
          <w:sz w:val="24"/>
          <w:szCs w:val="24"/>
          <w:lang w:eastAsia="ru-RU"/>
        </w:rPr>
        <w:t> лекарственное взаимодействие с другими противоэпилептическими препаратами практически отсутствует).   </w:t>
      </w:r>
    </w:p>
    <w:p w14:paraId="5CE5D6A9" w14:textId="77777777" w:rsidR="008C63CF" w:rsidRPr="003175A2" w:rsidRDefault="008C63CF" w:rsidP="00DC5BBD">
      <w:pPr>
        <w:numPr>
          <w:ilvl w:val="0"/>
          <w:numId w:val="4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Рекомендовано учитывать заболевания, вызвавшие фокальную </w:t>
      </w:r>
      <w:r w:rsidR="00B21379">
        <w:rPr>
          <w:rFonts w:ascii="Times New Roman" w:eastAsia="Times New Roman" w:hAnsi="Times New Roman" w:cs="Times New Roman"/>
          <w:sz w:val="24"/>
          <w:szCs w:val="24"/>
          <w:lang w:eastAsia="ru-RU"/>
        </w:rPr>
        <w:t>Э</w:t>
      </w:r>
      <w:r w:rsidRPr="003175A2">
        <w:rPr>
          <w:rFonts w:ascii="Times New Roman" w:eastAsia="Times New Roman" w:hAnsi="Times New Roman" w:cs="Times New Roman"/>
          <w:sz w:val="24"/>
          <w:szCs w:val="24"/>
          <w:lang w:eastAsia="ru-RU"/>
        </w:rPr>
        <w:t>. Начальная доза противоэпилептических препаратов у пожилых должна быть на 30-50% уменьшена. </w:t>
      </w:r>
    </w:p>
    <w:p w14:paraId="7868ECBB" w14:textId="77777777" w:rsidR="008C63CF" w:rsidRPr="003175A2" w:rsidRDefault="008C63CF" w:rsidP="00DC5BBD">
      <w:pPr>
        <w:numPr>
          <w:ilvl w:val="0"/>
          <w:numId w:val="4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Рекомендовано учитывать возможность взаимодействия</w:t>
      </w:r>
      <w:r w:rsidR="009A5E57">
        <w:rPr>
          <w:rFonts w:ascii="Times New Roman" w:eastAsia="Times New Roman" w:hAnsi="Times New Roman" w:cs="Times New Roman"/>
          <w:sz w:val="24"/>
          <w:szCs w:val="24"/>
          <w:lang w:eastAsia="ru-RU"/>
        </w:rPr>
        <w:t xml:space="preserve"> противоэпилептических препаратов</w:t>
      </w:r>
      <w:r w:rsidRPr="003175A2">
        <w:rPr>
          <w:rFonts w:ascii="Times New Roman" w:eastAsia="Times New Roman" w:hAnsi="Times New Roman" w:cs="Times New Roman"/>
          <w:sz w:val="24"/>
          <w:szCs w:val="24"/>
          <w:lang w:eastAsia="ru-RU"/>
        </w:rPr>
        <w:t xml:space="preserve"> и других препаратов, параллельно принимаемых пожилыми. Не </w:t>
      </w:r>
      <w:r w:rsidR="009D5B1F" w:rsidRPr="003175A2">
        <w:rPr>
          <w:rFonts w:ascii="Times New Roman" w:eastAsia="Times New Roman" w:hAnsi="Times New Roman" w:cs="Times New Roman"/>
          <w:sz w:val="24"/>
          <w:szCs w:val="24"/>
          <w:lang w:eastAsia="ru-RU"/>
        </w:rPr>
        <w:t>следует назначать фенобарбитал, а также фенитоин</w:t>
      </w:r>
      <w:r w:rsidRPr="003175A2">
        <w:rPr>
          <w:rFonts w:ascii="Times New Roman" w:eastAsia="Times New Roman" w:hAnsi="Times New Roman" w:cs="Times New Roman"/>
          <w:sz w:val="24"/>
          <w:szCs w:val="24"/>
          <w:lang w:eastAsia="ru-RU"/>
        </w:rPr>
        <w:t> из-за седативного влияния и индукции ферментов печени.  </w:t>
      </w:r>
    </w:p>
    <w:p w14:paraId="6C4EABE1" w14:textId="77777777" w:rsidR="008C63CF" w:rsidRPr="003175A2" w:rsidRDefault="008C63CF" w:rsidP="00DC5BBD">
      <w:pPr>
        <w:numPr>
          <w:ilvl w:val="0"/>
          <w:numId w:val="47"/>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Реко</w:t>
      </w:r>
      <w:r w:rsidR="009D5B1F" w:rsidRPr="003175A2">
        <w:rPr>
          <w:rFonts w:ascii="Times New Roman" w:eastAsia="Times New Roman" w:hAnsi="Times New Roman" w:cs="Times New Roman"/>
          <w:sz w:val="24"/>
          <w:szCs w:val="24"/>
          <w:lang w:eastAsia="ru-RU"/>
        </w:rPr>
        <w:t>мендовано применять </w:t>
      </w:r>
      <w:proofErr w:type="spellStart"/>
      <w:r w:rsidR="009D5B1F" w:rsidRPr="003175A2">
        <w:rPr>
          <w:rFonts w:ascii="Times New Roman" w:eastAsia="Times New Roman" w:hAnsi="Times New Roman" w:cs="Times New Roman"/>
          <w:sz w:val="24"/>
          <w:szCs w:val="24"/>
          <w:lang w:eastAsia="ru-RU"/>
        </w:rPr>
        <w:t>вальпроаты</w:t>
      </w:r>
      <w:proofErr w:type="spellEnd"/>
      <w:r w:rsidR="009D5B1F" w:rsidRPr="003175A2">
        <w:rPr>
          <w:rFonts w:ascii="Times New Roman" w:eastAsia="Times New Roman" w:hAnsi="Times New Roman" w:cs="Times New Roman"/>
          <w:sz w:val="24"/>
          <w:szCs w:val="24"/>
          <w:lang w:eastAsia="ru-RU"/>
        </w:rPr>
        <w:t xml:space="preserve"> и </w:t>
      </w:r>
      <w:proofErr w:type="spellStart"/>
      <w:r w:rsidR="009D5B1F" w:rsidRPr="003175A2">
        <w:rPr>
          <w:rFonts w:ascii="Times New Roman" w:eastAsia="Times New Roman" w:hAnsi="Times New Roman" w:cs="Times New Roman"/>
          <w:sz w:val="24"/>
          <w:szCs w:val="24"/>
          <w:lang w:eastAsia="ru-RU"/>
        </w:rPr>
        <w:t>карбамазепин</w:t>
      </w:r>
      <w:proofErr w:type="spellEnd"/>
      <w:r w:rsidRPr="003175A2">
        <w:rPr>
          <w:rFonts w:ascii="Times New Roman" w:eastAsia="Times New Roman" w:hAnsi="Times New Roman" w:cs="Times New Roman"/>
          <w:sz w:val="24"/>
          <w:szCs w:val="24"/>
          <w:lang w:eastAsia="ru-RU"/>
        </w:rPr>
        <w:t>, как препараты выбора у пожилых. </w:t>
      </w:r>
    </w:p>
    <w:p w14:paraId="2124D0F3" w14:textId="77777777" w:rsidR="008C63CF" w:rsidRPr="003175A2"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b/>
          <w:bCs/>
          <w:sz w:val="24"/>
          <w:szCs w:val="24"/>
          <w:lang w:eastAsia="ru-RU"/>
        </w:rPr>
        <w:t>Уровень убедительности рекомендаций А</w:t>
      </w:r>
      <w:r w:rsidR="00DC5BBD">
        <w:rPr>
          <w:rFonts w:ascii="Times New Roman" w:eastAsia="Times New Roman" w:hAnsi="Times New Roman" w:cs="Times New Roman"/>
          <w:b/>
          <w:bCs/>
          <w:sz w:val="24"/>
          <w:szCs w:val="24"/>
          <w:lang w:eastAsia="ru-RU"/>
        </w:rPr>
        <w:t>.</w:t>
      </w:r>
      <w:r w:rsidRPr="003175A2">
        <w:rPr>
          <w:rFonts w:ascii="Times New Roman" w:eastAsia="Times New Roman" w:hAnsi="Times New Roman" w:cs="Times New Roman"/>
          <w:sz w:val="24"/>
          <w:szCs w:val="24"/>
          <w:lang w:eastAsia="ru-RU"/>
        </w:rPr>
        <w:t> </w:t>
      </w:r>
    </w:p>
    <w:p w14:paraId="1C70B7A5" w14:textId="77777777" w:rsidR="008C63CF"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i/>
          <w:iCs/>
          <w:sz w:val="24"/>
          <w:szCs w:val="24"/>
          <w:lang w:eastAsia="ru-RU"/>
        </w:rPr>
        <w:t>Комментарии</w:t>
      </w:r>
      <w:proofErr w:type="gramStart"/>
      <w:r w:rsidRPr="009A5E57">
        <w:rPr>
          <w:rFonts w:ascii="Times New Roman" w:eastAsia="Times New Roman" w:hAnsi="Times New Roman" w:cs="Times New Roman"/>
          <w:i/>
          <w:iCs/>
          <w:sz w:val="24"/>
          <w:szCs w:val="24"/>
          <w:lang w:eastAsia="ru-RU"/>
        </w:rPr>
        <w:t>:</w:t>
      </w:r>
      <w:r w:rsidRPr="003175A2">
        <w:rPr>
          <w:rFonts w:ascii="Times New Roman" w:eastAsia="Times New Roman" w:hAnsi="Times New Roman" w:cs="Times New Roman"/>
          <w:b/>
          <w:bCs/>
          <w:sz w:val="24"/>
          <w:szCs w:val="24"/>
          <w:lang w:eastAsia="ru-RU"/>
        </w:rPr>
        <w:t> </w:t>
      </w:r>
      <w:r w:rsidRPr="003175A2">
        <w:rPr>
          <w:rFonts w:ascii="Times New Roman" w:eastAsia="Times New Roman" w:hAnsi="Times New Roman" w:cs="Times New Roman"/>
          <w:i/>
          <w:iCs/>
          <w:sz w:val="24"/>
          <w:szCs w:val="24"/>
          <w:lang w:eastAsia="ru-RU"/>
        </w:rPr>
        <w:t>Особенно</w:t>
      </w:r>
      <w:proofErr w:type="gramEnd"/>
      <w:r w:rsidRPr="003175A2">
        <w:rPr>
          <w:rFonts w:ascii="Times New Roman" w:eastAsia="Times New Roman" w:hAnsi="Times New Roman" w:cs="Times New Roman"/>
          <w:i/>
          <w:iCs/>
          <w:sz w:val="24"/>
          <w:szCs w:val="24"/>
          <w:lang w:eastAsia="ru-RU"/>
        </w:rPr>
        <w:t xml:space="preserve"> целесообразно назначение пролонгированных форм для обеспечения регулярности приема и поддержания постоянного уровня концентрации в крови. Необходимо помнить о возможности гипонатриемии и нарушении ритма сердца при применении </w:t>
      </w:r>
      <w:proofErr w:type="spellStart"/>
      <w:r w:rsidRPr="003175A2">
        <w:rPr>
          <w:rFonts w:ascii="Times New Roman" w:eastAsia="Times New Roman" w:hAnsi="Times New Roman" w:cs="Times New Roman"/>
          <w:i/>
          <w:iCs/>
          <w:sz w:val="24"/>
          <w:szCs w:val="24"/>
          <w:lang w:eastAsia="ru-RU"/>
        </w:rPr>
        <w:t>карбамазепина</w:t>
      </w:r>
      <w:proofErr w:type="spellEnd"/>
      <w:r w:rsidRPr="003175A2">
        <w:rPr>
          <w:rFonts w:ascii="Times New Roman" w:eastAsia="Times New Roman" w:hAnsi="Times New Roman" w:cs="Times New Roman"/>
          <w:i/>
          <w:iCs/>
          <w:sz w:val="24"/>
          <w:szCs w:val="24"/>
          <w:lang w:eastAsia="ru-RU"/>
        </w:rPr>
        <w:t xml:space="preserve">, тремора – при применении </w:t>
      </w:r>
      <w:proofErr w:type="spellStart"/>
      <w:r w:rsidRPr="003175A2">
        <w:rPr>
          <w:rFonts w:ascii="Times New Roman" w:eastAsia="Times New Roman" w:hAnsi="Times New Roman" w:cs="Times New Roman"/>
          <w:i/>
          <w:iCs/>
          <w:sz w:val="24"/>
          <w:szCs w:val="24"/>
          <w:lang w:eastAsia="ru-RU"/>
        </w:rPr>
        <w:t>вальпроатов</w:t>
      </w:r>
      <w:proofErr w:type="spellEnd"/>
      <w:r w:rsidRPr="003175A2">
        <w:rPr>
          <w:rFonts w:ascii="Times New Roman" w:eastAsia="Times New Roman" w:hAnsi="Times New Roman" w:cs="Times New Roman"/>
          <w:i/>
          <w:iCs/>
          <w:sz w:val="24"/>
          <w:szCs w:val="24"/>
          <w:lang w:eastAsia="ru-RU"/>
        </w:rPr>
        <w:t>. По возможности, у пожилых целесообразно применение новых противоэпилептич</w:t>
      </w:r>
      <w:r w:rsidR="009D5B1F" w:rsidRPr="003175A2">
        <w:rPr>
          <w:rFonts w:ascii="Times New Roman" w:eastAsia="Times New Roman" w:hAnsi="Times New Roman" w:cs="Times New Roman"/>
          <w:i/>
          <w:iCs/>
          <w:sz w:val="24"/>
          <w:szCs w:val="24"/>
          <w:lang w:eastAsia="ru-RU"/>
        </w:rPr>
        <w:t>еских препаратов –</w:t>
      </w:r>
      <w:proofErr w:type="spellStart"/>
      <w:r w:rsidR="009D5B1F" w:rsidRPr="003175A2">
        <w:rPr>
          <w:rFonts w:ascii="Times New Roman" w:eastAsia="Times New Roman" w:hAnsi="Times New Roman" w:cs="Times New Roman"/>
          <w:i/>
          <w:iCs/>
          <w:sz w:val="24"/>
          <w:szCs w:val="24"/>
          <w:lang w:eastAsia="ru-RU"/>
        </w:rPr>
        <w:t>ламотриджина</w:t>
      </w:r>
      <w:proofErr w:type="spellEnd"/>
      <w:r w:rsidRPr="003175A2">
        <w:rPr>
          <w:rFonts w:ascii="Times New Roman" w:eastAsia="Times New Roman" w:hAnsi="Times New Roman" w:cs="Times New Roman"/>
          <w:i/>
          <w:iCs/>
          <w:sz w:val="24"/>
          <w:szCs w:val="24"/>
          <w:lang w:eastAsia="ru-RU"/>
        </w:rPr>
        <w:t>, </w:t>
      </w:r>
      <w:proofErr w:type="spellStart"/>
      <w:r w:rsidRPr="003175A2">
        <w:rPr>
          <w:rFonts w:ascii="Times New Roman" w:eastAsia="Times New Roman" w:hAnsi="Times New Roman" w:cs="Times New Roman"/>
          <w:i/>
          <w:iCs/>
          <w:sz w:val="24"/>
          <w:szCs w:val="24"/>
          <w:lang w:eastAsia="ru-RU"/>
        </w:rPr>
        <w:t>леветирацетама</w:t>
      </w:r>
      <w:proofErr w:type="spellEnd"/>
      <w:r w:rsidRPr="003175A2">
        <w:rPr>
          <w:rFonts w:ascii="Times New Roman" w:eastAsia="Times New Roman" w:hAnsi="Times New Roman" w:cs="Times New Roman"/>
          <w:i/>
          <w:iCs/>
          <w:sz w:val="24"/>
          <w:szCs w:val="24"/>
          <w:lang w:eastAsia="ru-RU"/>
        </w:rPr>
        <w:t>, </w:t>
      </w:r>
      <w:proofErr w:type="spellStart"/>
      <w:r w:rsidRPr="003175A2">
        <w:rPr>
          <w:rFonts w:ascii="Times New Roman" w:eastAsia="Times New Roman" w:hAnsi="Times New Roman" w:cs="Times New Roman"/>
          <w:i/>
          <w:iCs/>
          <w:sz w:val="24"/>
          <w:szCs w:val="24"/>
          <w:lang w:eastAsia="ru-RU"/>
        </w:rPr>
        <w:t>окскарбазепина</w:t>
      </w:r>
      <w:proofErr w:type="spellEnd"/>
      <w:r w:rsidRPr="003175A2">
        <w:rPr>
          <w:rFonts w:ascii="Times New Roman" w:eastAsia="Times New Roman" w:hAnsi="Times New Roman" w:cs="Times New Roman"/>
          <w:i/>
          <w:iCs/>
          <w:sz w:val="24"/>
          <w:szCs w:val="24"/>
          <w:lang w:eastAsia="ru-RU"/>
        </w:rPr>
        <w:t xml:space="preserve"> и др.</w:t>
      </w:r>
      <w:r w:rsidRPr="003175A2">
        <w:rPr>
          <w:rFonts w:ascii="Times New Roman" w:eastAsia="Times New Roman" w:hAnsi="Times New Roman" w:cs="Times New Roman"/>
          <w:sz w:val="24"/>
          <w:szCs w:val="24"/>
          <w:lang w:eastAsia="ru-RU"/>
        </w:rPr>
        <w:t> </w:t>
      </w:r>
    </w:p>
    <w:p w14:paraId="2B4205B7" w14:textId="77777777" w:rsidR="009A5E57" w:rsidRDefault="009A5E57" w:rsidP="009A5E57">
      <w:pPr>
        <w:spacing w:after="0" w:line="360" w:lineRule="auto"/>
        <w:ind w:firstLine="709"/>
        <w:jc w:val="both"/>
        <w:textAlignment w:val="baseline"/>
        <w:rPr>
          <w:rFonts w:ascii="Times New Roman" w:eastAsia="Times New Roman" w:hAnsi="Times New Roman" w:cs="Times New Roman"/>
          <w:sz w:val="24"/>
          <w:szCs w:val="24"/>
          <w:lang w:eastAsia="ru-RU"/>
        </w:rPr>
      </w:pPr>
    </w:p>
    <w:p w14:paraId="1EE20FFB" w14:textId="77777777" w:rsidR="008C63CF" w:rsidRPr="009A5E57" w:rsidRDefault="008C63CF" w:rsidP="009A5E57">
      <w:pPr>
        <w:pStyle w:val="1"/>
        <w:spacing w:before="0" w:line="360" w:lineRule="auto"/>
        <w:jc w:val="center"/>
        <w:rPr>
          <w:rFonts w:ascii="Times New Roman" w:eastAsia="Times New Roman" w:hAnsi="Times New Roman" w:cs="Times New Roman"/>
          <w:b/>
          <w:bCs/>
          <w:color w:val="auto"/>
          <w:sz w:val="28"/>
          <w:szCs w:val="28"/>
          <w:lang w:eastAsia="ru-RU"/>
        </w:rPr>
      </w:pPr>
      <w:bookmarkStart w:id="26" w:name="_Toc102143168"/>
      <w:r w:rsidRPr="00D9752A">
        <w:rPr>
          <w:rFonts w:ascii="Times New Roman" w:eastAsia="Times New Roman" w:hAnsi="Times New Roman" w:cs="Times New Roman"/>
          <w:b/>
          <w:bCs/>
          <w:color w:val="auto"/>
          <w:sz w:val="28"/>
          <w:szCs w:val="28"/>
          <w:lang w:eastAsia="ru-RU"/>
        </w:rPr>
        <w:t>Критерии оценки качества медицинской помощи</w:t>
      </w:r>
      <w:bookmarkEnd w:id="26"/>
    </w:p>
    <w:p w14:paraId="618BC322" w14:textId="77777777" w:rsidR="008C63CF" w:rsidRPr="003175A2"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Выделены следующие критерии:  </w:t>
      </w:r>
    </w:p>
    <w:p w14:paraId="49C9DCF9" w14:textId="77777777" w:rsidR="008C63CF" w:rsidRPr="003175A2" w:rsidRDefault="008C63CF" w:rsidP="009A5E57">
      <w:pPr>
        <w:tabs>
          <w:tab w:val="right" w:pos="9355"/>
        </w:tabs>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1. Выполнен осмотр врачом-неврологом. </w:t>
      </w:r>
      <w:r w:rsidR="0083747A" w:rsidRPr="003175A2">
        <w:rPr>
          <w:rFonts w:ascii="Times New Roman" w:eastAsia="Times New Roman" w:hAnsi="Times New Roman" w:cs="Times New Roman"/>
          <w:sz w:val="24"/>
          <w:szCs w:val="24"/>
          <w:lang w:eastAsia="ru-RU"/>
        </w:rPr>
        <w:tab/>
      </w:r>
    </w:p>
    <w:p w14:paraId="602F0C54" w14:textId="77777777" w:rsidR="008C63CF" w:rsidRPr="003175A2"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2. Выполнены лабораторные исследования, согласно рекомендациям. </w:t>
      </w:r>
    </w:p>
    <w:p w14:paraId="07F8E47C" w14:textId="77777777" w:rsidR="008C63CF" w:rsidRPr="003175A2"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3. Выполнена электроэнцефалография. </w:t>
      </w:r>
    </w:p>
    <w:p w14:paraId="72622716" w14:textId="77777777" w:rsidR="008C63CF" w:rsidRPr="003175A2"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4. Выполнена магнитно-резонансная томография головного мозга (при наличии возможности). </w:t>
      </w:r>
    </w:p>
    <w:p w14:paraId="3A82601E" w14:textId="77777777" w:rsidR="008C63CF" w:rsidRPr="003175A2"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5. Назначена и проводилась терапия АЭП в адекватных дозах.  </w:t>
      </w:r>
    </w:p>
    <w:p w14:paraId="36AE32BE" w14:textId="77777777" w:rsidR="008C63CF" w:rsidRDefault="008C63CF" w:rsidP="009A5E57">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6. Приступы прекратились или стали реже.  </w:t>
      </w:r>
    </w:p>
    <w:p w14:paraId="53DD86AD" w14:textId="77777777" w:rsidR="00DC5AC4" w:rsidRDefault="00DC5AC4" w:rsidP="009A5E57">
      <w:pPr>
        <w:spacing w:after="0" w:line="360" w:lineRule="auto"/>
        <w:ind w:firstLine="709"/>
        <w:jc w:val="both"/>
        <w:textAlignment w:val="baseline"/>
        <w:rPr>
          <w:rFonts w:ascii="Times New Roman" w:eastAsia="Times New Roman" w:hAnsi="Times New Roman" w:cs="Times New Roman"/>
          <w:sz w:val="24"/>
          <w:szCs w:val="24"/>
          <w:lang w:eastAsia="ru-RU"/>
        </w:rPr>
      </w:pPr>
    </w:p>
    <w:p w14:paraId="74848B03" w14:textId="77777777" w:rsidR="00DC5AC4" w:rsidRPr="003175A2" w:rsidRDefault="00DC5AC4" w:rsidP="009A5E57">
      <w:pPr>
        <w:spacing w:after="0" w:line="360" w:lineRule="auto"/>
        <w:ind w:firstLine="709"/>
        <w:jc w:val="both"/>
        <w:textAlignment w:val="baseline"/>
        <w:rPr>
          <w:rFonts w:ascii="Times New Roman" w:eastAsia="Times New Roman" w:hAnsi="Times New Roman" w:cs="Times New Roman"/>
          <w:sz w:val="24"/>
          <w:szCs w:val="24"/>
          <w:lang w:eastAsia="ru-RU"/>
        </w:rPr>
      </w:pPr>
    </w:p>
    <w:p w14:paraId="1BD5EF13" w14:textId="77777777" w:rsidR="008C63CF" w:rsidRPr="009A5E57" w:rsidRDefault="008C63CF" w:rsidP="009A5E57">
      <w:pPr>
        <w:pStyle w:val="1"/>
        <w:jc w:val="center"/>
        <w:rPr>
          <w:rFonts w:ascii="Times New Roman" w:eastAsia="Times New Roman" w:hAnsi="Times New Roman" w:cs="Times New Roman"/>
          <w:b/>
          <w:bCs/>
          <w:color w:val="auto"/>
          <w:sz w:val="28"/>
          <w:szCs w:val="28"/>
          <w:lang w:eastAsia="ru-RU"/>
        </w:rPr>
      </w:pPr>
      <w:bookmarkStart w:id="27" w:name="_Toc102143169"/>
      <w:r w:rsidRPr="009A5E57">
        <w:rPr>
          <w:rFonts w:ascii="Times New Roman" w:eastAsia="Times New Roman" w:hAnsi="Times New Roman" w:cs="Times New Roman"/>
          <w:b/>
          <w:bCs/>
          <w:color w:val="auto"/>
          <w:sz w:val="28"/>
          <w:szCs w:val="28"/>
          <w:lang w:eastAsia="ru-RU"/>
        </w:rPr>
        <w:lastRenderedPageBreak/>
        <w:t>Список литературы</w:t>
      </w:r>
      <w:bookmarkEnd w:id="27"/>
    </w:p>
    <w:p w14:paraId="79415E7A" w14:textId="77777777" w:rsidR="008C63CF" w:rsidRPr="009A5E57" w:rsidRDefault="00085A5A" w:rsidP="009A5E57">
      <w:pPr>
        <w:pStyle w:val="a9"/>
        <w:numPr>
          <w:ilvl w:val="0"/>
          <w:numId w:val="53"/>
        </w:numPr>
        <w:tabs>
          <w:tab w:val="left" w:pos="0"/>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Келлерман</w:t>
      </w:r>
      <w:r w:rsidR="00DC5AC4">
        <w:rPr>
          <w:rFonts w:ascii="Times New Roman" w:eastAsia="Times New Roman" w:hAnsi="Times New Roman" w:cs="Times New Roman"/>
          <w:sz w:val="24"/>
          <w:szCs w:val="24"/>
          <w:lang w:eastAsia="ru-RU"/>
        </w:rPr>
        <w:t xml:space="preserve"> </w:t>
      </w:r>
      <w:r w:rsidR="008C63CF" w:rsidRPr="009A5E57">
        <w:rPr>
          <w:rFonts w:ascii="Times New Roman" w:eastAsia="Times New Roman" w:hAnsi="Times New Roman" w:cs="Times New Roman"/>
          <w:sz w:val="24"/>
          <w:szCs w:val="24"/>
          <w:lang w:eastAsia="ru-RU"/>
        </w:rPr>
        <w:t>К., </w:t>
      </w:r>
      <w:proofErr w:type="spellStart"/>
      <w:r w:rsidR="008C63CF" w:rsidRPr="009A5E57">
        <w:rPr>
          <w:rFonts w:ascii="Times New Roman" w:eastAsia="Times New Roman" w:hAnsi="Times New Roman" w:cs="Times New Roman"/>
          <w:sz w:val="24"/>
          <w:szCs w:val="24"/>
          <w:lang w:eastAsia="ru-RU"/>
        </w:rPr>
        <w:t>Хоппе</w:t>
      </w:r>
      <w:proofErr w:type="spellEnd"/>
      <w:r w:rsidR="008C63CF" w:rsidRPr="009A5E57">
        <w:rPr>
          <w:rFonts w:ascii="Times New Roman" w:eastAsia="Times New Roman" w:hAnsi="Times New Roman" w:cs="Times New Roman"/>
          <w:sz w:val="24"/>
          <w:szCs w:val="24"/>
          <w:lang w:eastAsia="ru-RU"/>
        </w:rPr>
        <w:t> М., </w:t>
      </w:r>
      <w:proofErr w:type="spellStart"/>
      <w:r w:rsidR="008C63CF" w:rsidRPr="009A5E57">
        <w:rPr>
          <w:rFonts w:ascii="Times New Roman" w:eastAsia="Times New Roman" w:hAnsi="Times New Roman" w:cs="Times New Roman"/>
          <w:sz w:val="24"/>
          <w:szCs w:val="24"/>
          <w:lang w:eastAsia="ru-RU"/>
        </w:rPr>
        <w:t>Зельке-Келлерман</w:t>
      </w:r>
      <w:proofErr w:type="spellEnd"/>
      <w:r w:rsidR="008C63CF" w:rsidRPr="009A5E57">
        <w:rPr>
          <w:rFonts w:ascii="Times New Roman" w:eastAsia="Times New Roman" w:hAnsi="Times New Roman" w:cs="Times New Roman"/>
          <w:sz w:val="24"/>
          <w:szCs w:val="24"/>
          <w:lang w:eastAsia="ru-RU"/>
        </w:rPr>
        <w:t> Р.А.</w:t>
      </w:r>
      <w:r w:rsidR="00E15B41">
        <w:rPr>
          <w:rFonts w:ascii="Times New Roman" w:eastAsia="Times New Roman" w:hAnsi="Times New Roman" w:cs="Times New Roman"/>
          <w:sz w:val="24"/>
          <w:szCs w:val="24"/>
          <w:lang w:eastAsia="ru-RU"/>
        </w:rPr>
        <w:t xml:space="preserve"> Практическая </w:t>
      </w:r>
      <w:proofErr w:type="spellStart"/>
      <w:r w:rsidR="00E15B41">
        <w:rPr>
          <w:rFonts w:ascii="Times New Roman" w:eastAsia="Times New Roman" w:hAnsi="Times New Roman" w:cs="Times New Roman"/>
          <w:sz w:val="24"/>
          <w:szCs w:val="24"/>
          <w:lang w:eastAsia="ru-RU"/>
        </w:rPr>
        <w:t>эпилептология</w:t>
      </w:r>
      <w:proofErr w:type="spellEnd"/>
      <w:r w:rsidR="00E15B41">
        <w:rPr>
          <w:rFonts w:ascii="Times New Roman" w:eastAsia="Times New Roman" w:hAnsi="Times New Roman" w:cs="Times New Roman"/>
          <w:sz w:val="24"/>
          <w:szCs w:val="24"/>
          <w:lang w:eastAsia="ru-RU"/>
        </w:rPr>
        <w:t xml:space="preserve"> 1997.</w:t>
      </w:r>
      <w:r w:rsidR="008C63CF" w:rsidRPr="009A5E57">
        <w:rPr>
          <w:rFonts w:ascii="Times New Roman" w:eastAsia="Times New Roman" w:hAnsi="Times New Roman" w:cs="Times New Roman"/>
          <w:sz w:val="24"/>
          <w:szCs w:val="24"/>
          <w:lang w:eastAsia="ru-RU"/>
        </w:rPr>
        <w:t>  </w:t>
      </w:r>
    </w:p>
    <w:p w14:paraId="5BD25F76" w14:textId="77777777" w:rsidR="008C63CF" w:rsidRPr="009A5E57" w:rsidRDefault="008C63CF" w:rsidP="009A5E57">
      <w:pPr>
        <w:pStyle w:val="a9"/>
        <w:numPr>
          <w:ilvl w:val="0"/>
          <w:numId w:val="53"/>
        </w:numPr>
        <w:shd w:val="clear" w:color="auto" w:fill="FFFFFF"/>
        <w:tabs>
          <w:tab w:val="left" w:pos="0"/>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Мухин К.Ю. Эпилептические синдромы. Диагностика и терапия. Москва: ООО ИПФ «Системные решения»; 2008 г.  </w:t>
      </w:r>
    </w:p>
    <w:p w14:paraId="30A5167F" w14:textId="77777777" w:rsidR="008C63CF" w:rsidRPr="009A5E57" w:rsidRDefault="008C63CF" w:rsidP="009A5E57">
      <w:pPr>
        <w:pStyle w:val="a9"/>
        <w:numPr>
          <w:ilvl w:val="0"/>
          <w:numId w:val="53"/>
        </w:numPr>
        <w:tabs>
          <w:tab w:val="left" w:pos="0"/>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proofErr w:type="spellStart"/>
      <w:r w:rsidRPr="009A5E57">
        <w:rPr>
          <w:rFonts w:ascii="Times New Roman" w:eastAsia="Times New Roman" w:hAnsi="Times New Roman" w:cs="Times New Roman"/>
          <w:sz w:val="24"/>
          <w:szCs w:val="24"/>
          <w:lang w:eastAsia="ru-RU"/>
        </w:rPr>
        <w:t>Киссин</w:t>
      </w:r>
      <w:proofErr w:type="spellEnd"/>
      <w:r w:rsidRPr="009A5E57">
        <w:rPr>
          <w:rFonts w:ascii="Times New Roman" w:eastAsia="Times New Roman" w:hAnsi="Times New Roman" w:cs="Times New Roman"/>
          <w:sz w:val="24"/>
          <w:szCs w:val="24"/>
          <w:lang w:eastAsia="ru-RU"/>
        </w:rPr>
        <w:t xml:space="preserve"> М.Я., Клиническая </w:t>
      </w:r>
      <w:proofErr w:type="spellStart"/>
      <w:r w:rsidRPr="009A5E57">
        <w:rPr>
          <w:rFonts w:ascii="Times New Roman" w:eastAsia="Times New Roman" w:hAnsi="Times New Roman" w:cs="Times New Roman"/>
          <w:sz w:val="24"/>
          <w:szCs w:val="24"/>
          <w:lang w:eastAsia="ru-RU"/>
        </w:rPr>
        <w:t>эпилептология</w:t>
      </w:r>
      <w:proofErr w:type="spellEnd"/>
      <w:r w:rsidRPr="009A5E57">
        <w:rPr>
          <w:rFonts w:ascii="Times New Roman" w:eastAsia="Times New Roman" w:hAnsi="Times New Roman" w:cs="Times New Roman"/>
          <w:sz w:val="24"/>
          <w:szCs w:val="24"/>
          <w:lang w:eastAsia="ru-RU"/>
        </w:rPr>
        <w:t>. ГЭОТАР-Медиа; 2011 г., с. 256.   </w:t>
      </w:r>
    </w:p>
    <w:p w14:paraId="485CDDCD" w14:textId="77777777" w:rsidR="008C63CF" w:rsidRPr="009A5E57" w:rsidRDefault="008C63CF" w:rsidP="009A5E57">
      <w:pPr>
        <w:pStyle w:val="a9"/>
        <w:numPr>
          <w:ilvl w:val="0"/>
          <w:numId w:val="53"/>
        </w:numPr>
        <w:tabs>
          <w:tab w:val="left" w:pos="0"/>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Карлов В.А. Эпилепсия у детей и взрослых женщин и мужчин. Москва: Медицина; 2010г </w:t>
      </w:r>
    </w:p>
    <w:p w14:paraId="2DB5EF3E" w14:textId="77777777" w:rsidR="009A5E57" w:rsidRPr="009A5E57" w:rsidRDefault="008C63CF" w:rsidP="009A5E57">
      <w:pPr>
        <w:pStyle w:val="a9"/>
        <w:numPr>
          <w:ilvl w:val="0"/>
          <w:numId w:val="53"/>
        </w:numPr>
        <w:tabs>
          <w:tab w:val="left" w:pos="0"/>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Зенков Л.Р. Клиническая </w:t>
      </w:r>
      <w:proofErr w:type="spellStart"/>
      <w:r w:rsidRPr="009A5E57">
        <w:rPr>
          <w:rFonts w:ascii="Times New Roman" w:eastAsia="Times New Roman" w:hAnsi="Times New Roman" w:cs="Times New Roman"/>
          <w:sz w:val="24"/>
          <w:szCs w:val="24"/>
          <w:lang w:eastAsia="ru-RU"/>
        </w:rPr>
        <w:t>эпилептология</w:t>
      </w:r>
      <w:proofErr w:type="spellEnd"/>
      <w:r w:rsidRPr="009A5E57">
        <w:rPr>
          <w:rFonts w:ascii="Times New Roman" w:eastAsia="Times New Roman" w:hAnsi="Times New Roman" w:cs="Times New Roman"/>
          <w:sz w:val="24"/>
          <w:szCs w:val="24"/>
          <w:lang w:eastAsia="ru-RU"/>
        </w:rPr>
        <w:t>. Москва: Медицинское информационное агентство; 2002г.  </w:t>
      </w:r>
    </w:p>
    <w:p w14:paraId="37A7FB56" w14:textId="77777777" w:rsidR="008C63CF" w:rsidRPr="009A5E57" w:rsidRDefault="008C63CF" w:rsidP="009A5E57">
      <w:pPr>
        <w:pStyle w:val="a9"/>
        <w:numPr>
          <w:ilvl w:val="0"/>
          <w:numId w:val="53"/>
        </w:numPr>
        <w:tabs>
          <w:tab w:val="left" w:pos="0"/>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Шток В.Н. Руководство по формулированию клинического диагноза болезней нервной системы. Москва: МИА; 2006 г. с.204-229. </w:t>
      </w:r>
    </w:p>
    <w:p w14:paraId="4261D59A" w14:textId="77777777" w:rsidR="008C63CF" w:rsidRPr="009A5E57" w:rsidRDefault="008C63CF" w:rsidP="009A5E57">
      <w:pPr>
        <w:pStyle w:val="a9"/>
        <w:numPr>
          <w:ilvl w:val="0"/>
          <w:numId w:val="53"/>
        </w:numPr>
        <w:tabs>
          <w:tab w:val="left" w:pos="0"/>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Авакян Г.Н. Блинов Д.Ф. Лебедев А.В. Классификация эпилепсии Международной Противоэ</w:t>
      </w:r>
      <w:r w:rsidR="00085A5A" w:rsidRPr="009A5E57">
        <w:rPr>
          <w:rFonts w:ascii="Times New Roman" w:eastAsia="Times New Roman" w:hAnsi="Times New Roman" w:cs="Times New Roman"/>
          <w:sz w:val="24"/>
          <w:szCs w:val="24"/>
          <w:lang w:eastAsia="ru-RU"/>
        </w:rPr>
        <w:t xml:space="preserve">пилептической Лиги: пересмотр и </w:t>
      </w:r>
      <w:r w:rsidRPr="009A5E57">
        <w:rPr>
          <w:rFonts w:ascii="Times New Roman" w:eastAsia="Times New Roman" w:hAnsi="Times New Roman" w:cs="Times New Roman"/>
          <w:sz w:val="24"/>
          <w:szCs w:val="24"/>
          <w:lang w:eastAsia="ru-RU"/>
        </w:rPr>
        <w:t>обновления 2017 г. Эпилепсия и пароксизмальные состояния 2017г.; 9(1) DOI.  </w:t>
      </w:r>
    </w:p>
    <w:p w14:paraId="3E4C5A19" w14:textId="77777777" w:rsidR="00A72A0F" w:rsidRPr="009A5E57" w:rsidRDefault="00A72A0F" w:rsidP="009A5E57">
      <w:pPr>
        <w:pStyle w:val="a9"/>
        <w:numPr>
          <w:ilvl w:val="0"/>
          <w:numId w:val="53"/>
        </w:numPr>
        <w:tabs>
          <w:tab w:val="left" w:pos="0"/>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9A5E57">
        <w:rPr>
          <w:rFonts w:ascii="Times New Roman" w:eastAsia="Times New Roman" w:hAnsi="Times New Roman" w:cs="Times New Roman"/>
          <w:sz w:val="24"/>
          <w:szCs w:val="24"/>
          <w:lang w:eastAsia="ru-RU"/>
        </w:rPr>
        <w:t xml:space="preserve">Эпилепсия и эпилептический статус у детей и взрослых. Клинические рекомендации МЗ РФ 2021 г. </w:t>
      </w:r>
    </w:p>
    <w:p w14:paraId="1229532B" w14:textId="77777777" w:rsidR="008C63CF" w:rsidRPr="003175A2" w:rsidRDefault="008C63CF"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5668432E" w14:textId="77777777" w:rsidR="008C63CF" w:rsidRPr="003175A2" w:rsidRDefault="008C63CF"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78E61C24" w14:textId="77777777" w:rsidR="008C63CF" w:rsidRDefault="008C63CF"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2ED28884"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5DCBF81C"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74FA20F0"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3ACE7E11"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1EC714CA" w14:textId="16D309D8"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392D6D46" w14:textId="1EC5ED0D" w:rsidR="003A11AC" w:rsidRDefault="003A11AC"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2A23BE4D" w14:textId="38485AC0" w:rsidR="003A11AC" w:rsidRDefault="003A11AC"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6D6CD5E8" w14:textId="69B50D29"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61C6D3E8" w14:textId="77777777" w:rsidR="003A11AC" w:rsidRDefault="003A11AC"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035718D3"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3F600DBA"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62FB5F73" w14:textId="77777777" w:rsidR="00B7535E" w:rsidRDefault="00B7535E" w:rsidP="009A5E57">
      <w:pPr>
        <w:tabs>
          <w:tab w:val="left" w:pos="0"/>
        </w:tabs>
        <w:spacing w:after="0" w:line="360" w:lineRule="auto"/>
        <w:jc w:val="both"/>
        <w:textAlignment w:val="baseline"/>
        <w:rPr>
          <w:rFonts w:ascii="Times New Roman" w:eastAsia="Times New Roman" w:hAnsi="Times New Roman" w:cs="Times New Roman"/>
          <w:sz w:val="24"/>
          <w:szCs w:val="24"/>
          <w:lang w:eastAsia="ru-RU"/>
        </w:rPr>
      </w:pPr>
    </w:p>
    <w:p w14:paraId="6089B889" w14:textId="77777777" w:rsidR="009A5E57" w:rsidRPr="009A5E57" w:rsidRDefault="008C63CF" w:rsidP="009A5E57">
      <w:pPr>
        <w:pStyle w:val="1"/>
        <w:jc w:val="right"/>
        <w:rPr>
          <w:rFonts w:ascii="Times New Roman" w:eastAsia="Times New Roman" w:hAnsi="Times New Roman" w:cs="Times New Roman"/>
          <w:b/>
          <w:bCs/>
          <w:color w:val="auto"/>
          <w:sz w:val="28"/>
          <w:szCs w:val="28"/>
          <w:lang w:eastAsia="ru-RU"/>
        </w:rPr>
      </w:pPr>
      <w:r w:rsidRPr="009A5E57">
        <w:rPr>
          <w:rFonts w:ascii="Times New Roman" w:eastAsia="Times New Roman" w:hAnsi="Times New Roman" w:cs="Times New Roman"/>
          <w:color w:val="auto"/>
          <w:sz w:val="28"/>
          <w:szCs w:val="28"/>
          <w:lang w:eastAsia="ru-RU"/>
        </w:rPr>
        <w:lastRenderedPageBreak/>
        <w:t>  </w:t>
      </w:r>
      <w:bookmarkStart w:id="28" w:name="_Toc102143170"/>
      <w:r w:rsidR="004A6BE0" w:rsidRPr="009A5E57">
        <w:rPr>
          <w:rFonts w:ascii="Times New Roman" w:eastAsia="Times New Roman" w:hAnsi="Times New Roman" w:cs="Times New Roman"/>
          <w:b/>
          <w:bCs/>
          <w:color w:val="auto"/>
          <w:sz w:val="28"/>
          <w:szCs w:val="28"/>
          <w:lang w:eastAsia="ru-RU"/>
        </w:rPr>
        <w:t>Приложение А</w:t>
      </w:r>
      <w:r w:rsidR="009A5E57" w:rsidRPr="009A5E57">
        <w:rPr>
          <w:rFonts w:ascii="Times New Roman" w:eastAsia="Times New Roman" w:hAnsi="Times New Roman" w:cs="Times New Roman"/>
          <w:b/>
          <w:bCs/>
          <w:color w:val="auto"/>
          <w:sz w:val="28"/>
          <w:szCs w:val="28"/>
          <w:lang w:eastAsia="ru-RU"/>
        </w:rPr>
        <w:t>1</w:t>
      </w:r>
      <w:bookmarkEnd w:id="28"/>
      <w:r w:rsidRPr="009A5E57">
        <w:rPr>
          <w:rFonts w:ascii="Times New Roman" w:eastAsia="Times New Roman" w:hAnsi="Times New Roman" w:cs="Times New Roman"/>
          <w:b/>
          <w:bCs/>
          <w:color w:val="auto"/>
          <w:sz w:val="28"/>
          <w:szCs w:val="28"/>
          <w:lang w:eastAsia="ru-RU"/>
        </w:rPr>
        <w:t xml:space="preserve"> </w:t>
      </w:r>
    </w:p>
    <w:p w14:paraId="1E793FFB" w14:textId="77777777" w:rsidR="008C63CF" w:rsidRPr="009A5E57" w:rsidRDefault="008C63CF" w:rsidP="009A5E57">
      <w:pPr>
        <w:pStyle w:val="1"/>
        <w:jc w:val="center"/>
        <w:rPr>
          <w:rFonts w:ascii="Times New Roman" w:eastAsia="Times New Roman" w:hAnsi="Times New Roman" w:cs="Times New Roman"/>
          <w:color w:val="auto"/>
          <w:sz w:val="28"/>
          <w:szCs w:val="28"/>
          <w:lang w:eastAsia="ru-RU"/>
        </w:rPr>
      </w:pPr>
      <w:bookmarkStart w:id="29" w:name="_Toc98519041"/>
      <w:bookmarkStart w:id="30" w:name="_Toc102143171"/>
      <w:r w:rsidRPr="009A5E57">
        <w:rPr>
          <w:rFonts w:ascii="Times New Roman" w:eastAsia="Times New Roman" w:hAnsi="Times New Roman" w:cs="Times New Roman"/>
          <w:b/>
          <w:bCs/>
          <w:color w:val="auto"/>
          <w:sz w:val="28"/>
          <w:szCs w:val="28"/>
          <w:lang w:eastAsia="ru-RU"/>
        </w:rPr>
        <w:t>Состав рабочей группы</w:t>
      </w:r>
      <w:bookmarkEnd w:id="29"/>
      <w:bookmarkEnd w:id="30"/>
    </w:p>
    <w:p w14:paraId="2C983C5A"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67501D10" w14:textId="77777777" w:rsidR="008C63CF" w:rsidRPr="001A2A53" w:rsidRDefault="001A2A53" w:rsidP="001A2A53">
      <w:pPr>
        <w:spacing w:after="0" w:line="360" w:lineRule="auto"/>
        <w:ind w:firstLine="709"/>
        <w:jc w:val="both"/>
        <w:textAlignment w:val="baseline"/>
        <w:rPr>
          <w:rFonts w:ascii="Times New Roman" w:eastAsia="Times New Roman" w:hAnsi="Times New Roman" w:cs="Times New Roman"/>
          <w:b/>
          <w:bCs/>
          <w:sz w:val="24"/>
          <w:szCs w:val="24"/>
          <w:lang w:eastAsia="ru-RU"/>
        </w:rPr>
      </w:pPr>
      <w:r w:rsidRPr="001A2A53">
        <w:rPr>
          <w:rFonts w:ascii="Times New Roman" w:eastAsia="Times New Roman" w:hAnsi="Times New Roman" w:cs="Times New Roman"/>
          <w:b/>
          <w:bCs/>
          <w:sz w:val="24"/>
          <w:szCs w:val="24"/>
          <w:lang w:eastAsia="ru-RU"/>
        </w:rPr>
        <w:t>Председатель</w:t>
      </w:r>
      <w:r w:rsidR="008C63CF" w:rsidRPr="001A2A53">
        <w:rPr>
          <w:rFonts w:ascii="Times New Roman" w:eastAsia="Times New Roman" w:hAnsi="Times New Roman" w:cs="Times New Roman"/>
          <w:b/>
          <w:bCs/>
          <w:sz w:val="24"/>
          <w:szCs w:val="24"/>
          <w:lang w:eastAsia="ru-RU"/>
        </w:rPr>
        <w:t>: </w:t>
      </w:r>
    </w:p>
    <w:p w14:paraId="0777DCE3" w14:textId="77777777" w:rsidR="008C63CF" w:rsidRPr="003175A2" w:rsidRDefault="008C63CF" w:rsidP="00B7535E">
      <w:pPr>
        <w:spacing w:after="0" w:line="360" w:lineRule="auto"/>
        <w:ind w:firstLine="709"/>
        <w:jc w:val="both"/>
        <w:textAlignment w:val="baseline"/>
        <w:rPr>
          <w:rFonts w:ascii="Times New Roman" w:eastAsia="Times New Roman" w:hAnsi="Times New Roman" w:cs="Times New Roman"/>
          <w:sz w:val="24"/>
          <w:szCs w:val="24"/>
          <w:lang w:eastAsia="ru-RU"/>
        </w:rPr>
      </w:pPr>
      <w:proofErr w:type="spellStart"/>
      <w:r w:rsidRPr="003175A2">
        <w:rPr>
          <w:rFonts w:ascii="Times New Roman" w:eastAsia="Times New Roman" w:hAnsi="Times New Roman" w:cs="Times New Roman"/>
          <w:color w:val="000000"/>
          <w:sz w:val="24"/>
          <w:szCs w:val="24"/>
          <w:shd w:val="clear" w:color="auto" w:fill="F7F8F9"/>
          <w:lang w:eastAsia="ru-RU"/>
        </w:rPr>
        <w:t>Увина</w:t>
      </w:r>
      <w:proofErr w:type="spellEnd"/>
      <w:r w:rsidRPr="003175A2">
        <w:rPr>
          <w:rFonts w:ascii="Times New Roman" w:eastAsia="Times New Roman" w:hAnsi="Times New Roman" w:cs="Times New Roman"/>
          <w:color w:val="000000"/>
          <w:sz w:val="24"/>
          <w:szCs w:val="24"/>
          <w:shd w:val="clear" w:color="auto" w:fill="F7F8F9"/>
          <w:lang w:eastAsia="ru-RU"/>
        </w:rPr>
        <w:t> </w:t>
      </w:r>
      <w:r w:rsidR="001A2A53">
        <w:rPr>
          <w:rFonts w:ascii="Times New Roman" w:eastAsia="Times New Roman" w:hAnsi="Times New Roman" w:cs="Times New Roman"/>
          <w:color w:val="000000"/>
          <w:sz w:val="24"/>
          <w:szCs w:val="24"/>
          <w:shd w:val="clear" w:color="auto" w:fill="F7F8F9"/>
          <w:lang w:eastAsia="ru-RU"/>
        </w:rPr>
        <w:t>Е</w:t>
      </w:r>
      <w:r w:rsidRPr="003175A2">
        <w:rPr>
          <w:rFonts w:ascii="Times New Roman" w:eastAsia="Times New Roman" w:hAnsi="Times New Roman" w:cs="Times New Roman"/>
          <w:color w:val="000000"/>
          <w:sz w:val="24"/>
          <w:szCs w:val="24"/>
          <w:shd w:val="clear" w:color="auto" w:fill="F7F8F9"/>
          <w:lang w:eastAsia="ru-RU"/>
        </w:rPr>
        <w:t xml:space="preserve">.А. - врач невролог высшей категории, заведующая отделением смешанной терапии и неврологии </w:t>
      </w:r>
      <w:r w:rsidR="00DC5AC4">
        <w:rPr>
          <w:rFonts w:ascii="Times New Roman" w:eastAsia="Times New Roman" w:hAnsi="Times New Roman" w:cs="Times New Roman"/>
          <w:color w:val="000000"/>
          <w:sz w:val="24"/>
          <w:szCs w:val="24"/>
          <w:shd w:val="clear" w:color="auto" w:fill="F7F8F9"/>
          <w:lang w:eastAsia="ru-RU"/>
        </w:rPr>
        <w:t>государственного учреждения</w:t>
      </w:r>
      <w:r w:rsidRPr="003175A2">
        <w:rPr>
          <w:rFonts w:ascii="Times New Roman" w:eastAsia="Times New Roman" w:hAnsi="Times New Roman" w:cs="Times New Roman"/>
          <w:color w:val="000000"/>
          <w:sz w:val="24"/>
          <w:szCs w:val="24"/>
          <w:shd w:val="clear" w:color="auto" w:fill="F7F8F9"/>
          <w:lang w:eastAsia="ru-RU"/>
        </w:rPr>
        <w:t xml:space="preserve"> «</w:t>
      </w:r>
      <w:r w:rsidR="005E0072">
        <w:rPr>
          <w:rFonts w:ascii="Times New Roman" w:hAnsi="Times New Roman" w:cs="Times New Roman"/>
          <w:sz w:val="24"/>
          <w:szCs w:val="24"/>
        </w:rPr>
        <w:t>Республиканский госпиталь инвалидов Великой Отечественной войны</w:t>
      </w:r>
      <w:r w:rsidRPr="003175A2">
        <w:rPr>
          <w:rFonts w:ascii="Times New Roman" w:eastAsia="Times New Roman" w:hAnsi="Times New Roman" w:cs="Times New Roman"/>
          <w:color w:val="000000"/>
          <w:sz w:val="24"/>
          <w:szCs w:val="24"/>
          <w:shd w:val="clear" w:color="auto" w:fill="F7F8F9"/>
          <w:lang w:eastAsia="ru-RU"/>
        </w:rPr>
        <w:t>»</w:t>
      </w:r>
      <w:r w:rsidR="00DC5AC4">
        <w:rPr>
          <w:rFonts w:ascii="Times New Roman" w:eastAsia="Times New Roman" w:hAnsi="Times New Roman" w:cs="Times New Roman"/>
          <w:color w:val="000000"/>
          <w:sz w:val="24"/>
          <w:szCs w:val="24"/>
          <w:shd w:val="clear" w:color="auto" w:fill="F7F8F9"/>
          <w:lang w:eastAsia="ru-RU"/>
        </w:rPr>
        <w:t>.</w:t>
      </w:r>
    </w:p>
    <w:p w14:paraId="1C619D6D" w14:textId="77777777" w:rsidR="001A2A53" w:rsidRDefault="001A2A53" w:rsidP="001A2A53">
      <w:pPr>
        <w:spacing w:after="0" w:line="360" w:lineRule="auto"/>
        <w:ind w:left="709"/>
        <w:textAlignment w:val="baseline"/>
        <w:rPr>
          <w:rFonts w:ascii="Times New Roman" w:eastAsia="Times New Roman" w:hAnsi="Times New Roman" w:cs="Times New Roman"/>
          <w:b/>
          <w:bCs/>
          <w:color w:val="000000"/>
          <w:sz w:val="24"/>
          <w:szCs w:val="24"/>
          <w:shd w:val="clear" w:color="auto" w:fill="F7F8F9"/>
          <w:lang w:eastAsia="ru-RU"/>
        </w:rPr>
      </w:pPr>
    </w:p>
    <w:p w14:paraId="67E11179" w14:textId="77777777" w:rsidR="008C63CF" w:rsidRPr="003175A2" w:rsidRDefault="008C63CF" w:rsidP="00B7535E">
      <w:pPr>
        <w:spacing w:after="0" w:line="360" w:lineRule="auto"/>
        <w:ind w:firstLine="709"/>
        <w:textAlignment w:val="baseline"/>
        <w:rPr>
          <w:rFonts w:ascii="Times New Roman" w:eastAsia="Times New Roman" w:hAnsi="Times New Roman" w:cs="Times New Roman"/>
          <w:sz w:val="24"/>
          <w:szCs w:val="24"/>
          <w:lang w:eastAsia="ru-RU"/>
        </w:rPr>
      </w:pPr>
      <w:r w:rsidRPr="001A2A53">
        <w:rPr>
          <w:rFonts w:ascii="Times New Roman" w:eastAsia="Times New Roman" w:hAnsi="Times New Roman" w:cs="Times New Roman"/>
          <w:b/>
          <w:bCs/>
          <w:color w:val="000000"/>
          <w:sz w:val="24"/>
          <w:szCs w:val="24"/>
          <w:shd w:val="clear" w:color="auto" w:fill="F7F8F9"/>
          <w:lang w:eastAsia="ru-RU"/>
        </w:rPr>
        <w:t>Члены</w:t>
      </w:r>
      <w:r w:rsidR="001A2A53" w:rsidRPr="001A2A53">
        <w:rPr>
          <w:rFonts w:ascii="Times New Roman" w:eastAsia="Times New Roman" w:hAnsi="Times New Roman" w:cs="Times New Roman"/>
          <w:b/>
          <w:bCs/>
          <w:color w:val="000000"/>
          <w:sz w:val="24"/>
          <w:szCs w:val="24"/>
          <w:shd w:val="clear" w:color="auto" w:fill="F7F8F9"/>
          <w:lang w:eastAsia="ru-RU"/>
        </w:rPr>
        <w:t>:</w:t>
      </w:r>
      <w:r w:rsidRPr="003175A2">
        <w:rPr>
          <w:rFonts w:ascii="Times New Roman" w:eastAsia="Times New Roman" w:hAnsi="Times New Roman" w:cs="Times New Roman"/>
          <w:color w:val="000000"/>
          <w:sz w:val="24"/>
          <w:szCs w:val="24"/>
          <w:shd w:val="clear" w:color="auto" w:fill="F7F8F9"/>
          <w:lang w:eastAsia="ru-RU"/>
        </w:rPr>
        <w:t xml:space="preserve"> рабочей группы:</w:t>
      </w:r>
      <w:r w:rsidRPr="003175A2">
        <w:rPr>
          <w:rFonts w:ascii="Times New Roman" w:eastAsia="Times New Roman" w:hAnsi="Times New Roman" w:cs="Times New Roman"/>
          <w:color w:val="000000"/>
          <w:sz w:val="24"/>
          <w:szCs w:val="24"/>
          <w:lang w:eastAsia="ru-RU"/>
        </w:rPr>
        <w:t> </w:t>
      </w:r>
      <w:r w:rsidRPr="003175A2">
        <w:rPr>
          <w:rFonts w:ascii="Times New Roman" w:eastAsia="Times New Roman" w:hAnsi="Times New Roman" w:cs="Times New Roman"/>
          <w:color w:val="000000"/>
          <w:sz w:val="24"/>
          <w:szCs w:val="24"/>
          <w:lang w:eastAsia="ru-RU"/>
        </w:rPr>
        <w:br/>
      </w:r>
      <w:r w:rsidR="00B7535E">
        <w:rPr>
          <w:rFonts w:ascii="Times New Roman" w:eastAsia="Times New Roman" w:hAnsi="Times New Roman" w:cs="Times New Roman"/>
          <w:color w:val="000000"/>
          <w:sz w:val="24"/>
          <w:szCs w:val="24"/>
          <w:shd w:val="clear" w:color="auto" w:fill="F7F8F9"/>
          <w:lang w:eastAsia="ru-RU"/>
        </w:rPr>
        <w:t xml:space="preserve">            </w:t>
      </w:r>
      <w:proofErr w:type="spellStart"/>
      <w:r w:rsidRPr="003175A2">
        <w:rPr>
          <w:rFonts w:ascii="Times New Roman" w:eastAsia="Times New Roman" w:hAnsi="Times New Roman" w:cs="Times New Roman"/>
          <w:color w:val="000000"/>
          <w:sz w:val="24"/>
          <w:szCs w:val="24"/>
          <w:shd w:val="clear" w:color="auto" w:fill="F7F8F9"/>
          <w:lang w:eastAsia="ru-RU"/>
        </w:rPr>
        <w:t>Гулак</w:t>
      </w:r>
      <w:proofErr w:type="spellEnd"/>
      <w:r w:rsidRPr="003175A2">
        <w:rPr>
          <w:rFonts w:ascii="Times New Roman" w:eastAsia="Times New Roman" w:hAnsi="Times New Roman" w:cs="Times New Roman"/>
          <w:color w:val="000000"/>
          <w:sz w:val="24"/>
          <w:szCs w:val="24"/>
          <w:shd w:val="clear" w:color="auto" w:fill="F7F8F9"/>
          <w:lang w:eastAsia="ru-RU"/>
        </w:rPr>
        <w:t xml:space="preserve"> Е.А. - врач-невролог высшей категории, заведующая неврологическим диспансером </w:t>
      </w:r>
      <w:r w:rsidR="00DC5AC4">
        <w:rPr>
          <w:rFonts w:ascii="Times New Roman" w:eastAsia="Times New Roman" w:hAnsi="Times New Roman" w:cs="Times New Roman"/>
          <w:color w:val="000000"/>
          <w:sz w:val="24"/>
          <w:szCs w:val="24"/>
          <w:shd w:val="clear" w:color="auto" w:fill="F7F8F9"/>
          <w:lang w:eastAsia="ru-RU"/>
        </w:rPr>
        <w:t>государственного учреждения</w:t>
      </w:r>
      <w:r w:rsidR="00DC5AC4" w:rsidRPr="003175A2">
        <w:rPr>
          <w:rFonts w:ascii="Times New Roman" w:eastAsia="Times New Roman" w:hAnsi="Times New Roman" w:cs="Times New Roman"/>
          <w:color w:val="000000"/>
          <w:sz w:val="24"/>
          <w:szCs w:val="24"/>
          <w:shd w:val="clear" w:color="auto" w:fill="F7F8F9"/>
          <w:lang w:eastAsia="ru-RU"/>
        </w:rPr>
        <w:t xml:space="preserve"> </w:t>
      </w:r>
      <w:r w:rsidRPr="003175A2">
        <w:rPr>
          <w:rFonts w:ascii="Times New Roman" w:eastAsia="Times New Roman" w:hAnsi="Times New Roman" w:cs="Times New Roman"/>
          <w:color w:val="000000"/>
          <w:sz w:val="24"/>
          <w:szCs w:val="24"/>
          <w:shd w:val="clear" w:color="auto" w:fill="F7F8F9"/>
          <w:lang w:eastAsia="ru-RU"/>
        </w:rPr>
        <w:t>«</w:t>
      </w:r>
      <w:r w:rsidR="005E0072">
        <w:rPr>
          <w:rFonts w:ascii="Times New Roman" w:hAnsi="Times New Roman" w:cs="Times New Roman"/>
          <w:sz w:val="24"/>
          <w:szCs w:val="24"/>
        </w:rPr>
        <w:t>Республиканский госпиталь инвалидов Великой Отечественной войны</w:t>
      </w:r>
      <w:r w:rsidRPr="003175A2">
        <w:rPr>
          <w:rFonts w:ascii="Times New Roman" w:eastAsia="Times New Roman" w:hAnsi="Times New Roman" w:cs="Times New Roman"/>
          <w:color w:val="000000"/>
          <w:sz w:val="24"/>
          <w:szCs w:val="24"/>
          <w:shd w:val="clear" w:color="auto" w:fill="F7F8F9"/>
          <w:lang w:eastAsia="ru-RU"/>
        </w:rPr>
        <w:t>»; </w:t>
      </w:r>
      <w:r w:rsidRPr="003175A2">
        <w:rPr>
          <w:rFonts w:ascii="Times New Roman" w:eastAsia="Times New Roman" w:hAnsi="Times New Roman" w:cs="Times New Roman"/>
          <w:color w:val="000000"/>
          <w:sz w:val="24"/>
          <w:szCs w:val="24"/>
          <w:lang w:eastAsia="ru-RU"/>
        </w:rPr>
        <w:t> </w:t>
      </w:r>
    </w:p>
    <w:p w14:paraId="4068359C" w14:textId="77777777" w:rsidR="008C63CF" w:rsidRPr="003175A2" w:rsidRDefault="008C63CF" w:rsidP="00B7535E">
      <w:pPr>
        <w:spacing w:after="0" w:line="360" w:lineRule="auto"/>
        <w:ind w:firstLine="709"/>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shd w:val="clear" w:color="auto" w:fill="F7F8F9"/>
          <w:lang w:eastAsia="ru-RU"/>
        </w:rPr>
        <w:t>Бухтя С.П.</w:t>
      </w:r>
      <w:r w:rsidRPr="003175A2">
        <w:rPr>
          <w:rFonts w:ascii="Times New Roman" w:eastAsia="Times New Roman" w:hAnsi="Times New Roman" w:cs="Times New Roman"/>
          <w:b/>
          <w:bCs/>
          <w:i/>
          <w:iCs/>
          <w:color w:val="000000"/>
          <w:sz w:val="24"/>
          <w:szCs w:val="24"/>
          <w:shd w:val="clear" w:color="auto" w:fill="F7F8F9"/>
          <w:lang w:eastAsia="ru-RU"/>
        </w:rPr>
        <w:t> </w:t>
      </w:r>
      <w:r w:rsidRPr="003175A2">
        <w:rPr>
          <w:rFonts w:ascii="Times New Roman" w:eastAsia="Times New Roman" w:hAnsi="Times New Roman" w:cs="Times New Roman"/>
          <w:color w:val="000000"/>
          <w:sz w:val="24"/>
          <w:szCs w:val="24"/>
          <w:shd w:val="clear" w:color="auto" w:fill="F7F8F9"/>
          <w:lang w:eastAsia="ru-RU"/>
        </w:rPr>
        <w:t xml:space="preserve">– врач невролог высшей категории, заведующий отделением неврологии </w:t>
      </w:r>
      <w:r w:rsidR="00DC5AC4">
        <w:rPr>
          <w:rFonts w:ascii="Times New Roman" w:eastAsia="Times New Roman" w:hAnsi="Times New Roman" w:cs="Times New Roman"/>
          <w:color w:val="000000"/>
          <w:sz w:val="24"/>
          <w:szCs w:val="24"/>
          <w:shd w:val="clear" w:color="auto" w:fill="F7F8F9"/>
          <w:lang w:eastAsia="ru-RU"/>
        </w:rPr>
        <w:t>государственного учреждения</w:t>
      </w:r>
      <w:r w:rsidRPr="003175A2">
        <w:rPr>
          <w:rFonts w:ascii="Times New Roman" w:eastAsia="Times New Roman" w:hAnsi="Times New Roman" w:cs="Times New Roman"/>
          <w:color w:val="000000"/>
          <w:sz w:val="24"/>
          <w:szCs w:val="24"/>
          <w:shd w:val="clear" w:color="auto" w:fill="F7F8F9"/>
          <w:lang w:eastAsia="ru-RU"/>
        </w:rPr>
        <w:t xml:space="preserve"> «</w:t>
      </w:r>
      <w:r w:rsidR="005E0072">
        <w:rPr>
          <w:rFonts w:ascii="Times New Roman" w:hAnsi="Times New Roman" w:cs="Times New Roman"/>
          <w:sz w:val="24"/>
          <w:szCs w:val="24"/>
        </w:rPr>
        <w:t>Республиканский госпиталь инвалидов Великой Отечественной войны</w:t>
      </w:r>
      <w:r w:rsidR="005E0072">
        <w:rPr>
          <w:rFonts w:ascii="Times New Roman" w:eastAsia="Times New Roman" w:hAnsi="Times New Roman" w:cs="Times New Roman"/>
          <w:color w:val="000000"/>
          <w:sz w:val="24"/>
          <w:szCs w:val="24"/>
          <w:shd w:val="clear" w:color="auto" w:fill="F7F8F9"/>
          <w:lang w:eastAsia="ru-RU"/>
        </w:rPr>
        <w:t>»</w:t>
      </w:r>
      <w:r w:rsidRPr="003175A2">
        <w:rPr>
          <w:rFonts w:ascii="Times New Roman" w:eastAsia="Times New Roman" w:hAnsi="Times New Roman" w:cs="Times New Roman"/>
          <w:color w:val="000000"/>
          <w:sz w:val="24"/>
          <w:szCs w:val="24"/>
          <w:shd w:val="clear" w:color="auto" w:fill="F7F8F9"/>
          <w:lang w:eastAsia="ru-RU"/>
        </w:rPr>
        <w:t>;</w:t>
      </w:r>
      <w:r w:rsidRPr="003175A2">
        <w:rPr>
          <w:rFonts w:ascii="Times New Roman" w:eastAsia="Times New Roman" w:hAnsi="Times New Roman" w:cs="Times New Roman"/>
          <w:color w:val="000000"/>
          <w:sz w:val="24"/>
          <w:szCs w:val="24"/>
          <w:lang w:eastAsia="ru-RU"/>
        </w:rPr>
        <w:t> </w:t>
      </w:r>
      <w:r w:rsidRPr="003175A2">
        <w:rPr>
          <w:rFonts w:ascii="Times New Roman" w:eastAsia="Times New Roman" w:hAnsi="Times New Roman" w:cs="Times New Roman"/>
          <w:color w:val="000000"/>
          <w:sz w:val="24"/>
          <w:szCs w:val="24"/>
          <w:lang w:eastAsia="ru-RU"/>
        </w:rPr>
        <w:br/>
      </w:r>
      <w:r w:rsidR="00B7535E">
        <w:rPr>
          <w:rFonts w:ascii="Times New Roman" w:eastAsia="Times New Roman" w:hAnsi="Times New Roman" w:cs="Times New Roman"/>
          <w:color w:val="000000"/>
          <w:sz w:val="24"/>
          <w:szCs w:val="24"/>
          <w:shd w:val="clear" w:color="auto" w:fill="F7F8F9"/>
          <w:lang w:eastAsia="ru-RU"/>
        </w:rPr>
        <w:t xml:space="preserve">            </w:t>
      </w:r>
      <w:r w:rsidRPr="003175A2">
        <w:rPr>
          <w:rFonts w:ascii="Times New Roman" w:eastAsia="Times New Roman" w:hAnsi="Times New Roman" w:cs="Times New Roman"/>
          <w:color w:val="000000"/>
          <w:sz w:val="24"/>
          <w:szCs w:val="24"/>
          <w:shd w:val="clear" w:color="auto" w:fill="F7F8F9"/>
          <w:lang w:eastAsia="ru-RU"/>
        </w:rPr>
        <w:t xml:space="preserve">Старцев Ю.О. –врач-невролог высшей категории, заведующий неврологическим отделением </w:t>
      </w:r>
      <w:r w:rsidR="00DC5AC4">
        <w:rPr>
          <w:rFonts w:ascii="Times New Roman" w:eastAsia="Times New Roman" w:hAnsi="Times New Roman" w:cs="Times New Roman"/>
          <w:color w:val="000000"/>
          <w:sz w:val="24"/>
          <w:szCs w:val="24"/>
          <w:shd w:val="clear" w:color="auto" w:fill="F7F8F9"/>
          <w:lang w:eastAsia="ru-RU"/>
        </w:rPr>
        <w:t>государственного учреждения</w:t>
      </w:r>
      <w:r w:rsidRPr="003175A2">
        <w:rPr>
          <w:rFonts w:ascii="Times New Roman" w:eastAsia="Times New Roman" w:hAnsi="Times New Roman" w:cs="Times New Roman"/>
          <w:color w:val="000000"/>
          <w:sz w:val="24"/>
          <w:szCs w:val="24"/>
          <w:shd w:val="clear" w:color="auto" w:fill="F7F8F9"/>
          <w:lang w:eastAsia="ru-RU"/>
        </w:rPr>
        <w:t xml:space="preserve"> «</w:t>
      </w:r>
      <w:r w:rsidR="005E0072">
        <w:rPr>
          <w:rFonts w:ascii="Times New Roman" w:eastAsia="Times New Roman" w:hAnsi="Times New Roman" w:cs="Times New Roman"/>
          <w:color w:val="000000"/>
          <w:sz w:val="24"/>
          <w:szCs w:val="24"/>
          <w:shd w:val="clear" w:color="auto" w:fill="F7F8F9"/>
          <w:lang w:eastAsia="ru-RU"/>
        </w:rPr>
        <w:t>Бендерская центральная городская больница</w:t>
      </w:r>
      <w:r w:rsidRPr="003175A2">
        <w:rPr>
          <w:rFonts w:ascii="Times New Roman" w:eastAsia="Times New Roman" w:hAnsi="Times New Roman" w:cs="Times New Roman"/>
          <w:color w:val="000000"/>
          <w:sz w:val="24"/>
          <w:szCs w:val="24"/>
          <w:shd w:val="clear" w:color="auto" w:fill="F7F8F9"/>
          <w:lang w:eastAsia="ru-RU"/>
        </w:rPr>
        <w:t>».</w:t>
      </w:r>
      <w:r w:rsidRPr="003175A2">
        <w:rPr>
          <w:rFonts w:ascii="Times New Roman" w:eastAsia="Times New Roman" w:hAnsi="Times New Roman" w:cs="Times New Roman"/>
          <w:color w:val="000000"/>
          <w:sz w:val="24"/>
          <w:szCs w:val="24"/>
          <w:lang w:eastAsia="ru-RU"/>
        </w:rPr>
        <w:t> </w:t>
      </w:r>
      <w:r w:rsidRPr="003175A2">
        <w:rPr>
          <w:rFonts w:ascii="Times New Roman" w:eastAsia="Times New Roman" w:hAnsi="Times New Roman" w:cs="Times New Roman"/>
          <w:sz w:val="24"/>
          <w:szCs w:val="24"/>
          <w:lang w:eastAsia="ru-RU"/>
        </w:rPr>
        <w:t> </w:t>
      </w:r>
    </w:p>
    <w:p w14:paraId="78DD75AA"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62F7EC59" w14:textId="77777777" w:rsidR="001A2A53" w:rsidRPr="00C91482" w:rsidRDefault="001A2A53" w:rsidP="001A2A53">
      <w:pPr>
        <w:pStyle w:val="af"/>
        <w:spacing w:before="0" w:beforeAutospacing="0" w:after="0" w:afterAutospacing="0" w:line="360" w:lineRule="auto"/>
        <w:ind w:firstLine="709"/>
        <w:rPr>
          <w:color w:val="000000"/>
        </w:rPr>
      </w:pPr>
      <w:r w:rsidRPr="00C91482">
        <w:rPr>
          <w:b/>
          <w:color w:val="000000"/>
        </w:rPr>
        <w:t>Конфликт интересов:</w:t>
      </w:r>
      <w:r w:rsidRPr="00C91482">
        <w:rPr>
          <w:color w:val="000000"/>
        </w:rPr>
        <w:t xml:space="preserve"> конфликт интересов отсутствует.</w:t>
      </w:r>
    </w:p>
    <w:p w14:paraId="5C32FA42" w14:textId="77777777" w:rsidR="001A2A53" w:rsidRDefault="001A2A53" w:rsidP="001A2A53">
      <w:pPr>
        <w:shd w:val="clear" w:color="auto" w:fill="FFFFFF"/>
        <w:spacing w:after="0"/>
        <w:jc w:val="both"/>
        <w:outlineLvl w:val="1"/>
        <w:rPr>
          <w:rFonts w:eastAsia="Times New Roman" w:cs="Times New Roman"/>
          <w:b/>
          <w:bCs/>
          <w:color w:val="000000" w:themeColor="text1"/>
          <w:szCs w:val="24"/>
        </w:rPr>
      </w:pPr>
    </w:p>
    <w:p w14:paraId="2AB78D58" w14:textId="77777777" w:rsidR="001A2A53" w:rsidRDefault="001A2A53" w:rsidP="001A2A53">
      <w:pPr>
        <w:shd w:val="clear" w:color="auto" w:fill="FFFFFF"/>
        <w:spacing w:after="0"/>
        <w:jc w:val="both"/>
        <w:outlineLvl w:val="1"/>
        <w:rPr>
          <w:rFonts w:eastAsia="Times New Roman" w:cs="Times New Roman"/>
          <w:b/>
          <w:bCs/>
          <w:color w:val="000000" w:themeColor="text1"/>
          <w:szCs w:val="24"/>
        </w:rPr>
      </w:pPr>
    </w:p>
    <w:p w14:paraId="5EB63ADD" w14:textId="77777777" w:rsidR="001A2A53" w:rsidRDefault="001A2A53" w:rsidP="001A2A53">
      <w:pPr>
        <w:pStyle w:val="22"/>
        <w:shd w:val="clear" w:color="auto" w:fill="auto"/>
        <w:spacing w:before="0" w:after="0" w:line="360" w:lineRule="auto"/>
        <w:ind w:firstLine="709"/>
        <w:jc w:val="both"/>
        <w:rPr>
          <w:rFonts w:ascii="Times New Roman" w:hAnsi="Times New Roman"/>
          <w:sz w:val="24"/>
          <w:szCs w:val="24"/>
        </w:rPr>
      </w:pPr>
      <w:bookmarkStart w:id="31" w:name="_Hlk91750350"/>
      <w:r>
        <w:rPr>
          <w:rFonts w:ascii="Times New Roman" w:hAnsi="Times New Roman" w:cs="Times New Roman"/>
          <w:sz w:val="24"/>
          <w:szCs w:val="24"/>
        </w:rPr>
        <w:t>Экспертизу проекта клинических рекомендаций провел</w:t>
      </w:r>
      <w:r>
        <w:rPr>
          <w:rFonts w:ascii="Times New Roman" w:hAnsi="Times New Roman" w:cs="Times New Roman"/>
          <w:b/>
          <w:bCs/>
          <w:sz w:val="24"/>
          <w:szCs w:val="24"/>
        </w:rPr>
        <w:t xml:space="preserve"> </w:t>
      </w:r>
      <w:r>
        <w:rPr>
          <w:rFonts w:ascii="Times New Roman" w:hAnsi="Times New Roman" w:cs="Times New Roman"/>
          <w:sz w:val="24"/>
          <w:szCs w:val="24"/>
        </w:rPr>
        <w:t xml:space="preserve">главный внештатный невролог Министерства здравоохранения Приднестровской Молдавской Республики, эксперт по клиническому направлению (специальности) «Неврология» </w:t>
      </w:r>
      <w:r>
        <w:rPr>
          <w:rFonts w:ascii="Times New Roman" w:hAnsi="Times New Roman" w:cs="Times New Roman"/>
          <w:b/>
          <w:bCs/>
          <w:sz w:val="24"/>
          <w:szCs w:val="24"/>
        </w:rPr>
        <w:t xml:space="preserve">Бутенко Ж.А. – </w:t>
      </w:r>
      <w:r>
        <w:rPr>
          <w:rFonts w:ascii="Times New Roman" w:hAnsi="Times New Roman" w:cs="Times New Roman"/>
          <w:sz w:val="24"/>
          <w:szCs w:val="24"/>
        </w:rPr>
        <w:t xml:space="preserve">заведующая отделением </w:t>
      </w:r>
      <w:proofErr w:type="spellStart"/>
      <w:r>
        <w:rPr>
          <w:rFonts w:ascii="Times New Roman" w:hAnsi="Times New Roman" w:cs="Times New Roman"/>
          <w:sz w:val="24"/>
          <w:szCs w:val="24"/>
        </w:rPr>
        <w:t>ангионеврологии</w:t>
      </w:r>
      <w:proofErr w:type="spellEnd"/>
      <w:r>
        <w:rPr>
          <w:rFonts w:ascii="Times New Roman" w:eastAsia="TimesNewRomanPSMT" w:hAnsi="Times New Roman" w:cs="Times New Roman"/>
          <w:sz w:val="24"/>
          <w:szCs w:val="24"/>
        </w:rPr>
        <w:t xml:space="preserve"> </w:t>
      </w:r>
      <w:r w:rsidR="00B7535E">
        <w:rPr>
          <w:rFonts w:ascii="Times New Roman" w:hAnsi="Times New Roman" w:cs="Times New Roman"/>
          <w:sz w:val="24"/>
          <w:szCs w:val="24"/>
        </w:rPr>
        <w:t>государственного учреждения</w:t>
      </w:r>
      <w:r>
        <w:rPr>
          <w:rFonts w:ascii="Times New Roman" w:hAnsi="Times New Roman" w:cs="Times New Roman"/>
          <w:sz w:val="24"/>
          <w:szCs w:val="24"/>
        </w:rPr>
        <w:t xml:space="preserve"> «</w:t>
      </w:r>
      <w:r w:rsidR="005E0072">
        <w:rPr>
          <w:rFonts w:ascii="Times New Roman" w:hAnsi="Times New Roman" w:cs="Times New Roman"/>
          <w:sz w:val="24"/>
          <w:szCs w:val="24"/>
        </w:rPr>
        <w:t>Республиканский госпиталь инвалидов Великой Отечественной войны</w:t>
      </w:r>
      <w:r>
        <w:rPr>
          <w:rFonts w:ascii="Times New Roman" w:hAnsi="Times New Roman" w:cs="Times New Roman"/>
          <w:sz w:val="24"/>
          <w:szCs w:val="24"/>
        </w:rPr>
        <w:t xml:space="preserve">». </w:t>
      </w:r>
    </w:p>
    <w:p w14:paraId="0FFD1E95" w14:textId="77777777" w:rsidR="001A2A53" w:rsidRDefault="001A2A53" w:rsidP="001A2A53">
      <w:pPr>
        <w:pStyle w:val="22"/>
        <w:shd w:val="clear" w:color="auto" w:fill="auto"/>
        <w:spacing w:before="0" w:after="0" w:line="360" w:lineRule="auto"/>
        <w:ind w:firstLine="709"/>
        <w:jc w:val="both"/>
        <w:rPr>
          <w:rFonts w:ascii="Times New Roman" w:hAnsi="Times New Roman"/>
          <w:b/>
          <w:bCs/>
          <w:sz w:val="24"/>
          <w:szCs w:val="24"/>
        </w:rPr>
      </w:pPr>
    </w:p>
    <w:p w14:paraId="7C8AFBFD" w14:textId="77777777" w:rsidR="001A2A53" w:rsidRDefault="001A2A53" w:rsidP="001A2A53">
      <w:pPr>
        <w:pStyle w:val="22"/>
        <w:shd w:val="clear" w:color="auto" w:fill="auto"/>
        <w:spacing w:before="0" w:after="0" w:line="360" w:lineRule="auto"/>
        <w:ind w:firstLine="709"/>
        <w:jc w:val="both"/>
        <w:rPr>
          <w:rFonts w:ascii="Times New Roman" w:hAnsi="Times New Roman" w:cs="Times New Roman"/>
          <w:sz w:val="24"/>
          <w:szCs w:val="24"/>
        </w:rPr>
      </w:pPr>
      <w:r>
        <w:rPr>
          <w:rFonts w:ascii="Times New Roman" w:hAnsi="Times New Roman"/>
          <w:b/>
          <w:bCs/>
          <w:sz w:val="24"/>
          <w:szCs w:val="24"/>
        </w:rPr>
        <w:t xml:space="preserve">Конфликт интересов: </w:t>
      </w:r>
      <w:r>
        <w:rPr>
          <w:rFonts w:ascii="Times New Roman" w:hAnsi="Times New Roman"/>
          <w:sz w:val="24"/>
          <w:szCs w:val="24"/>
        </w:rPr>
        <w:t>конфликт интересов отсутствует.</w:t>
      </w:r>
    </w:p>
    <w:bookmarkEnd w:id="31"/>
    <w:p w14:paraId="7AF20C26"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32C8F5BB"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6287DE60"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116AE1BE"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4C62F9D5"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0C1748FB"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p>
    <w:p w14:paraId="74578E89" w14:textId="77777777" w:rsidR="000760AC" w:rsidRPr="00D9752A" w:rsidRDefault="008C63CF" w:rsidP="00DC5AC4">
      <w:pPr>
        <w:spacing w:after="0" w:line="360" w:lineRule="auto"/>
        <w:jc w:val="right"/>
        <w:textAlignment w:val="baseline"/>
        <w:rPr>
          <w:rFonts w:ascii="Times New Roman" w:eastAsia="Times New Roman" w:hAnsi="Times New Roman" w:cs="Times New Roman"/>
          <w:b/>
          <w:bCs/>
          <w:sz w:val="28"/>
          <w:szCs w:val="28"/>
          <w:lang w:eastAsia="ru-RU"/>
        </w:rPr>
      </w:pPr>
      <w:r w:rsidRPr="003175A2">
        <w:rPr>
          <w:rFonts w:ascii="Times New Roman" w:eastAsia="Times New Roman" w:hAnsi="Times New Roman" w:cs="Times New Roman"/>
          <w:sz w:val="24"/>
          <w:szCs w:val="24"/>
          <w:lang w:eastAsia="ru-RU"/>
        </w:rPr>
        <w:lastRenderedPageBreak/>
        <w:t>   </w:t>
      </w:r>
      <w:r w:rsidR="000760AC" w:rsidRPr="009A5E57">
        <w:rPr>
          <w:rFonts w:ascii="Times New Roman" w:eastAsia="Times New Roman" w:hAnsi="Times New Roman" w:cs="Times New Roman"/>
          <w:sz w:val="28"/>
          <w:szCs w:val="28"/>
          <w:lang w:eastAsia="ru-RU"/>
        </w:rPr>
        <w:t>  </w:t>
      </w:r>
      <w:bookmarkStart w:id="32" w:name="_Toc102143172"/>
      <w:r w:rsidR="000760AC" w:rsidRPr="00D9752A">
        <w:rPr>
          <w:rFonts w:ascii="Times New Roman" w:eastAsia="Times New Roman" w:hAnsi="Times New Roman" w:cs="Times New Roman"/>
          <w:b/>
          <w:bCs/>
          <w:sz w:val="28"/>
          <w:szCs w:val="28"/>
          <w:lang w:eastAsia="ru-RU"/>
        </w:rPr>
        <w:t>Приложение А2</w:t>
      </w:r>
      <w:bookmarkEnd w:id="32"/>
      <w:r w:rsidR="000760AC" w:rsidRPr="00D9752A">
        <w:rPr>
          <w:rFonts w:ascii="Times New Roman" w:eastAsia="Times New Roman" w:hAnsi="Times New Roman" w:cs="Times New Roman"/>
          <w:b/>
          <w:bCs/>
          <w:sz w:val="28"/>
          <w:szCs w:val="28"/>
          <w:lang w:eastAsia="ru-RU"/>
        </w:rPr>
        <w:t xml:space="preserve"> </w:t>
      </w:r>
    </w:p>
    <w:p w14:paraId="5E04174D" w14:textId="77777777" w:rsidR="000760AC" w:rsidRDefault="000760AC" w:rsidP="00DC5AC4">
      <w:pPr>
        <w:pStyle w:val="1"/>
        <w:spacing w:line="360" w:lineRule="auto"/>
        <w:jc w:val="center"/>
        <w:rPr>
          <w:rFonts w:ascii="Times New Roman" w:eastAsia="Times New Roman" w:hAnsi="Times New Roman" w:cs="Times New Roman"/>
          <w:b/>
          <w:bCs/>
          <w:color w:val="auto"/>
          <w:sz w:val="24"/>
          <w:szCs w:val="24"/>
          <w:lang w:eastAsia="ru-RU"/>
        </w:rPr>
      </w:pPr>
      <w:bookmarkStart w:id="33" w:name="_Toc102143173"/>
      <w:r w:rsidRPr="00D9752A">
        <w:rPr>
          <w:rFonts w:ascii="Times New Roman" w:eastAsia="Times New Roman" w:hAnsi="Times New Roman" w:cs="Times New Roman"/>
          <w:b/>
          <w:bCs/>
          <w:color w:val="auto"/>
          <w:sz w:val="24"/>
          <w:szCs w:val="24"/>
          <w:lang w:eastAsia="ru-RU"/>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33"/>
    </w:p>
    <w:p w14:paraId="5DFED6CA" w14:textId="77777777" w:rsidR="00006450" w:rsidRPr="002739FF" w:rsidRDefault="00006450" w:rsidP="00DC5AC4">
      <w:pPr>
        <w:spacing w:line="360" w:lineRule="auto"/>
        <w:ind w:firstLine="709"/>
        <w:jc w:val="both"/>
        <w:rPr>
          <w:rFonts w:ascii="Times New Roman" w:eastAsia="Times New Roman" w:hAnsi="Times New Roman" w:cs="Times New Roman"/>
          <w:sz w:val="24"/>
          <w:szCs w:val="24"/>
        </w:rPr>
      </w:pPr>
      <w:r w:rsidRPr="002739FF">
        <w:rPr>
          <w:rFonts w:ascii="Times New Roman" w:eastAsia="Times New Roman" w:hAnsi="Times New Roman" w:cs="Times New Roman"/>
          <w:sz w:val="24"/>
          <w:szCs w:val="24"/>
        </w:rPr>
        <w:t xml:space="preserve">Рекомендации к схемам применения и дозам лекарственных препаратов, указаны в тексте настоящих клинических рекомендаций. </w:t>
      </w:r>
    </w:p>
    <w:p w14:paraId="1482D9DA" w14:textId="7B2A155C" w:rsidR="00006450" w:rsidRPr="00B21379" w:rsidRDefault="003A11AC" w:rsidP="00DC5AC4">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006450" w:rsidRPr="00B21379">
        <w:rPr>
          <w:rFonts w:ascii="Times New Roman" w:eastAsia="Times New Roman" w:hAnsi="Times New Roman" w:cs="Times New Roman"/>
          <w:sz w:val="24"/>
          <w:szCs w:val="24"/>
        </w:rPr>
        <w:t>Настоящие</w:t>
      </w:r>
      <w:r w:rsidR="00006450" w:rsidRPr="00B21379">
        <w:rPr>
          <w:rFonts w:ascii="Times New Roman" w:hAnsi="Times New Roman" w:cs="Times New Roman"/>
          <w:sz w:val="24"/>
          <w:szCs w:val="24"/>
        </w:rPr>
        <w:t xml:space="preserve"> клинические рекомендации разработаны с учетом следующих нормативных правовых актов:</w:t>
      </w:r>
    </w:p>
    <w:p w14:paraId="7AEC4B32" w14:textId="7308C4A6" w:rsidR="00006450" w:rsidRPr="00E747D8" w:rsidRDefault="003A11AC" w:rsidP="00DC5AC4">
      <w:pPr>
        <w:spacing w:after="0" w:line="360" w:lineRule="auto"/>
        <w:ind w:firstLine="709"/>
        <w:jc w:val="both"/>
        <w:rPr>
          <w:rFonts w:ascii="Times New Roman" w:hAnsi="Times New Roman" w:cs="Times New Roman"/>
          <w:sz w:val="24"/>
          <w:szCs w:val="24"/>
        </w:rPr>
      </w:pPr>
      <w:r w:rsidRPr="00E747D8">
        <w:rPr>
          <w:rFonts w:ascii="Times New Roman" w:hAnsi="Times New Roman" w:cs="Times New Roman"/>
          <w:sz w:val="24"/>
          <w:szCs w:val="24"/>
        </w:rPr>
        <w:t xml:space="preserve">а) </w:t>
      </w:r>
      <w:r w:rsidR="00006450" w:rsidRPr="00E747D8">
        <w:rPr>
          <w:rFonts w:ascii="Times New Roman" w:hAnsi="Times New Roman" w:cs="Times New Roman"/>
          <w:sz w:val="24"/>
          <w:szCs w:val="24"/>
        </w:rPr>
        <w:t xml:space="preserve">Закон Приднестровской Молдавской Республики от 16 января 1997 года </w:t>
      </w:r>
      <w:r w:rsidR="00006450" w:rsidRPr="00E747D8">
        <w:rPr>
          <w:rFonts w:ascii="Times New Roman" w:hAnsi="Times New Roman" w:cs="Times New Roman"/>
          <w:sz w:val="24"/>
          <w:szCs w:val="24"/>
        </w:rPr>
        <w:br/>
        <w:t>№ 29-З «Об основах охраны здоровья граждан» (СЗМР 97-1) в текущей редакции;</w:t>
      </w:r>
    </w:p>
    <w:p w14:paraId="560DB68C" w14:textId="6C821F1E" w:rsidR="00006450" w:rsidRPr="00E747D8" w:rsidRDefault="003A11AC" w:rsidP="00DC5AC4">
      <w:pPr>
        <w:spacing w:after="0" w:line="360" w:lineRule="auto"/>
        <w:jc w:val="both"/>
        <w:rPr>
          <w:rFonts w:ascii="Times New Roman" w:hAnsi="Times New Roman" w:cs="Times New Roman"/>
          <w:sz w:val="24"/>
          <w:szCs w:val="24"/>
        </w:rPr>
      </w:pPr>
      <w:r w:rsidRPr="00E747D8">
        <w:rPr>
          <w:rFonts w:ascii="Times New Roman" w:hAnsi="Times New Roman" w:cs="Times New Roman"/>
          <w:sz w:val="24"/>
          <w:szCs w:val="24"/>
        </w:rPr>
        <w:t xml:space="preserve">           б) </w:t>
      </w:r>
      <w:r w:rsidR="00006450" w:rsidRPr="00E747D8">
        <w:rPr>
          <w:rFonts w:ascii="Times New Roman" w:hAnsi="Times New Roman" w:cs="Times New Roman"/>
          <w:sz w:val="24"/>
          <w:szCs w:val="24"/>
        </w:rPr>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bookmarkStart w:id="34" w:name="_GoBack"/>
      <w:bookmarkEnd w:id="34"/>
    </w:p>
    <w:p w14:paraId="6720FC96" w14:textId="6EE9CFAE" w:rsidR="00006450" w:rsidRPr="00B21379" w:rsidRDefault="003A11AC" w:rsidP="00DC5AC4">
      <w:pPr>
        <w:spacing w:after="0" w:line="360" w:lineRule="auto"/>
        <w:ind w:firstLine="709"/>
        <w:jc w:val="both"/>
        <w:rPr>
          <w:rFonts w:ascii="Times New Roman" w:eastAsia="Times New Roman" w:hAnsi="Times New Roman" w:cs="Times New Roman"/>
          <w:b/>
          <w:bCs/>
          <w:sz w:val="24"/>
          <w:szCs w:val="24"/>
        </w:rPr>
      </w:pPr>
      <w:r w:rsidRPr="00E747D8">
        <w:rPr>
          <w:rFonts w:ascii="Times New Roman" w:hAnsi="Times New Roman" w:cs="Times New Roman"/>
          <w:sz w:val="24"/>
          <w:szCs w:val="24"/>
        </w:rPr>
        <w:t xml:space="preserve">в) </w:t>
      </w:r>
      <w:r w:rsidR="00006450" w:rsidRPr="00E747D8">
        <w:rPr>
          <w:rFonts w:ascii="Times New Roman" w:hAnsi="Times New Roman" w:cs="Times New Roman"/>
          <w:sz w:val="24"/>
          <w:szCs w:val="24"/>
        </w:rPr>
        <w:t>Приказ</w:t>
      </w:r>
      <w:r w:rsidR="00006450" w:rsidRPr="00B21379">
        <w:rPr>
          <w:rFonts w:ascii="Times New Roman" w:hAnsi="Times New Roman" w:cs="Times New Roman"/>
          <w:sz w:val="24"/>
          <w:szCs w:val="24"/>
        </w:rPr>
        <w:t xml:space="preserve">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14:paraId="7786FDA0" w14:textId="77777777" w:rsidR="008C63CF" w:rsidRPr="00B21379" w:rsidRDefault="008C63CF" w:rsidP="00B7535E">
      <w:pPr>
        <w:spacing w:after="0" w:line="360" w:lineRule="auto"/>
        <w:jc w:val="both"/>
        <w:textAlignment w:val="baseline"/>
        <w:rPr>
          <w:rFonts w:ascii="Times New Roman" w:eastAsia="Times New Roman" w:hAnsi="Times New Roman" w:cs="Times New Roman"/>
          <w:sz w:val="24"/>
          <w:szCs w:val="24"/>
          <w:lang w:eastAsia="ru-RU"/>
        </w:rPr>
      </w:pPr>
    </w:p>
    <w:p w14:paraId="10BCDBFD" w14:textId="77777777" w:rsidR="008C63CF" w:rsidRDefault="008C63CF" w:rsidP="00B7535E">
      <w:pPr>
        <w:spacing w:after="0" w:line="360" w:lineRule="auto"/>
        <w:jc w:val="both"/>
        <w:textAlignment w:val="baseline"/>
        <w:rPr>
          <w:rFonts w:ascii="Times New Roman" w:eastAsia="Times New Roman" w:hAnsi="Times New Roman" w:cs="Times New Roman"/>
          <w:sz w:val="24"/>
          <w:szCs w:val="24"/>
          <w:lang w:eastAsia="ru-RU"/>
        </w:rPr>
      </w:pPr>
      <w:r w:rsidRPr="00006450">
        <w:rPr>
          <w:rFonts w:ascii="Times New Roman" w:eastAsia="Times New Roman" w:hAnsi="Times New Roman" w:cs="Times New Roman"/>
          <w:sz w:val="24"/>
          <w:szCs w:val="24"/>
          <w:lang w:eastAsia="ru-RU"/>
        </w:rPr>
        <w:t> </w:t>
      </w:r>
    </w:p>
    <w:p w14:paraId="38502BF0"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76B26469"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34C30243"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383A9065"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39C2342E"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6A58991B"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63F69D30"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06F9285C"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1F8E16CF"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290DBE52"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0F4B0F55" w14:textId="77777777" w:rsidR="00B7535E"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4D97E48E" w14:textId="77777777" w:rsidR="00B7535E" w:rsidRPr="00006450" w:rsidRDefault="00B7535E" w:rsidP="00B7535E">
      <w:pPr>
        <w:spacing w:after="0" w:line="360" w:lineRule="auto"/>
        <w:jc w:val="both"/>
        <w:textAlignment w:val="baseline"/>
        <w:rPr>
          <w:rFonts w:ascii="Times New Roman" w:eastAsia="Times New Roman" w:hAnsi="Times New Roman" w:cs="Times New Roman"/>
          <w:sz w:val="24"/>
          <w:szCs w:val="24"/>
          <w:lang w:eastAsia="ru-RU"/>
        </w:rPr>
      </w:pPr>
    </w:p>
    <w:p w14:paraId="5727E9A9" w14:textId="77777777" w:rsidR="00E31276" w:rsidRDefault="008C63CF" w:rsidP="00B21379">
      <w:pPr>
        <w:pStyle w:val="1"/>
        <w:jc w:val="right"/>
        <w:rPr>
          <w:rFonts w:ascii="Times New Roman" w:eastAsia="Times New Roman" w:hAnsi="Times New Roman" w:cs="Times New Roman"/>
          <w:b/>
          <w:bCs/>
          <w:color w:val="auto"/>
          <w:sz w:val="28"/>
          <w:szCs w:val="28"/>
          <w:lang w:eastAsia="ru-RU"/>
        </w:rPr>
      </w:pPr>
      <w:bookmarkStart w:id="35" w:name="_Toc102143174"/>
      <w:r w:rsidRPr="00E31276">
        <w:rPr>
          <w:rFonts w:ascii="Times New Roman" w:eastAsia="Times New Roman" w:hAnsi="Times New Roman" w:cs="Times New Roman"/>
          <w:b/>
          <w:bCs/>
          <w:color w:val="auto"/>
          <w:sz w:val="28"/>
          <w:szCs w:val="28"/>
          <w:lang w:eastAsia="ru-RU"/>
        </w:rPr>
        <w:lastRenderedPageBreak/>
        <w:t>Приложение Б</w:t>
      </w:r>
      <w:bookmarkEnd w:id="35"/>
      <w:r w:rsidRPr="00E31276">
        <w:rPr>
          <w:rFonts w:ascii="Times New Roman" w:eastAsia="Times New Roman" w:hAnsi="Times New Roman" w:cs="Times New Roman"/>
          <w:b/>
          <w:bCs/>
          <w:color w:val="auto"/>
          <w:sz w:val="28"/>
          <w:szCs w:val="28"/>
          <w:lang w:eastAsia="ru-RU"/>
        </w:rPr>
        <w:t xml:space="preserve"> </w:t>
      </w:r>
    </w:p>
    <w:p w14:paraId="313BDC93" w14:textId="77777777" w:rsidR="00E15B41" w:rsidRPr="00B21379" w:rsidRDefault="00E15B41" w:rsidP="00B21379">
      <w:pPr>
        <w:pStyle w:val="1"/>
        <w:jc w:val="center"/>
        <w:rPr>
          <w:rFonts w:ascii="Times New Roman" w:hAnsi="Times New Roman" w:cs="Times New Roman"/>
          <w:b/>
          <w:bCs/>
          <w:color w:val="auto"/>
          <w:sz w:val="28"/>
          <w:szCs w:val="28"/>
          <w:lang w:eastAsia="ru-RU"/>
        </w:rPr>
      </w:pPr>
      <w:bookmarkStart w:id="36" w:name="_Toc102143175"/>
      <w:r w:rsidRPr="00B21379">
        <w:rPr>
          <w:rFonts w:ascii="Times New Roman" w:hAnsi="Times New Roman" w:cs="Times New Roman"/>
          <w:b/>
          <w:bCs/>
          <w:color w:val="auto"/>
          <w:sz w:val="28"/>
          <w:szCs w:val="28"/>
          <w:lang w:eastAsia="ru-RU"/>
        </w:rPr>
        <w:t>Алгоритмы действий врача</w:t>
      </w:r>
      <w:bookmarkEnd w:id="36"/>
    </w:p>
    <w:p w14:paraId="6089C79F"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 </w:t>
      </w:r>
    </w:p>
    <w:p w14:paraId="20BBFEE6"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Наличие у больного 2-х и более неспровоцированных приступов (припадков), по описанию похожих на эпилептические и позволяющих заподозрить наличие эпилептической активности из какой-либо зоне головного мозга. </w:t>
      </w:r>
    </w:p>
    <w:p w14:paraId="672E72C0"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Сбор анамнеза и жалоб собирается как у пациента, так и у свидетелей приступа и родственников больного. Характеристика течения заболевания с учетом возрастной эволюции (включая периоды гормональных перестроек), для выявления влияния гормонального фона на течение заболевания; обстоятельства, способствующие появлению приступа: недосыпание, связь с токсикоманией, физические и психические перегрузки и специфические факторы, фармакотерапия (для подбора более адекватной терапии и режима ведения больного).  </w:t>
      </w:r>
    </w:p>
    <w:p w14:paraId="7BF52E9A"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Клинические особенности типичных для данного пациента приступов (частота и время возникновения в течение суток, наличие ауры, продолжительность, состояние после приступа, психоневрологическая симптоматика во время приступа) выясняются для точной постановки топического диагноза, что имеет прогностическое значение. Осуществляется неврологический осмотр пациента.  </w:t>
      </w:r>
    </w:p>
    <w:p w14:paraId="0809B7A5" w14:textId="77777777" w:rsidR="008C63CF" w:rsidRPr="003175A2" w:rsidRDefault="00B21379"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ЭЭГ</w:t>
      </w:r>
      <w:r w:rsidR="008C63CF" w:rsidRPr="003175A2">
        <w:rPr>
          <w:rFonts w:ascii="Times New Roman" w:eastAsia="Times New Roman" w:hAnsi="Times New Roman" w:cs="Times New Roman"/>
          <w:color w:val="000000"/>
          <w:sz w:val="24"/>
          <w:szCs w:val="24"/>
          <w:lang w:eastAsia="ru-RU"/>
        </w:rPr>
        <w:t xml:space="preserve"> с функциональными нагрузками. Отсутствие на ЭЭГ эпилептической активности не является основанием для отрицания наличия у больного эпилепсии</w:t>
      </w:r>
      <w:r w:rsidR="008C63CF" w:rsidRPr="003175A2">
        <w:rPr>
          <w:rFonts w:ascii="Times New Roman" w:eastAsia="Times New Roman" w:hAnsi="Times New Roman" w:cs="Times New Roman"/>
          <w:b/>
          <w:bCs/>
          <w:color w:val="000000"/>
          <w:sz w:val="24"/>
          <w:szCs w:val="24"/>
          <w:lang w:eastAsia="ru-RU"/>
        </w:rPr>
        <w:t>.</w:t>
      </w:r>
      <w:r w:rsidR="008C63CF" w:rsidRPr="003175A2">
        <w:rPr>
          <w:rFonts w:ascii="Times New Roman" w:eastAsia="Times New Roman" w:hAnsi="Times New Roman" w:cs="Times New Roman"/>
          <w:color w:val="000000"/>
          <w:sz w:val="24"/>
          <w:szCs w:val="24"/>
          <w:lang w:eastAsia="ru-RU"/>
        </w:rPr>
        <w:t> </w:t>
      </w:r>
    </w:p>
    <w:p w14:paraId="77D6E56B"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М</w:t>
      </w:r>
      <w:r w:rsidR="00B21379">
        <w:rPr>
          <w:rFonts w:ascii="Times New Roman" w:eastAsia="Times New Roman" w:hAnsi="Times New Roman" w:cs="Times New Roman"/>
          <w:color w:val="000000"/>
          <w:sz w:val="24"/>
          <w:szCs w:val="24"/>
          <w:lang w:eastAsia="ru-RU"/>
        </w:rPr>
        <w:t>РТ</w:t>
      </w:r>
      <w:r w:rsidRPr="003175A2">
        <w:rPr>
          <w:rFonts w:ascii="Times New Roman" w:eastAsia="Times New Roman" w:hAnsi="Times New Roman" w:cs="Times New Roman"/>
          <w:color w:val="000000"/>
          <w:sz w:val="24"/>
          <w:szCs w:val="24"/>
          <w:lang w:eastAsia="ru-RU"/>
        </w:rPr>
        <w:t> (если имеется возможность) проводится для уточнения причин фокальной эпилепсии. </w:t>
      </w:r>
    </w:p>
    <w:p w14:paraId="0A2C27B8"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Назначается ОАК + тромбоциты, ОАМ, сахар крови, ЭКГ (при необходимости – суточное мониторирование ЭКГ)  </w:t>
      </w:r>
    </w:p>
    <w:p w14:paraId="5AFC7C68"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Осмотр врачом повторно через 2-4</w:t>
      </w:r>
      <w:r w:rsidR="00B21379">
        <w:rPr>
          <w:rFonts w:ascii="Times New Roman" w:eastAsia="Times New Roman" w:hAnsi="Times New Roman" w:cs="Times New Roman"/>
          <w:color w:val="000000"/>
          <w:sz w:val="24"/>
          <w:szCs w:val="24"/>
          <w:lang w:eastAsia="ru-RU"/>
        </w:rPr>
        <w:t xml:space="preserve"> </w:t>
      </w:r>
      <w:r w:rsidRPr="003175A2">
        <w:rPr>
          <w:rFonts w:ascii="Times New Roman" w:eastAsia="Times New Roman" w:hAnsi="Times New Roman" w:cs="Times New Roman"/>
          <w:color w:val="000000"/>
          <w:sz w:val="24"/>
          <w:szCs w:val="24"/>
          <w:lang w:eastAsia="ru-RU"/>
        </w:rPr>
        <w:t>нед</w:t>
      </w:r>
      <w:r w:rsidR="00B21379">
        <w:rPr>
          <w:rFonts w:ascii="Times New Roman" w:eastAsia="Times New Roman" w:hAnsi="Times New Roman" w:cs="Times New Roman"/>
          <w:color w:val="000000"/>
          <w:sz w:val="24"/>
          <w:szCs w:val="24"/>
          <w:lang w:eastAsia="ru-RU"/>
        </w:rPr>
        <w:t>ель</w:t>
      </w:r>
      <w:r w:rsidRPr="003175A2">
        <w:rPr>
          <w:rFonts w:ascii="Times New Roman" w:eastAsia="Times New Roman" w:hAnsi="Times New Roman" w:cs="Times New Roman"/>
          <w:color w:val="000000"/>
          <w:sz w:val="24"/>
          <w:szCs w:val="24"/>
          <w:lang w:eastAsia="ru-RU"/>
        </w:rPr>
        <w:t xml:space="preserve"> после назначения лекарственных средств. В рекомендациях по диете и режиму предлагается устранить провоцирующие приступ факторы. Назначение адекватной для данных типов припадков терапии одним (</w:t>
      </w:r>
      <w:proofErr w:type="spellStart"/>
      <w:r w:rsidRPr="003175A2">
        <w:rPr>
          <w:rFonts w:ascii="Times New Roman" w:eastAsia="Times New Roman" w:hAnsi="Times New Roman" w:cs="Times New Roman"/>
          <w:color w:val="000000"/>
          <w:sz w:val="24"/>
          <w:szCs w:val="24"/>
          <w:lang w:eastAsia="ru-RU"/>
        </w:rPr>
        <w:t>монотерапия</w:t>
      </w:r>
      <w:proofErr w:type="spellEnd"/>
      <w:r w:rsidRPr="003175A2">
        <w:rPr>
          <w:rFonts w:ascii="Times New Roman" w:eastAsia="Times New Roman" w:hAnsi="Times New Roman" w:cs="Times New Roman"/>
          <w:color w:val="000000"/>
          <w:sz w:val="24"/>
          <w:szCs w:val="24"/>
          <w:lang w:eastAsia="ru-RU"/>
        </w:rPr>
        <w:t>) из препаратов 1-го ряда. </w:t>
      </w:r>
    </w:p>
    <w:p w14:paraId="233D9553" w14:textId="77777777" w:rsidR="008C63CF" w:rsidRDefault="008C63CF" w:rsidP="00E31276">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3175A2">
        <w:rPr>
          <w:rFonts w:ascii="Times New Roman" w:eastAsia="Times New Roman" w:hAnsi="Times New Roman" w:cs="Times New Roman"/>
          <w:b/>
          <w:bCs/>
          <w:color w:val="000000"/>
          <w:sz w:val="24"/>
          <w:szCs w:val="24"/>
          <w:lang w:eastAsia="ru-RU"/>
        </w:rPr>
        <w:t>Уровень убедительности рекомендаций А (уровень достоверности доказательств 1+)</w:t>
      </w:r>
      <w:r w:rsidRPr="003175A2">
        <w:rPr>
          <w:rFonts w:ascii="Times New Roman" w:eastAsia="Times New Roman" w:hAnsi="Times New Roman" w:cs="Times New Roman"/>
          <w:color w:val="000000"/>
          <w:sz w:val="24"/>
          <w:szCs w:val="24"/>
          <w:lang w:eastAsia="ru-RU"/>
        </w:rPr>
        <w:t> </w:t>
      </w:r>
    </w:p>
    <w:p w14:paraId="0C964814" w14:textId="77777777" w:rsidR="0023571C" w:rsidRPr="003175A2" w:rsidRDefault="0023571C" w:rsidP="00E31276">
      <w:pPr>
        <w:spacing w:after="0" w:line="360" w:lineRule="auto"/>
        <w:ind w:firstLine="709"/>
        <w:jc w:val="both"/>
        <w:textAlignment w:val="baseline"/>
        <w:rPr>
          <w:rFonts w:ascii="Times New Roman" w:eastAsia="Times New Roman" w:hAnsi="Times New Roman" w:cs="Times New Roman"/>
          <w:sz w:val="24"/>
          <w:szCs w:val="24"/>
          <w:lang w:eastAsia="ru-RU"/>
        </w:rPr>
      </w:pPr>
    </w:p>
    <w:p w14:paraId="7C57E035" w14:textId="77777777" w:rsidR="008C63CF" w:rsidRPr="003175A2" w:rsidRDefault="008C63CF" w:rsidP="003175A2">
      <w:pPr>
        <w:spacing w:after="0" w:line="360" w:lineRule="auto"/>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color w:val="000000"/>
          <w:sz w:val="24"/>
          <w:szCs w:val="24"/>
          <w:lang w:eastAsia="ru-RU"/>
        </w:rPr>
        <w:t> </w:t>
      </w:r>
    </w:p>
    <w:p w14:paraId="52415341" w14:textId="77777777" w:rsidR="00E31276" w:rsidRPr="00E31276" w:rsidRDefault="008C63CF" w:rsidP="00E31276">
      <w:pPr>
        <w:pStyle w:val="1"/>
        <w:jc w:val="right"/>
        <w:rPr>
          <w:rFonts w:ascii="Times New Roman" w:eastAsia="Times New Roman" w:hAnsi="Times New Roman" w:cs="Times New Roman"/>
          <w:b/>
          <w:bCs/>
          <w:color w:val="auto"/>
          <w:sz w:val="28"/>
          <w:szCs w:val="28"/>
          <w:lang w:eastAsia="ru-RU"/>
        </w:rPr>
      </w:pPr>
      <w:r w:rsidRPr="003175A2">
        <w:rPr>
          <w:rFonts w:ascii="Times New Roman" w:eastAsia="Times New Roman" w:hAnsi="Times New Roman" w:cs="Times New Roman"/>
          <w:color w:val="000000"/>
          <w:sz w:val="24"/>
          <w:szCs w:val="24"/>
          <w:lang w:eastAsia="ru-RU"/>
        </w:rPr>
        <w:lastRenderedPageBreak/>
        <w:t> </w:t>
      </w:r>
      <w:bookmarkStart w:id="37" w:name="_Toc102143176"/>
      <w:r w:rsidRPr="00E31276">
        <w:rPr>
          <w:rFonts w:ascii="Times New Roman" w:eastAsia="Times New Roman" w:hAnsi="Times New Roman" w:cs="Times New Roman"/>
          <w:b/>
          <w:bCs/>
          <w:color w:val="auto"/>
          <w:sz w:val="28"/>
          <w:szCs w:val="28"/>
          <w:lang w:eastAsia="ru-RU"/>
        </w:rPr>
        <w:t>Приложение В</w:t>
      </w:r>
      <w:bookmarkEnd w:id="37"/>
      <w:r w:rsidRPr="00E31276">
        <w:rPr>
          <w:rFonts w:ascii="Times New Roman" w:eastAsia="Times New Roman" w:hAnsi="Times New Roman" w:cs="Times New Roman"/>
          <w:b/>
          <w:bCs/>
          <w:color w:val="auto"/>
          <w:sz w:val="28"/>
          <w:szCs w:val="28"/>
          <w:lang w:eastAsia="ru-RU"/>
        </w:rPr>
        <w:t xml:space="preserve"> </w:t>
      </w:r>
    </w:p>
    <w:p w14:paraId="2F23C426" w14:textId="77777777" w:rsidR="008C63CF" w:rsidRPr="003A11AC" w:rsidRDefault="008C63CF" w:rsidP="00E31276">
      <w:pPr>
        <w:pStyle w:val="1"/>
        <w:spacing w:before="0" w:line="360" w:lineRule="auto"/>
        <w:jc w:val="center"/>
        <w:rPr>
          <w:rFonts w:ascii="Times New Roman" w:eastAsia="Times New Roman" w:hAnsi="Times New Roman" w:cs="Times New Roman"/>
          <w:b/>
          <w:bCs/>
          <w:color w:val="auto"/>
          <w:sz w:val="28"/>
          <w:szCs w:val="28"/>
          <w:lang w:eastAsia="ru-RU"/>
        </w:rPr>
      </w:pPr>
      <w:bookmarkStart w:id="38" w:name="_Toc102143177"/>
      <w:r w:rsidRPr="003A11AC">
        <w:rPr>
          <w:rFonts w:ascii="Times New Roman" w:eastAsia="Times New Roman" w:hAnsi="Times New Roman" w:cs="Times New Roman"/>
          <w:b/>
          <w:bCs/>
          <w:color w:val="auto"/>
          <w:sz w:val="28"/>
          <w:szCs w:val="28"/>
          <w:lang w:eastAsia="ru-RU"/>
        </w:rPr>
        <w:t>Информация для пациента</w:t>
      </w:r>
      <w:bookmarkEnd w:id="38"/>
    </w:p>
    <w:p w14:paraId="0A28AFFD" w14:textId="77777777" w:rsidR="008C63CF" w:rsidRPr="003175A2" w:rsidRDefault="008C63CF" w:rsidP="00E312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r w:rsidRPr="003175A2">
        <w:rPr>
          <w:rFonts w:ascii="Times New Roman" w:eastAsia="Times New Roman" w:hAnsi="Times New Roman" w:cs="Times New Roman"/>
          <w:sz w:val="24"/>
          <w:szCs w:val="24"/>
          <w:u w:val="single"/>
          <w:lang w:eastAsia="ru-RU"/>
        </w:rPr>
        <w:t>Рекомендации по режиму дня </w:t>
      </w:r>
      <w:r w:rsidRPr="003175A2">
        <w:rPr>
          <w:rFonts w:ascii="Times New Roman" w:eastAsia="Times New Roman" w:hAnsi="Times New Roman" w:cs="Times New Roman"/>
          <w:sz w:val="24"/>
          <w:szCs w:val="24"/>
          <w:lang w:eastAsia="ru-RU"/>
        </w:rPr>
        <w:t> </w:t>
      </w:r>
    </w:p>
    <w:p w14:paraId="55F429A4" w14:textId="77777777" w:rsidR="008C63CF" w:rsidRPr="003175A2" w:rsidRDefault="008C63CF" w:rsidP="00E312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Больному с эпилепсией необходимо спать достаточное количество часов в сутки, избегать нарушений ритма сна, ранних или резких пробуждений. Необходимо выбрать режим работы, соответствующий этому требованию, так как у многих больных ограничение сна провоцирует возникновение приступов. Необходимо избегать физических и психических перегрузок, правильно чередовать работу и отдых. Более подробные рекомендации даются строго индивидуально с учётом характера приступов пациента</w:t>
      </w:r>
      <w:r w:rsidR="00E31276">
        <w:rPr>
          <w:rFonts w:ascii="Times New Roman" w:eastAsia="Times New Roman" w:hAnsi="Times New Roman" w:cs="Times New Roman"/>
          <w:sz w:val="24"/>
          <w:szCs w:val="24"/>
          <w:lang w:eastAsia="ru-RU"/>
        </w:rPr>
        <w:t>.</w:t>
      </w:r>
    </w:p>
    <w:p w14:paraId="12EE6347" w14:textId="77777777" w:rsidR="008C63CF" w:rsidRPr="003175A2" w:rsidRDefault="008C63CF" w:rsidP="00E312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Нужно ли соблюдать определенную диету?</w:t>
      </w:r>
      <w:r w:rsidRPr="003175A2">
        <w:rPr>
          <w:rFonts w:ascii="Times New Roman" w:eastAsia="Times New Roman" w:hAnsi="Times New Roman" w:cs="Times New Roman"/>
          <w:sz w:val="24"/>
          <w:szCs w:val="24"/>
          <w:lang w:eastAsia="ru-RU"/>
        </w:rPr>
        <w:t> </w:t>
      </w:r>
    </w:p>
    <w:p w14:paraId="5E636771" w14:textId="77777777" w:rsidR="008C63CF" w:rsidRPr="003175A2" w:rsidRDefault="008C63CF" w:rsidP="00E31276">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Питание больных эпилепсией не отличается от питания здоровых людей; оно должно быть полноценным и содержать достаточное количество витаминов и минералов. Нет данных о том, что определенные продукты питания противопоказаны больным, так как могут спровоцировать приступы. Для каждого больного рацион питания рассчитывается индивидуально. </w:t>
      </w:r>
    </w:p>
    <w:p w14:paraId="26845349" w14:textId="77777777" w:rsidR="008C63CF" w:rsidRPr="003175A2" w:rsidRDefault="008C63CF" w:rsidP="00B850D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Какие меры безопасности нужно соблюдать? </w:t>
      </w:r>
      <w:r w:rsidRPr="003175A2">
        <w:rPr>
          <w:rFonts w:ascii="Times New Roman" w:eastAsia="Times New Roman" w:hAnsi="Times New Roman" w:cs="Times New Roman"/>
          <w:sz w:val="24"/>
          <w:szCs w:val="24"/>
          <w:lang w:eastAsia="ru-RU"/>
        </w:rPr>
        <w:t> </w:t>
      </w:r>
    </w:p>
    <w:p w14:paraId="3D7BED50" w14:textId="77777777" w:rsidR="008C63CF" w:rsidRPr="003175A2" w:rsidRDefault="008C63CF" w:rsidP="00B850D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Люди, страдающие эпилепсией, должны стараться вести обычный активный образ жизни; однако, если, несмотря на лечение, сохраняются приступы с нарушением сознания, необходимо соблюдать простые правила безопасности, уменьшающие вероятность травмы во время приступа. Больной не должен находиться без страховки на высоте, у края платформ железнодорожных станций, около огня и вблизи водоемов! </w:t>
      </w:r>
    </w:p>
    <w:p w14:paraId="564BEF14" w14:textId="77777777" w:rsidR="008C63CF" w:rsidRPr="003175A2" w:rsidRDefault="008C63CF" w:rsidP="00B850D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Кому больной должен рассказать о своем заболевании? </w:t>
      </w:r>
      <w:r w:rsidRPr="003175A2">
        <w:rPr>
          <w:rFonts w:ascii="Times New Roman" w:eastAsia="Times New Roman" w:hAnsi="Times New Roman" w:cs="Times New Roman"/>
          <w:sz w:val="24"/>
          <w:szCs w:val="24"/>
          <w:lang w:eastAsia="ru-RU"/>
        </w:rPr>
        <w:t> </w:t>
      </w:r>
    </w:p>
    <w:p w14:paraId="3A1FA403" w14:textId="77777777" w:rsidR="008C63CF" w:rsidRPr="003175A2" w:rsidRDefault="008C63CF" w:rsidP="00B850D4">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Пациентам обычно советуют рассказать о своем заболевании коллегам по работе, учителям в школе, особенно при плохо контролируемых приступах,</w:t>
      </w:r>
      <w:r w:rsidR="00B850D4">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для того,</w:t>
      </w:r>
      <w:r w:rsidR="00B850D4">
        <w:rPr>
          <w:rFonts w:ascii="Times New Roman" w:eastAsia="Times New Roman" w:hAnsi="Times New Roman" w:cs="Times New Roman"/>
          <w:sz w:val="24"/>
          <w:szCs w:val="24"/>
          <w:lang w:eastAsia="ru-RU"/>
        </w:rPr>
        <w:t xml:space="preserve"> </w:t>
      </w:r>
      <w:proofErr w:type="spellStart"/>
      <w:r w:rsidRPr="003175A2">
        <w:rPr>
          <w:rFonts w:ascii="Times New Roman" w:eastAsia="Times New Roman" w:hAnsi="Times New Roman" w:cs="Times New Roman"/>
          <w:sz w:val="24"/>
          <w:szCs w:val="24"/>
          <w:lang w:eastAsia="ru-RU"/>
        </w:rPr>
        <w:t>что</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бы</w:t>
      </w:r>
      <w:proofErr w:type="spellEnd"/>
      <w:r w:rsidRPr="003175A2">
        <w:rPr>
          <w:rFonts w:ascii="Times New Roman" w:eastAsia="Times New Roman" w:hAnsi="Times New Roman" w:cs="Times New Roman"/>
          <w:sz w:val="24"/>
          <w:szCs w:val="24"/>
          <w:lang w:eastAsia="ru-RU"/>
        </w:rPr>
        <w:t xml:space="preserve"> в случае приступа</w:t>
      </w:r>
      <w:r w:rsidR="00B850D4">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xml:space="preserve"> могла быть оказана своевременная помощь. Целесообразно ношение специальной карточки, браслета или медальона с информацией о заболевании. Информация о заболевании часто требуется при приеме на работу и ее не рекомендуется скрывать, даже при возможных препятствиях в получении работы (особенно, если существует вероятность развития приступа на работе, если необходимы особые условия работы, связанные с болезнью, если существует опасность для здоровья больного и окружающих людей в случае развития приступа). </w:t>
      </w:r>
    </w:p>
    <w:p w14:paraId="6AE3E772"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Компьютер и телевизор</w:t>
      </w:r>
      <w:r w:rsidRPr="003175A2">
        <w:rPr>
          <w:rFonts w:ascii="Times New Roman" w:eastAsia="Times New Roman" w:hAnsi="Times New Roman" w:cs="Times New Roman"/>
          <w:sz w:val="24"/>
          <w:szCs w:val="24"/>
          <w:lang w:eastAsia="ru-RU"/>
        </w:rPr>
        <w:t> </w:t>
      </w:r>
    </w:p>
    <w:p w14:paraId="4432F0E2" w14:textId="77777777" w:rsidR="008C63CF" w:rsidRPr="003175A2" w:rsidRDefault="008C63CF" w:rsidP="009D2CA8">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У некоторых больных эпилепсией (приблизительно в 5–15% случаев) приступы могут провоцироваться ритмичным мельканием света. Это явление</w:t>
      </w:r>
      <w:r w:rsidR="007B4303">
        <w:rPr>
          <w:rFonts w:ascii="Times New Roman" w:eastAsia="Times New Roman" w:hAnsi="Times New Roman" w:cs="Times New Roman"/>
          <w:sz w:val="24"/>
          <w:szCs w:val="24"/>
          <w:lang w:eastAsia="ru-RU"/>
        </w:rPr>
        <w:t xml:space="preserve"> названо </w:t>
      </w:r>
      <w:proofErr w:type="spellStart"/>
      <w:r w:rsidR="007B4303">
        <w:rPr>
          <w:rFonts w:ascii="Times New Roman" w:eastAsia="Times New Roman" w:hAnsi="Times New Roman" w:cs="Times New Roman"/>
          <w:sz w:val="24"/>
          <w:szCs w:val="24"/>
          <w:lang w:eastAsia="ru-RU"/>
        </w:rPr>
        <w:t>фотосенситивностью</w:t>
      </w:r>
      <w:proofErr w:type="spellEnd"/>
      <w:r w:rsidR="007B4303">
        <w:rPr>
          <w:rFonts w:ascii="Times New Roman" w:eastAsia="Times New Roman" w:hAnsi="Times New Roman" w:cs="Times New Roman"/>
          <w:sz w:val="24"/>
          <w:szCs w:val="24"/>
          <w:lang w:eastAsia="ru-RU"/>
        </w:rPr>
        <w:t xml:space="preserve"> </w:t>
      </w:r>
      <w:r w:rsidRPr="003175A2">
        <w:rPr>
          <w:rFonts w:ascii="Times New Roman" w:eastAsia="Times New Roman" w:hAnsi="Times New Roman" w:cs="Times New Roman"/>
          <w:sz w:val="24"/>
          <w:szCs w:val="24"/>
          <w:lang w:eastAsia="ru-RU"/>
        </w:rPr>
        <w:t xml:space="preserve">(фоточувствительностью) и выявляется по время исследования ЭЭГ, </w:t>
      </w:r>
      <w:r w:rsidRPr="003175A2">
        <w:rPr>
          <w:rFonts w:ascii="Times New Roman" w:eastAsia="Times New Roman" w:hAnsi="Times New Roman" w:cs="Times New Roman"/>
          <w:sz w:val="24"/>
          <w:szCs w:val="24"/>
          <w:lang w:eastAsia="ru-RU"/>
        </w:rPr>
        <w:lastRenderedPageBreak/>
        <w:t>когда больной смотрит на лампочку, мелькающую с разной частотой. </w:t>
      </w:r>
      <w:proofErr w:type="spellStart"/>
      <w:r w:rsidRPr="003175A2">
        <w:rPr>
          <w:rFonts w:ascii="Times New Roman" w:eastAsia="Times New Roman" w:hAnsi="Times New Roman" w:cs="Times New Roman"/>
          <w:sz w:val="24"/>
          <w:szCs w:val="24"/>
          <w:lang w:eastAsia="ru-RU"/>
        </w:rPr>
        <w:t>Фотосенситивность</w:t>
      </w:r>
      <w:proofErr w:type="spellEnd"/>
      <w:r w:rsidRPr="003175A2">
        <w:rPr>
          <w:rFonts w:ascii="Times New Roman" w:eastAsia="Times New Roman" w:hAnsi="Times New Roman" w:cs="Times New Roman"/>
          <w:sz w:val="24"/>
          <w:szCs w:val="24"/>
          <w:lang w:eastAsia="ru-RU"/>
        </w:rPr>
        <w:t> в 2,5 раза чаще встречается у женщин, чем у мужчин. Именно у больных с </w:t>
      </w:r>
      <w:proofErr w:type="spellStart"/>
      <w:r w:rsidRPr="003175A2">
        <w:rPr>
          <w:rFonts w:ascii="Times New Roman" w:eastAsia="Times New Roman" w:hAnsi="Times New Roman" w:cs="Times New Roman"/>
          <w:sz w:val="24"/>
          <w:szCs w:val="24"/>
          <w:lang w:eastAsia="ru-RU"/>
        </w:rPr>
        <w:t>фотосенситивностью</w:t>
      </w:r>
      <w:proofErr w:type="spellEnd"/>
      <w:r w:rsidRPr="003175A2">
        <w:rPr>
          <w:rFonts w:ascii="Times New Roman" w:eastAsia="Times New Roman" w:hAnsi="Times New Roman" w:cs="Times New Roman"/>
          <w:sz w:val="24"/>
          <w:szCs w:val="24"/>
          <w:lang w:eastAsia="ru-RU"/>
        </w:rPr>
        <w:t> приступы могут провоцироваться просмотром телевизора,</w:t>
      </w:r>
      <w:r w:rsidR="007B4303">
        <w:rPr>
          <w:rFonts w:ascii="Times New Roman" w:eastAsia="Times New Roman" w:hAnsi="Times New Roman" w:cs="Times New Roman"/>
          <w:sz w:val="24"/>
          <w:szCs w:val="24"/>
          <w:lang w:eastAsia="ru-RU"/>
        </w:rPr>
        <w:t xml:space="preserve"> компьютерными </w:t>
      </w:r>
      <w:r w:rsidRPr="003175A2">
        <w:rPr>
          <w:rFonts w:ascii="Times New Roman" w:eastAsia="Times New Roman" w:hAnsi="Times New Roman" w:cs="Times New Roman"/>
          <w:sz w:val="24"/>
          <w:szCs w:val="24"/>
          <w:lang w:eastAsia="ru-RU"/>
        </w:rPr>
        <w:t>играми, цветомузыкой на дискотеке. Именно больным</w:t>
      </w:r>
      <w:r w:rsidR="007B4303">
        <w:rPr>
          <w:rFonts w:ascii="Times New Roman" w:eastAsia="Times New Roman" w:hAnsi="Times New Roman" w:cs="Times New Roman"/>
          <w:sz w:val="24"/>
          <w:szCs w:val="24"/>
          <w:lang w:eastAsia="ru-RU"/>
        </w:rPr>
        <w:t xml:space="preserve"> с </w:t>
      </w:r>
      <w:proofErr w:type="spellStart"/>
      <w:r w:rsidR="007B4303">
        <w:rPr>
          <w:rFonts w:ascii="Times New Roman" w:eastAsia="Times New Roman" w:hAnsi="Times New Roman" w:cs="Times New Roman"/>
          <w:sz w:val="24"/>
          <w:szCs w:val="24"/>
          <w:lang w:eastAsia="ru-RU"/>
        </w:rPr>
        <w:t>фотосенситивностью</w:t>
      </w:r>
      <w:proofErr w:type="spellEnd"/>
      <w:r w:rsidRPr="003175A2">
        <w:rPr>
          <w:rFonts w:ascii="Times New Roman" w:eastAsia="Times New Roman" w:hAnsi="Times New Roman" w:cs="Times New Roman"/>
          <w:sz w:val="24"/>
          <w:szCs w:val="24"/>
          <w:lang w:eastAsia="ru-RU"/>
        </w:rPr>
        <w:t xml:space="preserve"> (но не всем больным эпилепсией) следует ограничить или полностью исключить просмотр телевизора и работу на компьютере. Однако источником световых мельканий могут служить не только телевизоры и компьютеры, но и природные явления (яркие блики на воде, искрящийся снег в солнечный день, чередование света и тени и др.) </w:t>
      </w:r>
    </w:p>
    <w:p w14:paraId="714FDA4D"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Работа на компьютере — также возможный провоцирующий фактор приступов у людей с фотосенситивной эпилепсией, однако, полный отказ от компьютера в настоящее время вызовет целый ряд неблагоприятных психологических и социальных последствий в связи с тем, что:  </w:t>
      </w:r>
    </w:p>
    <w:p w14:paraId="1F76B1C3"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Навыки работы на компьютере нужны при устройстве на работу в различных сферах.  </w:t>
      </w:r>
    </w:p>
    <w:p w14:paraId="278E4DFF"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В тех случаях, когда предпочтительна работа в домашних условиях (например, у больных с сопутствующими двигательными нарушениями), компьютер — это возможность профессиональной реализации для людей многих профессий (творческие профессии, переводчики, специалисты в области информационных технологий и др.). Возможность работы на компьютере может определить выбор профессии у многих больных, имеющих другие ограничения. </w:t>
      </w:r>
    </w:p>
    <w:p w14:paraId="19530668" w14:textId="77777777" w:rsidR="007B4303"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Компьютер значительно расширяет возможности общения как у детей, так и у взрослых с эпилепсией. Таким образом, лишение больного компьютера может означать не только ограничения возможностей для отдыха и развлечений, но также ограничение социальной активности, возможностей для творческой и профессиональной реализации и обучения. Для того чтобы не лишать больного возможности работы на компьютере, нужно соблюдать ряд правил. </w:t>
      </w:r>
    </w:p>
    <w:p w14:paraId="2129844C"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Выбор профессии </w:t>
      </w:r>
      <w:r w:rsidRPr="003175A2">
        <w:rPr>
          <w:rFonts w:ascii="Times New Roman" w:eastAsia="Times New Roman" w:hAnsi="Times New Roman" w:cs="Times New Roman"/>
          <w:sz w:val="24"/>
          <w:szCs w:val="24"/>
          <w:lang w:eastAsia="ru-RU"/>
        </w:rPr>
        <w:t> </w:t>
      </w:r>
    </w:p>
    <w:p w14:paraId="50C51A25"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xml:space="preserve">Ограничения в выборе профессии у больного эпилепсией связаны с существующим риском возникновения судорожных приступов в ситуациях, когда они могут причинить вред больному или подвергнуть опасности жизнь других людей. Людям с эпилептическими приступами нельзя управлять транспортом (правила, связанные с вождением автомобиля, зависят от законодательных норм страны; более жёсткие ограничения установлены в отношении пассажирского транспорта), работать у незащищенных механизмов, на высоте, вблизи водоемов, служить в армии и на военно-морском флоте, в милиции, пожарных частях, в тюрьмах, охране, на скорой помощи. Также для больного эпилепсией </w:t>
      </w:r>
      <w:r w:rsidRPr="003175A2">
        <w:rPr>
          <w:rFonts w:ascii="Times New Roman" w:eastAsia="Times New Roman" w:hAnsi="Times New Roman" w:cs="Times New Roman"/>
          <w:sz w:val="24"/>
          <w:szCs w:val="24"/>
          <w:lang w:eastAsia="ru-RU"/>
        </w:rPr>
        <w:lastRenderedPageBreak/>
        <w:t>представляет потенциальную опасность работа с движущимися механизмами, с ценными хрупкими объектами, с химикатами. В целом, на способность человека к выполнению какой-либо деятельности влияют тип эпилепсии, тяжесть заболевания, наличие сопутствующих физических или интеллектуальных нарушений и степень контроля приступов. Работа в сменном режиме обычно не вредна для больного, если существует возможность полноценного сна и регулярного приема лекарств в соответствии с назначениями врача. Важно помнить, что диагноз «эпилепсия» не должен служить препятствием для получения образования и успешной реализации в выбранной профессиональной сфере. Как и любой другой человек, больной эпилепсией сможет выбрать сферу деятельности, в которой он сможет реализовать свои способности наилучшим образом и стать полноценным членом общества. </w:t>
      </w:r>
    </w:p>
    <w:p w14:paraId="3488E2AC"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u w:val="single"/>
          <w:lang w:eastAsia="ru-RU"/>
        </w:rPr>
        <w:t>Лечение эпилепсии</w:t>
      </w:r>
      <w:r w:rsidRPr="003175A2">
        <w:rPr>
          <w:rFonts w:ascii="Times New Roman" w:eastAsia="Times New Roman" w:hAnsi="Times New Roman" w:cs="Times New Roman"/>
          <w:sz w:val="24"/>
          <w:szCs w:val="24"/>
          <w:lang w:eastAsia="ru-RU"/>
        </w:rPr>
        <w:t> </w:t>
      </w:r>
    </w:p>
    <w:p w14:paraId="026CA32D"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Желательно получить информированное добровольное согласие пациента на выполнение требований режима, прием АЭП в письменной форме.  </w:t>
      </w:r>
    </w:p>
    <w:p w14:paraId="1CBC9BCA"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Пациенту необходимо заполнять дневник наблюдений за симптомами болезни и показывать его при каждом визите врачу. </w:t>
      </w:r>
    </w:p>
    <w:p w14:paraId="0AB14ED5" w14:textId="77777777" w:rsidR="008C63CF" w:rsidRPr="003175A2" w:rsidRDefault="008C63CF" w:rsidP="003175A2">
      <w:pPr>
        <w:spacing w:after="0" w:line="360" w:lineRule="auto"/>
        <w:ind w:firstLine="705"/>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w:t>
      </w:r>
      <w:r w:rsidRPr="003175A2">
        <w:rPr>
          <w:rFonts w:ascii="Times New Roman" w:eastAsia="Times New Roman" w:hAnsi="Times New Roman" w:cs="Times New Roman"/>
          <w:sz w:val="24"/>
          <w:szCs w:val="24"/>
          <w:u w:val="single"/>
          <w:lang w:eastAsia="ru-RU"/>
        </w:rPr>
        <w:t>Дневник наблюдения за симптомами</w:t>
      </w:r>
      <w:r w:rsidRPr="003175A2">
        <w:rPr>
          <w:rFonts w:ascii="Times New Roman" w:eastAsia="Times New Roman" w:hAnsi="Times New Roman" w:cs="Times New Roman"/>
          <w:b/>
          <w:bCs/>
          <w:sz w:val="24"/>
          <w:szCs w:val="24"/>
          <w:lang w:eastAsia="ru-RU"/>
        </w:rPr>
        <w:t> </w:t>
      </w:r>
    </w:p>
    <w:p w14:paraId="4F29FF92" w14:textId="77777777" w:rsidR="008C63CF" w:rsidRPr="003175A2" w:rsidRDefault="008C63CF" w:rsidP="007B4303">
      <w:pPr>
        <w:spacing w:after="0" w:line="360" w:lineRule="auto"/>
        <w:ind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 Пациент должен заполнять следующие пункты: </w:t>
      </w:r>
    </w:p>
    <w:p w14:paraId="193E54BD" w14:textId="77777777" w:rsidR="008C63CF" w:rsidRPr="003175A2" w:rsidRDefault="008C63CF" w:rsidP="007B4303">
      <w:pPr>
        <w:numPr>
          <w:ilvl w:val="0"/>
          <w:numId w:val="49"/>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Месяц</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0745A231" w14:textId="77777777" w:rsidR="008C63CF" w:rsidRPr="003175A2" w:rsidRDefault="008C63CF" w:rsidP="007B4303">
      <w:pPr>
        <w:numPr>
          <w:ilvl w:val="0"/>
          <w:numId w:val="49"/>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Число</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156BE8E0" w14:textId="77777777" w:rsidR="008C63CF" w:rsidRPr="003175A2" w:rsidRDefault="008C63CF" w:rsidP="007B4303">
      <w:pPr>
        <w:numPr>
          <w:ilvl w:val="0"/>
          <w:numId w:val="50"/>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Время наступления приступа</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67D1A041" w14:textId="77777777" w:rsidR="008C63CF" w:rsidRPr="003175A2" w:rsidRDefault="008C63CF" w:rsidP="007B4303">
      <w:pPr>
        <w:numPr>
          <w:ilvl w:val="0"/>
          <w:numId w:val="50"/>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Описание приступа и ощущений перед приступом и после приступа</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6FFDD75F" w14:textId="77777777" w:rsidR="008C63CF" w:rsidRPr="003175A2" w:rsidRDefault="008C63CF" w:rsidP="007B4303">
      <w:pPr>
        <w:numPr>
          <w:ilvl w:val="0"/>
          <w:numId w:val="50"/>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Название препарата/</w:t>
      </w:r>
      <w:proofErr w:type="spellStart"/>
      <w:r w:rsidRPr="003175A2">
        <w:rPr>
          <w:rFonts w:ascii="Times New Roman" w:eastAsia="Times New Roman" w:hAnsi="Times New Roman" w:cs="Times New Roman"/>
          <w:sz w:val="24"/>
          <w:szCs w:val="24"/>
          <w:lang w:eastAsia="ru-RU"/>
        </w:rPr>
        <w:t>ов</w:t>
      </w:r>
      <w:proofErr w:type="spellEnd"/>
      <w:r w:rsidRPr="003175A2">
        <w:rPr>
          <w:rFonts w:ascii="Times New Roman" w:eastAsia="Times New Roman" w:hAnsi="Times New Roman" w:cs="Times New Roman"/>
          <w:sz w:val="24"/>
          <w:szCs w:val="24"/>
          <w:lang w:eastAsia="ru-RU"/>
        </w:rPr>
        <w:t> и дозы</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783C37B7" w14:textId="77777777" w:rsidR="008C63CF" w:rsidRPr="003175A2" w:rsidRDefault="008C63CF" w:rsidP="007B4303">
      <w:pPr>
        <w:numPr>
          <w:ilvl w:val="0"/>
          <w:numId w:val="50"/>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Время приема препарата/</w:t>
      </w:r>
      <w:proofErr w:type="spellStart"/>
      <w:r w:rsidRPr="003175A2">
        <w:rPr>
          <w:rFonts w:ascii="Times New Roman" w:eastAsia="Times New Roman" w:hAnsi="Times New Roman" w:cs="Times New Roman"/>
          <w:sz w:val="24"/>
          <w:szCs w:val="24"/>
          <w:lang w:eastAsia="ru-RU"/>
        </w:rPr>
        <w:t>ов</w:t>
      </w:r>
      <w:proofErr w:type="spellEnd"/>
      <w:r w:rsidRPr="003175A2">
        <w:rPr>
          <w:rFonts w:ascii="Times New Roman" w:eastAsia="Times New Roman" w:hAnsi="Times New Roman" w:cs="Times New Roman"/>
          <w:sz w:val="24"/>
          <w:szCs w:val="24"/>
          <w:lang w:eastAsia="ru-RU"/>
        </w:rPr>
        <w:t> и эпизоды нарушения режима приема препаратов (если были)</w:t>
      </w:r>
      <w:r w:rsidR="007B4303">
        <w:rPr>
          <w:rFonts w:ascii="Times New Roman" w:eastAsia="Times New Roman" w:hAnsi="Times New Roman" w:cs="Times New Roman"/>
          <w:sz w:val="24"/>
          <w:szCs w:val="24"/>
          <w:lang w:eastAsia="ru-RU"/>
        </w:rPr>
        <w:t>;</w:t>
      </w:r>
      <w:r w:rsidRPr="003175A2">
        <w:rPr>
          <w:rFonts w:ascii="Times New Roman" w:eastAsia="Times New Roman" w:hAnsi="Times New Roman" w:cs="Times New Roman"/>
          <w:sz w:val="24"/>
          <w:szCs w:val="24"/>
          <w:lang w:eastAsia="ru-RU"/>
        </w:rPr>
        <w:t> </w:t>
      </w:r>
    </w:p>
    <w:p w14:paraId="39327060" w14:textId="77777777" w:rsidR="008C63CF" w:rsidRPr="003175A2" w:rsidRDefault="008C63CF" w:rsidP="007B4303">
      <w:pPr>
        <w:numPr>
          <w:ilvl w:val="0"/>
          <w:numId w:val="50"/>
        </w:numPr>
        <w:tabs>
          <w:tab w:val="left" w:pos="851"/>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3175A2">
        <w:rPr>
          <w:rFonts w:ascii="Times New Roman" w:eastAsia="Times New Roman" w:hAnsi="Times New Roman" w:cs="Times New Roman"/>
          <w:sz w:val="24"/>
          <w:szCs w:val="24"/>
          <w:lang w:eastAsia="ru-RU"/>
        </w:rPr>
        <w:t>Дополнительная информация (личные комментарии, в том числе побочные эффекты и другие жалобы). </w:t>
      </w:r>
    </w:p>
    <w:p w14:paraId="5F0DE751" w14:textId="77777777" w:rsidR="00274559" w:rsidRPr="003175A2" w:rsidRDefault="00274559" w:rsidP="003175A2">
      <w:pPr>
        <w:spacing w:after="0" w:line="360" w:lineRule="auto"/>
        <w:jc w:val="both"/>
        <w:rPr>
          <w:rFonts w:ascii="Times New Roman" w:hAnsi="Times New Roman" w:cs="Times New Roman"/>
          <w:sz w:val="24"/>
          <w:szCs w:val="24"/>
        </w:rPr>
      </w:pPr>
    </w:p>
    <w:sectPr w:rsidR="00274559" w:rsidRPr="003175A2" w:rsidSect="003175A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1FC3A" w14:textId="77777777" w:rsidR="00D814D7" w:rsidRDefault="00D814D7" w:rsidP="00D41567">
      <w:pPr>
        <w:spacing w:after="0" w:line="240" w:lineRule="auto"/>
      </w:pPr>
      <w:r>
        <w:separator/>
      </w:r>
    </w:p>
  </w:endnote>
  <w:endnote w:type="continuationSeparator" w:id="0">
    <w:p w14:paraId="12F5D123" w14:textId="77777777" w:rsidR="00D814D7" w:rsidRDefault="00D814D7" w:rsidP="00D4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850044"/>
      <w:docPartObj>
        <w:docPartGallery w:val="Page Numbers (Bottom of Page)"/>
        <w:docPartUnique/>
      </w:docPartObj>
    </w:sdtPr>
    <w:sdtEndPr/>
    <w:sdtContent>
      <w:p w14:paraId="3AC30FCE" w14:textId="77777777" w:rsidR="005442A0" w:rsidRDefault="005442A0">
        <w:pPr>
          <w:pStyle w:val="a5"/>
          <w:jc w:val="center"/>
        </w:pPr>
        <w:r>
          <w:fldChar w:fldCharType="begin"/>
        </w:r>
        <w:r>
          <w:instrText>PAGE   \* MERGEFORMAT</w:instrText>
        </w:r>
        <w:r>
          <w:fldChar w:fldCharType="separate"/>
        </w:r>
        <w:r>
          <w:t>2</w:t>
        </w:r>
        <w:r>
          <w:fldChar w:fldCharType="end"/>
        </w:r>
      </w:p>
    </w:sdtContent>
  </w:sdt>
  <w:p w14:paraId="68421CD1" w14:textId="77777777" w:rsidR="005442A0" w:rsidRDefault="005442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9670" w14:textId="77777777" w:rsidR="00D814D7" w:rsidRDefault="00D814D7" w:rsidP="00D41567">
      <w:pPr>
        <w:spacing w:after="0" w:line="240" w:lineRule="auto"/>
      </w:pPr>
      <w:r>
        <w:separator/>
      </w:r>
    </w:p>
  </w:footnote>
  <w:footnote w:type="continuationSeparator" w:id="0">
    <w:p w14:paraId="53377BEB" w14:textId="77777777" w:rsidR="00D814D7" w:rsidRDefault="00D814D7" w:rsidP="00D41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B0"/>
    <w:multiLevelType w:val="multilevel"/>
    <w:tmpl w:val="C3D8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A73B5"/>
    <w:multiLevelType w:val="multilevel"/>
    <w:tmpl w:val="8454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36689"/>
    <w:multiLevelType w:val="multilevel"/>
    <w:tmpl w:val="E15A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2422B"/>
    <w:multiLevelType w:val="multilevel"/>
    <w:tmpl w:val="8A78883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77039"/>
    <w:multiLevelType w:val="multilevel"/>
    <w:tmpl w:val="193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9352A"/>
    <w:multiLevelType w:val="multilevel"/>
    <w:tmpl w:val="8046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509AC"/>
    <w:multiLevelType w:val="multilevel"/>
    <w:tmpl w:val="574C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71908"/>
    <w:multiLevelType w:val="hybridMultilevel"/>
    <w:tmpl w:val="1116C146"/>
    <w:lvl w:ilvl="0" w:tplc="81D682D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876D04"/>
    <w:multiLevelType w:val="multilevel"/>
    <w:tmpl w:val="24924C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573D1"/>
    <w:multiLevelType w:val="multilevel"/>
    <w:tmpl w:val="C79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DA7EE8"/>
    <w:multiLevelType w:val="multilevel"/>
    <w:tmpl w:val="D1F8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75A71"/>
    <w:multiLevelType w:val="multilevel"/>
    <w:tmpl w:val="BB4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F24FA"/>
    <w:multiLevelType w:val="multilevel"/>
    <w:tmpl w:val="683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2231C"/>
    <w:multiLevelType w:val="multilevel"/>
    <w:tmpl w:val="2F0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16F71"/>
    <w:multiLevelType w:val="multilevel"/>
    <w:tmpl w:val="1CC8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052D4"/>
    <w:multiLevelType w:val="multilevel"/>
    <w:tmpl w:val="A1E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8030BA"/>
    <w:multiLevelType w:val="multilevel"/>
    <w:tmpl w:val="3A2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A108AC"/>
    <w:multiLevelType w:val="multilevel"/>
    <w:tmpl w:val="BCD6D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626A20"/>
    <w:multiLevelType w:val="multilevel"/>
    <w:tmpl w:val="2FCAB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053013"/>
    <w:multiLevelType w:val="multilevel"/>
    <w:tmpl w:val="0E8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F41C28"/>
    <w:multiLevelType w:val="multilevel"/>
    <w:tmpl w:val="D16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473997"/>
    <w:multiLevelType w:val="multilevel"/>
    <w:tmpl w:val="281C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AF19B1"/>
    <w:multiLevelType w:val="multilevel"/>
    <w:tmpl w:val="89D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3467B7"/>
    <w:multiLevelType w:val="multilevel"/>
    <w:tmpl w:val="6ECA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6571C"/>
    <w:multiLevelType w:val="multilevel"/>
    <w:tmpl w:val="08587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C2814"/>
    <w:multiLevelType w:val="multilevel"/>
    <w:tmpl w:val="98D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8D1346"/>
    <w:multiLevelType w:val="multilevel"/>
    <w:tmpl w:val="3504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9C6EEA"/>
    <w:multiLevelType w:val="hybridMultilevel"/>
    <w:tmpl w:val="84AE69C0"/>
    <w:lvl w:ilvl="0" w:tplc="64989E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4A790A"/>
    <w:multiLevelType w:val="multilevel"/>
    <w:tmpl w:val="B42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7C08A3"/>
    <w:multiLevelType w:val="multilevel"/>
    <w:tmpl w:val="29A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82373"/>
    <w:multiLevelType w:val="multilevel"/>
    <w:tmpl w:val="36D6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E7D67"/>
    <w:multiLevelType w:val="multilevel"/>
    <w:tmpl w:val="64C09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E616DD"/>
    <w:multiLevelType w:val="multilevel"/>
    <w:tmpl w:val="9F9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066B4A"/>
    <w:multiLevelType w:val="hybridMultilevel"/>
    <w:tmpl w:val="7DF8198C"/>
    <w:lvl w:ilvl="0" w:tplc="81D682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0C0EFD"/>
    <w:multiLevelType w:val="multilevel"/>
    <w:tmpl w:val="5EB6F5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EF5ABC"/>
    <w:multiLevelType w:val="multilevel"/>
    <w:tmpl w:val="5F5E2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F64421"/>
    <w:multiLevelType w:val="multilevel"/>
    <w:tmpl w:val="D6562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D6237C"/>
    <w:multiLevelType w:val="multilevel"/>
    <w:tmpl w:val="EF1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4C5026"/>
    <w:multiLevelType w:val="multilevel"/>
    <w:tmpl w:val="F51AA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AD4C04"/>
    <w:multiLevelType w:val="multilevel"/>
    <w:tmpl w:val="FC2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560086"/>
    <w:multiLevelType w:val="multilevel"/>
    <w:tmpl w:val="91201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653116"/>
    <w:multiLevelType w:val="hybridMultilevel"/>
    <w:tmpl w:val="9D10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CF6608"/>
    <w:multiLevelType w:val="multilevel"/>
    <w:tmpl w:val="0D281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2C18DC"/>
    <w:multiLevelType w:val="multilevel"/>
    <w:tmpl w:val="EEA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9C6604"/>
    <w:multiLevelType w:val="multilevel"/>
    <w:tmpl w:val="0AAA9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494B37"/>
    <w:multiLevelType w:val="multilevel"/>
    <w:tmpl w:val="6C3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443342"/>
    <w:multiLevelType w:val="multilevel"/>
    <w:tmpl w:val="52BA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B6438B"/>
    <w:multiLevelType w:val="multilevel"/>
    <w:tmpl w:val="07BAE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57373E"/>
    <w:multiLevelType w:val="multilevel"/>
    <w:tmpl w:val="FAF88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633AE9"/>
    <w:multiLevelType w:val="multilevel"/>
    <w:tmpl w:val="7484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0879F5"/>
    <w:multiLevelType w:val="multilevel"/>
    <w:tmpl w:val="FB00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D236B8"/>
    <w:multiLevelType w:val="multilevel"/>
    <w:tmpl w:val="C9C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334FC3"/>
    <w:multiLevelType w:val="multilevel"/>
    <w:tmpl w:val="5F884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67174F"/>
    <w:multiLevelType w:val="multilevel"/>
    <w:tmpl w:val="B12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6B72FC"/>
    <w:multiLevelType w:val="hybridMultilevel"/>
    <w:tmpl w:val="0840F540"/>
    <w:lvl w:ilvl="0" w:tplc="81D682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40"/>
  </w:num>
  <w:num w:numId="4">
    <w:abstractNumId w:val="10"/>
  </w:num>
  <w:num w:numId="5">
    <w:abstractNumId w:val="21"/>
  </w:num>
  <w:num w:numId="6">
    <w:abstractNumId w:val="42"/>
  </w:num>
  <w:num w:numId="7">
    <w:abstractNumId w:val="48"/>
  </w:num>
  <w:num w:numId="8">
    <w:abstractNumId w:val="12"/>
  </w:num>
  <w:num w:numId="9">
    <w:abstractNumId w:val="22"/>
  </w:num>
  <w:num w:numId="10">
    <w:abstractNumId w:val="5"/>
  </w:num>
  <w:num w:numId="11">
    <w:abstractNumId w:val="50"/>
  </w:num>
  <w:num w:numId="12">
    <w:abstractNumId w:val="32"/>
  </w:num>
  <w:num w:numId="13">
    <w:abstractNumId w:val="49"/>
  </w:num>
  <w:num w:numId="14">
    <w:abstractNumId w:val="2"/>
  </w:num>
  <w:num w:numId="15">
    <w:abstractNumId w:val="23"/>
  </w:num>
  <w:num w:numId="16">
    <w:abstractNumId w:val="46"/>
  </w:num>
  <w:num w:numId="17">
    <w:abstractNumId w:val="20"/>
  </w:num>
  <w:num w:numId="18">
    <w:abstractNumId w:val="4"/>
  </w:num>
  <w:num w:numId="19">
    <w:abstractNumId w:val="17"/>
  </w:num>
  <w:num w:numId="20">
    <w:abstractNumId w:val="31"/>
  </w:num>
  <w:num w:numId="21">
    <w:abstractNumId w:val="44"/>
  </w:num>
  <w:num w:numId="22">
    <w:abstractNumId w:val="8"/>
  </w:num>
  <w:num w:numId="23">
    <w:abstractNumId w:val="34"/>
  </w:num>
  <w:num w:numId="24">
    <w:abstractNumId w:val="14"/>
  </w:num>
  <w:num w:numId="25">
    <w:abstractNumId w:val="36"/>
  </w:num>
  <w:num w:numId="26">
    <w:abstractNumId w:val="28"/>
  </w:num>
  <w:num w:numId="27">
    <w:abstractNumId w:val="25"/>
  </w:num>
  <w:num w:numId="28">
    <w:abstractNumId w:val="45"/>
  </w:num>
  <w:num w:numId="29">
    <w:abstractNumId w:val="11"/>
  </w:num>
  <w:num w:numId="30">
    <w:abstractNumId w:val="16"/>
  </w:num>
  <w:num w:numId="31">
    <w:abstractNumId w:val="26"/>
  </w:num>
  <w:num w:numId="32">
    <w:abstractNumId w:val="29"/>
  </w:num>
  <w:num w:numId="33">
    <w:abstractNumId w:val="0"/>
  </w:num>
  <w:num w:numId="34">
    <w:abstractNumId w:val="53"/>
  </w:num>
  <w:num w:numId="35">
    <w:abstractNumId w:val="39"/>
  </w:num>
  <w:num w:numId="36">
    <w:abstractNumId w:val="9"/>
  </w:num>
  <w:num w:numId="37">
    <w:abstractNumId w:val="43"/>
  </w:num>
  <w:num w:numId="38">
    <w:abstractNumId w:val="19"/>
  </w:num>
  <w:num w:numId="39">
    <w:abstractNumId w:val="51"/>
  </w:num>
  <w:num w:numId="40">
    <w:abstractNumId w:val="24"/>
  </w:num>
  <w:num w:numId="41">
    <w:abstractNumId w:val="18"/>
  </w:num>
  <w:num w:numId="42">
    <w:abstractNumId w:val="13"/>
  </w:num>
  <w:num w:numId="43">
    <w:abstractNumId w:val="47"/>
  </w:num>
  <w:num w:numId="44">
    <w:abstractNumId w:val="35"/>
  </w:num>
  <w:num w:numId="45">
    <w:abstractNumId w:val="52"/>
  </w:num>
  <w:num w:numId="46">
    <w:abstractNumId w:val="3"/>
  </w:num>
  <w:num w:numId="47">
    <w:abstractNumId w:val="6"/>
  </w:num>
  <w:num w:numId="48">
    <w:abstractNumId w:val="1"/>
  </w:num>
  <w:num w:numId="49">
    <w:abstractNumId w:val="30"/>
  </w:num>
  <w:num w:numId="50">
    <w:abstractNumId w:val="37"/>
  </w:num>
  <w:num w:numId="51">
    <w:abstractNumId w:val="41"/>
  </w:num>
  <w:num w:numId="52">
    <w:abstractNumId w:val="54"/>
  </w:num>
  <w:num w:numId="53">
    <w:abstractNumId w:val="33"/>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CF"/>
    <w:rsid w:val="00006450"/>
    <w:rsid w:val="00030B9A"/>
    <w:rsid w:val="00051EBA"/>
    <w:rsid w:val="00053778"/>
    <w:rsid w:val="00075A83"/>
    <w:rsid w:val="000760AC"/>
    <w:rsid w:val="00085A5A"/>
    <w:rsid w:val="00096415"/>
    <w:rsid w:val="000A4971"/>
    <w:rsid w:val="000C0913"/>
    <w:rsid w:val="000C14E5"/>
    <w:rsid w:val="000C2319"/>
    <w:rsid w:val="000D4284"/>
    <w:rsid w:val="000F7EDF"/>
    <w:rsid w:val="00102377"/>
    <w:rsid w:val="00162956"/>
    <w:rsid w:val="00163094"/>
    <w:rsid w:val="001757F4"/>
    <w:rsid w:val="001A2A53"/>
    <w:rsid w:val="001E30DA"/>
    <w:rsid w:val="001E3DA7"/>
    <w:rsid w:val="001E4E2D"/>
    <w:rsid w:val="0023571C"/>
    <w:rsid w:val="00274559"/>
    <w:rsid w:val="002B6006"/>
    <w:rsid w:val="002E2906"/>
    <w:rsid w:val="002E2F3E"/>
    <w:rsid w:val="003175A2"/>
    <w:rsid w:val="00341C8D"/>
    <w:rsid w:val="00384AC8"/>
    <w:rsid w:val="003A11AC"/>
    <w:rsid w:val="003F4D22"/>
    <w:rsid w:val="003F74FE"/>
    <w:rsid w:val="004011B5"/>
    <w:rsid w:val="0041579B"/>
    <w:rsid w:val="004233E5"/>
    <w:rsid w:val="004A6BE0"/>
    <w:rsid w:val="004B0016"/>
    <w:rsid w:val="004B7DFD"/>
    <w:rsid w:val="004E6785"/>
    <w:rsid w:val="00511EFB"/>
    <w:rsid w:val="005442A0"/>
    <w:rsid w:val="0056667A"/>
    <w:rsid w:val="00586776"/>
    <w:rsid w:val="005966CB"/>
    <w:rsid w:val="005A6B14"/>
    <w:rsid w:val="005A76CF"/>
    <w:rsid w:val="005E0072"/>
    <w:rsid w:val="00607BB0"/>
    <w:rsid w:val="00622D50"/>
    <w:rsid w:val="0062666F"/>
    <w:rsid w:val="00653772"/>
    <w:rsid w:val="006546C7"/>
    <w:rsid w:val="00685A46"/>
    <w:rsid w:val="006D5856"/>
    <w:rsid w:val="006E554C"/>
    <w:rsid w:val="00705E55"/>
    <w:rsid w:val="00731471"/>
    <w:rsid w:val="0073726E"/>
    <w:rsid w:val="00737680"/>
    <w:rsid w:val="00741855"/>
    <w:rsid w:val="00756358"/>
    <w:rsid w:val="007605C3"/>
    <w:rsid w:val="0076387E"/>
    <w:rsid w:val="007663C2"/>
    <w:rsid w:val="00791D64"/>
    <w:rsid w:val="007B2A6A"/>
    <w:rsid w:val="007B4303"/>
    <w:rsid w:val="007D429D"/>
    <w:rsid w:val="007E6284"/>
    <w:rsid w:val="008005F8"/>
    <w:rsid w:val="00822F95"/>
    <w:rsid w:val="00835149"/>
    <w:rsid w:val="0083747A"/>
    <w:rsid w:val="00844A7D"/>
    <w:rsid w:val="00851B08"/>
    <w:rsid w:val="00861505"/>
    <w:rsid w:val="00863E90"/>
    <w:rsid w:val="0086684A"/>
    <w:rsid w:val="00886054"/>
    <w:rsid w:val="00891D01"/>
    <w:rsid w:val="008941E0"/>
    <w:rsid w:val="008B4634"/>
    <w:rsid w:val="008C63CF"/>
    <w:rsid w:val="00917DD8"/>
    <w:rsid w:val="009475B3"/>
    <w:rsid w:val="00952D6E"/>
    <w:rsid w:val="00990093"/>
    <w:rsid w:val="009A5E57"/>
    <w:rsid w:val="009D2CA8"/>
    <w:rsid w:val="009D5B1F"/>
    <w:rsid w:val="009E0C5E"/>
    <w:rsid w:val="009E30F5"/>
    <w:rsid w:val="00A534B6"/>
    <w:rsid w:val="00A559A7"/>
    <w:rsid w:val="00A72A0F"/>
    <w:rsid w:val="00A906EC"/>
    <w:rsid w:val="00A95976"/>
    <w:rsid w:val="00AE15DC"/>
    <w:rsid w:val="00AE45C1"/>
    <w:rsid w:val="00B0577F"/>
    <w:rsid w:val="00B161B4"/>
    <w:rsid w:val="00B21379"/>
    <w:rsid w:val="00B45265"/>
    <w:rsid w:val="00B65201"/>
    <w:rsid w:val="00B6762D"/>
    <w:rsid w:val="00B7535E"/>
    <w:rsid w:val="00B849FC"/>
    <w:rsid w:val="00B850D4"/>
    <w:rsid w:val="00BD20D5"/>
    <w:rsid w:val="00BD21B4"/>
    <w:rsid w:val="00C06F59"/>
    <w:rsid w:val="00C41C35"/>
    <w:rsid w:val="00C50AA4"/>
    <w:rsid w:val="00C63552"/>
    <w:rsid w:val="00C8379D"/>
    <w:rsid w:val="00CB0C8F"/>
    <w:rsid w:val="00D155CB"/>
    <w:rsid w:val="00D17E05"/>
    <w:rsid w:val="00D41567"/>
    <w:rsid w:val="00D814D7"/>
    <w:rsid w:val="00D970B1"/>
    <w:rsid w:val="00D9752A"/>
    <w:rsid w:val="00DA42A3"/>
    <w:rsid w:val="00DC281D"/>
    <w:rsid w:val="00DC5AC4"/>
    <w:rsid w:val="00DC5BBD"/>
    <w:rsid w:val="00DD18AD"/>
    <w:rsid w:val="00DE6284"/>
    <w:rsid w:val="00DE6BF0"/>
    <w:rsid w:val="00DF365D"/>
    <w:rsid w:val="00E15B41"/>
    <w:rsid w:val="00E16EB5"/>
    <w:rsid w:val="00E31276"/>
    <w:rsid w:val="00E6739A"/>
    <w:rsid w:val="00E747D8"/>
    <w:rsid w:val="00E8550F"/>
    <w:rsid w:val="00E95166"/>
    <w:rsid w:val="00E953EB"/>
    <w:rsid w:val="00ED4B09"/>
    <w:rsid w:val="00F13588"/>
    <w:rsid w:val="00F22CEC"/>
    <w:rsid w:val="00F63274"/>
    <w:rsid w:val="00F64378"/>
    <w:rsid w:val="00F87078"/>
    <w:rsid w:val="00F87AE0"/>
    <w:rsid w:val="00FD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0DD16"/>
  <w15:docId w15:val="{E3824544-CC88-43BB-921B-2137858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8AD"/>
  </w:style>
  <w:style w:type="paragraph" w:styleId="1">
    <w:name w:val="heading 1"/>
    <w:basedOn w:val="a"/>
    <w:next w:val="a"/>
    <w:link w:val="10"/>
    <w:uiPriority w:val="9"/>
    <w:qFormat/>
    <w:rsid w:val="003175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666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C6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8C63CF"/>
  </w:style>
  <w:style w:type="character" w:customStyle="1" w:styleId="textrun">
    <w:name w:val="textrun"/>
    <w:basedOn w:val="a0"/>
    <w:rsid w:val="008C63CF"/>
  </w:style>
  <w:style w:type="character" w:customStyle="1" w:styleId="normaltextrun">
    <w:name w:val="normaltextrun"/>
    <w:basedOn w:val="a0"/>
    <w:rsid w:val="008C63CF"/>
  </w:style>
  <w:style w:type="character" w:customStyle="1" w:styleId="wacimagecontainer">
    <w:name w:val="wacimagecontainer"/>
    <w:basedOn w:val="a0"/>
    <w:rsid w:val="008C63CF"/>
  </w:style>
  <w:style w:type="character" w:customStyle="1" w:styleId="contentcontrolboundarysink">
    <w:name w:val="contentcontrolboundarysink"/>
    <w:basedOn w:val="a0"/>
    <w:rsid w:val="008C63CF"/>
  </w:style>
  <w:style w:type="character" w:customStyle="1" w:styleId="contentcontrol">
    <w:name w:val="contentcontrol"/>
    <w:basedOn w:val="a0"/>
    <w:rsid w:val="008C63CF"/>
  </w:style>
  <w:style w:type="character" w:customStyle="1" w:styleId="fieldrange">
    <w:name w:val="fieldrange"/>
    <w:basedOn w:val="a0"/>
    <w:rsid w:val="008C63CF"/>
  </w:style>
  <w:style w:type="character" w:customStyle="1" w:styleId="spellingerror">
    <w:name w:val="spellingerror"/>
    <w:basedOn w:val="a0"/>
    <w:rsid w:val="008C63CF"/>
  </w:style>
  <w:style w:type="character" w:customStyle="1" w:styleId="contextualspellingandgrammarerror">
    <w:name w:val="contextualspellingandgrammarerror"/>
    <w:basedOn w:val="a0"/>
    <w:rsid w:val="008C63CF"/>
  </w:style>
  <w:style w:type="character" w:customStyle="1" w:styleId="linebreakblob">
    <w:name w:val="linebreakblob"/>
    <w:basedOn w:val="a0"/>
    <w:rsid w:val="008C63CF"/>
  </w:style>
  <w:style w:type="character" w:customStyle="1" w:styleId="bcx0">
    <w:name w:val="bcx0"/>
    <w:basedOn w:val="a0"/>
    <w:rsid w:val="008C63CF"/>
  </w:style>
  <w:style w:type="character" w:customStyle="1" w:styleId="tabrun">
    <w:name w:val="tabrun"/>
    <w:basedOn w:val="a0"/>
    <w:rsid w:val="008C63CF"/>
  </w:style>
  <w:style w:type="character" w:customStyle="1" w:styleId="tabchar">
    <w:name w:val="tabchar"/>
    <w:basedOn w:val="a0"/>
    <w:rsid w:val="008C63CF"/>
  </w:style>
  <w:style w:type="character" w:customStyle="1" w:styleId="tableaderchars">
    <w:name w:val="tableaderchars"/>
    <w:basedOn w:val="a0"/>
    <w:rsid w:val="008C63CF"/>
  </w:style>
  <w:style w:type="paragraph" w:styleId="a3">
    <w:name w:val="header"/>
    <w:basedOn w:val="a"/>
    <w:link w:val="a4"/>
    <w:uiPriority w:val="99"/>
    <w:unhideWhenUsed/>
    <w:rsid w:val="00D415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1567"/>
  </w:style>
  <w:style w:type="paragraph" w:styleId="a5">
    <w:name w:val="footer"/>
    <w:basedOn w:val="a"/>
    <w:link w:val="a6"/>
    <w:uiPriority w:val="99"/>
    <w:unhideWhenUsed/>
    <w:rsid w:val="00D415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567"/>
  </w:style>
  <w:style w:type="paragraph" w:styleId="a7">
    <w:name w:val="Balloon Text"/>
    <w:basedOn w:val="a"/>
    <w:link w:val="a8"/>
    <w:uiPriority w:val="99"/>
    <w:semiHidden/>
    <w:unhideWhenUsed/>
    <w:rsid w:val="006546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46C7"/>
    <w:rPr>
      <w:rFonts w:ascii="Tahoma" w:hAnsi="Tahoma" w:cs="Tahoma"/>
      <w:sz w:val="16"/>
      <w:szCs w:val="16"/>
    </w:rPr>
  </w:style>
  <w:style w:type="paragraph" w:styleId="a9">
    <w:name w:val="List Paragraph"/>
    <w:basedOn w:val="a"/>
    <w:uiPriority w:val="34"/>
    <w:qFormat/>
    <w:rsid w:val="00085A5A"/>
    <w:pPr>
      <w:ind w:left="720"/>
      <w:contextualSpacing/>
    </w:pPr>
  </w:style>
  <w:style w:type="character" w:customStyle="1" w:styleId="pop-slug-vol">
    <w:name w:val="pop-slug-vol"/>
    <w:uiPriority w:val="99"/>
    <w:qFormat/>
    <w:rsid w:val="003F74FE"/>
    <w:rPr>
      <w:rFonts w:cs="Times New Roman"/>
    </w:rPr>
  </w:style>
  <w:style w:type="character" w:customStyle="1" w:styleId="10">
    <w:name w:val="Заголовок 1 Знак"/>
    <w:basedOn w:val="a0"/>
    <w:link w:val="1"/>
    <w:uiPriority w:val="9"/>
    <w:rsid w:val="003175A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6667A"/>
    <w:rPr>
      <w:rFonts w:asciiTheme="majorHAnsi" w:eastAsiaTheme="majorEastAsia" w:hAnsiTheme="majorHAnsi" w:cstheme="majorBidi"/>
      <w:color w:val="365F91" w:themeColor="accent1" w:themeShade="BF"/>
      <w:sz w:val="26"/>
      <w:szCs w:val="26"/>
    </w:rPr>
  </w:style>
  <w:style w:type="character" w:styleId="aa">
    <w:name w:val="annotation reference"/>
    <w:basedOn w:val="a0"/>
    <w:uiPriority w:val="99"/>
    <w:semiHidden/>
    <w:unhideWhenUsed/>
    <w:rsid w:val="00DD18AD"/>
    <w:rPr>
      <w:sz w:val="16"/>
      <w:szCs w:val="16"/>
    </w:rPr>
  </w:style>
  <w:style w:type="paragraph" w:styleId="ab">
    <w:name w:val="annotation text"/>
    <w:basedOn w:val="a"/>
    <w:link w:val="ac"/>
    <w:uiPriority w:val="99"/>
    <w:semiHidden/>
    <w:unhideWhenUsed/>
    <w:rsid w:val="00DD18AD"/>
    <w:pPr>
      <w:spacing w:line="240" w:lineRule="auto"/>
    </w:pPr>
    <w:rPr>
      <w:sz w:val="20"/>
      <w:szCs w:val="20"/>
    </w:rPr>
  </w:style>
  <w:style w:type="character" w:customStyle="1" w:styleId="ac">
    <w:name w:val="Текст примечания Знак"/>
    <w:basedOn w:val="a0"/>
    <w:link w:val="ab"/>
    <w:uiPriority w:val="99"/>
    <w:semiHidden/>
    <w:rsid w:val="00DD18AD"/>
    <w:rPr>
      <w:sz w:val="20"/>
      <w:szCs w:val="20"/>
    </w:rPr>
  </w:style>
  <w:style w:type="paragraph" w:styleId="ad">
    <w:name w:val="annotation subject"/>
    <w:basedOn w:val="ab"/>
    <w:next w:val="ab"/>
    <w:link w:val="ae"/>
    <w:uiPriority w:val="99"/>
    <w:semiHidden/>
    <w:unhideWhenUsed/>
    <w:rsid w:val="00DD18AD"/>
    <w:rPr>
      <w:b/>
      <w:bCs/>
    </w:rPr>
  </w:style>
  <w:style w:type="character" w:customStyle="1" w:styleId="ae">
    <w:name w:val="Тема примечания Знак"/>
    <w:basedOn w:val="ac"/>
    <w:link w:val="ad"/>
    <w:uiPriority w:val="99"/>
    <w:semiHidden/>
    <w:rsid w:val="00DD18AD"/>
    <w:rPr>
      <w:b/>
      <w:bCs/>
      <w:sz w:val="20"/>
      <w:szCs w:val="20"/>
    </w:rPr>
  </w:style>
  <w:style w:type="paragraph" w:styleId="af">
    <w:name w:val="Normal (Web)"/>
    <w:basedOn w:val="a"/>
    <w:uiPriority w:val="99"/>
    <w:unhideWhenUsed/>
    <w:rsid w:val="001A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1A2A53"/>
    <w:rPr>
      <w:rFonts w:ascii="Cambria" w:eastAsia="Cambria" w:hAnsi="Cambria"/>
      <w:sz w:val="26"/>
      <w:szCs w:val="26"/>
      <w:shd w:val="clear" w:color="auto" w:fill="FFFFFF"/>
    </w:rPr>
  </w:style>
  <w:style w:type="paragraph" w:customStyle="1" w:styleId="22">
    <w:name w:val="Основной текст (2)"/>
    <w:basedOn w:val="a"/>
    <w:link w:val="21"/>
    <w:rsid w:val="001A2A53"/>
    <w:pPr>
      <w:widowControl w:val="0"/>
      <w:shd w:val="clear" w:color="auto" w:fill="FFFFFF"/>
      <w:spacing w:before="2280" w:after="780" w:line="0" w:lineRule="atLeast"/>
      <w:ind w:hanging="360"/>
    </w:pPr>
    <w:rPr>
      <w:rFonts w:ascii="Cambria" w:eastAsia="Cambria" w:hAnsi="Cambria"/>
      <w:sz w:val="26"/>
      <w:szCs w:val="26"/>
    </w:rPr>
  </w:style>
  <w:style w:type="paragraph" w:styleId="23">
    <w:name w:val="toc 2"/>
    <w:basedOn w:val="a"/>
    <w:next w:val="a"/>
    <w:autoRedefine/>
    <w:uiPriority w:val="39"/>
    <w:unhideWhenUsed/>
    <w:rsid w:val="000760AC"/>
    <w:pPr>
      <w:spacing w:after="100"/>
      <w:ind w:left="220"/>
    </w:pPr>
  </w:style>
  <w:style w:type="paragraph" w:styleId="11">
    <w:name w:val="toc 1"/>
    <w:basedOn w:val="a"/>
    <w:next w:val="a"/>
    <w:autoRedefine/>
    <w:uiPriority w:val="39"/>
    <w:unhideWhenUsed/>
    <w:rsid w:val="00DC5AC4"/>
    <w:pPr>
      <w:tabs>
        <w:tab w:val="left" w:pos="284"/>
        <w:tab w:val="right" w:leader="dot" w:pos="9344"/>
      </w:tabs>
      <w:spacing w:after="100"/>
      <w:jc w:val="center"/>
    </w:pPr>
    <w:rPr>
      <w:rFonts w:ascii="Times New Roman" w:hAnsi="Times New Roman" w:cs="Times New Roman"/>
      <w:b/>
      <w:bCs/>
      <w:sz w:val="24"/>
      <w:szCs w:val="24"/>
      <w:lang w:eastAsia="ru-RU"/>
    </w:rPr>
  </w:style>
  <w:style w:type="character" w:styleId="af0">
    <w:name w:val="Hyperlink"/>
    <w:basedOn w:val="a0"/>
    <w:uiPriority w:val="99"/>
    <w:unhideWhenUsed/>
    <w:rsid w:val="000760AC"/>
    <w:rPr>
      <w:color w:val="0000FF" w:themeColor="hyperlink"/>
      <w:u w:val="single"/>
    </w:rPr>
  </w:style>
  <w:style w:type="paragraph" w:styleId="af1">
    <w:name w:val="No Spacing"/>
    <w:link w:val="af2"/>
    <w:uiPriority w:val="1"/>
    <w:qFormat/>
    <w:rsid w:val="00006450"/>
    <w:pPr>
      <w:spacing w:after="0" w:line="240" w:lineRule="auto"/>
    </w:pPr>
    <w:rPr>
      <w:rFonts w:ascii="Times New Roman" w:eastAsiaTheme="minorEastAsia" w:hAnsi="Times New Roman"/>
      <w:sz w:val="24"/>
      <w:lang w:eastAsia="ru-RU"/>
    </w:rPr>
  </w:style>
  <w:style w:type="character" w:customStyle="1" w:styleId="af2">
    <w:name w:val="Без интервала Знак"/>
    <w:basedOn w:val="a0"/>
    <w:link w:val="af1"/>
    <w:uiPriority w:val="1"/>
    <w:locked/>
    <w:rsid w:val="00006450"/>
    <w:rPr>
      <w:rFonts w:ascii="Times New Roman" w:eastAsiaTheme="minorEastAsia"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54684">
      <w:bodyDiv w:val="1"/>
      <w:marLeft w:val="0"/>
      <w:marRight w:val="0"/>
      <w:marTop w:val="0"/>
      <w:marBottom w:val="0"/>
      <w:divBdr>
        <w:top w:val="none" w:sz="0" w:space="0" w:color="auto"/>
        <w:left w:val="none" w:sz="0" w:space="0" w:color="auto"/>
        <w:bottom w:val="none" w:sz="0" w:space="0" w:color="auto"/>
        <w:right w:val="none" w:sz="0" w:space="0" w:color="auto"/>
      </w:divBdr>
      <w:divsChild>
        <w:div w:id="751970765">
          <w:marLeft w:val="0"/>
          <w:marRight w:val="0"/>
          <w:marTop w:val="720"/>
          <w:marBottom w:val="0"/>
          <w:divBdr>
            <w:top w:val="single" w:sz="6" w:space="0" w:color="000000"/>
            <w:left w:val="none" w:sz="0" w:space="0" w:color="auto"/>
            <w:bottom w:val="none" w:sz="0" w:space="0" w:color="auto"/>
            <w:right w:val="none" w:sz="0" w:space="0" w:color="auto"/>
          </w:divBdr>
          <w:divsChild>
            <w:div w:id="16989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4703">
      <w:bodyDiv w:val="1"/>
      <w:marLeft w:val="0"/>
      <w:marRight w:val="0"/>
      <w:marTop w:val="0"/>
      <w:marBottom w:val="0"/>
      <w:divBdr>
        <w:top w:val="none" w:sz="0" w:space="0" w:color="auto"/>
        <w:left w:val="none" w:sz="0" w:space="0" w:color="auto"/>
        <w:bottom w:val="none" w:sz="0" w:space="0" w:color="auto"/>
        <w:right w:val="none" w:sz="0" w:space="0" w:color="auto"/>
      </w:divBdr>
      <w:divsChild>
        <w:div w:id="388116630">
          <w:marLeft w:val="0"/>
          <w:marRight w:val="0"/>
          <w:marTop w:val="0"/>
          <w:marBottom w:val="0"/>
          <w:divBdr>
            <w:top w:val="none" w:sz="0" w:space="0" w:color="auto"/>
            <w:left w:val="none" w:sz="0" w:space="0" w:color="auto"/>
            <w:bottom w:val="none" w:sz="0" w:space="0" w:color="auto"/>
            <w:right w:val="none" w:sz="0" w:space="0" w:color="auto"/>
          </w:divBdr>
        </w:div>
        <w:div w:id="168525535">
          <w:marLeft w:val="0"/>
          <w:marRight w:val="0"/>
          <w:marTop w:val="0"/>
          <w:marBottom w:val="0"/>
          <w:divBdr>
            <w:top w:val="none" w:sz="0" w:space="0" w:color="auto"/>
            <w:left w:val="none" w:sz="0" w:space="0" w:color="auto"/>
            <w:bottom w:val="none" w:sz="0" w:space="0" w:color="auto"/>
            <w:right w:val="none" w:sz="0" w:space="0" w:color="auto"/>
          </w:divBdr>
        </w:div>
        <w:div w:id="1365791210">
          <w:marLeft w:val="0"/>
          <w:marRight w:val="0"/>
          <w:marTop w:val="0"/>
          <w:marBottom w:val="0"/>
          <w:divBdr>
            <w:top w:val="none" w:sz="0" w:space="0" w:color="auto"/>
            <w:left w:val="none" w:sz="0" w:space="0" w:color="auto"/>
            <w:bottom w:val="none" w:sz="0" w:space="0" w:color="auto"/>
            <w:right w:val="none" w:sz="0" w:space="0" w:color="auto"/>
          </w:divBdr>
        </w:div>
        <w:div w:id="838886160">
          <w:marLeft w:val="0"/>
          <w:marRight w:val="0"/>
          <w:marTop w:val="0"/>
          <w:marBottom w:val="0"/>
          <w:divBdr>
            <w:top w:val="none" w:sz="0" w:space="0" w:color="auto"/>
            <w:left w:val="none" w:sz="0" w:space="0" w:color="auto"/>
            <w:bottom w:val="none" w:sz="0" w:space="0" w:color="auto"/>
            <w:right w:val="none" w:sz="0" w:space="0" w:color="auto"/>
          </w:divBdr>
          <w:divsChild>
            <w:div w:id="959532012">
              <w:marLeft w:val="-75"/>
              <w:marRight w:val="0"/>
              <w:marTop w:val="30"/>
              <w:marBottom w:val="30"/>
              <w:divBdr>
                <w:top w:val="none" w:sz="0" w:space="0" w:color="auto"/>
                <w:left w:val="none" w:sz="0" w:space="0" w:color="auto"/>
                <w:bottom w:val="none" w:sz="0" w:space="0" w:color="auto"/>
                <w:right w:val="none" w:sz="0" w:space="0" w:color="auto"/>
              </w:divBdr>
              <w:divsChild>
                <w:div w:id="1298031349">
                  <w:marLeft w:val="0"/>
                  <w:marRight w:val="0"/>
                  <w:marTop w:val="0"/>
                  <w:marBottom w:val="0"/>
                  <w:divBdr>
                    <w:top w:val="none" w:sz="0" w:space="0" w:color="auto"/>
                    <w:left w:val="none" w:sz="0" w:space="0" w:color="auto"/>
                    <w:bottom w:val="none" w:sz="0" w:space="0" w:color="auto"/>
                    <w:right w:val="none" w:sz="0" w:space="0" w:color="auto"/>
                  </w:divBdr>
                  <w:divsChild>
                    <w:div w:id="409472293">
                      <w:marLeft w:val="0"/>
                      <w:marRight w:val="0"/>
                      <w:marTop w:val="0"/>
                      <w:marBottom w:val="0"/>
                      <w:divBdr>
                        <w:top w:val="none" w:sz="0" w:space="0" w:color="auto"/>
                        <w:left w:val="none" w:sz="0" w:space="0" w:color="auto"/>
                        <w:bottom w:val="none" w:sz="0" w:space="0" w:color="auto"/>
                        <w:right w:val="none" w:sz="0" w:space="0" w:color="auto"/>
                      </w:divBdr>
                    </w:div>
                    <w:div w:id="1502575569">
                      <w:marLeft w:val="0"/>
                      <w:marRight w:val="0"/>
                      <w:marTop w:val="0"/>
                      <w:marBottom w:val="0"/>
                      <w:divBdr>
                        <w:top w:val="none" w:sz="0" w:space="0" w:color="auto"/>
                        <w:left w:val="none" w:sz="0" w:space="0" w:color="auto"/>
                        <w:bottom w:val="none" w:sz="0" w:space="0" w:color="auto"/>
                        <w:right w:val="none" w:sz="0" w:space="0" w:color="auto"/>
                      </w:divBdr>
                    </w:div>
                    <w:div w:id="748191386">
                      <w:marLeft w:val="0"/>
                      <w:marRight w:val="0"/>
                      <w:marTop w:val="0"/>
                      <w:marBottom w:val="0"/>
                      <w:divBdr>
                        <w:top w:val="none" w:sz="0" w:space="0" w:color="auto"/>
                        <w:left w:val="none" w:sz="0" w:space="0" w:color="auto"/>
                        <w:bottom w:val="none" w:sz="0" w:space="0" w:color="auto"/>
                        <w:right w:val="none" w:sz="0" w:space="0" w:color="auto"/>
                      </w:divBdr>
                    </w:div>
                    <w:div w:id="394007709">
                      <w:marLeft w:val="0"/>
                      <w:marRight w:val="0"/>
                      <w:marTop w:val="0"/>
                      <w:marBottom w:val="0"/>
                      <w:divBdr>
                        <w:top w:val="none" w:sz="0" w:space="0" w:color="auto"/>
                        <w:left w:val="none" w:sz="0" w:space="0" w:color="auto"/>
                        <w:bottom w:val="none" w:sz="0" w:space="0" w:color="auto"/>
                        <w:right w:val="none" w:sz="0" w:space="0" w:color="auto"/>
                      </w:divBdr>
                    </w:div>
                    <w:div w:id="1228152876">
                      <w:marLeft w:val="0"/>
                      <w:marRight w:val="0"/>
                      <w:marTop w:val="0"/>
                      <w:marBottom w:val="0"/>
                      <w:divBdr>
                        <w:top w:val="none" w:sz="0" w:space="0" w:color="auto"/>
                        <w:left w:val="none" w:sz="0" w:space="0" w:color="auto"/>
                        <w:bottom w:val="none" w:sz="0" w:space="0" w:color="auto"/>
                        <w:right w:val="none" w:sz="0" w:space="0" w:color="auto"/>
                      </w:divBdr>
                    </w:div>
                  </w:divsChild>
                </w:div>
                <w:div w:id="1565992030">
                  <w:marLeft w:val="0"/>
                  <w:marRight w:val="0"/>
                  <w:marTop w:val="0"/>
                  <w:marBottom w:val="0"/>
                  <w:divBdr>
                    <w:top w:val="none" w:sz="0" w:space="0" w:color="auto"/>
                    <w:left w:val="none" w:sz="0" w:space="0" w:color="auto"/>
                    <w:bottom w:val="none" w:sz="0" w:space="0" w:color="auto"/>
                    <w:right w:val="none" w:sz="0" w:space="0" w:color="auto"/>
                  </w:divBdr>
                  <w:divsChild>
                    <w:div w:id="1718510708">
                      <w:marLeft w:val="0"/>
                      <w:marRight w:val="0"/>
                      <w:marTop w:val="0"/>
                      <w:marBottom w:val="0"/>
                      <w:divBdr>
                        <w:top w:val="none" w:sz="0" w:space="0" w:color="auto"/>
                        <w:left w:val="none" w:sz="0" w:space="0" w:color="auto"/>
                        <w:bottom w:val="none" w:sz="0" w:space="0" w:color="auto"/>
                        <w:right w:val="none" w:sz="0" w:space="0" w:color="auto"/>
                      </w:divBdr>
                    </w:div>
                  </w:divsChild>
                </w:div>
                <w:div w:id="920263164">
                  <w:marLeft w:val="0"/>
                  <w:marRight w:val="0"/>
                  <w:marTop w:val="0"/>
                  <w:marBottom w:val="0"/>
                  <w:divBdr>
                    <w:top w:val="none" w:sz="0" w:space="0" w:color="auto"/>
                    <w:left w:val="none" w:sz="0" w:space="0" w:color="auto"/>
                    <w:bottom w:val="none" w:sz="0" w:space="0" w:color="auto"/>
                    <w:right w:val="none" w:sz="0" w:space="0" w:color="auto"/>
                  </w:divBdr>
                  <w:divsChild>
                    <w:div w:id="1277369477">
                      <w:marLeft w:val="0"/>
                      <w:marRight w:val="0"/>
                      <w:marTop w:val="0"/>
                      <w:marBottom w:val="0"/>
                      <w:divBdr>
                        <w:top w:val="none" w:sz="0" w:space="0" w:color="auto"/>
                        <w:left w:val="none" w:sz="0" w:space="0" w:color="auto"/>
                        <w:bottom w:val="none" w:sz="0" w:space="0" w:color="auto"/>
                        <w:right w:val="none" w:sz="0" w:space="0" w:color="auto"/>
                      </w:divBdr>
                    </w:div>
                    <w:div w:id="976833705">
                      <w:marLeft w:val="0"/>
                      <w:marRight w:val="0"/>
                      <w:marTop w:val="0"/>
                      <w:marBottom w:val="0"/>
                      <w:divBdr>
                        <w:top w:val="none" w:sz="0" w:space="0" w:color="auto"/>
                        <w:left w:val="none" w:sz="0" w:space="0" w:color="auto"/>
                        <w:bottom w:val="none" w:sz="0" w:space="0" w:color="auto"/>
                        <w:right w:val="none" w:sz="0" w:space="0" w:color="auto"/>
                      </w:divBdr>
                    </w:div>
                    <w:div w:id="2087923022">
                      <w:marLeft w:val="0"/>
                      <w:marRight w:val="0"/>
                      <w:marTop w:val="0"/>
                      <w:marBottom w:val="0"/>
                      <w:divBdr>
                        <w:top w:val="none" w:sz="0" w:space="0" w:color="auto"/>
                        <w:left w:val="none" w:sz="0" w:space="0" w:color="auto"/>
                        <w:bottom w:val="none" w:sz="0" w:space="0" w:color="auto"/>
                        <w:right w:val="none" w:sz="0" w:space="0" w:color="auto"/>
                      </w:divBdr>
                    </w:div>
                    <w:div w:id="371270923">
                      <w:marLeft w:val="0"/>
                      <w:marRight w:val="0"/>
                      <w:marTop w:val="0"/>
                      <w:marBottom w:val="0"/>
                      <w:divBdr>
                        <w:top w:val="none" w:sz="0" w:space="0" w:color="auto"/>
                        <w:left w:val="none" w:sz="0" w:space="0" w:color="auto"/>
                        <w:bottom w:val="none" w:sz="0" w:space="0" w:color="auto"/>
                        <w:right w:val="none" w:sz="0" w:space="0" w:color="auto"/>
                      </w:divBdr>
                    </w:div>
                    <w:div w:id="8884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8042">
          <w:marLeft w:val="0"/>
          <w:marRight w:val="0"/>
          <w:marTop w:val="0"/>
          <w:marBottom w:val="0"/>
          <w:divBdr>
            <w:top w:val="none" w:sz="0" w:space="0" w:color="auto"/>
            <w:left w:val="none" w:sz="0" w:space="0" w:color="auto"/>
            <w:bottom w:val="none" w:sz="0" w:space="0" w:color="auto"/>
            <w:right w:val="none" w:sz="0" w:space="0" w:color="auto"/>
          </w:divBdr>
        </w:div>
        <w:div w:id="1466778350">
          <w:marLeft w:val="0"/>
          <w:marRight w:val="0"/>
          <w:marTop w:val="0"/>
          <w:marBottom w:val="0"/>
          <w:divBdr>
            <w:top w:val="none" w:sz="0" w:space="0" w:color="auto"/>
            <w:left w:val="none" w:sz="0" w:space="0" w:color="auto"/>
            <w:bottom w:val="none" w:sz="0" w:space="0" w:color="auto"/>
            <w:right w:val="none" w:sz="0" w:space="0" w:color="auto"/>
          </w:divBdr>
        </w:div>
        <w:div w:id="1273396613">
          <w:marLeft w:val="0"/>
          <w:marRight w:val="0"/>
          <w:marTop w:val="0"/>
          <w:marBottom w:val="0"/>
          <w:divBdr>
            <w:top w:val="none" w:sz="0" w:space="0" w:color="auto"/>
            <w:left w:val="none" w:sz="0" w:space="0" w:color="auto"/>
            <w:bottom w:val="none" w:sz="0" w:space="0" w:color="auto"/>
            <w:right w:val="none" w:sz="0" w:space="0" w:color="auto"/>
          </w:divBdr>
        </w:div>
        <w:div w:id="1922594307">
          <w:marLeft w:val="0"/>
          <w:marRight w:val="0"/>
          <w:marTop w:val="0"/>
          <w:marBottom w:val="0"/>
          <w:divBdr>
            <w:top w:val="none" w:sz="0" w:space="0" w:color="auto"/>
            <w:left w:val="none" w:sz="0" w:space="0" w:color="auto"/>
            <w:bottom w:val="none" w:sz="0" w:space="0" w:color="auto"/>
            <w:right w:val="none" w:sz="0" w:space="0" w:color="auto"/>
          </w:divBdr>
        </w:div>
        <w:div w:id="231432424">
          <w:marLeft w:val="0"/>
          <w:marRight w:val="0"/>
          <w:marTop w:val="0"/>
          <w:marBottom w:val="0"/>
          <w:divBdr>
            <w:top w:val="none" w:sz="0" w:space="0" w:color="auto"/>
            <w:left w:val="none" w:sz="0" w:space="0" w:color="auto"/>
            <w:bottom w:val="none" w:sz="0" w:space="0" w:color="auto"/>
            <w:right w:val="none" w:sz="0" w:space="0" w:color="auto"/>
          </w:divBdr>
        </w:div>
        <w:div w:id="1013532657">
          <w:marLeft w:val="0"/>
          <w:marRight w:val="0"/>
          <w:marTop w:val="0"/>
          <w:marBottom w:val="0"/>
          <w:divBdr>
            <w:top w:val="none" w:sz="0" w:space="0" w:color="auto"/>
            <w:left w:val="none" w:sz="0" w:space="0" w:color="auto"/>
            <w:bottom w:val="none" w:sz="0" w:space="0" w:color="auto"/>
            <w:right w:val="none" w:sz="0" w:space="0" w:color="auto"/>
          </w:divBdr>
        </w:div>
        <w:div w:id="304361801">
          <w:marLeft w:val="0"/>
          <w:marRight w:val="0"/>
          <w:marTop w:val="0"/>
          <w:marBottom w:val="0"/>
          <w:divBdr>
            <w:top w:val="none" w:sz="0" w:space="0" w:color="auto"/>
            <w:left w:val="none" w:sz="0" w:space="0" w:color="auto"/>
            <w:bottom w:val="none" w:sz="0" w:space="0" w:color="auto"/>
            <w:right w:val="none" w:sz="0" w:space="0" w:color="auto"/>
          </w:divBdr>
        </w:div>
        <w:div w:id="1371145746">
          <w:marLeft w:val="0"/>
          <w:marRight w:val="0"/>
          <w:marTop w:val="0"/>
          <w:marBottom w:val="0"/>
          <w:divBdr>
            <w:top w:val="none" w:sz="0" w:space="0" w:color="auto"/>
            <w:left w:val="none" w:sz="0" w:space="0" w:color="auto"/>
            <w:bottom w:val="none" w:sz="0" w:space="0" w:color="auto"/>
            <w:right w:val="none" w:sz="0" w:space="0" w:color="auto"/>
          </w:divBdr>
        </w:div>
        <w:div w:id="1469664711">
          <w:marLeft w:val="0"/>
          <w:marRight w:val="0"/>
          <w:marTop w:val="0"/>
          <w:marBottom w:val="0"/>
          <w:divBdr>
            <w:top w:val="none" w:sz="0" w:space="0" w:color="auto"/>
            <w:left w:val="none" w:sz="0" w:space="0" w:color="auto"/>
            <w:bottom w:val="none" w:sz="0" w:space="0" w:color="auto"/>
            <w:right w:val="none" w:sz="0" w:space="0" w:color="auto"/>
          </w:divBdr>
        </w:div>
        <w:div w:id="1499883120">
          <w:marLeft w:val="0"/>
          <w:marRight w:val="0"/>
          <w:marTop w:val="0"/>
          <w:marBottom w:val="0"/>
          <w:divBdr>
            <w:top w:val="none" w:sz="0" w:space="0" w:color="auto"/>
            <w:left w:val="none" w:sz="0" w:space="0" w:color="auto"/>
            <w:bottom w:val="none" w:sz="0" w:space="0" w:color="auto"/>
            <w:right w:val="none" w:sz="0" w:space="0" w:color="auto"/>
          </w:divBdr>
        </w:div>
        <w:div w:id="1841770785">
          <w:marLeft w:val="0"/>
          <w:marRight w:val="0"/>
          <w:marTop w:val="0"/>
          <w:marBottom w:val="0"/>
          <w:divBdr>
            <w:top w:val="none" w:sz="0" w:space="0" w:color="auto"/>
            <w:left w:val="none" w:sz="0" w:space="0" w:color="auto"/>
            <w:bottom w:val="none" w:sz="0" w:space="0" w:color="auto"/>
            <w:right w:val="none" w:sz="0" w:space="0" w:color="auto"/>
          </w:divBdr>
        </w:div>
        <w:div w:id="1492674239">
          <w:marLeft w:val="0"/>
          <w:marRight w:val="0"/>
          <w:marTop w:val="0"/>
          <w:marBottom w:val="0"/>
          <w:divBdr>
            <w:top w:val="none" w:sz="0" w:space="0" w:color="auto"/>
            <w:left w:val="none" w:sz="0" w:space="0" w:color="auto"/>
            <w:bottom w:val="none" w:sz="0" w:space="0" w:color="auto"/>
            <w:right w:val="none" w:sz="0" w:space="0" w:color="auto"/>
          </w:divBdr>
        </w:div>
        <w:div w:id="1481580636">
          <w:marLeft w:val="0"/>
          <w:marRight w:val="0"/>
          <w:marTop w:val="0"/>
          <w:marBottom w:val="0"/>
          <w:divBdr>
            <w:top w:val="none" w:sz="0" w:space="0" w:color="auto"/>
            <w:left w:val="none" w:sz="0" w:space="0" w:color="auto"/>
            <w:bottom w:val="none" w:sz="0" w:space="0" w:color="auto"/>
            <w:right w:val="none" w:sz="0" w:space="0" w:color="auto"/>
          </w:divBdr>
        </w:div>
        <w:div w:id="34504374">
          <w:marLeft w:val="0"/>
          <w:marRight w:val="0"/>
          <w:marTop w:val="0"/>
          <w:marBottom w:val="0"/>
          <w:divBdr>
            <w:top w:val="none" w:sz="0" w:space="0" w:color="auto"/>
            <w:left w:val="none" w:sz="0" w:space="0" w:color="auto"/>
            <w:bottom w:val="none" w:sz="0" w:space="0" w:color="auto"/>
            <w:right w:val="none" w:sz="0" w:space="0" w:color="auto"/>
          </w:divBdr>
        </w:div>
        <w:div w:id="984166135">
          <w:marLeft w:val="0"/>
          <w:marRight w:val="0"/>
          <w:marTop w:val="0"/>
          <w:marBottom w:val="0"/>
          <w:divBdr>
            <w:top w:val="none" w:sz="0" w:space="0" w:color="auto"/>
            <w:left w:val="none" w:sz="0" w:space="0" w:color="auto"/>
            <w:bottom w:val="none" w:sz="0" w:space="0" w:color="auto"/>
            <w:right w:val="none" w:sz="0" w:space="0" w:color="auto"/>
          </w:divBdr>
        </w:div>
        <w:div w:id="1353607963">
          <w:marLeft w:val="0"/>
          <w:marRight w:val="0"/>
          <w:marTop w:val="0"/>
          <w:marBottom w:val="0"/>
          <w:divBdr>
            <w:top w:val="none" w:sz="0" w:space="0" w:color="auto"/>
            <w:left w:val="none" w:sz="0" w:space="0" w:color="auto"/>
            <w:bottom w:val="none" w:sz="0" w:space="0" w:color="auto"/>
            <w:right w:val="none" w:sz="0" w:space="0" w:color="auto"/>
          </w:divBdr>
        </w:div>
        <w:div w:id="590819647">
          <w:marLeft w:val="0"/>
          <w:marRight w:val="0"/>
          <w:marTop w:val="0"/>
          <w:marBottom w:val="0"/>
          <w:divBdr>
            <w:top w:val="none" w:sz="0" w:space="0" w:color="auto"/>
            <w:left w:val="none" w:sz="0" w:space="0" w:color="auto"/>
            <w:bottom w:val="none" w:sz="0" w:space="0" w:color="auto"/>
            <w:right w:val="none" w:sz="0" w:space="0" w:color="auto"/>
          </w:divBdr>
        </w:div>
        <w:div w:id="1420447529">
          <w:marLeft w:val="0"/>
          <w:marRight w:val="0"/>
          <w:marTop w:val="0"/>
          <w:marBottom w:val="0"/>
          <w:divBdr>
            <w:top w:val="none" w:sz="0" w:space="0" w:color="auto"/>
            <w:left w:val="none" w:sz="0" w:space="0" w:color="auto"/>
            <w:bottom w:val="none" w:sz="0" w:space="0" w:color="auto"/>
            <w:right w:val="none" w:sz="0" w:space="0" w:color="auto"/>
          </w:divBdr>
        </w:div>
        <w:div w:id="1787769095">
          <w:marLeft w:val="0"/>
          <w:marRight w:val="0"/>
          <w:marTop w:val="0"/>
          <w:marBottom w:val="0"/>
          <w:divBdr>
            <w:top w:val="none" w:sz="0" w:space="0" w:color="auto"/>
            <w:left w:val="none" w:sz="0" w:space="0" w:color="auto"/>
            <w:bottom w:val="none" w:sz="0" w:space="0" w:color="auto"/>
            <w:right w:val="none" w:sz="0" w:space="0" w:color="auto"/>
          </w:divBdr>
        </w:div>
        <w:div w:id="1788045196">
          <w:marLeft w:val="0"/>
          <w:marRight w:val="0"/>
          <w:marTop w:val="0"/>
          <w:marBottom w:val="0"/>
          <w:divBdr>
            <w:top w:val="none" w:sz="0" w:space="0" w:color="auto"/>
            <w:left w:val="none" w:sz="0" w:space="0" w:color="auto"/>
            <w:bottom w:val="none" w:sz="0" w:space="0" w:color="auto"/>
            <w:right w:val="none" w:sz="0" w:space="0" w:color="auto"/>
          </w:divBdr>
        </w:div>
        <w:div w:id="431782669">
          <w:marLeft w:val="0"/>
          <w:marRight w:val="0"/>
          <w:marTop w:val="0"/>
          <w:marBottom w:val="0"/>
          <w:divBdr>
            <w:top w:val="none" w:sz="0" w:space="0" w:color="auto"/>
            <w:left w:val="none" w:sz="0" w:space="0" w:color="auto"/>
            <w:bottom w:val="none" w:sz="0" w:space="0" w:color="auto"/>
            <w:right w:val="none" w:sz="0" w:space="0" w:color="auto"/>
          </w:divBdr>
        </w:div>
        <w:div w:id="1120145867">
          <w:marLeft w:val="0"/>
          <w:marRight w:val="0"/>
          <w:marTop w:val="0"/>
          <w:marBottom w:val="0"/>
          <w:divBdr>
            <w:top w:val="none" w:sz="0" w:space="0" w:color="auto"/>
            <w:left w:val="none" w:sz="0" w:space="0" w:color="auto"/>
            <w:bottom w:val="none" w:sz="0" w:space="0" w:color="auto"/>
            <w:right w:val="none" w:sz="0" w:space="0" w:color="auto"/>
          </w:divBdr>
        </w:div>
        <w:div w:id="857430691">
          <w:marLeft w:val="0"/>
          <w:marRight w:val="0"/>
          <w:marTop w:val="0"/>
          <w:marBottom w:val="0"/>
          <w:divBdr>
            <w:top w:val="none" w:sz="0" w:space="0" w:color="auto"/>
            <w:left w:val="none" w:sz="0" w:space="0" w:color="auto"/>
            <w:bottom w:val="none" w:sz="0" w:space="0" w:color="auto"/>
            <w:right w:val="none" w:sz="0" w:space="0" w:color="auto"/>
          </w:divBdr>
        </w:div>
        <w:div w:id="1121924463">
          <w:marLeft w:val="0"/>
          <w:marRight w:val="0"/>
          <w:marTop w:val="0"/>
          <w:marBottom w:val="0"/>
          <w:divBdr>
            <w:top w:val="none" w:sz="0" w:space="0" w:color="auto"/>
            <w:left w:val="none" w:sz="0" w:space="0" w:color="auto"/>
            <w:bottom w:val="none" w:sz="0" w:space="0" w:color="auto"/>
            <w:right w:val="none" w:sz="0" w:space="0" w:color="auto"/>
          </w:divBdr>
        </w:div>
        <w:div w:id="1939294431">
          <w:marLeft w:val="0"/>
          <w:marRight w:val="0"/>
          <w:marTop w:val="0"/>
          <w:marBottom w:val="0"/>
          <w:divBdr>
            <w:top w:val="none" w:sz="0" w:space="0" w:color="auto"/>
            <w:left w:val="none" w:sz="0" w:space="0" w:color="auto"/>
            <w:bottom w:val="none" w:sz="0" w:space="0" w:color="auto"/>
            <w:right w:val="none" w:sz="0" w:space="0" w:color="auto"/>
          </w:divBdr>
        </w:div>
        <w:div w:id="1135177531">
          <w:marLeft w:val="0"/>
          <w:marRight w:val="0"/>
          <w:marTop w:val="0"/>
          <w:marBottom w:val="0"/>
          <w:divBdr>
            <w:top w:val="none" w:sz="0" w:space="0" w:color="auto"/>
            <w:left w:val="none" w:sz="0" w:space="0" w:color="auto"/>
            <w:bottom w:val="none" w:sz="0" w:space="0" w:color="auto"/>
            <w:right w:val="none" w:sz="0" w:space="0" w:color="auto"/>
          </w:divBdr>
        </w:div>
        <w:div w:id="1136676502">
          <w:marLeft w:val="0"/>
          <w:marRight w:val="0"/>
          <w:marTop w:val="0"/>
          <w:marBottom w:val="0"/>
          <w:divBdr>
            <w:top w:val="none" w:sz="0" w:space="0" w:color="auto"/>
            <w:left w:val="none" w:sz="0" w:space="0" w:color="auto"/>
            <w:bottom w:val="none" w:sz="0" w:space="0" w:color="auto"/>
            <w:right w:val="none" w:sz="0" w:space="0" w:color="auto"/>
          </w:divBdr>
        </w:div>
        <w:div w:id="1759135720">
          <w:marLeft w:val="0"/>
          <w:marRight w:val="0"/>
          <w:marTop w:val="0"/>
          <w:marBottom w:val="0"/>
          <w:divBdr>
            <w:top w:val="none" w:sz="0" w:space="0" w:color="auto"/>
            <w:left w:val="none" w:sz="0" w:space="0" w:color="auto"/>
            <w:bottom w:val="none" w:sz="0" w:space="0" w:color="auto"/>
            <w:right w:val="none" w:sz="0" w:space="0" w:color="auto"/>
          </w:divBdr>
        </w:div>
        <w:div w:id="938293800">
          <w:marLeft w:val="0"/>
          <w:marRight w:val="0"/>
          <w:marTop w:val="0"/>
          <w:marBottom w:val="0"/>
          <w:divBdr>
            <w:top w:val="none" w:sz="0" w:space="0" w:color="auto"/>
            <w:left w:val="none" w:sz="0" w:space="0" w:color="auto"/>
            <w:bottom w:val="none" w:sz="0" w:space="0" w:color="auto"/>
            <w:right w:val="none" w:sz="0" w:space="0" w:color="auto"/>
          </w:divBdr>
        </w:div>
        <w:div w:id="463543982">
          <w:marLeft w:val="0"/>
          <w:marRight w:val="0"/>
          <w:marTop w:val="0"/>
          <w:marBottom w:val="0"/>
          <w:divBdr>
            <w:top w:val="none" w:sz="0" w:space="0" w:color="auto"/>
            <w:left w:val="none" w:sz="0" w:space="0" w:color="auto"/>
            <w:bottom w:val="none" w:sz="0" w:space="0" w:color="auto"/>
            <w:right w:val="none" w:sz="0" w:space="0" w:color="auto"/>
          </w:divBdr>
        </w:div>
        <w:div w:id="2034722672">
          <w:marLeft w:val="0"/>
          <w:marRight w:val="0"/>
          <w:marTop w:val="0"/>
          <w:marBottom w:val="0"/>
          <w:divBdr>
            <w:top w:val="none" w:sz="0" w:space="0" w:color="auto"/>
            <w:left w:val="none" w:sz="0" w:space="0" w:color="auto"/>
            <w:bottom w:val="none" w:sz="0" w:space="0" w:color="auto"/>
            <w:right w:val="none" w:sz="0" w:space="0" w:color="auto"/>
          </w:divBdr>
        </w:div>
        <w:div w:id="1219441623">
          <w:marLeft w:val="0"/>
          <w:marRight w:val="0"/>
          <w:marTop w:val="0"/>
          <w:marBottom w:val="0"/>
          <w:divBdr>
            <w:top w:val="none" w:sz="0" w:space="0" w:color="auto"/>
            <w:left w:val="none" w:sz="0" w:space="0" w:color="auto"/>
            <w:bottom w:val="none" w:sz="0" w:space="0" w:color="auto"/>
            <w:right w:val="none" w:sz="0" w:space="0" w:color="auto"/>
          </w:divBdr>
        </w:div>
        <w:div w:id="1140195585">
          <w:marLeft w:val="0"/>
          <w:marRight w:val="0"/>
          <w:marTop w:val="0"/>
          <w:marBottom w:val="0"/>
          <w:divBdr>
            <w:top w:val="none" w:sz="0" w:space="0" w:color="auto"/>
            <w:left w:val="none" w:sz="0" w:space="0" w:color="auto"/>
            <w:bottom w:val="none" w:sz="0" w:space="0" w:color="auto"/>
            <w:right w:val="none" w:sz="0" w:space="0" w:color="auto"/>
          </w:divBdr>
        </w:div>
        <w:div w:id="19476703">
          <w:marLeft w:val="0"/>
          <w:marRight w:val="0"/>
          <w:marTop w:val="0"/>
          <w:marBottom w:val="0"/>
          <w:divBdr>
            <w:top w:val="none" w:sz="0" w:space="0" w:color="auto"/>
            <w:left w:val="none" w:sz="0" w:space="0" w:color="auto"/>
            <w:bottom w:val="none" w:sz="0" w:space="0" w:color="auto"/>
            <w:right w:val="none" w:sz="0" w:space="0" w:color="auto"/>
          </w:divBdr>
        </w:div>
        <w:div w:id="2106413349">
          <w:marLeft w:val="0"/>
          <w:marRight w:val="0"/>
          <w:marTop w:val="0"/>
          <w:marBottom w:val="0"/>
          <w:divBdr>
            <w:top w:val="none" w:sz="0" w:space="0" w:color="auto"/>
            <w:left w:val="none" w:sz="0" w:space="0" w:color="auto"/>
            <w:bottom w:val="none" w:sz="0" w:space="0" w:color="auto"/>
            <w:right w:val="none" w:sz="0" w:space="0" w:color="auto"/>
          </w:divBdr>
        </w:div>
        <w:div w:id="570697274">
          <w:marLeft w:val="0"/>
          <w:marRight w:val="0"/>
          <w:marTop w:val="0"/>
          <w:marBottom w:val="0"/>
          <w:divBdr>
            <w:top w:val="none" w:sz="0" w:space="0" w:color="auto"/>
            <w:left w:val="none" w:sz="0" w:space="0" w:color="auto"/>
            <w:bottom w:val="none" w:sz="0" w:space="0" w:color="auto"/>
            <w:right w:val="none" w:sz="0" w:space="0" w:color="auto"/>
          </w:divBdr>
        </w:div>
        <w:div w:id="145436369">
          <w:marLeft w:val="0"/>
          <w:marRight w:val="0"/>
          <w:marTop w:val="0"/>
          <w:marBottom w:val="0"/>
          <w:divBdr>
            <w:top w:val="none" w:sz="0" w:space="0" w:color="auto"/>
            <w:left w:val="none" w:sz="0" w:space="0" w:color="auto"/>
            <w:bottom w:val="none" w:sz="0" w:space="0" w:color="auto"/>
            <w:right w:val="none" w:sz="0" w:space="0" w:color="auto"/>
          </w:divBdr>
        </w:div>
        <w:div w:id="481309594">
          <w:marLeft w:val="0"/>
          <w:marRight w:val="0"/>
          <w:marTop w:val="0"/>
          <w:marBottom w:val="0"/>
          <w:divBdr>
            <w:top w:val="none" w:sz="0" w:space="0" w:color="auto"/>
            <w:left w:val="none" w:sz="0" w:space="0" w:color="auto"/>
            <w:bottom w:val="none" w:sz="0" w:space="0" w:color="auto"/>
            <w:right w:val="none" w:sz="0" w:space="0" w:color="auto"/>
          </w:divBdr>
        </w:div>
        <w:div w:id="679308325">
          <w:marLeft w:val="0"/>
          <w:marRight w:val="0"/>
          <w:marTop w:val="0"/>
          <w:marBottom w:val="0"/>
          <w:divBdr>
            <w:top w:val="none" w:sz="0" w:space="0" w:color="auto"/>
            <w:left w:val="none" w:sz="0" w:space="0" w:color="auto"/>
            <w:bottom w:val="none" w:sz="0" w:space="0" w:color="auto"/>
            <w:right w:val="none" w:sz="0" w:space="0" w:color="auto"/>
          </w:divBdr>
        </w:div>
        <w:div w:id="1645313644">
          <w:marLeft w:val="0"/>
          <w:marRight w:val="0"/>
          <w:marTop w:val="0"/>
          <w:marBottom w:val="0"/>
          <w:divBdr>
            <w:top w:val="none" w:sz="0" w:space="0" w:color="auto"/>
            <w:left w:val="none" w:sz="0" w:space="0" w:color="auto"/>
            <w:bottom w:val="none" w:sz="0" w:space="0" w:color="auto"/>
            <w:right w:val="none" w:sz="0" w:space="0" w:color="auto"/>
          </w:divBdr>
        </w:div>
        <w:div w:id="429856512">
          <w:marLeft w:val="0"/>
          <w:marRight w:val="0"/>
          <w:marTop w:val="0"/>
          <w:marBottom w:val="0"/>
          <w:divBdr>
            <w:top w:val="none" w:sz="0" w:space="0" w:color="auto"/>
            <w:left w:val="none" w:sz="0" w:space="0" w:color="auto"/>
            <w:bottom w:val="none" w:sz="0" w:space="0" w:color="auto"/>
            <w:right w:val="none" w:sz="0" w:space="0" w:color="auto"/>
          </w:divBdr>
        </w:div>
        <w:div w:id="1977829394">
          <w:marLeft w:val="0"/>
          <w:marRight w:val="0"/>
          <w:marTop w:val="0"/>
          <w:marBottom w:val="0"/>
          <w:divBdr>
            <w:top w:val="none" w:sz="0" w:space="0" w:color="auto"/>
            <w:left w:val="none" w:sz="0" w:space="0" w:color="auto"/>
            <w:bottom w:val="none" w:sz="0" w:space="0" w:color="auto"/>
            <w:right w:val="none" w:sz="0" w:space="0" w:color="auto"/>
          </w:divBdr>
        </w:div>
        <w:div w:id="114953596">
          <w:marLeft w:val="0"/>
          <w:marRight w:val="0"/>
          <w:marTop w:val="0"/>
          <w:marBottom w:val="0"/>
          <w:divBdr>
            <w:top w:val="none" w:sz="0" w:space="0" w:color="auto"/>
            <w:left w:val="none" w:sz="0" w:space="0" w:color="auto"/>
            <w:bottom w:val="none" w:sz="0" w:space="0" w:color="auto"/>
            <w:right w:val="none" w:sz="0" w:space="0" w:color="auto"/>
          </w:divBdr>
        </w:div>
        <w:div w:id="1797987122">
          <w:marLeft w:val="0"/>
          <w:marRight w:val="0"/>
          <w:marTop w:val="0"/>
          <w:marBottom w:val="0"/>
          <w:divBdr>
            <w:top w:val="none" w:sz="0" w:space="0" w:color="auto"/>
            <w:left w:val="none" w:sz="0" w:space="0" w:color="auto"/>
            <w:bottom w:val="none" w:sz="0" w:space="0" w:color="auto"/>
            <w:right w:val="none" w:sz="0" w:space="0" w:color="auto"/>
          </w:divBdr>
        </w:div>
        <w:div w:id="1875338328">
          <w:marLeft w:val="0"/>
          <w:marRight w:val="0"/>
          <w:marTop w:val="0"/>
          <w:marBottom w:val="0"/>
          <w:divBdr>
            <w:top w:val="none" w:sz="0" w:space="0" w:color="auto"/>
            <w:left w:val="none" w:sz="0" w:space="0" w:color="auto"/>
            <w:bottom w:val="none" w:sz="0" w:space="0" w:color="auto"/>
            <w:right w:val="none" w:sz="0" w:space="0" w:color="auto"/>
          </w:divBdr>
        </w:div>
        <w:div w:id="981344563">
          <w:marLeft w:val="0"/>
          <w:marRight w:val="0"/>
          <w:marTop w:val="0"/>
          <w:marBottom w:val="0"/>
          <w:divBdr>
            <w:top w:val="none" w:sz="0" w:space="0" w:color="auto"/>
            <w:left w:val="none" w:sz="0" w:space="0" w:color="auto"/>
            <w:bottom w:val="none" w:sz="0" w:space="0" w:color="auto"/>
            <w:right w:val="none" w:sz="0" w:space="0" w:color="auto"/>
          </w:divBdr>
        </w:div>
        <w:div w:id="926891130">
          <w:marLeft w:val="0"/>
          <w:marRight w:val="0"/>
          <w:marTop w:val="0"/>
          <w:marBottom w:val="0"/>
          <w:divBdr>
            <w:top w:val="none" w:sz="0" w:space="0" w:color="auto"/>
            <w:left w:val="none" w:sz="0" w:space="0" w:color="auto"/>
            <w:bottom w:val="none" w:sz="0" w:space="0" w:color="auto"/>
            <w:right w:val="none" w:sz="0" w:space="0" w:color="auto"/>
          </w:divBdr>
        </w:div>
        <w:div w:id="754666339">
          <w:marLeft w:val="0"/>
          <w:marRight w:val="0"/>
          <w:marTop w:val="0"/>
          <w:marBottom w:val="0"/>
          <w:divBdr>
            <w:top w:val="none" w:sz="0" w:space="0" w:color="auto"/>
            <w:left w:val="none" w:sz="0" w:space="0" w:color="auto"/>
            <w:bottom w:val="none" w:sz="0" w:space="0" w:color="auto"/>
            <w:right w:val="none" w:sz="0" w:space="0" w:color="auto"/>
          </w:divBdr>
        </w:div>
        <w:div w:id="1050304377">
          <w:marLeft w:val="0"/>
          <w:marRight w:val="0"/>
          <w:marTop w:val="0"/>
          <w:marBottom w:val="0"/>
          <w:divBdr>
            <w:top w:val="none" w:sz="0" w:space="0" w:color="auto"/>
            <w:left w:val="none" w:sz="0" w:space="0" w:color="auto"/>
            <w:bottom w:val="none" w:sz="0" w:space="0" w:color="auto"/>
            <w:right w:val="none" w:sz="0" w:space="0" w:color="auto"/>
          </w:divBdr>
        </w:div>
        <w:div w:id="1128740641">
          <w:marLeft w:val="0"/>
          <w:marRight w:val="0"/>
          <w:marTop w:val="0"/>
          <w:marBottom w:val="0"/>
          <w:divBdr>
            <w:top w:val="none" w:sz="0" w:space="0" w:color="auto"/>
            <w:left w:val="none" w:sz="0" w:space="0" w:color="auto"/>
            <w:bottom w:val="none" w:sz="0" w:space="0" w:color="auto"/>
            <w:right w:val="none" w:sz="0" w:space="0" w:color="auto"/>
          </w:divBdr>
        </w:div>
        <w:div w:id="1933077387">
          <w:marLeft w:val="0"/>
          <w:marRight w:val="0"/>
          <w:marTop w:val="0"/>
          <w:marBottom w:val="0"/>
          <w:divBdr>
            <w:top w:val="none" w:sz="0" w:space="0" w:color="auto"/>
            <w:left w:val="none" w:sz="0" w:space="0" w:color="auto"/>
            <w:bottom w:val="none" w:sz="0" w:space="0" w:color="auto"/>
            <w:right w:val="none" w:sz="0" w:space="0" w:color="auto"/>
          </w:divBdr>
        </w:div>
        <w:div w:id="1476413113">
          <w:marLeft w:val="0"/>
          <w:marRight w:val="0"/>
          <w:marTop w:val="0"/>
          <w:marBottom w:val="0"/>
          <w:divBdr>
            <w:top w:val="none" w:sz="0" w:space="0" w:color="auto"/>
            <w:left w:val="none" w:sz="0" w:space="0" w:color="auto"/>
            <w:bottom w:val="none" w:sz="0" w:space="0" w:color="auto"/>
            <w:right w:val="none" w:sz="0" w:space="0" w:color="auto"/>
          </w:divBdr>
        </w:div>
        <w:div w:id="1034161046">
          <w:marLeft w:val="0"/>
          <w:marRight w:val="0"/>
          <w:marTop w:val="0"/>
          <w:marBottom w:val="0"/>
          <w:divBdr>
            <w:top w:val="none" w:sz="0" w:space="0" w:color="auto"/>
            <w:left w:val="none" w:sz="0" w:space="0" w:color="auto"/>
            <w:bottom w:val="none" w:sz="0" w:space="0" w:color="auto"/>
            <w:right w:val="none" w:sz="0" w:space="0" w:color="auto"/>
          </w:divBdr>
        </w:div>
        <w:div w:id="361830260">
          <w:marLeft w:val="0"/>
          <w:marRight w:val="0"/>
          <w:marTop w:val="0"/>
          <w:marBottom w:val="0"/>
          <w:divBdr>
            <w:top w:val="none" w:sz="0" w:space="0" w:color="auto"/>
            <w:left w:val="none" w:sz="0" w:space="0" w:color="auto"/>
            <w:bottom w:val="none" w:sz="0" w:space="0" w:color="auto"/>
            <w:right w:val="none" w:sz="0" w:space="0" w:color="auto"/>
          </w:divBdr>
        </w:div>
        <w:div w:id="1032148432">
          <w:marLeft w:val="0"/>
          <w:marRight w:val="0"/>
          <w:marTop w:val="0"/>
          <w:marBottom w:val="0"/>
          <w:divBdr>
            <w:top w:val="none" w:sz="0" w:space="0" w:color="auto"/>
            <w:left w:val="none" w:sz="0" w:space="0" w:color="auto"/>
            <w:bottom w:val="none" w:sz="0" w:space="0" w:color="auto"/>
            <w:right w:val="none" w:sz="0" w:space="0" w:color="auto"/>
          </w:divBdr>
        </w:div>
        <w:div w:id="818497422">
          <w:marLeft w:val="0"/>
          <w:marRight w:val="0"/>
          <w:marTop w:val="0"/>
          <w:marBottom w:val="0"/>
          <w:divBdr>
            <w:top w:val="none" w:sz="0" w:space="0" w:color="auto"/>
            <w:left w:val="none" w:sz="0" w:space="0" w:color="auto"/>
            <w:bottom w:val="none" w:sz="0" w:space="0" w:color="auto"/>
            <w:right w:val="none" w:sz="0" w:space="0" w:color="auto"/>
          </w:divBdr>
        </w:div>
        <w:div w:id="1103067593">
          <w:marLeft w:val="0"/>
          <w:marRight w:val="0"/>
          <w:marTop w:val="0"/>
          <w:marBottom w:val="0"/>
          <w:divBdr>
            <w:top w:val="none" w:sz="0" w:space="0" w:color="auto"/>
            <w:left w:val="none" w:sz="0" w:space="0" w:color="auto"/>
            <w:bottom w:val="none" w:sz="0" w:space="0" w:color="auto"/>
            <w:right w:val="none" w:sz="0" w:space="0" w:color="auto"/>
          </w:divBdr>
        </w:div>
        <w:div w:id="962542453">
          <w:marLeft w:val="0"/>
          <w:marRight w:val="0"/>
          <w:marTop w:val="0"/>
          <w:marBottom w:val="0"/>
          <w:divBdr>
            <w:top w:val="none" w:sz="0" w:space="0" w:color="auto"/>
            <w:left w:val="none" w:sz="0" w:space="0" w:color="auto"/>
            <w:bottom w:val="none" w:sz="0" w:space="0" w:color="auto"/>
            <w:right w:val="none" w:sz="0" w:space="0" w:color="auto"/>
          </w:divBdr>
        </w:div>
        <w:div w:id="586962760">
          <w:marLeft w:val="0"/>
          <w:marRight w:val="0"/>
          <w:marTop w:val="0"/>
          <w:marBottom w:val="0"/>
          <w:divBdr>
            <w:top w:val="none" w:sz="0" w:space="0" w:color="auto"/>
            <w:left w:val="none" w:sz="0" w:space="0" w:color="auto"/>
            <w:bottom w:val="none" w:sz="0" w:space="0" w:color="auto"/>
            <w:right w:val="none" w:sz="0" w:space="0" w:color="auto"/>
          </w:divBdr>
        </w:div>
        <w:div w:id="2035765855">
          <w:marLeft w:val="0"/>
          <w:marRight w:val="0"/>
          <w:marTop w:val="0"/>
          <w:marBottom w:val="0"/>
          <w:divBdr>
            <w:top w:val="none" w:sz="0" w:space="0" w:color="auto"/>
            <w:left w:val="none" w:sz="0" w:space="0" w:color="auto"/>
            <w:bottom w:val="none" w:sz="0" w:space="0" w:color="auto"/>
            <w:right w:val="none" w:sz="0" w:space="0" w:color="auto"/>
          </w:divBdr>
        </w:div>
        <w:div w:id="714962559">
          <w:marLeft w:val="0"/>
          <w:marRight w:val="0"/>
          <w:marTop w:val="0"/>
          <w:marBottom w:val="0"/>
          <w:divBdr>
            <w:top w:val="none" w:sz="0" w:space="0" w:color="auto"/>
            <w:left w:val="none" w:sz="0" w:space="0" w:color="auto"/>
            <w:bottom w:val="none" w:sz="0" w:space="0" w:color="auto"/>
            <w:right w:val="none" w:sz="0" w:space="0" w:color="auto"/>
          </w:divBdr>
        </w:div>
        <w:div w:id="118651257">
          <w:marLeft w:val="0"/>
          <w:marRight w:val="0"/>
          <w:marTop w:val="0"/>
          <w:marBottom w:val="0"/>
          <w:divBdr>
            <w:top w:val="none" w:sz="0" w:space="0" w:color="auto"/>
            <w:left w:val="none" w:sz="0" w:space="0" w:color="auto"/>
            <w:bottom w:val="none" w:sz="0" w:space="0" w:color="auto"/>
            <w:right w:val="none" w:sz="0" w:space="0" w:color="auto"/>
          </w:divBdr>
        </w:div>
        <w:div w:id="861359410">
          <w:marLeft w:val="0"/>
          <w:marRight w:val="0"/>
          <w:marTop w:val="0"/>
          <w:marBottom w:val="0"/>
          <w:divBdr>
            <w:top w:val="none" w:sz="0" w:space="0" w:color="auto"/>
            <w:left w:val="none" w:sz="0" w:space="0" w:color="auto"/>
            <w:bottom w:val="none" w:sz="0" w:space="0" w:color="auto"/>
            <w:right w:val="none" w:sz="0" w:space="0" w:color="auto"/>
          </w:divBdr>
        </w:div>
        <w:div w:id="250553099">
          <w:marLeft w:val="0"/>
          <w:marRight w:val="0"/>
          <w:marTop w:val="0"/>
          <w:marBottom w:val="0"/>
          <w:divBdr>
            <w:top w:val="none" w:sz="0" w:space="0" w:color="auto"/>
            <w:left w:val="none" w:sz="0" w:space="0" w:color="auto"/>
            <w:bottom w:val="none" w:sz="0" w:space="0" w:color="auto"/>
            <w:right w:val="none" w:sz="0" w:space="0" w:color="auto"/>
          </w:divBdr>
        </w:div>
        <w:div w:id="2066561563">
          <w:marLeft w:val="0"/>
          <w:marRight w:val="0"/>
          <w:marTop w:val="0"/>
          <w:marBottom w:val="0"/>
          <w:divBdr>
            <w:top w:val="none" w:sz="0" w:space="0" w:color="auto"/>
            <w:left w:val="none" w:sz="0" w:space="0" w:color="auto"/>
            <w:bottom w:val="none" w:sz="0" w:space="0" w:color="auto"/>
            <w:right w:val="none" w:sz="0" w:space="0" w:color="auto"/>
          </w:divBdr>
        </w:div>
        <w:div w:id="779686225">
          <w:marLeft w:val="0"/>
          <w:marRight w:val="0"/>
          <w:marTop w:val="0"/>
          <w:marBottom w:val="0"/>
          <w:divBdr>
            <w:top w:val="none" w:sz="0" w:space="0" w:color="auto"/>
            <w:left w:val="none" w:sz="0" w:space="0" w:color="auto"/>
            <w:bottom w:val="none" w:sz="0" w:space="0" w:color="auto"/>
            <w:right w:val="none" w:sz="0" w:space="0" w:color="auto"/>
          </w:divBdr>
        </w:div>
        <w:div w:id="1269507866">
          <w:marLeft w:val="0"/>
          <w:marRight w:val="0"/>
          <w:marTop w:val="0"/>
          <w:marBottom w:val="0"/>
          <w:divBdr>
            <w:top w:val="none" w:sz="0" w:space="0" w:color="auto"/>
            <w:left w:val="none" w:sz="0" w:space="0" w:color="auto"/>
            <w:bottom w:val="none" w:sz="0" w:space="0" w:color="auto"/>
            <w:right w:val="none" w:sz="0" w:space="0" w:color="auto"/>
          </w:divBdr>
        </w:div>
        <w:div w:id="486018473">
          <w:marLeft w:val="0"/>
          <w:marRight w:val="0"/>
          <w:marTop w:val="0"/>
          <w:marBottom w:val="0"/>
          <w:divBdr>
            <w:top w:val="none" w:sz="0" w:space="0" w:color="auto"/>
            <w:left w:val="none" w:sz="0" w:space="0" w:color="auto"/>
            <w:bottom w:val="none" w:sz="0" w:space="0" w:color="auto"/>
            <w:right w:val="none" w:sz="0" w:space="0" w:color="auto"/>
          </w:divBdr>
        </w:div>
        <w:div w:id="215510829">
          <w:marLeft w:val="0"/>
          <w:marRight w:val="0"/>
          <w:marTop w:val="0"/>
          <w:marBottom w:val="0"/>
          <w:divBdr>
            <w:top w:val="none" w:sz="0" w:space="0" w:color="auto"/>
            <w:left w:val="none" w:sz="0" w:space="0" w:color="auto"/>
            <w:bottom w:val="none" w:sz="0" w:space="0" w:color="auto"/>
            <w:right w:val="none" w:sz="0" w:space="0" w:color="auto"/>
          </w:divBdr>
        </w:div>
        <w:div w:id="897133994">
          <w:marLeft w:val="0"/>
          <w:marRight w:val="0"/>
          <w:marTop w:val="0"/>
          <w:marBottom w:val="0"/>
          <w:divBdr>
            <w:top w:val="none" w:sz="0" w:space="0" w:color="auto"/>
            <w:left w:val="none" w:sz="0" w:space="0" w:color="auto"/>
            <w:bottom w:val="none" w:sz="0" w:space="0" w:color="auto"/>
            <w:right w:val="none" w:sz="0" w:space="0" w:color="auto"/>
          </w:divBdr>
        </w:div>
        <w:div w:id="1508865331">
          <w:marLeft w:val="0"/>
          <w:marRight w:val="0"/>
          <w:marTop w:val="0"/>
          <w:marBottom w:val="0"/>
          <w:divBdr>
            <w:top w:val="none" w:sz="0" w:space="0" w:color="auto"/>
            <w:left w:val="none" w:sz="0" w:space="0" w:color="auto"/>
            <w:bottom w:val="none" w:sz="0" w:space="0" w:color="auto"/>
            <w:right w:val="none" w:sz="0" w:space="0" w:color="auto"/>
          </w:divBdr>
        </w:div>
        <w:div w:id="1564680897">
          <w:marLeft w:val="0"/>
          <w:marRight w:val="0"/>
          <w:marTop w:val="0"/>
          <w:marBottom w:val="0"/>
          <w:divBdr>
            <w:top w:val="none" w:sz="0" w:space="0" w:color="auto"/>
            <w:left w:val="none" w:sz="0" w:space="0" w:color="auto"/>
            <w:bottom w:val="none" w:sz="0" w:space="0" w:color="auto"/>
            <w:right w:val="none" w:sz="0" w:space="0" w:color="auto"/>
          </w:divBdr>
        </w:div>
        <w:div w:id="1403866051">
          <w:marLeft w:val="0"/>
          <w:marRight w:val="0"/>
          <w:marTop w:val="0"/>
          <w:marBottom w:val="0"/>
          <w:divBdr>
            <w:top w:val="none" w:sz="0" w:space="0" w:color="auto"/>
            <w:left w:val="none" w:sz="0" w:space="0" w:color="auto"/>
            <w:bottom w:val="none" w:sz="0" w:space="0" w:color="auto"/>
            <w:right w:val="none" w:sz="0" w:space="0" w:color="auto"/>
          </w:divBdr>
        </w:div>
        <w:div w:id="510684854">
          <w:marLeft w:val="0"/>
          <w:marRight w:val="0"/>
          <w:marTop w:val="0"/>
          <w:marBottom w:val="0"/>
          <w:divBdr>
            <w:top w:val="none" w:sz="0" w:space="0" w:color="auto"/>
            <w:left w:val="none" w:sz="0" w:space="0" w:color="auto"/>
            <w:bottom w:val="none" w:sz="0" w:space="0" w:color="auto"/>
            <w:right w:val="none" w:sz="0" w:space="0" w:color="auto"/>
          </w:divBdr>
        </w:div>
        <w:div w:id="1965772685">
          <w:marLeft w:val="0"/>
          <w:marRight w:val="0"/>
          <w:marTop w:val="0"/>
          <w:marBottom w:val="0"/>
          <w:divBdr>
            <w:top w:val="none" w:sz="0" w:space="0" w:color="auto"/>
            <w:left w:val="none" w:sz="0" w:space="0" w:color="auto"/>
            <w:bottom w:val="none" w:sz="0" w:space="0" w:color="auto"/>
            <w:right w:val="none" w:sz="0" w:space="0" w:color="auto"/>
          </w:divBdr>
        </w:div>
        <w:div w:id="1628658381">
          <w:marLeft w:val="0"/>
          <w:marRight w:val="0"/>
          <w:marTop w:val="0"/>
          <w:marBottom w:val="0"/>
          <w:divBdr>
            <w:top w:val="none" w:sz="0" w:space="0" w:color="auto"/>
            <w:left w:val="none" w:sz="0" w:space="0" w:color="auto"/>
            <w:bottom w:val="none" w:sz="0" w:space="0" w:color="auto"/>
            <w:right w:val="none" w:sz="0" w:space="0" w:color="auto"/>
          </w:divBdr>
        </w:div>
        <w:div w:id="75329221">
          <w:marLeft w:val="0"/>
          <w:marRight w:val="0"/>
          <w:marTop w:val="0"/>
          <w:marBottom w:val="0"/>
          <w:divBdr>
            <w:top w:val="none" w:sz="0" w:space="0" w:color="auto"/>
            <w:left w:val="none" w:sz="0" w:space="0" w:color="auto"/>
            <w:bottom w:val="none" w:sz="0" w:space="0" w:color="auto"/>
            <w:right w:val="none" w:sz="0" w:space="0" w:color="auto"/>
          </w:divBdr>
        </w:div>
        <w:div w:id="616328605">
          <w:marLeft w:val="0"/>
          <w:marRight w:val="0"/>
          <w:marTop w:val="0"/>
          <w:marBottom w:val="0"/>
          <w:divBdr>
            <w:top w:val="none" w:sz="0" w:space="0" w:color="auto"/>
            <w:left w:val="none" w:sz="0" w:space="0" w:color="auto"/>
            <w:bottom w:val="none" w:sz="0" w:space="0" w:color="auto"/>
            <w:right w:val="none" w:sz="0" w:space="0" w:color="auto"/>
          </w:divBdr>
        </w:div>
        <w:div w:id="1502424470">
          <w:marLeft w:val="0"/>
          <w:marRight w:val="0"/>
          <w:marTop w:val="0"/>
          <w:marBottom w:val="0"/>
          <w:divBdr>
            <w:top w:val="none" w:sz="0" w:space="0" w:color="auto"/>
            <w:left w:val="none" w:sz="0" w:space="0" w:color="auto"/>
            <w:bottom w:val="none" w:sz="0" w:space="0" w:color="auto"/>
            <w:right w:val="none" w:sz="0" w:space="0" w:color="auto"/>
          </w:divBdr>
        </w:div>
        <w:div w:id="1968196290">
          <w:marLeft w:val="0"/>
          <w:marRight w:val="0"/>
          <w:marTop w:val="0"/>
          <w:marBottom w:val="0"/>
          <w:divBdr>
            <w:top w:val="none" w:sz="0" w:space="0" w:color="auto"/>
            <w:left w:val="none" w:sz="0" w:space="0" w:color="auto"/>
            <w:bottom w:val="none" w:sz="0" w:space="0" w:color="auto"/>
            <w:right w:val="none" w:sz="0" w:space="0" w:color="auto"/>
          </w:divBdr>
        </w:div>
        <w:div w:id="166797737">
          <w:marLeft w:val="0"/>
          <w:marRight w:val="0"/>
          <w:marTop w:val="0"/>
          <w:marBottom w:val="0"/>
          <w:divBdr>
            <w:top w:val="none" w:sz="0" w:space="0" w:color="auto"/>
            <w:left w:val="none" w:sz="0" w:space="0" w:color="auto"/>
            <w:bottom w:val="none" w:sz="0" w:space="0" w:color="auto"/>
            <w:right w:val="none" w:sz="0" w:space="0" w:color="auto"/>
          </w:divBdr>
        </w:div>
        <w:div w:id="1425415299">
          <w:marLeft w:val="0"/>
          <w:marRight w:val="0"/>
          <w:marTop w:val="0"/>
          <w:marBottom w:val="0"/>
          <w:divBdr>
            <w:top w:val="none" w:sz="0" w:space="0" w:color="auto"/>
            <w:left w:val="none" w:sz="0" w:space="0" w:color="auto"/>
            <w:bottom w:val="none" w:sz="0" w:space="0" w:color="auto"/>
            <w:right w:val="none" w:sz="0" w:space="0" w:color="auto"/>
          </w:divBdr>
        </w:div>
        <w:div w:id="1754204457">
          <w:marLeft w:val="0"/>
          <w:marRight w:val="0"/>
          <w:marTop w:val="0"/>
          <w:marBottom w:val="0"/>
          <w:divBdr>
            <w:top w:val="none" w:sz="0" w:space="0" w:color="auto"/>
            <w:left w:val="none" w:sz="0" w:space="0" w:color="auto"/>
            <w:bottom w:val="none" w:sz="0" w:space="0" w:color="auto"/>
            <w:right w:val="none" w:sz="0" w:space="0" w:color="auto"/>
          </w:divBdr>
        </w:div>
        <w:div w:id="1639721038">
          <w:marLeft w:val="0"/>
          <w:marRight w:val="0"/>
          <w:marTop w:val="0"/>
          <w:marBottom w:val="0"/>
          <w:divBdr>
            <w:top w:val="none" w:sz="0" w:space="0" w:color="auto"/>
            <w:left w:val="none" w:sz="0" w:space="0" w:color="auto"/>
            <w:bottom w:val="none" w:sz="0" w:space="0" w:color="auto"/>
            <w:right w:val="none" w:sz="0" w:space="0" w:color="auto"/>
          </w:divBdr>
        </w:div>
        <w:div w:id="1152478421">
          <w:marLeft w:val="0"/>
          <w:marRight w:val="0"/>
          <w:marTop w:val="0"/>
          <w:marBottom w:val="0"/>
          <w:divBdr>
            <w:top w:val="none" w:sz="0" w:space="0" w:color="auto"/>
            <w:left w:val="none" w:sz="0" w:space="0" w:color="auto"/>
            <w:bottom w:val="none" w:sz="0" w:space="0" w:color="auto"/>
            <w:right w:val="none" w:sz="0" w:space="0" w:color="auto"/>
          </w:divBdr>
        </w:div>
        <w:div w:id="1115052082">
          <w:marLeft w:val="0"/>
          <w:marRight w:val="0"/>
          <w:marTop w:val="0"/>
          <w:marBottom w:val="0"/>
          <w:divBdr>
            <w:top w:val="none" w:sz="0" w:space="0" w:color="auto"/>
            <w:left w:val="none" w:sz="0" w:space="0" w:color="auto"/>
            <w:bottom w:val="none" w:sz="0" w:space="0" w:color="auto"/>
            <w:right w:val="none" w:sz="0" w:space="0" w:color="auto"/>
          </w:divBdr>
        </w:div>
        <w:div w:id="219904262">
          <w:marLeft w:val="0"/>
          <w:marRight w:val="0"/>
          <w:marTop w:val="0"/>
          <w:marBottom w:val="0"/>
          <w:divBdr>
            <w:top w:val="none" w:sz="0" w:space="0" w:color="auto"/>
            <w:left w:val="none" w:sz="0" w:space="0" w:color="auto"/>
            <w:bottom w:val="none" w:sz="0" w:space="0" w:color="auto"/>
            <w:right w:val="none" w:sz="0" w:space="0" w:color="auto"/>
          </w:divBdr>
        </w:div>
        <w:div w:id="63142384">
          <w:marLeft w:val="0"/>
          <w:marRight w:val="0"/>
          <w:marTop w:val="0"/>
          <w:marBottom w:val="0"/>
          <w:divBdr>
            <w:top w:val="none" w:sz="0" w:space="0" w:color="auto"/>
            <w:left w:val="none" w:sz="0" w:space="0" w:color="auto"/>
            <w:bottom w:val="none" w:sz="0" w:space="0" w:color="auto"/>
            <w:right w:val="none" w:sz="0" w:space="0" w:color="auto"/>
          </w:divBdr>
        </w:div>
        <w:div w:id="97718316">
          <w:marLeft w:val="0"/>
          <w:marRight w:val="0"/>
          <w:marTop w:val="0"/>
          <w:marBottom w:val="0"/>
          <w:divBdr>
            <w:top w:val="none" w:sz="0" w:space="0" w:color="auto"/>
            <w:left w:val="none" w:sz="0" w:space="0" w:color="auto"/>
            <w:bottom w:val="none" w:sz="0" w:space="0" w:color="auto"/>
            <w:right w:val="none" w:sz="0" w:space="0" w:color="auto"/>
          </w:divBdr>
        </w:div>
        <w:div w:id="2071030628">
          <w:marLeft w:val="0"/>
          <w:marRight w:val="0"/>
          <w:marTop w:val="0"/>
          <w:marBottom w:val="0"/>
          <w:divBdr>
            <w:top w:val="none" w:sz="0" w:space="0" w:color="auto"/>
            <w:left w:val="none" w:sz="0" w:space="0" w:color="auto"/>
            <w:bottom w:val="none" w:sz="0" w:space="0" w:color="auto"/>
            <w:right w:val="none" w:sz="0" w:space="0" w:color="auto"/>
          </w:divBdr>
        </w:div>
        <w:div w:id="2024744939">
          <w:marLeft w:val="0"/>
          <w:marRight w:val="0"/>
          <w:marTop w:val="0"/>
          <w:marBottom w:val="0"/>
          <w:divBdr>
            <w:top w:val="none" w:sz="0" w:space="0" w:color="auto"/>
            <w:left w:val="none" w:sz="0" w:space="0" w:color="auto"/>
            <w:bottom w:val="none" w:sz="0" w:space="0" w:color="auto"/>
            <w:right w:val="none" w:sz="0" w:space="0" w:color="auto"/>
          </w:divBdr>
        </w:div>
        <w:div w:id="1852135042">
          <w:marLeft w:val="0"/>
          <w:marRight w:val="0"/>
          <w:marTop w:val="0"/>
          <w:marBottom w:val="0"/>
          <w:divBdr>
            <w:top w:val="none" w:sz="0" w:space="0" w:color="auto"/>
            <w:left w:val="none" w:sz="0" w:space="0" w:color="auto"/>
            <w:bottom w:val="none" w:sz="0" w:space="0" w:color="auto"/>
            <w:right w:val="none" w:sz="0" w:space="0" w:color="auto"/>
          </w:divBdr>
        </w:div>
        <w:div w:id="1383479498">
          <w:marLeft w:val="0"/>
          <w:marRight w:val="0"/>
          <w:marTop w:val="0"/>
          <w:marBottom w:val="0"/>
          <w:divBdr>
            <w:top w:val="none" w:sz="0" w:space="0" w:color="auto"/>
            <w:left w:val="none" w:sz="0" w:space="0" w:color="auto"/>
            <w:bottom w:val="none" w:sz="0" w:space="0" w:color="auto"/>
            <w:right w:val="none" w:sz="0" w:space="0" w:color="auto"/>
          </w:divBdr>
        </w:div>
        <w:div w:id="1134562156">
          <w:marLeft w:val="0"/>
          <w:marRight w:val="0"/>
          <w:marTop w:val="0"/>
          <w:marBottom w:val="0"/>
          <w:divBdr>
            <w:top w:val="none" w:sz="0" w:space="0" w:color="auto"/>
            <w:left w:val="none" w:sz="0" w:space="0" w:color="auto"/>
            <w:bottom w:val="none" w:sz="0" w:space="0" w:color="auto"/>
            <w:right w:val="none" w:sz="0" w:space="0" w:color="auto"/>
          </w:divBdr>
        </w:div>
        <w:div w:id="1056049674">
          <w:marLeft w:val="0"/>
          <w:marRight w:val="0"/>
          <w:marTop w:val="0"/>
          <w:marBottom w:val="0"/>
          <w:divBdr>
            <w:top w:val="none" w:sz="0" w:space="0" w:color="auto"/>
            <w:left w:val="none" w:sz="0" w:space="0" w:color="auto"/>
            <w:bottom w:val="none" w:sz="0" w:space="0" w:color="auto"/>
            <w:right w:val="none" w:sz="0" w:space="0" w:color="auto"/>
          </w:divBdr>
        </w:div>
        <w:div w:id="956569789">
          <w:marLeft w:val="0"/>
          <w:marRight w:val="0"/>
          <w:marTop w:val="0"/>
          <w:marBottom w:val="0"/>
          <w:divBdr>
            <w:top w:val="none" w:sz="0" w:space="0" w:color="auto"/>
            <w:left w:val="none" w:sz="0" w:space="0" w:color="auto"/>
            <w:bottom w:val="none" w:sz="0" w:space="0" w:color="auto"/>
            <w:right w:val="none" w:sz="0" w:space="0" w:color="auto"/>
          </w:divBdr>
        </w:div>
        <w:div w:id="116148438">
          <w:marLeft w:val="0"/>
          <w:marRight w:val="0"/>
          <w:marTop w:val="0"/>
          <w:marBottom w:val="0"/>
          <w:divBdr>
            <w:top w:val="none" w:sz="0" w:space="0" w:color="auto"/>
            <w:left w:val="none" w:sz="0" w:space="0" w:color="auto"/>
            <w:bottom w:val="none" w:sz="0" w:space="0" w:color="auto"/>
            <w:right w:val="none" w:sz="0" w:space="0" w:color="auto"/>
          </w:divBdr>
        </w:div>
        <w:div w:id="1503622273">
          <w:marLeft w:val="0"/>
          <w:marRight w:val="0"/>
          <w:marTop w:val="0"/>
          <w:marBottom w:val="0"/>
          <w:divBdr>
            <w:top w:val="none" w:sz="0" w:space="0" w:color="auto"/>
            <w:left w:val="none" w:sz="0" w:space="0" w:color="auto"/>
            <w:bottom w:val="none" w:sz="0" w:space="0" w:color="auto"/>
            <w:right w:val="none" w:sz="0" w:space="0" w:color="auto"/>
          </w:divBdr>
        </w:div>
        <w:div w:id="715012069">
          <w:marLeft w:val="0"/>
          <w:marRight w:val="0"/>
          <w:marTop w:val="0"/>
          <w:marBottom w:val="0"/>
          <w:divBdr>
            <w:top w:val="none" w:sz="0" w:space="0" w:color="auto"/>
            <w:left w:val="none" w:sz="0" w:space="0" w:color="auto"/>
            <w:bottom w:val="none" w:sz="0" w:space="0" w:color="auto"/>
            <w:right w:val="none" w:sz="0" w:space="0" w:color="auto"/>
          </w:divBdr>
        </w:div>
        <w:div w:id="1946843757">
          <w:marLeft w:val="0"/>
          <w:marRight w:val="0"/>
          <w:marTop w:val="0"/>
          <w:marBottom w:val="0"/>
          <w:divBdr>
            <w:top w:val="none" w:sz="0" w:space="0" w:color="auto"/>
            <w:left w:val="none" w:sz="0" w:space="0" w:color="auto"/>
            <w:bottom w:val="none" w:sz="0" w:space="0" w:color="auto"/>
            <w:right w:val="none" w:sz="0" w:space="0" w:color="auto"/>
          </w:divBdr>
        </w:div>
        <w:div w:id="1722630363">
          <w:marLeft w:val="0"/>
          <w:marRight w:val="0"/>
          <w:marTop w:val="0"/>
          <w:marBottom w:val="0"/>
          <w:divBdr>
            <w:top w:val="none" w:sz="0" w:space="0" w:color="auto"/>
            <w:left w:val="none" w:sz="0" w:space="0" w:color="auto"/>
            <w:bottom w:val="none" w:sz="0" w:space="0" w:color="auto"/>
            <w:right w:val="none" w:sz="0" w:space="0" w:color="auto"/>
          </w:divBdr>
        </w:div>
        <w:div w:id="636224118">
          <w:marLeft w:val="0"/>
          <w:marRight w:val="0"/>
          <w:marTop w:val="0"/>
          <w:marBottom w:val="0"/>
          <w:divBdr>
            <w:top w:val="none" w:sz="0" w:space="0" w:color="auto"/>
            <w:left w:val="none" w:sz="0" w:space="0" w:color="auto"/>
            <w:bottom w:val="none" w:sz="0" w:space="0" w:color="auto"/>
            <w:right w:val="none" w:sz="0" w:space="0" w:color="auto"/>
          </w:divBdr>
        </w:div>
        <w:div w:id="1911770655">
          <w:marLeft w:val="0"/>
          <w:marRight w:val="0"/>
          <w:marTop w:val="0"/>
          <w:marBottom w:val="0"/>
          <w:divBdr>
            <w:top w:val="none" w:sz="0" w:space="0" w:color="auto"/>
            <w:left w:val="none" w:sz="0" w:space="0" w:color="auto"/>
            <w:bottom w:val="none" w:sz="0" w:space="0" w:color="auto"/>
            <w:right w:val="none" w:sz="0" w:space="0" w:color="auto"/>
          </w:divBdr>
        </w:div>
        <w:div w:id="616378728">
          <w:marLeft w:val="0"/>
          <w:marRight w:val="0"/>
          <w:marTop w:val="0"/>
          <w:marBottom w:val="0"/>
          <w:divBdr>
            <w:top w:val="none" w:sz="0" w:space="0" w:color="auto"/>
            <w:left w:val="none" w:sz="0" w:space="0" w:color="auto"/>
            <w:bottom w:val="none" w:sz="0" w:space="0" w:color="auto"/>
            <w:right w:val="none" w:sz="0" w:space="0" w:color="auto"/>
          </w:divBdr>
        </w:div>
        <w:div w:id="1864131392">
          <w:marLeft w:val="0"/>
          <w:marRight w:val="0"/>
          <w:marTop w:val="0"/>
          <w:marBottom w:val="0"/>
          <w:divBdr>
            <w:top w:val="none" w:sz="0" w:space="0" w:color="auto"/>
            <w:left w:val="none" w:sz="0" w:space="0" w:color="auto"/>
            <w:bottom w:val="none" w:sz="0" w:space="0" w:color="auto"/>
            <w:right w:val="none" w:sz="0" w:space="0" w:color="auto"/>
          </w:divBdr>
        </w:div>
        <w:div w:id="611521822">
          <w:marLeft w:val="0"/>
          <w:marRight w:val="0"/>
          <w:marTop w:val="0"/>
          <w:marBottom w:val="0"/>
          <w:divBdr>
            <w:top w:val="none" w:sz="0" w:space="0" w:color="auto"/>
            <w:left w:val="none" w:sz="0" w:space="0" w:color="auto"/>
            <w:bottom w:val="none" w:sz="0" w:space="0" w:color="auto"/>
            <w:right w:val="none" w:sz="0" w:space="0" w:color="auto"/>
          </w:divBdr>
        </w:div>
        <w:div w:id="1083185649">
          <w:marLeft w:val="0"/>
          <w:marRight w:val="0"/>
          <w:marTop w:val="0"/>
          <w:marBottom w:val="0"/>
          <w:divBdr>
            <w:top w:val="none" w:sz="0" w:space="0" w:color="auto"/>
            <w:left w:val="none" w:sz="0" w:space="0" w:color="auto"/>
            <w:bottom w:val="none" w:sz="0" w:space="0" w:color="auto"/>
            <w:right w:val="none" w:sz="0" w:space="0" w:color="auto"/>
          </w:divBdr>
        </w:div>
        <w:div w:id="1264537520">
          <w:marLeft w:val="0"/>
          <w:marRight w:val="0"/>
          <w:marTop w:val="0"/>
          <w:marBottom w:val="0"/>
          <w:divBdr>
            <w:top w:val="none" w:sz="0" w:space="0" w:color="auto"/>
            <w:left w:val="none" w:sz="0" w:space="0" w:color="auto"/>
            <w:bottom w:val="none" w:sz="0" w:space="0" w:color="auto"/>
            <w:right w:val="none" w:sz="0" w:space="0" w:color="auto"/>
          </w:divBdr>
        </w:div>
        <w:div w:id="666056794">
          <w:marLeft w:val="0"/>
          <w:marRight w:val="0"/>
          <w:marTop w:val="0"/>
          <w:marBottom w:val="0"/>
          <w:divBdr>
            <w:top w:val="none" w:sz="0" w:space="0" w:color="auto"/>
            <w:left w:val="none" w:sz="0" w:space="0" w:color="auto"/>
            <w:bottom w:val="none" w:sz="0" w:space="0" w:color="auto"/>
            <w:right w:val="none" w:sz="0" w:space="0" w:color="auto"/>
          </w:divBdr>
        </w:div>
        <w:div w:id="1912235172">
          <w:marLeft w:val="0"/>
          <w:marRight w:val="0"/>
          <w:marTop w:val="0"/>
          <w:marBottom w:val="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
        <w:div w:id="765349053">
          <w:marLeft w:val="0"/>
          <w:marRight w:val="0"/>
          <w:marTop w:val="0"/>
          <w:marBottom w:val="0"/>
          <w:divBdr>
            <w:top w:val="none" w:sz="0" w:space="0" w:color="auto"/>
            <w:left w:val="none" w:sz="0" w:space="0" w:color="auto"/>
            <w:bottom w:val="none" w:sz="0" w:space="0" w:color="auto"/>
            <w:right w:val="none" w:sz="0" w:space="0" w:color="auto"/>
          </w:divBdr>
        </w:div>
        <w:div w:id="312026409">
          <w:marLeft w:val="0"/>
          <w:marRight w:val="0"/>
          <w:marTop w:val="0"/>
          <w:marBottom w:val="0"/>
          <w:divBdr>
            <w:top w:val="none" w:sz="0" w:space="0" w:color="auto"/>
            <w:left w:val="none" w:sz="0" w:space="0" w:color="auto"/>
            <w:bottom w:val="none" w:sz="0" w:space="0" w:color="auto"/>
            <w:right w:val="none" w:sz="0" w:space="0" w:color="auto"/>
          </w:divBdr>
        </w:div>
        <w:div w:id="509026282">
          <w:marLeft w:val="0"/>
          <w:marRight w:val="0"/>
          <w:marTop w:val="0"/>
          <w:marBottom w:val="0"/>
          <w:divBdr>
            <w:top w:val="none" w:sz="0" w:space="0" w:color="auto"/>
            <w:left w:val="none" w:sz="0" w:space="0" w:color="auto"/>
            <w:bottom w:val="none" w:sz="0" w:space="0" w:color="auto"/>
            <w:right w:val="none" w:sz="0" w:space="0" w:color="auto"/>
          </w:divBdr>
        </w:div>
        <w:div w:id="1668289795">
          <w:marLeft w:val="0"/>
          <w:marRight w:val="0"/>
          <w:marTop w:val="0"/>
          <w:marBottom w:val="0"/>
          <w:divBdr>
            <w:top w:val="none" w:sz="0" w:space="0" w:color="auto"/>
            <w:left w:val="none" w:sz="0" w:space="0" w:color="auto"/>
            <w:bottom w:val="none" w:sz="0" w:space="0" w:color="auto"/>
            <w:right w:val="none" w:sz="0" w:space="0" w:color="auto"/>
          </w:divBdr>
        </w:div>
        <w:div w:id="599218812">
          <w:marLeft w:val="0"/>
          <w:marRight w:val="0"/>
          <w:marTop w:val="0"/>
          <w:marBottom w:val="0"/>
          <w:divBdr>
            <w:top w:val="none" w:sz="0" w:space="0" w:color="auto"/>
            <w:left w:val="none" w:sz="0" w:space="0" w:color="auto"/>
            <w:bottom w:val="none" w:sz="0" w:space="0" w:color="auto"/>
            <w:right w:val="none" w:sz="0" w:space="0" w:color="auto"/>
          </w:divBdr>
        </w:div>
        <w:div w:id="1978142784">
          <w:marLeft w:val="0"/>
          <w:marRight w:val="0"/>
          <w:marTop w:val="0"/>
          <w:marBottom w:val="0"/>
          <w:divBdr>
            <w:top w:val="none" w:sz="0" w:space="0" w:color="auto"/>
            <w:left w:val="none" w:sz="0" w:space="0" w:color="auto"/>
            <w:bottom w:val="none" w:sz="0" w:space="0" w:color="auto"/>
            <w:right w:val="none" w:sz="0" w:space="0" w:color="auto"/>
          </w:divBdr>
        </w:div>
        <w:div w:id="1741830309">
          <w:marLeft w:val="0"/>
          <w:marRight w:val="0"/>
          <w:marTop w:val="0"/>
          <w:marBottom w:val="0"/>
          <w:divBdr>
            <w:top w:val="none" w:sz="0" w:space="0" w:color="auto"/>
            <w:left w:val="none" w:sz="0" w:space="0" w:color="auto"/>
            <w:bottom w:val="none" w:sz="0" w:space="0" w:color="auto"/>
            <w:right w:val="none" w:sz="0" w:space="0" w:color="auto"/>
          </w:divBdr>
        </w:div>
        <w:div w:id="440731046">
          <w:marLeft w:val="0"/>
          <w:marRight w:val="0"/>
          <w:marTop w:val="0"/>
          <w:marBottom w:val="0"/>
          <w:divBdr>
            <w:top w:val="none" w:sz="0" w:space="0" w:color="auto"/>
            <w:left w:val="none" w:sz="0" w:space="0" w:color="auto"/>
            <w:bottom w:val="none" w:sz="0" w:space="0" w:color="auto"/>
            <w:right w:val="none" w:sz="0" w:space="0" w:color="auto"/>
          </w:divBdr>
        </w:div>
        <w:div w:id="991327625">
          <w:marLeft w:val="0"/>
          <w:marRight w:val="0"/>
          <w:marTop w:val="0"/>
          <w:marBottom w:val="0"/>
          <w:divBdr>
            <w:top w:val="none" w:sz="0" w:space="0" w:color="auto"/>
            <w:left w:val="none" w:sz="0" w:space="0" w:color="auto"/>
            <w:bottom w:val="none" w:sz="0" w:space="0" w:color="auto"/>
            <w:right w:val="none" w:sz="0" w:space="0" w:color="auto"/>
          </w:divBdr>
        </w:div>
        <w:div w:id="807673476">
          <w:marLeft w:val="0"/>
          <w:marRight w:val="0"/>
          <w:marTop w:val="0"/>
          <w:marBottom w:val="0"/>
          <w:divBdr>
            <w:top w:val="none" w:sz="0" w:space="0" w:color="auto"/>
            <w:left w:val="none" w:sz="0" w:space="0" w:color="auto"/>
            <w:bottom w:val="none" w:sz="0" w:space="0" w:color="auto"/>
            <w:right w:val="none" w:sz="0" w:space="0" w:color="auto"/>
          </w:divBdr>
        </w:div>
        <w:div w:id="1216356158">
          <w:marLeft w:val="0"/>
          <w:marRight w:val="0"/>
          <w:marTop w:val="0"/>
          <w:marBottom w:val="0"/>
          <w:divBdr>
            <w:top w:val="none" w:sz="0" w:space="0" w:color="auto"/>
            <w:left w:val="none" w:sz="0" w:space="0" w:color="auto"/>
            <w:bottom w:val="none" w:sz="0" w:space="0" w:color="auto"/>
            <w:right w:val="none" w:sz="0" w:space="0" w:color="auto"/>
          </w:divBdr>
        </w:div>
        <w:div w:id="414015724">
          <w:marLeft w:val="0"/>
          <w:marRight w:val="0"/>
          <w:marTop w:val="0"/>
          <w:marBottom w:val="0"/>
          <w:divBdr>
            <w:top w:val="none" w:sz="0" w:space="0" w:color="auto"/>
            <w:left w:val="none" w:sz="0" w:space="0" w:color="auto"/>
            <w:bottom w:val="none" w:sz="0" w:space="0" w:color="auto"/>
            <w:right w:val="none" w:sz="0" w:space="0" w:color="auto"/>
          </w:divBdr>
        </w:div>
        <w:div w:id="1523666247">
          <w:marLeft w:val="0"/>
          <w:marRight w:val="0"/>
          <w:marTop w:val="0"/>
          <w:marBottom w:val="0"/>
          <w:divBdr>
            <w:top w:val="none" w:sz="0" w:space="0" w:color="auto"/>
            <w:left w:val="none" w:sz="0" w:space="0" w:color="auto"/>
            <w:bottom w:val="none" w:sz="0" w:space="0" w:color="auto"/>
            <w:right w:val="none" w:sz="0" w:space="0" w:color="auto"/>
          </w:divBdr>
        </w:div>
        <w:div w:id="864288883">
          <w:marLeft w:val="0"/>
          <w:marRight w:val="0"/>
          <w:marTop w:val="0"/>
          <w:marBottom w:val="0"/>
          <w:divBdr>
            <w:top w:val="none" w:sz="0" w:space="0" w:color="auto"/>
            <w:left w:val="none" w:sz="0" w:space="0" w:color="auto"/>
            <w:bottom w:val="none" w:sz="0" w:space="0" w:color="auto"/>
            <w:right w:val="none" w:sz="0" w:space="0" w:color="auto"/>
          </w:divBdr>
        </w:div>
        <w:div w:id="1219130291">
          <w:marLeft w:val="0"/>
          <w:marRight w:val="0"/>
          <w:marTop w:val="0"/>
          <w:marBottom w:val="0"/>
          <w:divBdr>
            <w:top w:val="none" w:sz="0" w:space="0" w:color="auto"/>
            <w:left w:val="none" w:sz="0" w:space="0" w:color="auto"/>
            <w:bottom w:val="none" w:sz="0" w:space="0" w:color="auto"/>
            <w:right w:val="none" w:sz="0" w:space="0" w:color="auto"/>
          </w:divBdr>
        </w:div>
        <w:div w:id="875889637">
          <w:marLeft w:val="0"/>
          <w:marRight w:val="0"/>
          <w:marTop w:val="0"/>
          <w:marBottom w:val="0"/>
          <w:divBdr>
            <w:top w:val="none" w:sz="0" w:space="0" w:color="auto"/>
            <w:left w:val="none" w:sz="0" w:space="0" w:color="auto"/>
            <w:bottom w:val="none" w:sz="0" w:space="0" w:color="auto"/>
            <w:right w:val="none" w:sz="0" w:space="0" w:color="auto"/>
          </w:divBdr>
        </w:div>
        <w:div w:id="1962884628">
          <w:marLeft w:val="0"/>
          <w:marRight w:val="0"/>
          <w:marTop w:val="0"/>
          <w:marBottom w:val="0"/>
          <w:divBdr>
            <w:top w:val="none" w:sz="0" w:space="0" w:color="auto"/>
            <w:left w:val="none" w:sz="0" w:space="0" w:color="auto"/>
            <w:bottom w:val="none" w:sz="0" w:space="0" w:color="auto"/>
            <w:right w:val="none" w:sz="0" w:space="0" w:color="auto"/>
          </w:divBdr>
        </w:div>
        <w:div w:id="661809843">
          <w:marLeft w:val="0"/>
          <w:marRight w:val="0"/>
          <w:marTop w:val="0"/>
          <w:marBottom w:val="0"/>
          <w:divBdr>
            <w:top w:val="none" w:sz="0" w:space="0" w:color="auto"/>
            <w:left w:val="none" w:sz="0" w:space="0" w:color="auto"/>
            <w:bottom w:val="none" w:sz="0" w:space="0" w:color="auto"/>
            <w:right w:val="none" w:sz="0" w:space="0" w:color="auto"/>
          </w:divBdr>
        </w:div>
        <w:div w:id="206527140">
          <w:marLeft w:val="0"/>
          <w:marRight w:val="0"/>
          <w:marTop w:val="0"/>
          <w:marBottom w:val="0"/>
          <w:divBdr>
            <w:top w:val="none" w:sz="0" w:space="0" w:color="auto"/>
            <w:left w:val="none" w:sz="0" w:space="0" w:color="auto"/>
            <w:bottom w:val="none" w:sz="0" w:space="0" w:color="auto"/>
            <w:right w:val="none" w:sz="0" w:space="0" w:color="auto"/>
          </w:divBdr>
        </w:div>
        <w:div w:id="1469742628">
          <w:marLeft w:val="0"/>
          <w:marRight w:val="0"/>
          <w:marTop w:val="0"/>
          <w:marBottom w:val="0"/>
          <w:divBdr>
            <w:top w:val="none" w:sz="0" w:space="0" w:color="auto"/>
            <w:left w:val="none" w:sz="0" w:space="0" w:color="auto"/>
            <w:bottom w:val="none" w:sz="0" w:space="0" w:color="auto"/>
            <w:right w:val="none" w:sz="0" w:space="0" w:color="auto"/>
          </w:divBdr>
        </w:div>
        <w:div w:id="1364473949">
          <w:marLeft w:val="0"/>
          <w:marRight w:val="0"/>
          <w:marTop w:val="0"/>
          <w:marBottom w:val="0"/>
          <w:divBdr>
            <w:top w:val="none" w:sz="0" w:space="0" w:color="auto"/>
            <w:left w:val="none" w:sz="0" w:space="0" w:color="auto"/>
            <w:bottom w:val="none" w:sz="0" w:space="0" w:color="auto"/>
            <w:right w:val="none" w:sz="0" w:space="0" w:color="auto"/>
          </w:divBdr>
        </w:div>
        <w:div w:id="1673532703">
          <w:marLeft w:val="0"/>
          <w:marRight w:val="0"/>
          <w:marTop w:val="0"/>
          <w:marBottom w:val="0"/>
          <w:divBdr>
            <w:top w:val="none" w:sz="0" w:space="0" w:color="auto"/>
            <w:left w:val="none" w:sz="0" w:space="0" w:color="auto"/>
            <w:bottom w:val="none" w:sz="0" w:space="0" w:color="auto"/>
            <w:right w:val="none" w:sz="0" w:space="0" w:color="auto"/>
          </w:divBdr>
        </w:div>
        <w:div w:id="1694452970">
          <w:marLeft w:val="0"/>
          <w:marRight w:val="0"/>
          <w:marTop w:val="0"/>
          <w:marBottom w:val="0"/>
          <w:divBdr>
            <w:top w:val="none" w:sz="0" w:space="0" w:color="auto"/>
            <w:left w:val="none" w:sz="0" w:space="0" w:color="auto"/>
            <w:bottom w:val="none" w:sz="0" w:space="0" w:color="auto"/>
            <w:right w:val="none" w:sz="0" w:space="0" w:color="auto"/>
          </w:divBdr>
        </w:div>
        <w:div w:id="1279334969">
          <w:marLeft w:val="0"/>
          <w:marRight w:val="0"/>
          <w:marTop w:val="0"/>
          <w:marBottom w:val="0"/>
          <w:divBdr>
            <w:top w:val="none" w:sz="0" w:space="0" w:color="auto"/>
            <w:left w:val="none" w:sz="0" w:space="0" w:color="auto"/>
            <w:bottom w:val="none" w:sz="0" w:space="0" w:color="auto"/>
            <w:right w:val="none" w:sz="0" w:space="0" w:color="auto"/>
          </w:divBdr>
        </w:div>
        <w:div w:id="288627483">
          <w:marLeft w:val="0"/>
          <w:marRight w:val="0"/>
          <w:marTop w:val="0"/>
          <w:marBottom w:val="0"/>
          <w:divBdr>
            <w:top w:val="none" w:sz="0" w:space="0" w:color="auto"/>
            <w:left w:val="none" w:sz="0" w:space="0" w:color="auto"/>
            <w:bottom w:val="none" w:sz="0" w:space="0" w:color="auto"/>
            <w:right w:val="none" w:sz="0" w:space="0" w:color="auto"/>
          </w:divBdr>
        </w:div>
        <w:div w:id="1874802178">
          <w:marLeft w:val="0"/>
          <w:marRight w:val="0"/>
          <w:marTop w:val="0"/>
          <w:marBottom w:val="0"/>
          <w:divBdr>
            <w:top w:val="none" w:sz="0" w:space="0" w:color="auto"/>
            <w:left w:val="none" w:sz="0" w:space="0" w:color="auto"/>
            <w:bottom w:val="none" w:sz="0" w:space="0" w:color="auto"/>
            <w:right w:val="none" w:sz="0" w:space="0" w:color="auto"/>
          </w:divBdr>
        </w:div>
        <w:div w:id="158232481">
          <w:marLeft w:val="0"/>
          <w:marRight w:val="0"/>
          <w:marTop w:val="0"/>
          <w:marBottom w:val="0"/>
          <w:divBdr>
            <w:top w:val="none" w:sz="0" w:space="0" w:color="auto"/>
            <w:left w:val="none" w:sz="0" w:space="0" w:color="auto"/>
            <w:bottom w:val="none" w:sz="0" w:space="0" w:color="auto"/>
            <w:right w:val="none" w:sz="0" w:space="0" w:color="auto"/>
          </w:divBdr>
        </w:div>
        <w:div w:id="678045474">
          <w:marLeft w:val="0"/>
          <w:marRight w:val="0"/>
          <w:marTop w:val="0"/>
          <w:marBottom w:val="0"/>
          <w:divBdr>
            <w:top w:val="none" w:sz="0" w:space="0" w:color="auto"/>
            <w:left w:val="none" w:sz="0" w:space="0" w:color="auto"/>
            <w:bottom w:val="none" w:sz="0" w:space="0" w:color="auto"/>
            <w:right w:val="none" w:sz="0" w:space="0" w:color="auto"/>
          </w:divBdr>
        </w:div>
        <w:div w:id="1332565938">
          <w:marLeft w:val="0"/>
          <w:marRight w:val="0"/>
          <w:marTop w:val="0"/>
          <w:marBottom w:val="0"/>
          <w:divBdr>
            <w:top w:val="none" w:sz="0" w:space="0" w:color="auto"/>
            <w:left w:val="none" w:sz="0" w:space="0" w:color="auto"/>
            <w:bottom w:val="none" w:sz="0" w:space="0" w:color="auto"/>
            <w:right w:val="none" w:sz="0" w:space="0" w:color="auto"/>
          </w:divBdr>
        </w:div>
        <w:div w:id="1889223123">
          <w:marLeft w:val="0"/>
          <w:marRight w:val="0"/>
          <w:marTop w:val="0"/>
          <w:marBottom w:val="0"/>
          <w:divBdr>
            <w:top w:val="none" w:sz="0" w:space="0" w:color="auto"/>
            <w:left w:val="none" w:sz="0" w:space="0" w:color="auto"/>
            <w:bottom w:val="none" w:sz="0" w:space="0" w:color="auto"/>
            <w:right w:val="none" w:sz="0" w:space="0" w:color="auto"/>
          </w:divBdr>
        </w:div>
        <w:div w:id="1215313130">
          <w:marLeft w:val="0"/>
          <w:marRight w:val="0"/>
          <w:marTop w:val="0"/>
          <w:marBottom w:val="0"/>
          <w:divBdr>
            <w:top w:val="none" w:sz="0" w:space="0" w:color="auto"/>
            <w:left w:val="none" w:sz="0" w:space="0" w:color="auto"/>
            <w:bottom w:val="none" w:sz="0" w:space="0" w:color="auto"/>
            <w:right w:val="none" w:sz="0" w:space="0" w:color="auto"/>
          </w:divBdr>
        </w:div>
        <w:div w:id="330716636">
          <w:marLeft w:val="0"/>
          <w:marRight w:val="0"/>
          <w:marTop w:val="0"/>
          <w:marBottom w:val="0"/>
          <w:divBdr>
            <w:top w:val="none" w:sz="0" w:space="0" w:color="auto"/>
            <w:left w:val="none" w:sz="0" w:space="0" w:color="auto"/>
            <w:bottom w:val="none" w:sz="0" w:space="0" w:color="auto"/>
            <w:right w:val="none" w:sz="0" w:space="0" w:color="auto"/>
          </w:divBdr>
        </w:div>
        <w:div w:id="1907838244">
          <w:marLeft w:val="0"/>
          <w:marRight w:val="0"/>
          <w:marTop w:val="0"/>
          <w:marBottom w:val="0"/>
          <w:divBdr>
            <w:top w:val="none" w:sz="0" w:space="0" w:color="auto"/>
            <w:left w:val="none" w:sz="0" w:space="0" w:color="auto"/>
            <w:bottom w:val="none" w:sz="0" w:space="0" w:color="auto"/>
            <w:right w:val="none" w:sz="0" w:space="0" w:color="auto"/>
          </w:divBdr>
        </w:div>
        <w:div w:id="7830313">
          <w:marLeft w:val="0"/>
          <w:marRight w:val="0"/>
          <w:marTop w:val="0"/>
          <w:marBottom w:val="0"/>
          <w:divBdr>
            <w:top w:val="none" w:sz="0" w:space="0" w:color="auto"/>
            <w:left w:val="none" w:sz="0" w:space="0" w:color="auto"/>
            <w:bottom w:val="none" w:sz="0" w:space="0" w:color="auto"/>
            <w:right w:val="none" w:sz="0" w:space="0" w:color="auto"/>
          </w:divBdr>
        </w:div>
        <w:div w:id="327908037">
          <w:marLeft w:val="0"/>
          <w:marRight w:val="0"/>
          <w:marTop w:val="0"/>
          <w:marBottom w:val="0"/>
          <w:divBdr>
            <w:top w:val="none" w:sz="0" w:space="0" w:color="auto"/>
            <w:left w:val="none" w:sz="0" w:space="0" w:color="auto"/>
            <w:bottom w:val="none" w:sz="0" w:space="0" w:color="auto"/>
            <w:right w:val="none" w:sz="0" w:space="0" w:color="auto"/>
          </w:divBdr>
        </w:div>
        <w:div w:id="2037346746">
          <w:marLeft w:val="0"/>
          <w:marRight w:val="0"/>
          <w:marTop w:val="0"/>
          <w:marBottom w:val="0"/>
          <w:divBdr>
            <w:top w:val="none" w:sz="0" w:space="0" w:color="auto"/>
            <w:left w:val="none" w:sz="0" w:space="0" w:color="auto"/>
            <w:bottom w:val="none" w:sz="0" w:space="0" w:color="auto"/>
            <w:right w:val="none" w:sz="0" w:space="0" w:color="auto"/>
          </w:divBdr>
        </w:div>
        <w:div w:id="144473026">
          <w:marLeft w:val="0"/>
          <w:marRight w:val="0"/>
          <w:marTop w:val="0"/>
          <w:marBottom w:val="0"/>
          <w:divBdr>
            <w:top w:val="none" w:sz="0" w:space="0" w:color="auto"/>
            <w:left w:val="none" w:sz="0" w:space="0" w:color="auto"/>
            <w:bottom w:val="none" w:sz="0" w:space="0" w:color="auto"/>
            <w:right w:val="none" w:sz="0" w:space="0" w:color="auto"/>
          </w:divBdr>
        </w:div>
        <w:div w:id="1941570947">
          <w:marLeft w:val="0"/>
          <w:marRight w:val="0"/>
          <w:marTop w:val="0"/>
          <w:marBottom w:val="0"/>
          <w:divBdr>
            <w:top w:val="none" w:sz="0" w:space="0" w:color="auto"/>
            <w:left w:val="none" w:sz="0" w:space="0" w:color="auto"/>
            <w:bottom w:val="none" w:sz="0" w:space="0" w:color="auto"/>
            <w:right w:val="none" w:sz="0" w:space="0" w:color="auto"/>
          </w:divBdr>
        </w:div>
        <w:div w:id="66224021">
          <w:marLeft w:val="0"/>
          <w:marRight w:val="0"/>
          <w:marTop w:val="0"/>
          <w:marBottom w:val="0"/>
          <w:divBdr>
            <w:top w:val="none" w:sz="0" w:space="0" w:color="auto"/>
            <w:left w:val="none" w:sz="0" w:space="0" w:color="auto"/>
            <w:bottom w:val="none" w:sz="0" w:space="0" w:color="auto"/>
            <w:right w:val="none" w:sz="0" w:space="0" w:color="auto"/>
          </w:divBdr>
        </w:div>
        <w:div w:id="691423636">
          <w:marLeft w:val="0"/>
          <w:marRight w:val="0"/>
          <w:marTop w:val="0"/>
          <w:marBottom w:val="0"/>
          <w:divBdr>
            <w:top w:val="none" w:sz="0" w:space="0" w:color="auto"/>
            <w:left w:val="none" w:sz="0" w:space="0" w:color="auto"/>
            <w:bottom w:val="none" w:sz="0" w:space="0" w:color="auto"/>
            <w:right w:val="none" w:sz="0" w:space="0" w:color="auto"/>
          </w:divBdr>
        </w:div>
        <w:div w:id="1401559288">
          <w:marLeft w:val="0"/>
          <w:marRight w:val="0"/>
          <w:marTop w:val="0"/>
          <w:marBottom w:val="0"/>
          <w:divBdr>
            <w:top w:val="none" w:sz="0" w:space="0" w:color="auto"/>
            <w:left w:val="none" w:sz="0" w:space="0" w:color="auto"/>
            <w:bottom w:val="none" w:sz="0" w:space="0" w:color="auto"/>
            <w:right w:val="none" w:sz="0" w:space="0" w:color="auto"/>
          </w:divBdr>
        </w:div>
        <w:div w:id="1822623475">
          <w:marLeft w:val="0"/>
          <w:marRight w:val="0"/>
          <w:marTop w:val="0"/>
          <w:marBottom w:val="0"/>
          <w:divBdr>
            <w:top w:val="none" w:sz="0" w:space="0" w:color="auto"/>
            <w:left w:val="none" w:sz="0" w:space="0" w:color="auto"/>
            <w:bottom w:val="none" w:sz="0" w:space="0" w:color="auto"/>
            <w:right w:val="none" w:sz="0" w:space="0" w:color="auto"/>
          </w:divBdr>
        </w:div>
        <w:div w:id="728499754">
          <w:marLeft w:val="0"/>
          <w:marRight w:val="0"/>
          <w:marTop w:val="0"/>
          <w:marBottom w:val="0"/>
          <w:divBdr>
            <w:top w:val="none" w:sz="0" w:space="0" w:color="auto"/>
            <w:left w:val="none" w:sz="0" w:space="0" w:color="auto"/>
            <w:bottom w:val="none" w:sz="0" w:space="0" w:color="auto"/>
            <w:right w:val="none" w:sz="0" w:space="0" w:color="auto"/>
          </w:divBdr>
        </w:div>
        <w:div w:id="4868390">
          <w:marLeft w:val="0"/>
          <w:marRight w:val="0"/>
          <w:marTop w:val="0"/>
          <w:marBottom w:val="0"/>
          <w:divBdr>
            <w:top w:val="none" w:sz="0" w:space="0" w:color="auto"/>
            <w:left w:val="none" w:sz="0" w:space="0" w:color="auto"/>
            <w:bottom w:val="none" w:sz="0" w:space="0" w:color="auto"/>
            <w:right w:val="none" w:sz="0" w:space="0" w:color="auto"/>
          </w:divBdr>
        </w:div>
        <w:div w:id="1240948076">
          <w:marLeft w:val="0"/>
          <w:marRight w:val="0"/>
          <w:marTop w:val="0"/>
          <w:marBottom w:val="0"/>
          <w:divBdr>
            <w:top w:val="none" w:sz="0" w:space="0" w:color="auto"/>
            <w:left w:val="none" w:sz="0" w:space="0" w:color="auto"/>
            <w:bottom w:val="none" w:sz="0" w:space="0" w:color="auto"/>
            <w:right w:val="none" w:sz="0" w:space="0" w:color="auto"/>
          </w:divBdr>
        </w:div>
        <w:div w:id="218177573">
          <w:marLeft w:val="0"/>
          <w:marRight w:val="0"/>
          <w:marTop w:val="0"/>
          <w:marBottom w:val="0"/>
          <w:divBdr>
            <w:top w:val="none" w:sz="0" w:space="0" w:color="auto"/>
            <w:left w:val="none" w:sz="0" w:space="0" w:color="auto"/>
            <w:bottom w:val="none" w:sz="0" w:space="0" w:color="auto"/>
            <w:right w:val="none" w:sz="0" w:space="0" w:color="auto"/>
          </w:divBdr>
        </w:div>
        <w:div w:id="742338418">
          <w:marLeft w:val="0"/>
          <w:marRight w:val="0"/>
          <w:marTop w:val="0"/>
          <w:marBottom w:val="0"/>
          <w:divBdr>
            <w:top w:val="none" w:sz="0" w:space="0" w:color="auto"/>
            <w:left w:val="none" w:sz="0" w:space="0" w:color="auto"/>
            <w:bottom w:val="none" w:sz="0" w:space="0" w:color="auto"/>
            <w:right w:val="none" w:sz="0" w:space="0" w:color="auto"/>
          </w:divBdr>
        </w:div>
        <w:div w:id="840897190">
          <w:marLeft w:val="0"/>
          <w:marRight w:val="0"/>
          <w:marTop w:val="0"/>
          <w:marBottom w:val="0"/>
          <w:divBdr>
            <w:top w:val="none" w:sz="0" w:space="0" w:color="auto"/>
            <w:left w:val="none" w:sz="0" w:space="0" w:color="auto"/>
            <w:bottom w:val="none" w:sz="0" w:space="0" w:color="auto"/>
            <w:right w:val="none" w:sz="0" w:space="0" w:color="auto"/>
          </w:divBdr>
        </w:div>
        <w:div w:id="2055349653">
          <w:marLeft w:val="0"/>
          <w:marRight w:val="0"/>
          <w:marTop w:val="0"/>
          <w:marBottom w:val="0"/>
          <w:divBdr>
            <w:top w:val="none" w:sz="0" w:space="0" w:color="auto"/>
            <w:left w:val="none" w:sz="0" w:space="0" w:color="auto"/>
            <w:bottom w:val="none" w:sz="0" w:space="0" w:color="auto"/>
            <w:right w:val="none" w:sz="0" w:space="0" w:color="auto"/>
          </w:divBdr>
        </w:div>
        <w:div w:id="1738241387">
          <w:marLeft w:val="0"/>
          <w:marRight w:val="0"/>
          <w:marTop w:val="0"/>
          <w:marBottom w:val="0"/>
          <w:divBdr>
            <w:top w:val="none" w:sz="0" w:space="0" w:color="auto"/>
            <w:left w:val="none" w:sz="0" w:space="0" w:color="auto"/>
            <w:bottom w:val="none" w:sz="0" w:space="0" w:color="auto"/>
            <w:right w:val="none" w:sz="0" w:space="0" w:color="auto"/>
          </w:divBdr>
        </w:div>
        <w:div w:id="689335522">
          <w:marLeft w:val="0"/>
          <w:marRight w:val="0"/>
          <w:marTop w:val="0"/>
          <w:marBottom w:val="0"/>
          <w:divBdr>
            <w:top w:val="none" w:sz="0" w:space="0" w:color="auto"/>
            <w:left w:val="none" w:sz="0" w:space="0" w:color="auto"/>
            <w:bottom w:val="none" w:sz="0" w:space="0" w:color="auto"/>
            <w:right w:val="none" w:sz="0" w:space="0" w:color="auto"/>
          </w:divBdr>
        </w:div>
        <w:div w:id="875459983">
          <w:marLeft w:val="0"/>
          <w:marRight w:val="0"/>
          <w:marTop w:val="0"/>
          <w:marBottom w:val="0"/>
          <w:divBdr>
            <w:top w:val="none" w:sz="0" w:space="0" w:color="auto"/>
            <w:left w:val="none" w:sz="0" w:space="0" w:color="auto"/>
            <w:bottom w:val="none" w:sz="0" w:space="0" w:color="auto"/>
            <w:right w:val="none" w:sz="0" w:space="0" w:color="auto"/>
          </w:divBdr>
        </w:div>
        <w:div w:id="463743761">
          <w:marLeft w:val="0"/>
          <w:marRight w:val="0"/>
          <w:marTop w:val="0"/>
          <w:marBottom w:val="0"/>
          <w:divBdr>
            <w:top w:val="none" w:sz="0" w:space="0" w:color="auto"/>
            <w:left w:val="none" w:sz="0" w:space="0" w:color="auto"/>
            <w:bottom w:val="none" w:sz="0" w:space="0" w:color="auto"/>
            <w:right w:val="none" w:sz="0" w:space="0" w:color="auto"/>
          </w:divBdr>
        </w:div>
        <w:div w:id="919950707">
          <w:marLeft w:val="0"/>
          <w:marRight w:val="0"/>
          <w:marTop w:val="0"/>
          <w:marBottom w:val="0"/>
          <w:divBdr>
            <w:top w:val="none" w:sz="0" w:space="0" w:color="auto"/>
            <w:left w:val="none" w:sz="0" w:space="0" w:color="auto"/>
            <w:bottom w:val="none" w:sz="0" w:space="0" w:color="auto"/>
            <w:right w:val="none" w:sz="0" w:space="0" w:color="auto"/>
          </w:divBdr>
        </w:div>
        <w:div w:id="891575473">
          <w:marLeft w:val="0"/>
          <w:marRight w:val="0"/>
          <w:marTop w:val="0"/>
          <w:marBottom w:val="0"/>
          <w:divBdr>
            <w:top w:val="none" w:sz="0" w:space="0" w:color="auto"/>
            <w:left w:val="none" w:sz="0" w:space="0" w:color="auto"/>
            <w:bottom w:val="none" w:sz="0" w:space="0" w:color="auto"/>
            <w:right w:val="none" w:sz="0" w:space="0" w:color="auto"/>
          </w:divBdr>
        </w:div>
        <w:div w:id="212810491">
          <w:marLeft w:val="0"/>
          <w:marRight w:val="0"/>
          <w:marTop w:val="0"/>
          <w:marBottom w:val="0"/>
          <w:divBdr>
            <w:top w:val="none" w:sz="0" w:space="0" w:color="auto"/>
            <w:left w:val="none" w:sz="0" w:space="0" w:color="auto"/>
            <w:bottom w:val="none" w:sz="0" w:space="0" w:color="auto"/>
            <w:right w:val="none" w:sz="0" w:space="0" w:color="auto"/>
          </w:divBdr>
        </w:div>
        <w:div w:id="1352990787">
          <w:marLeft w:val="0"/>
          <w:marRight w:val="0"/>
          <w:marTop w:val="0"/>
          <w:marBottom w:val="0"/>
          <w:divBdr>
            <w:top w:val="none" w:sz="0" w:space="0" w:color="auto"/>
            <w:left w:val="none" w:sz="0" w:space="0" w:color="auto"/>
            <w:bottom w:val="none" w:sz="0" w:space="0" w:color="auto"/>
            <w:right w:val="none" w:sz="0" w:space="0" w:color="auto"/>
          </w:divBdr>
        </w:div>
        <w:div w:id="403799422">
          <w:marLeft w:val="0"/>
          <w:marRight w:val="0"/>
          <w:marTop w:val="0"/>
          <w:marBottom w:val="0"/>
          <w:divBdr>
            <w:top w:val="none" w:sz="0" w:space="0" w:color="auto"/>
            <w:left w:val="none" w:sz="0" w:space="0" w:color="auto"/>
            <w:bottom w:val="none" w:sz="0" w:space="0" w:color="auto"/>
            <w:right w:val="none" w:sz="0" w:space="0" w:color="auto"/>
          </w:divBdr>
        </w:div>
        <w:div w:id="1705862539">
          <w:marLeft w:val="0"/>
          <w:marRight w:val="0"/>
          <w:marTop w:val="0"/>
          <w:marBottom w:val="0"/>
          <w:divBdr>
            <w:top w:val="none" w:sz="0" w:space="0" w:color="auto"/>
            <w:left w:val="none" w:sz="0" w:space="0" w:color="auto"/>
            <w:bottom w:val="none" w:sz="0" w:space="0" w:color="auto"/>
            <w:right w:val="none" w:sz="0" w:space="0" w:color="auto"/>
          </w:divBdr>
        </w:div>
        <w:div w:id="930898423">
          <w:marLeft w:val="0"/>
          <w:marRight w:val="0"/>
          <w:marTop w:val="0"/>
          <w:marBottom w:val="0"/>
          <w:divBdr>
            <w:top w:val="none" w:sz="0" w:space="0" w:color="auto"/>
            <w:left w:val="none" w:sz="0" w:space="0" w:color="auto"/>
            <w:bottom w:val="none" w:sz="0" w:space="0" w:color="auto"/>
            <w:right w:val="none" w:sz="0" w:space="0" w:color="auto"/>
          </w:divBdr>
        </w:div>
        <w:div w:id="1523592060">
          <w:marLeft w:val="0"/>
          <w:marRight w:val="0"/>
          <w:marTop w:val="0"/>
          <w:marBottom w:val="0"/>
          <w:divBdr>
            <w:top w:val="none" w:sz="0" w:space="0" w:color="auto"/>
            <w:left w:val="none" w:sz="0" w:space="0" w:color="auto"/>
            <w:bottom w:val="none" w:sz="0" w:space="0" w:color="auto"/>
            <w:right w:val="none" w:sz="0" w:space="0" w:color="auto"/>
          </w:divBdr>
        </w:div>
        <w:div w:id="1324427959">
          <w:marLeft w:val="0"/>
          <w:marRight w:val="0"/>
          <w:marTop w:val="0"/>
          <w:marBottom w:val="0"/>
          <w:divBdr>
            <w:top w:val="none" w:sz="0" w:space="0" w:color="auto"/>
            <w:left w:val="none" w:sz="0" w:space="0" w:color="auto"/>
            <w:bottom w:val="none" w:sz="0" w:space="0" w:color="auto"/>
            <w:right w:val="none" w:sz="0" w:space="0" w:color="auto"/>
          </w:divBdr>
        </w:div>
        <w:div w:id="1081020891">
          <w:marLeft w:val="0"/>
          <w:marRight w:val="0"/>
          <w:marTop w:val="0"/>
          <w:marBottom w:val="0"/>
          <w:divBdr>
            <w:top w:val="none" w:sz="0" w:space="0" w:color="auto"/>
            <w:left w:val="none" w:sz="0" w:space="0" w:color="auto"/>
            <w:bottom w:val="none" w:sz="0" w:space="0" w:color="auto"/>
            <w:right w:val="none" w:sz="0" w:space="0" w:color="auto"/>
          </w:divBdr>
        </w:div>
        <w:div w:id="210508406">
          <w:marLeft w:val="0"/>
          <w:marRight w:val="0"/>
          <w:marTop w:val="0"/>
          <w:marBottom w:val="0"/>
          <w:divBdr>
            <w:top w:val="none" w:sz="0" w:space="0" w:color="auto"/>
            <w:left w:val="none" w:sz="0" w:space="0" w:color="auto"/>
            <w:bottom w:val="none" w:sz="0" w:space="0" w:color="auto"/>
            <w:right w:val="none" w:sz="0" w:space="0" w:color="auto"/>
          </w:divBdr>
        </w:div>
        <w:div w:id="1986154613">
          <w:marLeft w:val="0"/>
          <w:marRight w:val="0"/>
          <w:marTop w:val="0"/>
          <w:marBottom w:val="0"/>
          <w:divBdr>
            <w:top w:val="none" w:sz="0" w:space="0" w:color="auto"/>
            <w:left w:val="none" w:sz="0" w:space="0" w:color="auto"/>
            <w:bottom w:val="none" w:sz="0" w:space="0" w:color="auto"/>
            <w:right w:val="none" w:sz="0" w:space="0" w:color="auto"/>
          </w:divBdr>
          <w:divsChild>
            <w:div w:id="613831664">
              <w:marLeft w:val="0"/>
              <w:marRight w:val="0"/>
              <w:marTop w:val="0"/>
              <w:marBottom w:val="0"/>
              <w:divBdr>
                <w:top w:val="none" w:sz="0" w:space="0" w:color="auto"/>
                <w:left w:val="none" w:sz="0" w:space="0" w:color="auto"/>
                <w:bottom w:val="none" w:sz="0" w:space="0" w:color="auto"/>
                <w:right w:val="none" w:sz="0" w:space="0" w:color="auto"/>
              </w:divBdr>
            </w:div>
            <w:div w:id="335235359">
              <w:marLeft w:val="0"/>
              <w:marRight w:val="0"/>
              <w:marTop w:val="0"/>
              <w:marBottom w:val="0"/>
              <w:divBdr>
                <w:top w:val="none" w:sz="0" w:space="0" w:color="auto"/>
                <w:left w:val="none" w:sz="0" w:space="0" w:color="auto"/>
                <w:bottom w:val="none" w:sz="0" w:space="0" w:color="auto"/>
                <w:right w:val="none" w:sz="0" w:space="0" w:color="auto"/>
              </w:divBdr>
            </w:div>
            <w:div w:id="1768774067">
              <w:marLeft w:val="0"/>
              <w:marRight w:val="0"/>
              <w:marTop w:val="0"/>
              <w:marBottom w:val="0"/>
              <w:divBdr>
                <w:top w:val="none" w:sz="0" w:space="0" w:color="auto"/>
                <w:left w:val="none" w:sz="0" w:space="0" w:color="auto"/>
                <w:bottom w:val="none" w:sz="0" w:space="0" w:color="auto"/>
                <w:right w:val="none" w:sz="0" w:space="0" w:color="auto"/>
              </w:divBdr>
            </w:div>
            <w:div w:id="653993931">
              <w:marLeft w:val="0"/>
              <w:marRight w:val="0"/>
              <w:marTop w:val="0"/>
              <w:marBottom w:val="0"/>
              <w:divBdr>
                <w:top w:val="none" w:sz="0" w:space="0" w:color="auto"/>
                <w:left w:val="none" w:sz="0" w:space="0" w:color="auto"/>
                <w:bottom w:val="none" w:sz="0" w:space="0" w:color="auto"/>
                <w:right w:val="none" w:sz="0" w:space="0" w:color="auto"/>
              </w:divBdr>
            </w:div>
            <w:div w:id="444158211">
              <w:marLeft w:val="0"/>
              <w:marRight w:val="0"/>
              <w:marTop w:val="0"/>
              <w:marBottom w:val="0"/>
              <w:divBdr>
                <w:top w:val="none" w:sz="0" w:space="0" w:color="auto"/>
                <w:left w:val="none" w:sz="0" w:space="0" w:color="auto"/>
                <w:bottom w:val="none" w:sz="0" w:space="0" w:color="auto"/>
                <w:right w:val="none" w:sz="0" w:space="0" w:color="auto"/>
              </w:divBdr>
            </w:div>
          </w:divsChild>
        </w:div>
        <w:div w:id="504637036">
          <w:marLeft w:val="0"/>
          <w:marRight w:val="0"/>
          <w:marTop w:val="0"/>
          <w:marBottom w:val="0"/>
          <w:divBdr>
            <w:top w:val="none" w:sz="0" w:space="0" w:color="auto"/>
            <w:left w:val="none" w:sz="0" w:space="0" w:color="auto"/>
            <w:bottom w:val="none" w:sz="0" w:space="0" w:color="auto"/>
            <w:right w:val="none" w:sz="0" w:space="0" w:color="auto"/>
          </w:divBdr>
          <w:divsChild>
            <w:div w:id="677853127">
              <w:marLeft w:val="0"/>
              <w:marRight w:val="0"/>
              <w:marTop w:val="0"/>
              <w:marBottom w:val="0"/>
              <w:divBdr>
                <w:top w:val="none" w:sz="0" w:space="0" w:color="auto"/>
                <w:left w:val="none" w:sz="0" w:space="0" w:color="auto"/>
                <w:bottom w:val="none" w:sz="0" w:space="0" w:color="auto"/>
                <w:right w:val="none" w:sz="0" w:space="0" w:color="auto"/>
              </w:divBdr>
            </w:div>
            <w:div w:id="1686789514">
              <w:marLeft w:val="0"/>
              <w:marRight w:val="0"/>
              <w:marTop w:val="0"/>
              <w:marBottom w:val="0"/>
              <w:divBdr>
                <w:top w:val="none" w:sz="0" w:space="0" w:color="auto"/>
                <w:left w:val="none" w:sz="0" w:space="0" w:color="auto"/>
                <w:bottom w:val="none" w:sz="0" w:space="0" w:color="auto"/>
                <w:right w:val="none" w:sz="0" w:space="0" w:color="auto"/>
              </w:divBdr>
            </w:div>
            <w:div w:id="200096457">
              <w:marLeft w:val="0"/>
              <w:marRight w:val="0"/>
              <w:marTop w:val="0"/>
              <w:marBottom w:val="0"/>
              <w:divBdr>
                <w:top w:val="none" w:sz="0" w:space="0" w:color="auto"/>
                <w:left w:val="none" w:sz="0" w:space="0" w:color="auto"/>
                <w:bottom w:val="none" w:sz="0" w:space="0" w:color="auto"/>
                <w:right w:val="none" w:sz="0" w:space="0" w:color="auto"/>
              </w:divBdr>
            </w:div>
            <w:div w:id="1352729985">
              <w:marLeft w:val="0"/>
              <w:marRight w:val="0"/>
              <w:marTop w:val="0"/>
              <w:marBottom w:val="0"/>
              <w:divBdr>
                <w:top w:val="none" w:sz="0" w:space="0" w:color="auto"/>
                <w:left w:val="none" w:sz="0" w:space="0" w:color="auto"/>
                <w:bottom w:val="none" w:sz="0" w:space="0" w:color="auto"/>
                <w:right w:val="none" w:sz="0" w:space="0" w:color="auto"/>
              </w:divBdr>
            </w:div>
            <w:div w:id="526872988">
              <w:marLeft w:val="0"/>
              <w:marRight w:val="0"/>
              <w:marTop w:val="0"/>
              <w:marBottom w:val="0"/>
              <w:divBdr>
                <w:top w:val="none" w:sz="0" w:space="0" w:color="auto"/>
                <w:left w:val="none" w:sz="0" w:space="0" w:color="auto"/>
                <w:bottom w:val="none" w:sz="0" w:space="0" w:color="auto"/>
                <w:right w:val="none" w:sz="0" w:space="0" w:color="auto"/>
              </w:divBdr>
            </w:div>
          </w:divsChild>
        </w:div>
        <w:div w:id="251091236">
          <w:marLeft w:val="0"/>
          <w:marRight w:val="0"/>
          <w:marTop w:val="0"/>
          <w:marBottom w:val="0"/>
          <w:divBdr>
            <w:top w:val="none" w:sz="0" w:space="0" w:color="auto"/>
            <w:left w:val="none" w:sz="0" w:space="0" w:color="auto"/>
            <w:bottom w:val="none" w:sz="0" w:space="0" w:color="auto"/>
            <w:right w:val="none" w:sz="0" w:space="0" w:color="auto"/>
          </w:divBdr>
        </w:div>
        <w:div w:id="1316761649">
          <w:marLeft w:val="0"/>
          <w:marRight w:val="0"/>
          <w:marTop w:val="0"/>
          <w:marBottom w:val="0"/>
          <w:divBdr>
            <w:top w:val="none" w:sz="0" w:space="0" w:color="auto"/>
            <w:left w:val="none" w:sz="0" w:space="0" w:color="auto"/>
            <w:bottom w:val="none" w:sz="0" w:space="0" w:color="auto"/>
            <w:right w:val="none" w:sz="0" w:space="0" w:color="auto"/>
          </w:divBdr>
        </w:div>
        <w:div w:id="1666133125">
          <w:marLeft w:val="0"/>
          <w:marRight w:val="0"/>
          <w:marTop w:val="0"/>
          <w:marBottom w:val="0"/>
          <w:divBdr>
            <w:top w:val="none" w:sz="0" w:space="0" w:color="auto"/>
            <w:left w:val="none" w:sz="0" w:space="0" w:color="auto"/>
            <w:bottom w:val="none" w:sz="0" w:space="0" w:color="auto"/>
            <w:right w:val="none" w:sz="0" w:space="0" w:color="auto"/>
          </w:divBdr>
        </w:div>
        <w:div w:id="2074959230">
          <w:marLeft w:val="0"/>
          <w:marRight w:val="0"/>
          <w:marTop w:val="0"/>
          <w:marBottom w:val="0"/>
          <w:divBdr>
            <w:top w:val="none" w:sz="0" w:space="0" w:color="auto"/>
            <w:left w:val="none" w:sz="0" w:space="0" w:color="auto"/>
            <w:bottom w:val="none" w:sz="0" w:space="0" w:color="auto"/>
            <w:right w:val="none" w:sz="0" w:space="0" w:color="auto"/>
          </w:divBdr>
        </w:div>
        <w:div w:id="1136603884">
          <w:marLeft w:val="0"/>
          <w:marRight w:val="0"/>
          <w:marTop w:val="0"/>
          <w:marBottom w:val="0"/>
          <w:divBdr>
            <w:top w:val="none" w:sz="0" w:space="0" w:color="auto"/>
            <w:left w:val="none" w:sz="0" w:space="0" w:color="auto"/>
            <w:bottom w:val="none" w:sz="0" w:space="0" w:color="auto"/>
            <w:right w:val="none" w:sz="0" w:space="0" w:color="auto"/>
          </w:divBdr>
        </w:div>
        <w:div w:id="477962429">
          <w:marLeft w:val="0"/>
          <w:marRight w:val="0"/>
          <w:marTop w:val="0"/>
          <w:marBottom w:val="0"/>
          <w:divBdr>
            <w:top w:val="none" w:sz="0" w:space="0" w:color="auto"/>
            <w:left w:val="none" w:sz="0" w:space="0" w:color="auto"/>
            <w:bottom w:val="none" w:sz="0" w:space="0" w:color="auto"/>
            <w:right w:val="none" w:sz="0" w:space="0" w:color="auto"/>
          </w:divBdr>
        </w:div>
        <w:div w:id="104619824">
          <w:marLeft w:val="0"/>
          <w:marRight w:val="0"/>
          <w:marTop w:val="0"/>
          <w:marBottom w:val="0"/>
          <w:divBdr>
            <w:top w:val="none" w:sz="0" w:space="0" w:color="auto"/>
            <w:left w:val="none" w:sz="0" w:space="0" w:color="auto"/>
            <w:bottom w:val="none" w:sz="0" w:space="0" w:color="auto"/>
            <w:right w:val="none" w:sz="0" w:space="0" w:color="auto"/>
          </w:divBdr>
        </w:div>
        <w:div w:id="1380401129">
          <w:marLeft w:val="0"/>
          <w:marRight w:val="0"/>
          <w:marTop w:val="0"/>
          <w:marBottom w:val="0"/>
          <w:divBdr>
            <w:top w:val="none" w:sz="0" w:space="0" w:color="auto"/>
            <w:left w:val="none" w:sz="0" w:space="0" w:color="auto"/>
            <w:bottom w:val="none" w:sz="0" w:space="0" w:color="auto"/>
            <w:right w:val="none" w:sz="0" w:space="0" w:color="auto"/>
          </w:divBdr>
        </w:div>
        <w:div w:id="1450590112">
          <w:marLeft w:val="0"/>
          <w:marRight w:val="0"/>
          <w:marTop w:val="0"/>
          <w:marBottom w:val="0"/>
          <w:divBdr>
            <w:top w:val="none" w:sz="0" w:space="0" w:color="auto"/>
            <w:left w:val="none" w:sz="0" w:space="0" w:color="auto"/>
            <w:bottom w:val="none" w:sz="0" w:space="0" w:color="auto"/>
            <w:right w:val="none" w:sz="0" w:space="0" w:color="auto"/>
          </w:divBdr>
        </w:div>
        <w:div w:id="1728334167">
          <w:marLeft w:val="0"/>
          <w:marRight w:val="0"/>
          <w:marTop w:val="0"/>
          <w:marBottom w:val="0"/>
          <w:divBdr>
            <w:top w:val="none" w:sz="0" w:space="0" w:color="auto"/>
            <w:left w:val="none" w:sz="0" w:space="0" w:color="auto"/>
            <w:bottom w:val="none" w:sz="0" w:space="0" w:color="auto"/>
            <w:right w:val="none" w:sz="0" w:space="0" w:color="auto"/>
          </w:divBdr>
        </w:div>
        <w:div w:id="877813705">
          <w:marLeft w:val="0"/>
          <w:marRight w:val="0"/>
          <w:marTop w:val="0"/>
          <w:marBottom w:val="0"/>
          <w:divBdr>
            <w:top w:val="none" w:sz="0" w:space="0" w:color="auto"/>
            <w:left w:val="none" w:sz="0" w:space="0" w:color="auto"/>
            <w:bottom w:val="none" w:sz="0" w:space="0" w:color="auto"/>
            <w:right w:val="none" w:sz="0" w:space="0" w:color="auto"/>
          </w:divBdr>
        </w:div>
        <w:div w:id="1419247737">
          <w:marLeft w:val="0"/>
          <w:marRight w:val="0"/>
          <w:marTop w:val="0"/>
          <w:marBottom w:val="0"/>
          <w:divBdr>
            <w:top w:val="none" w:sz="0" w:space="0" w:color="auto"/>
            <w:left w:val="none" w:sz="0" w:space="0" w:color="auto"/>
            <w:bottom w:val="none" w:sz="0" w:space="0" w:color="auto"/>
            <w:right w:val="none" w:sz="0" w:space="0" w:color="auto"/>
          </w:divBdr>
        </w:div>
        <w:div w:id="534579382">
          <w:marLeft w:val="0"/>
          <w:marRight w:val="0"/>
          <w:marTop w:val="0"/>
          <w:marBottom w:val="0"/>
          <w:divBdr>
            <w:top w:val="none" w:sz="0" w:space="0" w:color="auto"/>
            <w:left w:val="none" w:sz="0" w:space="0" w:color="auto"/>
            <w:bottom w:val="none" w:sz="0" w:space="0" w:color="auto"/>
            <w:right w:val="none" w:sz="0" w:space="0" w:color="auto"/>
          </w:divBdr>
        </w:div>
        <w:div w:id="717322013">
          <w:marLeft w:val="0"/>
          <w:marRight w:val="0"/>
          <w:marTop w:val="0"/>
          <w:marBottom w:val="0"/>
          <w:divBdr>
            <w:top w:val="none" w:sz="0" w:space="0" w:color="auto"/>
            <w:left w:val="none" w:sz="0" w:space="0" w:color="auto"/>
            <w:bottom w:val="none" w:sz="0" w:space="0" w:color="auto"/>
            <w:right w:val="none" w:sz="0" w:space="0" w:color="auto"/>
          </w:divBdr>
        </w:div>
        <w:div w:id="1236865215">
          <w:marLeft w:val="0"/>
          <w:marRight w:val="0"/>
          <w:marTop w:val="0"/>
          <w:marBottom w:val="0"/>
          <w:divBdr>
            <w:top w:val="none" w:sz="0" w:space="0" w:color="auto"/>
            <w:left w:val="none" w:sz="0" w:space="0" w:color="auto"/>
            <w:bottom w:val="none" w:sz="0" w:space="0" w:color="auto"/>
            <w:right w:val="none" w:sz="0" w:space="0" w:color="auto"/>
          </w:divBdr>
        </w:div>
        <w:div w:id="1961721667">
          <w:marLeft w:val="0"/>
          <w:marRight w:val="0"/>
          <w:marTop w:val="0"/>
          <w:marBottom w:val="0"/>
          <w:divBdr>
            <w:top w:val="none" w:sz="0" w:space="0" w:color="auto"/>
            <w:left w:val="none" w:sz="0" w:space="0" w:color="auto"/>
            <w:bottom w:val="none" w:sz="0" w:space="0" w:color="auto"/>
            <w:right w:val="none" w:sz="0" w:space="0" w:color="auto"/>
          </w:divBdr>
        </w:div>
        <w:div w:id="1432970667">
          <w:marLeft w:val="0"/>
          <w:marRight w:val="0"/>
          <w:marTop w:val="0"/>
          <w:marBottom w:val="0"/>
          <w:divBdr>
            <w:top w:val="none" w:sz="0" w:space="0" w:color="auto"/>
            <w:left w:val="none" w:sz="0" w:space="0" w:color="auto"/>
            <w:bottom w:val="none" w:sz="0" w:space="0" w:color="auto"/>
            <w:right w:val="none" w:sz="0" w:space="0" w:color="auto"/>
          </w:divBdr>
        </w:div>
        <w:div w:id="1702123654">
          <w:marLeft w:val="0"/>
          <w:marRight w:val="0"/>
          <w:marTop w:val="0"/>
          <w:marBottom w:val="0"/>
          <w:divBdr>
            <w:top w:val="none" w:sz="0" w:space="0" w:color="auto"/>
            <w:left w:val="none" w:sz="0" w:space="0" w:color="auto"/>
            <w:bottom w:val="none" w:sz="0" w:space="0" w:color="auto"/>
            <w:right w:val="none" w:sz="0" w:space="0" w:color="auto"/>
          </w:divBdr>
        </w:div>
        <w:div w:id="1017392361">
          <w:marLeft w:val="0"/>
          <w:marRight w:val="0"/>
          <w:marTop w:val="0"/>
          <w:marBottom w:val="0"/>
          <w:divBdr>
            <w:top w:val="none" w:sz="0" w:space="0" w:color="auto"/>
            <w:left w:val="none" w:sz="0" w:space="0" w:color="auto"/>
            <w:bottom w:val="none" w:sz="0" w:space="0" w:color="auto"/>
            <w:right w:val="none" w:sz="0" w:space="0" w:color="auto"/>
          </w:divBdr>
        </w:div>
        <w:div w:id="10884153">
          <w:marLeft w:val="0"/>
          <w:marRight w:val="0"/>
          <w:marTop w:val="0"/>
          <w:marBottom w:val="0"/>
          <w:divBdr>
            <w:top w:val="none" w:sz="0" w:space="0" w:color="auto"/>
            <w:left w:val="none" w:sz="0" w:space="0" w:color="auto"/>
            <w:bottom w:val="none" w:sz="0" w:space="0" w:color="auto"/>
            <w:right w:val="none" w:sz="0" w:space="0" w:color="auto"/>
          </w:divBdr>
        </w:div>
        <w:div w:id="1572080692">
          <w:marLeft w:val="0"/>
          <w:marRight w:val="0"/>
          <w:marTop w:val="0"/>
          <w:marBottom w:val="0"/>
          <w:divBdr>
            <w:top w:val="none" w:sz="0" w:space="0" w:color="auto"/>
            <w:left w:val="none" w:sz="0" w:space="0" w:color="auto"/>
            <w:bottom w:val="none" w:sz="0" w:space="0" w:color="auto"/>
            <w:right w:val="none" w:sz="0" w:space="0" w:color="auto"/>
          </w:divBdr>
        </w:div>
        <w:div w:id="688334279">
          <w:marLeft w:val="0"/>
          <w:marRight w:val="0"/>
          <w:marTop w:val="0"/>
          <w:marBottom w:val="0"/>
          <w:divBdr>
            <w:top w:val="none" w:sz="0" w:space="0" w:color="auto"/>
            <w:left w:val="none" w:sz="0" w:space="0" w:color="auto"/>
            <w:bottom w:val="none" w:sz="0" w:space="0" w:color="auto"/>
            <w:right w:val="none" w:sz="0" w:space="0" w:color="auto"/>
          </w:divBdr>
        </w:div>
        <w:div w:id="1262950862">
          <w:marLeft w:val="0"/>
          <w:marRight w:val="0"/>
          <w:marTop w:val="0"/>
          <w:marBottom w:val="0"/>
          <w:divBdr>
            <w:top w:val="none" w:sz="0" w:space="0" w:color="auto"/>
            <w:left w:val="none" w:sz="0" w:space="0" w:color="auto"/>
            <w:bottom w:val="none" w:sz="0" w:space="0" w:color="auto"/>
            <w:right w:val="none" w:sz="0" w:space="0" w:color="auto"/>
          </w:divBdr>
        </w:div>
        <w:div w:id="1955094209">
          <w:marLeft w:val="0"/>
          <w:marRight w:val="0"/>
          <w:marTop w:val="0"/>
          <w:marBottom w:val="0"/>
          <w:divBdr>
            <w:top w:val="none" w:sz="0" w:space="0" w:color="auto"/>
            <w:left w:val="none" w:sz="0" w:space="0" w:color="auto"/>
            <w:bottom w:val="none" w:sz="0" w:space="0" w:color="auto"/>
            <w:right w:val="none" w:sz="0" w:space="0" w:color="auto"/>
          </w:divBdr>
        </w:div>
        <w:div w:id="902763303">
          <w:marLeft w:val="0"/>
          <w:marRight w:val="0"/>
          <w:marTop w:val="0"/>
          <w:marBottom w:val="0"/>
          <w:divBdr>
            <w:top w:val="none" w:sz="0" w:space="0" w:color="auto"/>
            <w:left w:val="none" w:sz="0" w:space="0" w:color="auto"/>
            <w:bottom w:val="none" w:sz="0" w:space="0" w:color="auto"/>
            <w:right w:val="none" w:sz="0" w:space="0" w:color="auto"/>
          </w:divBdr>
        </w:div>
        <w:div w:id="1185441560">
          <w:marLeft w:val="0"/>
          <w:marRight w:val="0"/>
          <w:marTop w:val="0"/>
          <w:marBottom w:val="0"/>
          <w:divBdr>
            <w:top w:val="none" w:sz="0" w:space="0" w:color="auto"/>
            <w:left w:val="none" w:sz="0" w:space="0" w:color="auto"/>
            <w:bottom w:val="none" w:sz="0" w:space="0" w:color="auto"/>
            <w:right w:val="none" w:sz="0" w:space="0" w:color="auto"/>
          </w:divBdr>
        </w:div>
        <w:div w:id="961761949">
          <w:marLeft w:val="0"/>
          <w:marRight w:val="0"/>
          <w:marTop w:val="0"/>
          <w:marBottom w:val="0"/>
          <w:divBdr>
            <w:top w:val="none" w:sz="0" w:space="0" w:color="auto"/>
            <w:left w:val="none" w:sz="0" w:space="0" w:color="auto"/>
            <w:bottom w:val="none" w:sz="0" w:space="0" w:color="auto"/>
            <w:right w:val="none" w:sz="0" w:space="0" w:color="auto"/>
          </w:divBdr>
        </w:div>
        <w:div w:id="1632130636">
          <w:marLeft w:val="0"/>
          <w:marRight w:val="0"/>
          <w:marTop w:val="0"/>
          <w:marBottom w:val="0"/>
          <w:divBdr>
            <w:top w:val="none" w:sz="0" w:space="0" w:color="auto"/>
            <w:left w:val="none" w:sz="0" w:space="0" w:color="auto"/>
            <w:bottom w:val="none" w:sz="0" w:space="0" w:color="auto"/>
            <w:right w:val="none" w:sz="0" w:space="0" w:color="auto"/>
          </w:divBdr>
        </w:div>
        <w:div w:id="1257253832">
          <w:marLeft w:val="0"/>
          <w:marRight w:val="0"/>
          <w:marTop w:val="0"/>
          <w:marBottom w:val="0"/>
          <w:divBdr>
            <w:top w:val="none" w:sz="0" w:space="0" w:color="auto"/>
            <w:left w:val="none" w:sz="0" w:space="0" w:color="auto"/>
            <w:bottom w:val="none" w:sz="0" w:space="0" w:color="auto"/>
            <w:right w:val="none" w:sz="0" w:space="0" w:color="auto"/>
          </w:divBdr>
        </w:div>
        <w:div w:id="433064165">
          <w:marLeft w:val="0"/>
          <w:marRight w:val="0"/>
          <w:marTop w:val="0"/>
          <w:marBottom w:val="0"/>
          <w:divBdr>
            <w:top w:val="none" w:sz="0" w:space="0" w:color="auto"/>
            <w:left w:val="none" w:sz="0" w:space="0" w:color="auto"/>
            <w:bottom w:val="none" w:sz="0" w:space="0" w:color="auto"/>
            <w:right w:val="none" w:sz="0" w:space="0" w:color="auto"/>
          </w:divBdr>
        </w:div>
        <w:div w:id="1312756390">
          <w:marLeft w:val="0"/>
          <w:marRight w:val="0"/>
          <w:marTop w:val="0"/>
          <w:marBottom w:val="0"/>
          <w:divBdr>
            <w:top w:val="none" w:sz="0" w:space="0" w:color="auto"/>
            <w:left w:val="none" w:sz="0" w:space="0" w:color="auto"/>
            <w:bottom w:val="none" w:sz="0" w:space="0" w:color="auto"/>
            <w:right w:val="none" w:sz="0" w:space="0" w:color="auto"/>
          </w:divBdr>
        </w:div>
        <w:div w:id="137572144">
          <w:marLeft w:val="0"/>
          <w:marRight w:val="0"/>
          <w:marTop w:val="0"/>
          <w:marBottom w:val="0"/>
          <w:divBdr>
            <w:top w:val="none" w:sz="0" w:space="0" w:color="auto"/>
            <w:left w:val="none" w:sz="0" w:space="0" w:color="auto"/>
            <w:bottom w:val="none" w:sz="0" w:space="0" w:color="auto"/>
            <w:right w:val="none" w:sz="0" w:space="0" w:color="auto"/>
          </w:divBdr>
        </w:div>
        <w:div w:id="1438451163">
          <w:marLeft w:val="0"/>
          <w:marRight w:val="0"/>
          <w:marTop w:val="0"/>
          <w:marBottom w:val="0"/>
          <w:divBdr>
            <w:top w:val="none" w:sz="0" w:space="0" w:color="auto"/>
            <w:left w:val="none" w:sz="0" w:space="0" w:color="auto"/>
            <w:bottom w:val="none" w:sz="0" w:space="0" w:color="auto"/>
            <w:right w:val="none" w:sz="0" w:space="0" w:color="auto"/>
          </w:divBdr>
        </w:div>
        <w:div w:id="1011837606">
          <w:marLeft w:val="0"/>
          <w:marRight w:val="0"/>
          <w:marTop w:val="0"/>
          <w:marBottom w:val="0"/>
          <w:divBdr>
            <w:top w:val="none" w:sz="0" w:space="0" w:color="auto"/>
            <w:left w:val="none" w:sz="0" w:space="0" w:color="auto"/>
            <w:bottom w:val="none" w:sz="0" w:space="0" w:color="auto"/>
            <w:right w:val="none" w:sz="0" w:space="0" w:color="auto"/>
          </w:divBdr>
        </w:div>
        <w:div w:id="2006084888">
          <w:marLeft w:val="0"/>
          <w:marRight w:val="0"/>
          <w:marTop w:val="0"/>
          <w:marBottom w:val="0"/>
          <w:divBdr>
            <w:top w:val="none" w:sz="0" w:space="0" w:color="auto"/>
            <w:left w:val="none" w:sz="0" w:space="0" w:color="auto"/>
            <w:bottom w:val="none" w:sz="0" w:space="0" w:color="auto"/>
            <w:right w:val="none" w:sz="0" w:space="0" w:color="auto"/>
          </w:divBdr>
        </w:div>
        <w:div w:id="1494570168">
          <w:marLeft w:val="0"/>
          <w:marRight w:val="0"/>
          <w:marTop w:val="0"/>
          <w:marBottom w:val="0"/>
          <w:divBdr>
            <w:top w:val="none" w:sz="0" w:space="0" w:color="auto"/>
            <w:left w:val="none" w:sz="0" w:space="0" w:color="auto"/>
            <w:bottom w:val="none" w:sz="0" w:space="0" w:color="auto"/>
            <w:right w:val="none" w:sz="0" w:space="0" w:color="auto"/>
          </w:divBdr>
          <w:divsChild>
            <w:div w:id="1694769022">
              <w:marLeft w:val="0"/>
              <w:marRight w:val="0"/>
              <w:marTop w:val="0"/>
              <w:marBottom w:val="0"/>
              <w:divBdr>
                <w:top w:val="none" w:sz="0" w:space="0" w:color="auto"/>
                <w:left w:val="none" w:sz="0" w:space="0" w:color="auto"/>
                <w:bottom w:val="none" w:sz="0" w:space="0" w:color="auto"/>
                <w:right w:val="none" w:sz="0" w:space="0" w:color="auto"/>
              </w:divBdr>
            </w:div>
            <w:div w:id="910700289">
              <w:marLeft w:val="0"/>
              <w:marRight w:val="0"/>
              <w:marTop w:val="0"/>
              <w:marBottom w:val="0"/>
              <w:divBdr>
                <w:top w:val="none" w:sz="0" w:space="0" w:color="auto"/>
                <w:left w:val="none" w:sz="0" w:space="0" w:color="auto"/>
                <w:bottom w:val="none" w:sz="0" w:space="0" w:color="auto"/>
                <w:right w:val="none" w:sz="0" w:space="0" w:color="auto"/>
              </w:divBdr>
            </w:div>
            <w:div w:id="1013340590">
              <w:marLeft w:val="0"/>
              <w:marRight w:val="0"/>
              <w:marTop w:val="0"/>
              <w:marBottom w:val="0"/>
              <w:divBdr>
                <w:top w:val="none" w:sz="0" w:space="0" w:color="auto"/>
                <w:left w:val="none" w:sz="0" w:space="0" w:color="auto"/>
                <w:bottom w:val="none" w:sz="0" w:space="0" w:color="auto"/>
                <w:right w:val="none" w:sz="0" w:space="0" w:color="auto"/>
              </w:divBdr>
            </w:div>
            <w:div w:id="78259914">
              <w:marLeft w:val="0"/>
              <w:marRight w:val="0"/>
              <w:marTop w:val="0"/>
              <w:marBottom w:val="0"/>
              <w:divBdr>
                <w:top w:val="none" w:sz="0" w:space="0" w:color="auto"/>
                <w:left w:val="none" w:sz="0" w:space="0" w:color="auto"/>
                <w:bottom w:val="none" w:sz="0" w:space="0" w:color="auto"/>
                <w:right w:val="none" w:sz="0" w:space="0" w:color="auto"/>
              </w:divBdr>
            </w:div>
            <w:div w:id="1460492019">
              <w:marLeft w:val="0"/>
              <w:marRight w:val="0"/>
              <w:marTop w:val="0"/>
              <w:marBottom w:val="0"/>
              <w:divBdr>
                <w:top w:val="none" w:sz="0" w:space="0" w:color="auto"/>
                <w:left w:val="none" w:sz="0" w:space="0" w:color="auto"/>
                <w:bottom w:val="none" w:sz="0" w:space="0" w:color="auto"/>
                <w:right w:val="none" w:sz="0" w:space="0" w:color="auto"/>
              </w:divBdr>
            </w:div>
          </w:divsChild>
        </w:div>
        <w:div w:id="1051879318">
          <w:marLeft w:val="0"/>
          <w:marRight w:val="0"/>
          <w:marTop w:val="0"/>
          <w:marBottom w:val="0"/>
          <w:divBdr>
            <w:top w:val="none" w:sz="0" w:space="0" w:color="auto"/>
            <w:left w:val="none" w:sz="0" w:space="0" w:color="auto"/>
            <w:bottom w:val="none" w:sz="0" w:space="0" w:color="auto"/>
            <w:right w:val="none" w:sz="0" w:space="0" w:color="auto"/>
          </w:divBdr>
        </w:div>
        <w:div w:id="483546456">
          <w:marLeft w:val="0"/>
          <w:marRight w:val="0"/>
          <w:marTop w:val="0"/>
          <w:marBottom w:val="0"/>
          <w:divBdr>
            <w:top w:val="none" w:sz="0" w:space="0" w:color="auto"/>
            <w:left w:val="none" w:sz="0" w:space="0" w:color="auto"/>
            <w:bottom w:val="none" w:sz="0" w:space="0" w:color="auto"/>
            <w:right w:val="none" w:sz="0" w:space="0" w:color="auto"/>
          </w:divBdr>
        </w:div>
        <w:div w:id="910848326">
          <w:marLeft w:val="0"/>
          <w:marRight w:val="0"/>
          <w:marTop w:val="0"/>
          <w:marBottom w:val="0"/>
          <w:divBdr>
            <w:top w:val="none" w:sz="0" w:space="0" w:color="auto"/>
            <w:left w:val="none" w:sz="0" w:space="0" w:color="auto"/>
            <w:bottom w:val="none" w:sz="0" w:space="0" w:color="auto"/>
            <w:right w:val="none" w:sz="0" w:space="0" w:color="auto"/>
          </w:divBdr>
        </w:div>
        <w:div w:id="851603529">
          <w:marLeft w:val="0"/>
          <w:marRight w:val="0"/>
          <w:marTop w:val="0"/>
          <w:marBottom w:val="0"/>
          <w:divBdr>
            <w:top w:val="none" w:sz="0" w:space="0" w:color="auto"/>
            <w:left w:val="none" w:sz="0" w:space="0" w:color="auto"/>
            <w:bottom w:val="none" w:sz="0" w:space="0" w:color="auto"/>
            <w:right w:val="none" w:sz="0" w:space="0" w:color="auto"/>
          </w:divBdr>
        </w:div>
        <w:div w:id="1299188428">
          <w:marLeft w:val="0"/>
          <w:marRight w:val="0"/>
          <w:marTop w:val="0"/>
          <w:marBottom w:val="0"/>
          <w:divBdr>
            <w:top w:val="none" w:sz="0" w:space="0" w:color="auto"/>
            <w:left w:val="none" w:sz="0" w:space="0" w:color="auto"/>
            <w:bottom w:val="none" w:sz="0" w:space="0" w:color="auto"/>
            <w:right w:val="none" w:sz="0" w:space="0" w:color="auto"/>
          </w:divBdr>
        </w:div>
        <w:div w:id="821627865">
          <w:marLeft w:val="0"/>
          <w:marRight w:val="0"/>
          <w:marTop w:val="0"/>
          <w:marBottom w:val="0"/>
          <w:divBdr>
            <w:top w:val="none" w:sz="0" w:space="0" w:color="auto"/>
            <w:left w:val="none" w:sz="0" w:space="0" w:color="auto"/>
            <w:bottom w:val="none" w:sz="0" w:space="0" w:color="auto"/>
            <w:right w:val="none" w:sz="0" w:space="0" w:color="auto"/>
          </w:divBdr>
        </w:div>
        <w:div w:id="553391284">
          <w:marLeft w:val="0"/>
          <w:marRight w:val="0"/>
          <w:marTop w:val="0"/>
          <w:marBottom w:val="0"/>
          <w:divBdr>
            <w:top w:val="none" w:sz="0" w:space="0" w:color="auto"/>
            <w:left w:val="none" w:sz="0" w:space="0" w:color="auto"/>
            <w:bottom w:val="none" w:sz="0" w:space="0" w:color="auto"/>
            <w:right w:val="none" w:sz="0" w:space="0" w:color="auto"/>
          </w:divBdr>
        </w:div>
        <w:div w:id="1424453967">
          <w:marLeft w:val="0"/>
          <w:marRight w:val="0"/>
          <w:marTop w:val="0"/>
          <w:marBottom w:val="0"/>
          <w:divBdr>
            <w:top w:val="none" w:sz="0" w:space="0" w:color="auto"/>
            <w:left w:val="none" w:sz="0" w:space="0" w:color="auto"/>
            <w:bottom w:val="none" w:sz="0" w:space="0" w:color="auto"/>
            <w:right w:val="none" w:sz="0" w:space="0" w:color="auto"/>
          </w:divBdr>
        </w:div>
        <w:div w:id="387534414">
          <w:marLeft w:val="0"/>
          <w:marRight w:val="0"/>
          <w:marTop w:val="0"/>
          <w:marBottom w:val="0"/>
          <w:divBdr>
            <w:top w:val="none" w:sz="0" w:space="0" w:color="auto"/>
            <w:left w:val="none" w:sz="0" w:space="0" w:color="auto"/>
            <w:bottom w:val="none" w:sz="0" w:space="0" w:color="auto"/>
            <w:right w:val="none" w:sz="0" w:space="0" w:color="auto"/>
          </w:divBdr>
        </w:div>
        <w:div w:id="384178944">
          <w:marLeft w:val="0"/>
          <w:marRight w:val="0"/>
          <w:marTop w:val="0"/>
          <w:marBottom w:val="0"/>
          <w:divBdr>
            <w:top w:val="none" w:sz="0" w:space="0" w:color="auto"/>
            <w:left w:val="none" w:sz="0" w:space="0" w:color="auto"/>
            <w:bottom w:val="none" w:sz="0" w:space="0" w:color="auto"/>
            <w:right w:val="none" w:sz="0" w:space="0" w:color="auto"/>
          </w:divBdr>
        </w:div>
        <w:div w:id="1500995967">
          <w:marLeft w:val="0"/>
          <w:marRight w:val="0"/>
          <w:marTop w:val="0"/>
          <w:marBottom w:val="0"/>
          <w:divBdr>
            <w:top w:val="none" w:sz="0" w:space="0" w:color="auto"/>
            <w:left w:val="none" w:sz="0" w:space="0" w:color="auto"/>
            <w:bottom w:val="none" w:sz="0" w:space="0" w:color="auto"/>
            <w:right w:val="none" w:sz="0" w:space="0" w:color="auto"/>
          </w:divBdr>
        </w:div>
        <w:div w:id="1481534901">
          <w:marLeft w:val="0"/>
          <w:marRight w:val="0"/>
          <w:marTop w:val="0"/>
          <w:marBottom w:val="0"/>
          <w:divBdr>
            <w:top w:val="none" w:sz="0" w:space="0" w:color="auto"/>
            <w:left w:val="none" w:sz="0" w:space="0" w:color="auto"/>
            <w:bottom w:val="none" w:sz="0" w:space="0" w:color="auto"/>
            <w:right w:val="none" w:sz="0" w:space="0" w:color="auto"/>
          </w:divBdr>
        </w:div>
        <w:div w:id="1658458188">
          <w:marLeft w:val="0"/>
          <w:marRight w:val="0"/>
          <w:marTop w:val="0"/>
          <w:marBottom w:val="0"/>
          <w:divBdr>
            <w:top w:val="none" w:sz="0" w:space="0" w:color="auto"/>
            <w:left w:val="none" w:sz="0" w:space="0" w:color="auto"/>
            <w:bottom w:val="none" w:sz="0" w:space="0" w:color="auto"/>
            <w:right w:val="none" w:sz="0" w:space="0" w:color="auto"/>
          </w:divBdr>
        </w:div>
        <w:div w:id="864098341">
          <w:marLeft w:val="0"/>
          <w:marRight w:val="0"/>
          <w:marTop w:val="0"/>
          <w:marBottom w:val="0"/>
          <w:divBdr>
            <w:top w:val="none" w:sz="0" w:space="0" w:color="auto"/>
            <w:left w:val="none" w:sz="0" w:space="0" w:color="auto"/>
            <w:bottom w:val="none" w:sz="0" w:space="0" w:color="auto"/>
            <w:right w:val="none" w:sz="0" w:space="0" w:color="auto"/>
          </w:divBdr>
        </w:div>
        <w:div w:id="1174878448">
          <w:marLeft w:val="0"/>
          <w:marRight w:val="0"/>
          <w:marTop w:val="0"/>
          <w:marBottom w:val="0"/>
          <w:divBdr>
            <w:top w:val="none" w:sz="0" w:space="0" w:color="auto"/>
            <w:left w:val="none" w:sz="0" w:space="0" w:color="auto"/>
            <w:bottom w:val="none" w:sz="0" w:space="0" w:color="auto"/>
            <w:right w:val="none" w:sz="0" w:space="0" w:color="auto"/>
          </w:divBdr>
        </w:div>
        <w:div w:id="541987175">
          <w:marLeft w:val="0"/>
          <w:marRight w:val="0"/>
          <w:marTop w:val="0"/>
          <w:marBottom w:val="0"/>
          <w:divBdr>
            <w:top w:val="none" w:sz="0" w:space="0" w:color="auto"/>
            <w:left w:val="none" w:sz="0" w:space="0" w:color="auto"/>
            <w:bottom w:val="none" w:sz="0" w:space="0" w:color="auto"/>
            <w:right w:val="none" w:sz="0" w:space="0" w:color="auto"/>
          </w:divBdr>
          <w:divsChild>
            <w:div w:id="318460380">
              <w:marLeft w:val="0"/>
              <w:marRight w:val="0"/>
              <w:marTop w:val="0"/>
              <w:marBottom w:val="0"/>
              <w:divBdr>
                <w:top w:val="none" w:sz="0" w:space="0" w:color="auto"/>
                <w:left w:val="none" w:sz="0" w:space="0" w:color="auto"/>
                <w:bottom w:val="none" w:sz="0" w:space="0" w:color="auto"/>
                <w:right w:val="none" w:sz="0" w:space="0" w:color="auto"/>
              </w:divBdr>
            </w:div>
            <w:div w:id="282663664">
              <w:marLeft w:val="0"/>
              <w:marRight w:val="0"/>
              <w:marTop w:val="0"/>
              <w:marBottom w:val="0"/>
              <w:divBdr>
                <w:top w:val="none" w:sz="0" w:space="0" w:color="auto"/>
                <w:left w:val="none" w:sz="0" w:space="0" w:color="auto"/>
                <w:bottom w:val="none" w:sz="0" w:space="0" w:color="auto"/>
                <w:right w:val="none" w:sz="0" w:space="0" w:color="auto"/>
              </w:divBdr>
            </w:div>
            <w:div w:id="1736582928">
              <w:marLeft w:val="0"/>
              <w:marRight w:val="0"/>
              <w:marTop w:val="0"/>
              <w:marBottom w:val="0"/>
              <w:divBdr>
                <w:top w:val="none" w:sz="0" w:space="0" w:color="auto"/>
                <w:left w:val="none" w:sz="0" w:space="0" w:color="auto"/>
                <w:bottom w:val="none" w:sz="0" w:space="0" w:color="auto"/>
                <w:right w:val="none" w:sz="0" w:space="0" w:color="auto"/>
              </w:divBdr>
            </w:div>
            <w:div w:id="886071450">
              <w:marLeft w:val="0"/>
              <w:marRight w:val="0"/>
              <w:marTop w:val="0"/>
              <w:marBottom w:val="0"/>
              <w:divBdr>
                <w:top w:val="none" w:sz="0" w:space="0" w:color="auto"/>
                <w:left w:val="none" w:sz="0" w:space="0" w:color="auto"/>
                <w:bottom w:val="none" w:sz="0" w:space="0" w:color="auto"/>
                <w:right w:val="none" w:sz="0" w:space="0" w:color="auto"/>
              </w:divBdr>
            </w:div>
            <w:div w:id="446969841">
              <w:marLeft w:val="0"/>
              <w:marRight w:val="0"/>
              <w:marTop w:val="0"/>
              <w:marBottom w:val="0"/>
              <w:divBdr>
                <w:top w:val="none" w:sz="0" w:space="0" w:color="auto"/>
                <w:left w:val="none" w:sz="0" w:space="0" w:color="auto"/>
                <w:bottom w:val="none" w:sz="0" w:space="0" w:color="auto"/>
                <w:right w:val="none" w:sz="0" w:space="0" w:color="auto"/>
              </w:divBdr>
            </w:div>
          </w:divsChild>
        </w:div>
        <w:div w:id="412165475">
          <w:marLeft w:val="0"/>
          <w:marRight w:val="0"/>
          <w:marTop w:val="0"/>
          <w:marBottom w:val="0"/>
          <w:divBdr>
            <w:top w:val="none" w:sz="0" w:space="0" w:color="auto"/>
            <w:left w:val="none" w:sz="0" w:space="0" w:color="auto"/>
            <w:bottom w:val="none" w:sz="0" w:space="0" w:color="auto"/>
            <w:right w:val="none" w:sz="0" w:space="0" w:color="auto"/>
          </w:divBdr>
        </w:div>
        <w:div w:id="1337029716">
          <w:marLeft w:val="0"/>
          <w:marRight w:val="0"/>
          <w:marTop w:val="0"/>
          <w:marBottom w:val="0"/>
          <w:divBdr>
            <w:top w:val="none" w:sz="0" w:space="0" w:color="auto"/>
            <w:left w:val="none" w:sz="0" w:space="0" w:color="auto"/>
            <w:bottom w:val="none" w:sz="0" w:space="0" w:color="auto"/>
            <w:right w:val="none" w:sz="0" w:space="0" w:color="auto"/>
          </w:divBdr>
        </w:div>
        <w:div w:id="1559895004">
          <w:marLeft w:val="0"/>
          <w:marRight w:val="0"/>
          <w:marTop w:val="0"/>
          <w:marBottom w:val="0"/>
          <w:divBdr>
            <w:top w:val="none" w:sz="0" w:space="0" w:color="auto"/>
            <w:left w:val="none" w:sz="0" w:space="0" w:color="auto"/>
            <w:bottom w:val="none" w:sz="0" w:space="0" w:color="auto"/>
            <w:right w:val="none" w:sz="0" w:space="0" w:color="auto"/>
          </w:divBdr>
        </w:div>
        <w:div w:id="1756628584">
          <w:marLeft w:val="0"/>
          <w:marRight w:val="0"/>
          <w:marTop w:val="0"/>
          <w:marBottom w:val="0"/>
          <w:divBdr>
            <w:top w:val="none" w:sz="0" w:space="0" w:color="auto"/>
            <w:left w:val="none" w:sz="0" w:space="0" w:color="auto"/>
            <w:bottom w:val="none" w:sz="0" w:space="0" w:color="auto"/>
            <w:right w:val="none" w:sz="0" w:space="0" w:color="auto"/>
          </w:divBdr>
        </w:div>
        <w:div w:id="1404327949">
          <w:marLeft w:val="0"/>
          <w:marRight w:val="0"/>
          <w:marTop w:val="0"/>
          <w:marBottom w:val="0"/>
          <w:divBdr>
            <w:top w:val="none" w:sz="0" w:space="0" w:color="auto"/>
            <w:left w:val="none" w:sz="0" w:space="0" w:color="auto"/>
            <w:bottom w:val="none" w:sz="0" w:space="0" w:color="auto"/>
            <w:right w:val="none" w:sz="0" w:space="0" w:color="auto"/>
          </w:divBdr>
        </w:div>
        <w:div w:id="541599686">
          <w:marLeft w:val="0"/>
          <w:marRight w:val="0"/>
          <w:marTop w:val="0"/>
          <w:marBottom w:val="0"/>
          <w:divBdr>
            <w:top w:val="none" w:sz="0" w:space="0" w:color="auto"/>
            <w:left w:val="none" w:sz="0" w:space="0" w:color="auto"/>
            <w:bottom w:val="none" w:sz="0" w:space="0" w:color="auto"/>
            <w:right w:val="none" w:sz="0" w:space="0" w:color="auto"/>
          </w:divBdr>
          <w:divsChild>
            <w:div w:id="297225452">
              <w:marLeft w:val="0"/>
              <w:marRight w:val="0"/>
              <w:marTop w:val="0"/>
              <w:marBottom w:val="0"/>
              <w:divBdr>
                <w:top w:val="none" w:sz="0" w:space="0" w:color="auto"/>
                <w:left w:val="none" w:sz="0" w:space="0" w:color="auto"/>
                <w:bottom w:val="none" w:sz="0" w:space="0" w:color="auto"/>
                <w:right w:val="none" w:sz="0" w:space="0" w:color="auto"/>
              </w:divBdr>
            </w:div>
            <w:div w:id="685137621">
              <w:marLeft w:val="0"/>
              <w:marRight w:val="0"/>
              <w:marTop w:val="0"/>
              <w:marBottom w:val="0"/>
              <w:divBdr>
                <w:top w:val="none" w:sz="0" w:space="0" w:color="auto"/>
                <w:left w:val="none" w:sz="0" w:space="0" w:color="auto"/>
                <w:bottom w:val="none" w:sz="0" w:space="0" w:color="auto"/>
                <w:right w:val="none" w:sz="0" w:space="0" w:color="auto"/>
              </w:divBdr>
            </w:div>
            <w:div w:id="946471459">
              <w:marLeft w:val="0"/>
              <w:marRight w:val="0"/>
              <w:marTop w:val="0"/>
              <w:marBottom w:val="0"/>
              <w:divBdr>
                <w:top w:val="none" w:sz="0" w:space="0" w:color="auto"/>
                <w:left w:val="none" w:sz="0" w:space="0" w:color="auto"/>
                <w:bottom w:val="none" w:sz="0" w:space="0" w:color="auto"/>
                <w:right w:val="none" w:sz="0" w:space="0" w:color="auto"/>
              </w:divBdr>
            </w:div>
            <w:div w:id="1261909727">
              <w:marLeft w:val="0"/>
              <w:marRight w:val="0"/>
              <w:marTop w:val="0"/>
              <w:marBottom w:val="0"/>
              <w:divBdr>
                <w:top w:val="none" w:sz="0" w:space="0" w:color="auto"/>
                <w:left w:val="none" w:sz="0" w:space="0" w:color="auto"/>
                <w:bottom w:val="none" w:sz="0" w:space="0" w:color="auto"/>
                <w:right w:val="none" w:sz="0" w:space="0" w:color="auto"/>
              </w:divBdr>
            </w:div>
            <w:div w:id="843857979">
              <w:marLeft w:val="0"/>
              <w:marRight w:val="0"/>
              <w:marTop w:val="0"/>
              <w:marBottom w:val="0"/>
              <w:divBdr>
                <w:top w:val="none" w:sz="0" w:space="0" w:color="auto"/>
                <w:left w:val="none" w:sz="0" w:space="0" w:color="auto"/>
                <w:bottom w:val="none" w:sz="0" w:space="0" w:color="auto"/>
                <w:right w:val="none" w:sz="0" w:space="0" w:color="auto"/>
              </w:divBdr>
            </w:div>
          </w:divsChild>
        </w:div>
        <w:div w:id="1555655398">
          <w:marLeft w:val="0"/>
          <w:marRight w:val="0"/>
          <w:marTop w:val="0"/>
          <w:marBottom w:val="0"/>
          <w:divBdr>
            <w:top w:val="none" w:sz="0" w:space="0" w:color="auto"/>
            <w:left w:val="none" w:sz="0" w:space="0" w:color="auto"/>
            <w:bottom w:val="none" w:sz="0" w:space="0" w:color="auto"/>
            <w:right w:val="none" w:sz="0" w:space="0" w:color="auto"/>
          </w:divBdr>
        </w:div>
        <w:div w:id="706612739">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2122801166">
          <w:marLeft w:val="0"/>
          <w:marRight w:val="0"/>
          <w:marTop w:val="0"/>
          <w:marBottom w:val="0"/>
          <w:divBdr>
            <w:top w:val="none" w:sz="0" w:space="0" w:color="auto"/>
            <w:left w:val="none" w:sz="0" w:space="0" w:color="auto"/>
            <w:bottom w:val="none" w:sz="0" w:space="0" w:color="auto"/>
            <w:right w:val="none" w:sz="0" w:space="0" w:color="auto"/>
          </w:divBdr>
        </w:div>
        <w:div w:id="196090783">
          <w:marLeft w:val="0"/>
          <w:marRight w:val="0"/>
          <w:marTop w:val="0"/>
          <w:marBottom w:val="0"/>
          <w:divBdr>
            <w:top w:val="none" w:sz="0" w:space="0" w:color="auto"/>
            <w:left w:val="none" w:sz="0" w:space="0" w:color="auto"/>
            <w:bottom w:val="none" w:sz="0" w:space="0" w:color="auto"/>
            <w:right w:val="none" w:sz="0" w:space="0" w:color="auto"/>
          </w:divBdr>
        </w:div>
        <w:div w:id="829490709">
          <w:marLeft w:val="0"/>
          <w:marRight w:val="0"/>
          <w:marTop w:val="0"/>
          <w:marBottom w:val="0"/>
          <w:divBdr>
            <w:top w:val="none" w:sz="0" w:space="0" w:color="auto"/>
            <w:left w:val="none" w:sz="0" w:space="0" w:color="auto"/>
            <w:bottom w:val="none" w:sz="0" w:space="0" w:color="auto"/>
            <w:right w:val="none" w:sz="0" w:space="0" w:color="auto"/>
          </w:divBdr>
        </w:div>
        <w:div w:id="1680736367">
          <w:marLeft w:val="0"/>
          <w:marRight w:val="0"/>
          <w:marTop w:val="0"/>
          <w:marBottom w:val="0"/>
          <w:divBdr>
            <w:top w:val="none" w:sz="0" w:space="0" w:color="auto"/>
            <w:left w:val="none" w:sz="0" w:space="0" w:color="auto"/>
            <w:bottom w:val="none" w:sz="0" w:space="0" w:color="auto"/>
            <w:right w:val="none" w:sz="0" w:space="0" w:color="auto"/>
          </w:divBdr>
        </w:div>
        <w:div w:id="919290763">
          <w:marLeft w:val="0"/>
          <w:marRight w:val="0"/>
          <w:marTop w:val="0"/>
          <w:marBottom w:val="0"/>
          <w:divBdr>
            <w:top w:val="none" w:sz="0" w:space="0" w:color="auto"/>
            <w:left w:val="none" w:sz="0" w:space="0" w:color="auto"/>
            <w:bottom w:val="none" w:sz="0" w:space="0" w:color="auto"/>
            <w:right w:val="none" w:sz="0" w:space="0" w:color="auto"/>
          </w:divBdr>
        </w:div>
        <w:div w:id="1203908341">
          <w:marLeft w:val="0"/>
          <w:marRight w:val="0"/>
          <w:marTop w:val="0"/>
          <w:marBottom w:val="0"/>
          <w:divBdr>
            <w:top w:val="none" w:sz="0" w:space="0" w:color="auto"/>
            <w:left w:val="none" w:sz="0" w:space="0" w:color="auto"/>
            <w:bottom w:val="none" w:sz="0" w:space="0" w:color="auto"/>
            <w:right w:val="none" w:sz="0" w:space="0" w:color="auto"/>
          </w:divBdr>
        </w:div>
        <w:div w:id="283463006">
          <w:marLeft w:val="0"/>
          <w:marRight w:val="0"/>
          <w:marTop w:val="0"/>
          <w:marBottom w:val="0"/>
          <w:divBdr>
            <w:top w:val="none" w:sz="0" w:space="0" w:color="auto"/>
            <w:left w:val="none" w:sz="0" w:space="0" w:color="auto"/>
            <w:bottom w:val="none" w:sz="0" w:space="0" w:color="auto"/>
            <w:right w:val="none" w:sz="0" w:space="0" w:color="auto"/>
          </w:divBdr>
        </w:div>
        <w:div w:id="572786846">
          <w:marLeft w:val="0"/>
          <w:marRight w:val="0"/>
          <w:marTop w:val="0"/>
          <w:marBottom w:val="0"/>
          <w:divBdr>
            <w:top w:val="none" w:sz="0" w:space="0" w:color="auto"/>
            <w:left w:val="none" w:sz="0" w:space="0" w:color="auto"/>
            <w:bottom w:val="none" w:sz="0" w:space="0" w:color="auto"/>
            <w:right w:val="none" w:sz="0" w:space="0" w:color="auto"/>
          </w:divBdr>
        </w:div>
        <w:div w:id="732193063">
          <w:marLeft w:val="0"/>
          <w:marRight w:val="0"/>
          <w:marTop w:val="0"/>
          <w:marBottom w:val="0"/>
          <w:divBdr>
            <w:top w:val="none" w:sz="0" w:space="0" w:color="auto"/>
            <w:left w:val="none" w:sz="0" w:space="0" w:color="auto"/>
            <w:bottom w:val="none" w:sz="0" w:space="0" w:color="auto"/>
            <w:right w:val="none" w:sz="0" w:space="0" w:color="auto"/>
          </w:divBdr>
        </w:div>
        <w:div w:id="686521750">
          <w:marLeft w:val="0"/>
          <w:marRight w:val="0"/>
          <w:marTop w:val="0"/>
          <w:marBottom w:val="0"/>
          <w:divBdr>
            <w:top w:val="none" w:sz="0" w:space="0" w:color="auto"/>
            <w:left w:val="none" w:sz="0" w:space="0" w:color="auto"/>
            <w:bottom w:val="none" w:sz="0" w:space="0" w:color="auto"/>
            <w:right w:val="none" w:sz="0" w:space="0" w:color="auto"/>
          </w:divBdr>
        </w:div>
        <w:div w:id="1976476">
          <w:marLeft w:val="0"/>
          <w:marRight w:val="0"/>
          <w:marTop w:val="0"/>
          <w:marBottom w:val="0"/>
          <w:divBdr>
            <w:top w:val="none" w:sz="0" w:space="0" w:color="auto"/>
            <w:left w:val="none" w:sz="0" w:space="0" w:color="auto"/>
            <w:bottom w:val="none" w:sz="0" w:space="0" w:color="auto"/>
            <w:right w:val="none" w:sz="0" w:space="0" w:color="auto"/>
          </w:divBdr>
        </w:div>
        <w:div w:id="224725654">
          <w:marLeft w:val="0"/>
          <w:marRight w:val="0"/>
          <w:marTop w:val="0"/>
          <w:marBottom w:val="0"/>
          <w:divBdr>
            <w:top w:val="none" w:sz="0" w:space="0" w:color="auto"/>
            <w:left w:val="none" w:sz="0" w:space="0" w:color="auto"/>
            <w:bottom w:val="none" w:sz="0" w:space="0" w:color="auto"/>
            <w:right w:val="none" w:sz="0" w:space="0" w:color="auto"/>
          </w:divBdr>
        </w:div>
        <w:div w:id="618996758">
          <w:marLeft w:val="0"/>
          <w:marRight w:val="0"/>
          <w:marTop w:val="0"/>
          <w:marBottom w:val="0"/>
          <w:divBdr>
            <w:top w:val="none" w:sz="0" w:space="0" w:color="auto"/>
            <w:left w:val="none" w:sz="0" w:space="0" w:color="auto"/>
            <w:bottom w:val="none" w:sz="0" w:space="0" w:color="auto"/>
            <w:right w:val="none" w:sz="0" w:space="0" w:color="auto"/>
          </w:divBdr>
          <w:divsChild>
            <w:div w:id="826896162">
              <w:marLeft w:val="0"/>
              <w:marRight w:val="0"/>
              <w:marTop w:val="0"/>
              <w:marBottom w:val="0"/>
              <w:divBdr>
                <w:top w:val="none" w:sz="0" w:space="0" w:color="auto"/>
                <w:left w:val="none" w:sz="0" w:space="0" w:color="auto"/>
                <w:bottom w:val="none" w:sz="0" w:space="0" w:color="auto"/>
                <w:right w:val="none" w:sz="0" w:space="0" w:color="auto"/>
              </w:divBdr>
            </w:div>
            <w:div w:id="118499335">
              <w:marLeft w:val="0"/>
              <w:marRight w:val="0"/>
              <w:marTop w:val="0"/>
              <w:marBottom w:val="0"/>
              <w:divBdr>
                <w:top w:val="none" w:sz="0" w:space="0" w:color="auto"/>
                <w:left w:val="none" w:sz="0" w:space="0" w:color="auto"/>
                <w:bottom w:val="none" w:sz="0" w:space="0" w:color="auto"/>
                <w:right w:val="none" w:sz="0" w:space="0" w:color="auto"/>
              </w:divBdr>
            </w:div>
            <w:div w:id="1106123203">
              <w:marLeft w:val="0"/>
              <w:marRight w:val="0"/>
              <w:marTop w:val="0"/>
              <w:marBottom w:val="0"/>
              <w:divBdr>
                <w:top w:val="none" w:sz="0" w:space="0" w:color="auto"/>
                <w:left w:val="none" w:sz="0" w:space="0" w:color="auto"/>
                <w:bottom w:val="none" w:sz="0" w:space="0" w:color="auto"/>
                <w:right w:val="none" w:sz="0" w:space="0" w:color="auto"/>
              </w:divBdr>
            </w:div>
            <w:div w:id="1778407899">
              <w:marLeft w:val="0"/>
              <w:marRight w:val="0"/>
              <w:marTop w:val="0"/>
              <w:marBottom w:val="0"/>
              <w:divBdr>
                <w:top w:val="none" w:sz="0" w:space="0" w:color="auto"/>
                <w:left w:val="none" w:sz="0" w:space="0" w:color="auto"/>
                <w:bottom w:val="none" w:sz="0" w:space="0" w:color="auto"/>
                <w:right w:val="none" w:sz="0" w:space="0" w:color="auto"/>
              </w:divBdr>
            </w:div>
            <w:div w:id="2077238722">
              <w:marLeft w:val="0"/>
              <w:marRight w:val="0"/>
              <w:marTop w:val="0"/>
              <w:marBottom w:val="0"/>
              <w:divBdr>
                <w:top w:val="none" w:sz="0" w:space="0" w:color="auto"/>
                <w:left w:val="none" w:sz="0" w:space="0" w:color="auto"/>
                <w:bottom w:val="none" w:sz="0" w:space="0" w:color="auto"/>
                <w:right w:val="none" w:sz="0" w:space="0" w:color="auto"/>
              </w:divBdr>
            </w:div>
          </w:divsChild>
        </w:div>
        <w:div w:id="1455246018">
          <w:marLeft w:val="0"/>
          <w:marRight w:val="0"/>
          <w:marTop w:val="0"/>
          <w:marBottom w:val="0"/>
          <w:divBdr>
            <w:top w:val="none" w:sz="0" w:space="0" w:color="auto"/>
            <w:left w:val="none" w:sz="0" w:space="0" w:color="auto"/>
            <w:bottom w:val="none" w:sz="0" w:space="0" w:color="auto"/>
            <w:right w:val="none" w:sz="0" w:space="0" w:color="auto"/>
          </w:divBdr>
          <w:divsChild>
            <w:div w:id="1824809538">
              <w:marLeft w:val="0"/>
              <w:marRight w:val="0"/>
              <w:marTop w:val="0"/>
              <w:marBottom w:val="0"/>
              <w:divBdr>
                <w:top w:val="none" w:sz="0" w:space="0" w:color="auto"/>
                <w:left w:val="none" w:sz="0" w:space="0" w:color="auto"/>
                <w:bottom w:val="none" w:sz="0" w:space="0" w:color="auto"/>
                <w:right w:val="none" w:sz="0" w:space="0" w:color="auto"/>
              </w:divBdr>
            </w:div>
            <w:div w:id="1485656345">
              <w:marLeft w:val="0"/>
              <w:marRight w:val="0"/>
              <w:marTop w:val="0"/>
              <w:marBottom w:val="0"/>
              <w:divBdr>
                <w:top w:val="none" w:sz="0" w:space="0" w:color="auto"/>
                <w:left w:val="none" w:sz="0" w:space="0" w:color="auto"/>
                <w:bottom w:val="none" w:sz="0" w:space="0" w:color="auto"/>
                <w:right w:val="none" w:sz="0" w:space="0" w:color="auto"/>
              </w:divBdr>
            </w:div>
            <w:div w:id="1512795924">
              <w:marLeft w:val="0"/>
              <w:marRight w:val="0"/>
              <w:marTop w:val="0"/>
              <w:marBottom w:val="0"/>
              <w:divBdr>
                <w:top w:val="none" w:sz="0" w:space="0" w:color="auto"/>
                <w:left w:val="none" w:sz="0" w:space="0" w:color="auto"/>
                <w:bottom w:val="none" w:sz="0" w:space="0" w:color="auto"/>
                <w:right w:val="none" w:sz="0" w:space="0" w:color="auto"/>
              </w:divBdr>
            </w:div>
            <w:div w:id="1819492581">
              <w:marLeft w:val="0"/>
              <w:marRight w:val="0"/>
              <w:marTop w:val="0"/>
              <w:marBottom w:val="0"/>
              <w:divBdr>
                <w:top w:val="none" w:sz="0" w:space="0" w:color="auto"/>
                <w:left w:val="none" w:sz="0" w:space="0" w:color="auto"/>
                <w:bottom w:val="none" w:sz="0" w:space="0" w:color="auto"/>
                <w:right w:val="none" w:sz="0" w:space="0" w:color="auto"/>
              </w:divBdr>
            </w:div>
            <w:div w:id="867834153">
              <w:marLeft w:val="0"/>
              <w:marRight w:val="0"/>
              <w:marTop w:val="0"/>
              <w:marBottom w:val="0"/>
              <w:divBdr>
                <w:top w:val="none" w:sz="0" w:space="0" w:color="auto"/>
                <w:left w:val="none" w:sz="0" w:space="0" w:color="auto"/>
                <w:bottom w:val="none" w:sz="0" w:space="0" w:color="auto"/>
                <w:right w:val="none" w:sz="0" w:space="0" w:color="auto"/>
              </w:divBdr>
            </w:div>
          </w:divsChild>
        </w:div>
        <w:div w:id="1366829627">
          <w:marLeft w:val="0"/>
          <w:marRight w:val="0"/>
          <w:marTop w:val="0"/>
          <w:marBottom w:val="0"/>
          <w:divBdr>
            <w:top w:val="none" w:sz="0" w:space="0" w:color="auto"/>
            <w:left w:val="none" w:sz="0" w:space="0" w:color="auto"/>
            <w:bottom w:val="none" w:sz="0" w:space="0" w:color="auto"/>
            <w:right w:val="none" w:sz="0" w:space="0" w:color="auto"/>
          </w:divBdr>
          <w:divsChild>
            <w:div w:id="411201476">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637951601">
              <w:marLeft w:val="0"/>
              <w:marRight w:val="0"/>
              <w:marTop w:val="0"/>
              <w:marBottom w:val="0"/>
              <w:divBdr>
                <w:top w:val="none" w:sz="0" w:space="0" w:color="auto"/>
                <w:left w:val="none" w:sz="0" w:space="0" w:color="auto"/>
                <w:bottom w:val="none" w:sz="0" w:space="0" w:color="auto"/>
                <w:right w:val="none" w:sz="0" w:space="0" w:color="auto"/>
              </w:divBdr>
            </w:div>
            <w:div w:id="937519633">
              <w:marLeft w:val="0"/>
              <w:marRight w:val="0"/>
              <w:marTop w:val="0"/>
              <w:marBottom w:val="0"/>
              <w:divBdr>
                <w:top w:val="none" w:sz="0" w:space="0" w:color="auto"/>
                <w:left w:val="none" w:sz="0" w:space="0" w:color="auto"/>
                <w:bottom w:val="none" w:sz="0" w:space="0" w:color="auto"/>
                <w:right w:val="none" w:sz="0" w:space="0" w:color="auto"/>
              </w:divBdr>
            </w:div>
            <w:div w:id="697462574">
              <w:marLeft w:val="0"/>
              <w:marRight w:val="0"/>
              <w:marTop w:val="0"/>
              <w:marBottom w:val="0"/>
              <w:divBdr>
                <w:top w:val="none" w:sz="0" w:space="0" w:color="auto"/>
                <w:left w:val="none" w:sz="0" w:space="0" w:color="auto"/>
                <w:bottom w:val="none" w:sz="0" w:space="0" w:color="auto"/>
                <w:right w:val="none" w:sz="0" w:space="0" w:color="auto"/>
              </w:divBdr>
            </w:div>
          </w:divsChild>
        </w:div>
        <w:div w:id="93206440">
          <w:marLeft w:val="0"/>
          <w:marRight w:val="0"/>
          <w:marTop w:val="0"/>
          <w:marBottom w:val="0"/>
          <w:divBdr>
            <w:top w:val="none" w:sz="0" w:space="0" w:color="auto"/>
            <w:left w:val="none" w:sz="0" w:space="0" w:color="auto"/>
            <w:bottom w:val="none" w:sz="0" w:space="0" w:color="auto"/>
            <w:right w:val="none" w:sz="0" w:space="0" w:color="auto"/>
          </w:divBdr>
          <w:divsChild>
            <w:div w:id="755833149">
              <w:marLeft w:val="0"/>
              <w:marRight w:val="0"/>
              <w:marTop w:val="0"/>
              <w:marBottom w:val="0"/>
              <w:divBdr>
                <w:top w:val="none" w:sz="0" w:space="0" w:color="auto"/>
                <w:left w:val="none" w:sz="0" w:space="0" w:color="auto"/>
                <w:bottom w:val="none" w:sz="0" w:space="0" w:color="auto"/>
                <w:right w:val="none" w:sz="0" w:space="0" w:color="auto"/>
              </w:divBdr>
            </w:div>
            <w:div w:id="953637273">
              <w:marLeft w:val="0"/>
              <w:marRight w:val="0"/>
              <w:marTop w:val="0"/>
              <w:marBottom w:val="0"/>
              <w:divBdr>
                <w:top w:val="none" w:sz="0" w:space="0" w:color="auto"/>
                <w:left w:val="none" w:sz="0" w:space="0" w:color="auto"/>
                <w:bottom w:val="none" w:sz="0" w:space="0" w:color="auto"/>
                <w:right w:val="none" w:sz="0" w:space="0" w:color="auto"/>
              </w:divBdr>
            </w:div>
            <w:div w:id="525994544">
              <w:marLeft w:val="0"/>
              <w:marRight w:val="0"/>
              <w:marTop w:val="0"/>
              <w:marBottom w:val="0"/>
              <w:divBdr>
                <w:top w:val="none" w:sz="0" w:space="0" w:color="auto"/>
                <w:left w:val="none" w:sz="0" w:space="0" w:color="auto"/>
                <w:bottom w:val="none" w:sz="0" w:space="0" w:color="auto"/>
                <w:right w:val="none" w:sz="0" w:space="0" w:color="auto"/>
              </w:divBdr>
            </w:div>
            <w:div w:id="1547792043">
              <w:marLeft w:val="0"/>
              <w:marRight w:val="0"/>
              <w:marTop w:val="0"/>
              <w:marBottom w:val="0"/>
              <w:divBdr>
                <w:top w:val="none" w:sz="0" w:space="0" w:color="auto"/>
                <w:left w:val="none" w:sz="0" w:space="0" w:color="auto"/>
                <w:bottom w:val="none" w:sz="0" w:space="0" w:color="auto"/>
                <w:right w:val="none" w:sz="0" w:space="0" w:color="auto"/>
              </w:divBdr>
            </w:div>
            <w:div w:id="1255556768">
              <w:marLeft w:val="0"/>
              <w:marRight w:val="0"/>
              <w:marTop w:val="0"/>
              <w:marBottom w:val="0"/>
              <w:divBdr>
                <w:top w:val="none" w:sz="0" w:space="0" w:color="auto"/>
                <w:left w:val="none" w:sz="0" w:space="0" w:color="auto"/>
                <w:bottom w:val="none" w:sz="0" w:space="0" w:color="auto"/>
                <w:right w:val="none" w:sz="0" w:space="0" w:color="auto"/>
              </w:divBdr>
            </w:div>
          </w:divsChild>
        </w:div>
        <w:div w:id="1590306025">
          <w:marLeft w:val="0"/>
          <w:marRight w:val="0"/>
          <w:marTop w:val="0"/>
          <w:marBottom w:val="0"/>
          <w:divBdr>
            <w:top w:val="none" w:sz="0" w:space="0" w:color="auto"/>
            <w:left w:val="none" w:sz="0" w:space="0" w:color="auto"/>
            <w:bottom w:val="none" w:sz="0" w:space="0" w:color="auto"/>
            <w:right w:val="none" w:sz="0" w:space="0" w:color="auto"/>
          </w:divBdr>
          <w:divsChild>
            <w:div w:id="1238593292">
              <w:marLeft w:val="0"/>
              <w:marRight w:val="0"/>
              <w:marTop w:val="0"/>
              <w:marBottom w:val="0"/>
              <w:divBdr>
                <w:top w:val="none" w:sz="0" w:space="0" w:color="auto"/>
                <w:left w:val="none" w:sz="0" w:space="0" w:color="auto"/>
                <w:bottom w:val="none" w:sz="0" w:space="0" w:color="auto"/>
                <w:right w:val="none" w:sz="0" w:space="0" w:color="auto"/>
              </w:divBdr>
            </w:div>
            <w:div w:id="976649326">
              <w:marLeft w:val="0"/>
              <w:marRight w:val="0"/>
              <w:marTop w:val="0"/>
              <w:marBottom w:val="0"/>
              <w:divBdr>
                <w:top w:val="none" w:sz="0" w:space="0" w:color="auto"/>
                <w:left w:val="none" w:sz="0" w:space="0" w:color="auto"/>
                <w:bottom w:val="none" w:sz="0" w:space="0" w:color="auto"/>
                <w:right w:val="none" w:sz="0" w:space="0" w:color="auto"/>
              </w:divBdr>
            </w:div>
            <w:div w:id="912274736">
              <w:marLeft w:val="0"/>
              <w:marRight w:val="0"/>
              <w:marTop w:val="0"/>
              <w:marBottom w:val="0"/>
              <w:divBdr>
                <w:top w:val="none" w:sz="0" w:space="0" w:color="auto"/>
                <w:left w:val="none" w:sz="0" w:space="0" w:color="auto"/>
                <w:bottom w:val="none" w:sz="0" w:space="0" w:color="auto"/>
                <w:right w:val="none" w:sz="0" w:space="0" w:color="auto"/>
              </w:divBdr>
            </w:div>
            <w:div w:id="1655332676">
              <w:marLeft w:val="0"/>
              <w:marRight w:val="0"/>
              <w:marTop w:val="0"/>
              <w:marBottom w:val="0"/>
              <w:divBdr>
                <w:top w:val="none" w:sz="0" w:space="0" w:color="auto"/>
                <w:left w:val="none" w:sz="0" w:space="0" w:color="auto"/>
                <w:bottom w:val="none" w:sz="0" w:space="0" w:color="auto"/>
                <w:right w:val="none" w:sz="0" w:space="0" w:color="auto"/>
              </w:divBdr>
            </w:div>
          </w:divsChild>
        </w:div>
        <w:div w:id="93019899">
          <w:marLeft w:val="0"/>
          <w:marRight w:val="0"/>
          <w:marTop w:val="0"/>
          <w:marBottom w:val="0"/>
          <w:divBdr>
            <w:top w:val="none" w:sz="0" w:space="0" w:color="auto"/>
            <w:left w:val="none" w:sz="0" w:space="0" w:color="auto"/>
            <w:bottom w:val="none" w:sz="0" w:space="0" w:color="auto"/>
            <w:right w:val="none" w:sz="0" w:space="0" w:color="auto"/>
          </w:divBdr>
          <w:divsChild>
            <w:div w:id="450980342">
              <w:marLeft w:val="0"/>
              <w:marRight w:val="0"/>
              <w:marTop w:val="0"/>
              <w:marBottom w:val="0"/>
              <w:divBdr>
                <w:top w:val="none" w:sz="0" w:space="0" w:color="auto"/>
                <w:left w:val="none" w:sz="0" w:space="0" w:color="auto"/>
                <w:bottom w:val="none" w:sz="0" w:space="0" w:color="auto"/>
                <w:right w:val="none" w:sz="0" w:space="0" w:color="auto"/>
              </w:divBdr>
            </w:div>
            <w:div w:id="952906394">
              <w:marLeft w:val="0"/>
              <w:marRight w:val="0"/>
              <w:marTop w:val="0"/>
              <w:marBottom w:val="0"/>
              <w:divBdr>
                <w:top w:val="none" w:sz="0" w:space="0" w:color="auto"/>
                <w:left w:val="none" w:sz="0" w:space="0" w:color="auto"/>
                <w:bottom w:val="none" w:sz="0" w:space="0" w:color="auto"/>
                <w:right w:val="none" w:sz="0" w:space="0" w:color="auto"/>
              </w:divBdr>
            </w:div>
            <w:div w:id="1214581602">
              <w:marLeft w:val="0"/>
              <w:marRight w:val="0"/>
              <w:marTop w:val="0"/>
              <w:marBottom w:val="0"/>
              <w:divBdr>
                <w:top w:val="none" w:sz="0" w:space="0" w:color="auto"/>
                <w:left w:val="none" w:sz="0" w:space="0" w:color="auto"/>
                <w:bottom w:val="none" w:sz="0" w:space="0" w:color="auto"/>
                <w:right w:val="none" w:sz="0" w:space="0" w:color="auto"/>
              </w:divBdr>
            </w:div>
            <w:div w:id="543909265">
              <w:marLeft w:val="0"/>
              <w:marRight w:val="0"/>
              <w:marTop w:val="0"/>
              <w:marBottom w:val="0"/>
              <w:divBdr>
                <w:top w:val="none" w:sz="0" w:space="0" w:color="auto"/>
                <w:left w:val="none" w:sz="0" w:space="0" w:color="auto"/>
                <w:bottom w:val="none" w:sz="0" w:space="0" w:color="auto"/>
                <w:right w:val="none" w:sz="0" w:space="0" w:color="auto"/>
              </w:divBdr>
            </w:div>
          </w:divsChild>
        </w:div>
        <w:div w:id="1815221881">
          <w:marLeft w:val="0"/>
          <w:marRight w:val="0"/>
          <w:marTop w:val="0"/>
          <w:marBottom w:val="0"/>
          <w:divBdr>
            <w:top w:val="none" w:sz="0" w:space="0" w:color="auto"/>
            <w:left w:val="none" w:sz="0" w:space="0" w:color="auto"/>
            <w:bottom w:val="none" w:sz="0" w:space="0" w:color="auto"/>
            <w:right w:val="none" w:sz="0" w:space="0" w:color="auto"/>
          </w:divBdr>
          <w:divsChild>
            <w:div w:id="66852228">
              <w:marLeft w:val="0"/>
              <w:marRight w:val="0"/>
              <w:marTop w:val="0"/>
              <w:marBottom w:val="0"/>
              <w:divBdr>
                <w:top w:val="none" w:sz="0" w:space="0" w:color="auto"/>
                <w:left w:val="none" w:sz="0" w:space="0" w:color="auto"/>
                <w:bottom w:val="none" w:sz="0" w:space="0" w:color="auto"/>
                <w:right w:val="none" w:sz="0" w:space="0" w:color="auto"/>
              </w:divBdr>
            </w:div>
          </w:divsChild>
        </w:div>
        <w:div w:id="222253252">
          <w:marLeft w:val="0"/>
          <w:marRight w:val="0"/>
          <w:marTop w:val="0"/>
          <w:marBottom w:val="0"/>
          <w:divBdr>
            <w:top w:val="none" w:sz="0" w:space="0" w:color="auto"/>
            <w:left w:val="none" w:sz="0" w:space="0" w:color="auto"/>
            <w:bottom w:val="none" w:sz="0" w:space="0" w:color="auto"/>
            <w:right w:val="none" w:sz="0" w:space="0" w:color="auto"/>
          </w:divBdr>
          <w:divsChild>
            <w:div w:id="26218349">
              <w:marLeft w:val="0"/>
              <w:marRight w:val="0"/>
              <w:marTop w:val="0"/>
              <w:marBottom w:val="0"/>
              <w:divBdr>
                <w:top w:val="none" w:sz="0" w:space="0" w:color="auto"/>
                <w:left w:val="none" w:sz="0" w:space="0" w:color="auto"/>
                <w:bottom w:val="none" w:sz="0" w:space="0" w:color="auto"/>
                <w:right w:val="none" w:sz="0" w:space="0" w:color="auto"/>
              </w:divBdr>
            </w:div>
            <w:div w:id="1357540603">
              <w:marLeft w:val="0"/>
              <w:marRight w:val="0"/>
              <w:marTop w:val="0"/>
              <w:marBottom w:val="0"/>
              <w:divBdr>
                <w:top w:val="none" w:sz="0" w:space="0" w:color="auto"/>
                <w:left w:val="none" w:sz="0" w:space="0" w:color="auto"/>
                <w:bottom w:val="none" w:sz="0" w:space="0" w:color="auto"/>
                <w:right w:val="none" w:sz="0" w:space="0" w:color="auto"/>
              </w:divBdr>
            </w:div>
            <w:div w:id="1921253946">
              <w:marLeft w:val="0"/>
              <w:marRight w:val="0"/>
              <w:marTop w:val="0"/>
              <w:marBottom w:val="0"/>
              <w:divBdr>
                <w:top w:val="none" w:sz="0" w:space="0" w:color="auto"/>
                <w:left w:val="none" w:sz="0" w:space="0" w:color="auto"/>
                <w:bottom w:val="none" w:sz="0" w:space="0" w:color="auto"/>
                <w:right w:val="none" w:sz="0" w:space="0" w:color="auto"/>
              </w:divBdr>
            </w:div>
            <w:div w:id="1948467292">
              <w:marLeft w:val="0"/>
              <w:marRight w:val="0"/>
              <w:marTop w:val="0"/>
              <w:marBottom w:val="0"/>
              <w:divBdr>
                <w:top w:val="none" w:sz="0" w:space="0" w:color="auto"/>
                <w:left w:val="none" w:sz="0" w:space="0" w:color="auto"/>
                <w:bottom w:val="none" w:sz="0" w:space="0" w:color="auto"/>
                <w:right w:val="none" w:sz="0" w:space="0" w:color="auto"/>
              </w:divBdr>
            </w:div>
            <w:div w:id="353966065">
              <w:marLeft w:val="0"/>
              <w:marRight w:val="0"/>
              <w:marTop w:val="0"/>
              <w:marBottom w:val="0"/>
              <w:divBdr>
                <w:top w:val="none" w:sz="0" w:space="0" w:color="auto"/>
                <w:left w:val="none" w:sz="0" w:space="0" w:color="auto"/>
                <w:bottom w:val="none" w:sz="0" w:space="0" w:color="auto"/>
                <w:right w:val="none" w:sz="0" w:space="0" w:color="auto"/>
              </w:divBdr>
            </w:div>
          </w:divsChild>
        </w:div>
        <w:div w:id="1653949290">
          <w:marLeft w:val="0"/>
          <w:marRight w:val="0"/>
          <w:marTop w:val="0"/>
          <w:marBottom w:val="0"/>
          <w:divBdr>
            <w:top w:val="none" w:sz="0" w:space="0" w:color="auto"/>
            <w:left w:val="none" w:sz="0" w:space="0" w:color="auto"/>
            <w:bottom w:val="none" w:sz="0" w:space="0" w:color="auto"/>
            <w:right w:val="none" w:sz="0" w:space="0" w:color="auto"/>
          </w:divBdr>
          <w:divsChild>
            <w:div w:id="2006782808">
              <w:marLeft w:val="0"/>
              <w:marRight w:val="0"/>
              <w:marTop w:val="0"/>
              <w:marBottom w:val="0"/>
              <w:divBdr>
                <w:top w:val="none" w:sz="0" w:space="0" w:color="auto"/>
                <w:left w:val="none" w:sz="0" w:space="0" w:color="auto"/>
                <w:bottom w:val="none" w:sz="0" w:space="0" w:color="auto"/>
                <w:right w:val="none" w:sz="0" w:space="0" w:color="auto"/>
              </w:divBdr>
            </w:div>
            <w:div w:id="473646477">
              <w:marLeft w:val="0"/>
              <w:marRight w:val="0"/>
              <w:marTop w:val="0"/>
              <w:marBottom w:val="0"/>
              <w:divBdr>
                <w:top w:val="none" w:sz="0" w:space="0" w:color="auto"/>
                <w:left w:val="none" w:sz="0" w:space="0" w:color="auto"/>
                <w:bottom w:val="none" w:sz="0" w:space="0" w:color="auto"/>
                <w:right w:val="none" w:sz="0" w:space="0" w:color="auto"/>
              </w:divBdr>
            </w:div>
            <w:div w:id="1590574444">
              <w:marLeft w:val="0"/>
              <w:marRight w:val="0"/>
              <w:marTop w:val="0"/>
              <w:marBottom w:val="0"/>
              <w:divBdr>
                <w:top w:val="none" w:sz="0" w:space="0" w:color="auto"/>
                <w:left w:val="none" w:sz="0" w:space="0" w:color="auto"/>
                <w:bottom w:val="none" w:sz="0" w:space="0" w:color="auto"/>
                <w:right w:val="none" w:sz="0" w:space="0" w:color="auto"/>
              </w:divBdr>
            </w:div>
            <w:div w:id="1784225558">
              <w:marLeft w:val="0"/>
              <w:marRight w:val="0"/>
              <w:marTop w:val="0"/>
              <w:marBottom w:val="0"/>
              <w:divBdr>
                <w:top w:val="none" w:sz="0" w:space="0" w:color="auto"/>
                <w:left w:val="none" w:sz="0" w:space="0" w:color="auto"/>
                <w:bottom w:val="none" w:sz="0" w:space="0" w:color="auto"/>
                <w:right w:val="none" w:sz="0" w:space="0" w:color="auto"/>
              </w:divBdr>
            </w:div>
            <w:div w:id="986056136">
              <w:marLeft w:val="0"/>
              <w:marRight w:val="0"/>
              <w:marTop w:val="0"/>
              <w:marBottom w:val="0"/>
              <w:divBdr>
                <w:top w:val="none" w:sz="0" w:space="0" w:color="auto"/>
                <w:left w:val="none" w:sz="0" w:space="0" w:color="auto"/>
                <w:bottom w:val="none" w:sz="0" w:space="0" w:color="auto"/>
                <w:right w:val="none" w:sz="0" w:space="0" w:color="auto"/>
              </w:divBdr>
            </w:div>
          </w:divsChild>
        </w:div>
        <w:div w:id="538784727">
          <w:marLeft w:val="0"/>
          <w:marRight w:val="0"/>
          <w:marTop w:val="0"/>
          <w:marBottom w:val="0"/>
          <w:divBdr>
            <w:top w:val="none" w:sz="0" w:space="0" w:color="auto"/>
            <w:left w:val="none" w:sz="0" w:space="0" w:color="auto"/>
            <w:bottom w:val="none" w:sz="0" w:space="0" w:color="auto"/>
            <w:right w:val="none" w:sz="0" w:space="0" w:color="auto"/>
          </w:divBdr>
          <w:divsChild>
            <w:div w:id="1690109425">
              <w:marLeft w:val="0"/>
              <w:marRight w:val="0"/>
              <w:marTop w:val="0"/>
              <w:marBottom w:val="0"/>
              <w:divBdr>
                <w:top w:val="none" w:sz="0" w:space="0" w:color="auto"/>
                <w:left w:val="none" w:sz="0" w:space="0" w:color="auto"/>
                <w:bottom w:val="none" w:sz="0" w:space="0" w:color="auto"/>
                <w:right w:val="none" w:sz="0" w:space="0" w:color="auto"/>
              </w:divBdr>
            </w:div>
            <w:div w:id="114371661">
              <w:marLeft w:val="0"/>
              <w:marRight w:val="0"/>
              <w:marTop w:val="0"/>
              <w:marBottom w:val="0"/>
              <w:divBdr>
                <w:top w:val="none" w:sz="0" w:space="0" w:color="auto"/>
                <w:left w:val="none" w:sz="0" w:space="0" w:color="auto"/>
                <w:bottom w:val="none" w:sz="0" w:space="0" w:color="auto"/>
                <w:right w:val="none" w:sz="0" w:space="0" w:color="auto"/>
              </w:divBdr>
            </w:div>
            <w:div w:id="1238053103">
              <w:marLeft w:val="0"/>
              <w:marRight w:val="0"/>
              <w:marTop w:val="0"/>
              <w:marBottom w:val="0"/>
              <w:divBdr>
                <w:top w:val="none" w:sz="0" w:space="0" w:color="auto"/>
                <w:left w:val="none" w:sz="0" w:space="0" w:color="auto"/>
                <w:bottom w:val="none" w:sz="0" w:space="0" w:color="auto"/>
                <w:right w:val="none" w:sz="0" w:space="0" w:color="auto"/>
              </w:divBdr>
            </w:div>
            <w:div w:id="1768426829">
              <w:marLeft w:val="0"/>
              <w:marRight w:val="0"/>
              <w:marTop w:val="0"/>
              <w:marBottom w:val="0"/>
              <w:divBdr>
                <w:top w:val="none" w:sz="0" w:space="0" w:color="auto"/>
                <w:left w:val="none" w:sz="0" w:space="0" w:color="auto"/>
                <w:bottom w:val="none" w:sz="0" w:space="0" w:color="auto"/>
                <w:right w:val="none" w:sz="0" w:space="0" w:color="auto"/>
              </w:divBdr>
            </w:div>
            <w:div w:id="1320385152">
              <w:marLeft w:val="0"/>
              <w:marRight w:val="0"/>
              <w:marTop w:val="0"/>
              <w:marBottom w:val="0"/>
              <w:divBdr>
                <w:top w:val="none" w:sz="0" w:space="0" w:color="auto"/>
                <w:left w:val="none" w:sz="0" w:space="0" w:color="auto"/>
                <w:bottom w:val="none" w:sz="0" w:space="0" w:color="auto"/>
                <w:right w:val="none" w:sz="0" w:space="0" w:color="auto"/>
              </w:divBdr>
            </w:div>
          </w:divsChild>
        </w:div>
        <w:div w:id="1904876363">
          <w:marLeft w:val="0"/>
          <w:marRight w:val="0"/>
          <w:marTop w:val="0"/>
          <w:marBottom w:val="0"/>
          <w:divBdr>
            <w:top w:val="none" w:sz="0" w:space="0" w:color="auto"/>
            <w:left w:val="none" w:sz="0" w:space="0" w:color="auto"/>
            <w:bottom w:val="none" w:sz="0" w:space="0" w:color="auto"/>
            <w:right w:val="none" w:sz="0" w:space="0" w:color="auto"/>
          </w:divBdr>
          <w:divsChild>
            <w:div w:id="1399400774">
              <w:marLeft w:val="0"/>
              <w:marRight w:val="0"/>
              <w:marTop w:val="0"/>
              <w:marBottom w:val="0"/>
              <w:divBdr>
                <w:top w:val="none" w:sz="0" w:space="0" w:color="auto"/>
                <w:left w:val="none" w:sz="0" w:space="0" w:color="auto"/>
                <w:bottom w:val="none" w:sz="0" w:space="0" w:color="auto"/>
                <w:right w:val="none" w:sz="0" w:space="0" w:color="auto"/>
              </w:divBdr>
            </w:div>
            <w:div w:id="2004578093">
              <w:marLeft w:val="0"/>
              <w:marRight w:val="0"/>
              <w:marTop w:val="0"/>
              <w:marBottom w:val="0"/>
              <w:divBdr>
                <w:top w:val="none" w:sz="0" w:space="0" w:color="auto"/>
                <w:left w:val="none" w:sz="0" w:space="0" w:color="auto"/>
                <w:bottom w:val="none" w:sz="0" w:space="0" w:color="auto"/>
                <w:right w:val="none" w:sz="0" w:space="0" w:color="auto"/>
              </w:divBdr>
            </w:div>
            <w:div w:id="1040084552">
              <w:marLeft w:val="0"/>
              <w:marRight w:val="0"/>
              <w:marTop w:val="0"/>
              <w:marBottom w:val="0"/>
              <w:divBdr>
                <w:top w:val="none" w:sz="0" w:space="0" w:color="auto"/>
                <w:left w:val="none" w:sz="0" w:space="0" w:color="auto"/>
                <w:bottom w:val="none" w:sz="0" w:space="0" w:color="auto"/>
                <w:right w:val="none" w:sz="0" w:space="0" w:color="auto"/>
              </w:divBdr>
            </w:div>
            <w:div w:id="2033189033">
              <w:marLeft w:val="0"/>
              <w:marRight w:val="0"/>
              <w:marTop w:val="0"/>
              <w:marBottom w:val="0"/>
              <w:divBdr>
                <w:top w:val="none" w:sz="0" w:space="0" w:color="auto"/>
                <w:left w:val="none" w:sz="0" w:space="0" w:color="auto"/>
                <w:bottom w:val="none" w:sz="0" w:space="0" w:color="auto"/>
                <w:right w:val="none" w:sz="0" w:space="0" w:color="auto"/>
              </w:divBdr>
            </w:div>
            <w:div w:id="1529444243">
              <w:marLeft w:val="0"/>
              <w:marRight w:val="0"/>
              <w:marTop w:val="0"/>
              <w:marBottom w:val="0"/>
              <w:divBdr>
                <w:top w:val="none" w:sz="0" w:space="0" w:color="auto"/>
                <w:left w:val="none" w:sz="0" w:space="0" w:color="auto"/>
                <w:bottom w:val="none" w:sz="0" w:space="0" w:color="auto"/>
                <w:right w:val="none" w:sz="0" w:space="0" w:color="auto"/>
              </w:divBdr>
            </w:div>
          </w:divsChild>
        </w:div>
        <w:div w:id="376584817">
          <w:marLeft w:val="0"/>
          <w:marRight w:val="0"/>
          <w:marTop w:val="0"/>
          <w:marBottom w:val="0"/>
          <w:divBdr>
            <w:top w:val="none" w:sz="0" w:space="0" w:color="auto"/>
            <w:left w:val="none" w:sz="0" w:space="0" w:color="auto"/>
            <w:bottom w:val="none" w:sz="0" w:space="0" w:color="auto"/>
            <w:right w:val="none" w:sz="0" w:space="0" w:color="auto"/>
          </w:divBdr>
        </w:div>
        <w:div w:id="322048741">
          <w:marLeft w:val="0"/>
          <w:marRight w:val="0"/>
          <w:marTop w:val="0"/>
          <w:marBottom w:val="0"/>
          <w:divBdr>
            <w:top w:val="none" w:sz="0" w:space="0" w:color="auto"/>
            <w:left w:val="none" w:sz="0" w:space="0" w:color="auto"/>
            <w:bottom w:val="none" w:sz="0" w:space="0" w:color="auto"/>
            <w:right w:val="none" w:sz="0" w:space="0" w:color="auto"/>
          </w:divBdr>
        </w:div>
        <w:div w:id="1688864827">
          <w:marLeft w:val="0"/>
          <w:marRight w:val="0"/>
          <w:marTop w:val="0"/>
          <w:marBottom w:val="0"/>
          <w:divBdr>
            <w:top w:val="none" w:sz="0" w:space="0" w:color="auto"/>
            <w:left w:val="none" w:sz="0" w:space="0" w:color="auto"/>
            <w:bottom w:val="none" w:sz="0" w:space="0" w:color="auto"/>
            <w:right w:val="none" w:sz="0" w:space="0" w:color="auto"/>
          </w:divBdr>
        </w:div>
        <w:div w:id="1150050232">
          <w:marLeft w:val="0"/>
          <w:marRight w:val="0"/>
          <w:marTop w:val="0"/>
          <w:marBottom w:val="0"/>
          <w:divBdr>
            <w:top w:val="none" w:sz="0" w:space="0" w:color="auto"/>
            <w:left w:val="none" w:sz="0" w:space="0" w:color="auto"/>
            <w:bottom w:val="none" w:sz="0" w:space="0" w:color="auto"/>
            <w:right w:val="none" w:sz="0" w:space="0" w:color="auto"/>
          </w:divBdr>
        </w:div>
        <w:div w:id="705302299">
          <w:marLeft w:val="0"/>
          <w:marRight w:val="0"/>
          <w:marTop w:val="0"/>
          <w:marBottom w:val="0"/>
          <w:divBdr>
            <w:top w:val="none" w:sz="0" w:space="0" w:color="auto"/>
            <w:left w:val="none" w:sz="0" w:space="0" w:color="auto"/>
            <w:bottom w:val="none" w:sz="0" w:space="0" w:color="auto"/>
            <w:right w:val="none" w:sz="0" w:space="0" w:color="auto"/>
          </w:divBdr>
        </w:div>
        <w:div w:id="1537544158">
          <w:marLeft w:val="0"/>
          <w:marRight w:val="0"/>
          <w:marTop w:val="0"/>
          <w:marBottom w:val="0"/>
          <w:divBdr>
            <w:top w:val="none" w:sz="0" w:space="0" w:color="auto"/>
            <w:left w:val="none" w:sz="0" w:space="0" w:color="auto"/>
            <w:bottom w:val="none" w:sz="0" w:space="0" w:color="auto"/>
            <w:right w:val="none" w:sz="0" w:space="0" w:color="auto"/>
          </w:divBdr>
          <w:divsChild>
            <w:div w:id="2076851508">
              <w:marLeft w:val="0"/>
              <w:marRight w:val="0"/>
              <w:marTop w:val="0"/>
              <w:marBottom w:val="0"/>
              <w:divBdr>
                <w:top w:val="none" w:sz="0" w:space="0" w:color="auto"/>
                <w:left w:val="none" w:sz="0" w:space="0" w:color="auto"/>
                <w:bottom w:val="none" w:sz="0" w:space="0" w:color="auto"/>
                <w:right w:val="none" w:sz="0" w:space="0" w:color="auto"/>
              </w:divBdr>
            </w:div>
            <w:div w:id="99839863">
              <w:marLeft w:val="0"/>
              <w:marRight w:val="0"/>
              <w:marTop w:val="0"/>
              <w:marBottom w:val="0"/>
              <w:divBdr>
                <w:top w:val="none" w:sz="0" w:space="0" w:color="auto"/>
                <w:left w:val="none" w:sz="0" w:space="0" w:color="auto"/>
                <w:bottom w:val="none" w:sz="0" w:space="0" w:color="auto"/>
                <w:right w:val="none" w:sz="0" w:space="0" w:color="auto"/>
              </w:divBdr>
            </w:div>
            <w:div w:id="1111509309">
              <w:marLeft w:val="0"/>
              <w:marRight w:val="0"/>
              <w:marTop w:val="0"/>
              <w:marBottom w:val="0"/>
              <w:divBdr>
                <w:top w:val="none" w:sz="0" w:space="0" w:color="auto"/>
                <w:left w:val="none" w:sz="0" w:space="0" w:color="auto"/>
                <w:bottom w:val="none" w:sz="0" w:space="0" w:color="auto"/>
                <w:right w:val="none" w:sz="0" w:space="0" w:color="auto"/>
              </w:divBdr>
            </w:div>
            <w:div w:id="1127624559">
              <w:marLeft w:val="0"/>
              <w:marRight w:val="0"/>
              <w:marTop w:val="0"/>
              <w:marBottom w:val="0"/>
              <w:divBdr>
                <w:top w:val="none" w:sz="0" w:space="0" w:color="auto"/>
                <w:left w:val="none" w:sz="0" w:space="0" w:color="auto"/>
                <w:bottom w:val="none" w:sz="0" w:space="0" w:color="auto"/>
                <w:right w:val="none" w:sz="0" w:space="0" w:color="auto"/>
              </w:divBdr>
            </w:div>
            <w:div w:id="1026175068">
              <w:marLeft w:val="0"/>
              <w:marRight w:val="0"/>
              <w:marTop w:val="0"/>
              <w:marBottom w:val="0"/>
              <w:divBdr>
                <w:top w:val="none" w:sz="0" w:space="0" w:color="auto"/>
                <w:left w:val="none" w:sz="0" w:space="0" w:color="auto"/>
                <w:bottom w:val="none" w:sz="0" w:space="0" w:color="auto"/>
                <w:right w:val="none" w:sz="0" w:space="0" w:color="auto"/>
              </w:divBdr>
            </w:div>
          </w:divsChild>
        </w:div>
        <w:div w:id="942302418">
          <w:marLeft w:val="0"/>
          <w:marRight w:val="0"/>
          <w:marTop w:val="0"/>
          <w:marBottom w:val="0"/>
          <w:divBdr>
            <w:top w:val="none" w:sz="0" w:space="0" w:color="auto"/>
            <w:left w:val="none" w:sz="0" w:space="0" w:color="auto"/>
            <w:bottom w:val="none" w:sz="0" w:space="0" w:color="auto"/>
            <w:right w:val="none" w:sz="0" w:space="0" w:color="auto"/>
          </w:divBdr>
          <w:divsChild>
            <w:div w:id="1282222597">
              <w:marLeft w:val="0"/>
              <w:marRight w:val="0"/>
              <w:marTop w:val="0"/>
              <w:marBottom w:val="0"/>
              <w:divBdr>
                <w:top w:val="none" w:sz="0" w:space="0" w:color="auto"/>
                <w:left w:val="none" w:sz="0" w:space="0" w:color="auto"/>
                <w:bottom w:val="none" w:sz="0" w:space="0" w:color="auto"/>
                <w:right w:val="none" w:sz="0" w:space="0" w:color="auto"/>
              </w:divBdr>
            </w:div>
            <w:div w:id="558247587">
              <w:marLeft w:val="0"/>
              <w:marRight w:val="0"/>
              <w:marTop w:val="0"/>
              <w:marBottom w:val="0"/>
              <w:divBdr>
                <w:top w:val="none" w:sz="0" w:space="0" w:color="auto"/>
                <w:left w:val="none" w:sz="0" w:space="0" w:color="auto"/>
                <w:bottom w:val="none" w:sz="0" w:space="0" w:color="auto"/>
                <w:right w:val="none" w:sz="0" w:space="0" w:color="auto"/>
              </w:divBdr>
            </w:div>
            <w:div w:id="853230368">
              <w:marLeft w:val="0"/>
              <w:marRight w:val="0"/>
              <w:marTop w:val="0"/>
              <w:marBottom w:val="0"/>
              <w:divBdr>
                <w:top w:val="none" w:sz="0" w:space="0" w:color="auto"/>
                <w:left w:val="none" w:sz="0" w:space="0" w:color="auto"/>
                <w:bottom w:val="none" w:sz="0" w:space="0" w:color="auto"/>
                <w:right w:val="none" w:sz="0" w:space="0" w:color="auto"/>
              </w:divBdr>
            </w:div>
            <w:div w:id="769664826">
              <w:marLeft w:val="0"/>
              <w:marRight w:val="0"/>
              <w:marTop w:val="0"/>
              <w:marBottom w:val="0"/>
              <w:divBdr>
                <w:top w:val="none" w:sz="0" w:space="0" w:color="auto"/>
                <w:left w:val="none" w:sz="0" w:space="0" w:color="auto"/>
                <w:bottom w:val="none" w:sz="0" w:space="0" w:color="auto"/>
                <w:right w:val="none" w:sz="0" w:space="0" w:color="auto"/>
              </w:divBdr>
            </w:div>
            <w:div w:id="1591891318">
              <w:marLeft w:val="0"/>
              <w:marRight w:val="0"/>
              <w:marTop w:val="0"/>
              <w:marBottom w:val="0"/>
              <w:divBdr>
                <w:top w:val="none" w:sz="0" w:space="0" w:color="auto"/>
                <w:left w:val="none" w:sz="0" w:space="0" w:color="auto"/>
                <w:bottom w:val="none" w:sz="0" w:space="0" w:color="auto"/>
                <w:right w:val="none" w:sz="0" w:space="0" w:color="auto"/>
              </w:divBdr>
            </w:div>
          </w:divsChild>
        </w:div>
        <w:div w:id="703598674">
          <w:marLeft w:val="0"/>
          <w:marRight w:val="0"/>
          <w:marTop w:val="0"/>
          <w:marBottom w:val="0"/>
          <w:divBdr>
            <w:top w:val="none" w:sz="0" w:space="0" w:color="auto"/>
            <w:left w:val="none" w:sz="0" w:space="0" w:color="auto"/>
            <w:bottom w:val="none" w:sz="0" w:space="0" w:color="auto"/>
            <w:right w:val="none" w:sz="0" w:space="0" w:color="auto"/>
          </w:divBdr>
          <w:divsChild>
            <w:div w:id="1056245641">
              <w:marLeft w:val="0"/>
              <w:marRight w:val="0"/>
              <w:marTop w:val="0"/>
              <w:marBottom w:val="0"/>
              <w:divBdr>
                <w:top w:val="none" w:sz="0" w:space="0" w:color="auto"/>
                <w:left w:val="none" w:sz="0" w:space="0" w:color="auto"/>
                <w:bottom w:val="none" w:sz="0" w:space="0" w:color="auto"/>
                <w:right w:val="none" w:sz="0" w:space="0" w:color="auto"/>
              </w:divBdr>
            </w:div>
            <w:div w:id="618487132">
              <w:marLeft w:val="0"/>
              <w:marRight w:val="0"/>
              <w:marTop w:val="0"/>
              <w:marBottom w:val="0"/>
              <w:divBdr>
                <w:top w:val="none" w:sz="0" w:space="0" w:color="auto"/>
                <w:left w:val="none" w:sz="0" w:space="0" w:color="auto"/>
                <w:bottom w:val="none" w:sz="0" w:space="0" w:color="auto"/>
                <w:right w:val="none" w:sz="0" w:space="0" w:color="auto"/>
              </w:divBdr>
            </w:div>
            <w:div w:id="1148476957">
              <w:marLeft w:val="0"/>
              <w:marRight w:val="0"/>
              <w:marTop w:val="0"/>
              <w:marBottom w:val="0"/>
              <w:divBdr>
                <w:top w:val="none" w:sz="0" w:space="0" w:color="auto"/>
                <w:left w:val="none" w:sz="0" w:space="0" w:color="auto"/>
                <w:bottom w:val="none" w:sz="0" w:space="0" w:color="auto"/>
                <w:right w:val="none" w:sz="0" w:space="0" w:color="auto"/>
              </w:divBdr>
            </w:div>
            <w:div w:id="1965039191">
              <w:marLeft w:val="0"/>
              <w:marRight w:val="0"/>
              <w:marTop w:val="0"/>
              <w:marBottom w:val="0"/>
              <w:divBdr>
                <w:top w:val="none" w:sz="0" w:space="0" w:color="auto"/>
                <w:left w:val="none" w:sz="0" w:space="0" w:color="auto"/>
                <w:bottom w:val="none" w:sz="0" w:space="0" w:color="auto"/>
                <w:right w:val="none" w:sz="0" w:space="0" w:color="auto"/>
              </w:divBdr>
            </w:div>
            <w:div w:id="38096666">
              <w:marLeft w:val="0"/>
              <w:marRight w:val="0"/>
              <w:marTop w:val="0"/>
              <w:marBottom w:val="0"/>
              <w:divBdr>
                <w:top w:val="none" w:sz="0" w:space="0" w:color="auto"/>
                <w:left w:val="none" w:sz="0" w:space="0" w:color="auto"/>
                <w:bottom w:val="none" w:sz="0" w:space="0" w:color="auto"/>
                <w:right w:val="none" w:sz="0" w:space="0" w:color="auto"/>
              </w:divBdr>
            </w:div>
          </w:divsChild>
        </w:div>
        <w:div w:id="90049685">
          <w:marLeft w:val="0"/>
          <w:marRight w:val="0"/>
          <w:marTop w:val="0"/>
          <w:marBottom w:val="0"/>
          <w:divBdr>
            <w:top w:val="none" w:sz="0" w:space="0" w:color="auto"/>
            <w:left w:val="none" w:sz="0" w:space="0" w:color="auto"/>
            <w:bottom w:val="none" w:sz="0" w:space="0" w:color="auto"/>
            <w:right w:val="none" w:sz="0" w:space="0" w:color="auto"/>
          </w:divBdr>
          <w:divsChild>
            <w:div w:id="886842038">
              <w:marLeft w:val="0"/>
              <w:marRight w:val="0"/>
              <w:marTop w:val="0"/>
              <w:marBottom w:val="0"/>
              <w:divBdr>
                <w:top w:val="none" w:sz="0" w:space="0" w:color="auto"/>
                <w:left w:val="none" w:sz="0" w:space="0" w:color="auto"/>
                <w:bottom w:val="none" w:sz="0" w:space="0" w:color="auto"/>
                <w:right w:val="none" w:sz="0" w:space="0" w:color="auto"/>
              </w:divBdr>
            </w:div>
            <w:div w:id="1123495320">
              <w:marLeft w:val="0"/>
              <w:marRight w:val="0"/>
              <w:marTop w:val="0"/>
              <w:marBottom w:val="0"/>
              <w:divBdr>
                <w:top w:val="none" w:sz="0" w:space="0" w:color="auto"/>
                <w:left w:val="none" w:sz="0" w:space="0" w:color="auto"/>
                <w:bottom w:val="none" w:sz="0" w:space="0" w:color="auto"/>
                <w:right w:val="none" w:sz="0" w:space="0" w:color="auto"/>
              </w:divBdr>
            </w:div>
            <w:div w:id="650015410">
              <w:marLeft w:val="0"/>
              <w:marRight w:val="0"/>
              <w:marTop w:val="0"/>
              <w:marBottom w:val="0"/>
              <w:divBdr>
                <w:top w:val="none" w:sz="0" w:space="0" w:color="auto"/>
                <w:left w:val="none" w:sz="0" w:space="0" w:color="auto"/>
                <w:bottom w:val="none" w:sz="0" w:space="0" w:color="auto"/>
                <w:right w:val="none" w:sz="0" w:space="0" w:color="auto"/>
              </w:divBdr>
            </w:div>
            <w:div w:id="2085687095">
              <w:marLeft w:val="0"/>
              <w:marRight w:val="0"/>
              <w:marTop w:val="0"/>
              <w:marBottom w:val="0"/>
              <w:divBdr>
                <w:top w:val="none" w:sz="0" w:space="0" w:color="auto"/>
                <w:left w:val="none" w:sz="0" w:space="0" w:color="auto"/>
                <w:bottom w:val="none" w:sz="0" w:space="0" w:color="auto"/>
                <w:right w:val="none" w:sz="0" w:space="0" w:color="auto"/>
              </w:divBdr>
            </w:div>
            <w:div w:id="812597539">
              <w:marLeft w:val="0"/>
              <w:marRight w:val="0"/>
              <w:marTop w:val="0"/>
              <w:marBottom w:val="0"/>
              <w:divBdr>
                <w:top w:val="none" w:sz="0" w:space="0" w:color="auto"/>
                <w:left w:val="none" w:sz="0" w:space="0" w:color="auto"/>
                <w:bottom w:val="none" w:sz="0" w:space="0" w:color="auto"/>
                <w:right w:val="none" w:sz="0" w:space="0" w:color="auto"/>
              </w:divBdr>
            </w:div>
          </w:divsChild>
        </w:div>
        <w:div w:id="1100100081">
          <w:marLeft w:val="0"/>
          <w:marRight w:val="0"/>
          <w:marTop w:val="0"/>
          <w:marBottom w:val="0"/>
          <w:divBdr>
            <w:top w:val="none" w:sz="0" w:space="0" w:color="auto"/>
            <w:left w:val="none" w:sz="0" w:space="0" w:color="auto"/>
            <w:bottom w:val="none" w:sz="0" w:space="0" w:color="auto"/>
            <w:right w:val="none" w:sz="0" w:space="0" w:color="auto"/>
          </w:divBdr>
          <w:divsChild>
            <w:div w:id="1020090042">
              <w:marLeft w:val="0"/>
              <w:marRight w:val="0"/>
              <w:marTop w:val="0"/>
              <w:marBottom w:val="0"/>
              <w:divBdr>
                <w:top w:val="none" w:sz="0" w:space="0" w:color="auto"/>
                <w:left w:val="none" w:sz="0" w:space="0" w:color="auto"/>
                <w:bottom w:val="none" w:sz="0" w:space="0" w:color="auto"/>
                <w:right w:val="none" w:sz="0" w:space="0" w:color="auto"/>
              </w:divBdr>
            </w:div>
            <w:div w:id="1315377329">
              <w:marLeft w:val="0"/>
              <w:marRight w:val="0"/>
              <w:marTop w:val="0"/>
              <w:marBottom w:val="0"/>
              <w:divBdr>
                <w:top w:val="none" w:sz="0" w:space="0" w:color="auto"/>
                <w:left w:val="none" w:sz="0" w:space="0" w:color="auto"/>
                <w:bottom w:val="none" w:sz="0" w:space="0" w:color="auto"/>
                <w:right w:val="none" w:sz="0" w:space="0" w:color="auto"/>
              </w:divBdr>
            </w:div>
            <w:div w:id="1457140962">
              <w:marLeft w:val="0"/>
              <w:marRight w:val="0"/>
              <w:marTop w:val="0"/>
              <w:marBottom w:val="0"/>
              <w:divBdr>
                <w:top w:val="none" w:sz="0" w:space="0" w:color="auto"/>
                <w:left w:val="none" w:sz="0" w:space="0" w:color="auto"/>
                <w:bottom w:val="none" w:sz="0" w:space="0" w:color="auto"/>
                <w:right w:val="none" w:sz="0" w:space="0" w:color="auto"/>
              </w:divBdr>
            </w:div>
            <w:div w:id="1290480593">
              <w:marLeft w:val="0"/>
              <w:marRight w:val="0"/>
              <w:marTop w:val="0"/>
              <w:marBottom w:val="0"/>
              <w:divBdr>
                <w:top w:val="none" w:sz="0" w:space="0" w:color="auto"/>
                <w:left w:val="none" w:sz="0" w:space="0" w:color="auto"/>
                <w:bottom w:val="none" w:sz="0" w:space="0" w:color="auto"/>
                <w:right w:val="none" w:sz="0" w:space="0" w:color="auto"/>
              </w:divBdr>
            </w:div>
            <w:div w:id="1746873292">
              <w:marLeft w:val="0"/>
              <w:marRight w:val="0"/>
              <w:marTop w:val="0"/>
              <w:marBottom w:val="0"/>
              <w:divBdr>
                <w:top w:val="none" w:sz="0" w:space="0" w:color="auto"/>
                <w:left w:val="none" w:sz="0" w:space="0" w:color="auto"/>
                <w:bottom w:val="none" w:sz="0" w:space="0" w:color="auto"/>
                <w:right w:val="none" w:sz="0" w:space="0" w:color="auto"/>
              </w:divBdr>
            </w:div>
          </w:divsChild>
        </w:div>
        <w:div w:id="576861470">
          <w:marLeft w:val="0"/>
          <w:marRight w:val="0"/>
          <w:marTop w:val="0"/>
          <w:marBottom w:val="0"/>
          <w:divBdr>
            <w:top w:val="none" w:sz="0" w:space="0" w:color="auto"/>
            <w:left w:val="none" w:sz="0" w:space="0" w:color="auto"/>
            <w:bottom w:val="none" w:sz="0" w:space="0" w:color="auto"/>
            <w:right w:val="none" w:sz="0" w:space="0" w:color="auto"/>
          </w:divBdr>
          <w:divsChild>
            <w:div w:id="2108231322">
              <w:marLeft w:val="0"/>
              <w:marRight w:val="0"/>
              <w:marTop w:val="0"/>
              <w:marBottom w:val="0"/>
              <w:divBdr>
                <w:top w:val="none" w:sz="0" w:space="0" w:color="auto"/>
                <w:left w:val="none" w:sz="0" w:space="0" w:color="auto"/>
                <w:bottom w:val="none" w:sz="0" w:space="0" w:color="auto"/>
                <w:right w:val="none" w:sz="0" w:space="0" w:color="auto"/>
              </w:divBdr>
            </w:div>
            <w:div w:id="1128469719">
              <w:marLeft w:val="0"/>
              <w:marRight w:val="0"/>
              <w:marTop w:val="0"/>
              <w:marBottom w:val="0"/>
              <w:divBdr>
                <w:top w:val="none" w:sz="0" w:space="0" w:color="auto"/>
                <w:left w:val="none" w:sz="0" w:space="0" w:color="auto"/>
                <w:bottom w:val="none" w:sz="0" w:space="0" w:color="auto"/>
                <w:right w:val="none" w:sz="0" w:space="0" w:color="auto"/>
              </w:divBdr>
            </w:div>
            <w:div w:id="1594125159">
              <w:marLeft w:val="0"/>
              <w:marRight w:val="0"/>
              <w:marTop w:val="0"/>
              <w:marBottom w:val="0"/>
              <w:divBdr>
                <w:top w:val="none" w:sz="0" w:space="0" w:color="auto"/>
                <w:left w:val="none" w:sz="0" w:space="0" w:color="auto"/>
                <w:bottom w:val="none" w:sz="0" w:space="0" w:color="auto"/>
                <w:right w:val="none" w:sz="0" w:space="0" w:color="auto"/>
              </w:divBdr>
            </w:div>
            <w:div w:id="2102334748">
              <w:marLeft w:val="0"/>
              <w:marRight w:val="0"/>
              <w:marTop w:val="0"/>
              <w:marBottom w:val="0"/>
              <w:divBdr>
                <w:top w:val="none" w:sz="0" w:space="0" w:color="auto"/>
                <w:left w:val="none" w:sz="0" w:space="0" w:color="auto"/>
                <w:bottom w:val="none" w:sz="0" w:space="0" w:color="auto"/>
                <w:right w:val="none" w:sz="0" w:space="0" w:color="auto"/>
              </w:divBdr>
            </w:div>
            <w:div w:id="1950425585">
              <w:marLeft w:val="0"/>
              <w:marRight w:val="0"/>
              <w:marTop w:val="0"/>
              <w:marBottom w:val="0"/>
              <w:divBdr>
                <w:top w:val="none" w:sz="0" w:space="0" w:color="auto"/>
                <w:left w:val="none" w:sz="0" w:space="0" w:color="auto"/>
                <w:bottom w:val="none" w:sz="0" w:space="0" w:color="auto"/>
                <w:right w:val="none" w:sz="0" w:space="0" w:color="auto"/>
              </w:divBdr>
            </w:div>
          </w:divsChild>
        </w:div>
        <w:div w:id="1558323924">
          <w:marLeft w:val="0"/>
          <w:marRight w:val="0"/>
          <w:marTop w:val="0"/>
          <w:marBottom w:val="0"/>
          <w:divBdr>
            <w:top w:val="none" w:sz="0" w:space="0" w:color="auto"/>
            <w:left w:val="none" w:sz="0" w:space="0" w:color="auto"/>
            <w:bottom w:val="none" w:sz="0" w:space="0" w:color="auto"/>
            <w:right w:val="none" w:sz="0" w:space="0" w:color="auto"/>
          </w:divBdr>
          <w:divsChild>
            <w:div w:id="1966544764">
              <w:marLeft w:val="0"/>
              <w:marRight w:val="0"/>
              <w:marTop w:val="0"/>
              <w:marBottom w:val="0"/>
              <w:divBdr>
                <w:top w:val="none" w:sz="0" w:space="0" w:color="auto"/>
                <w:left w:val="none" w:sz="0" w:space="0" w:color="auto"/>
                <w:bottom w:val="none" w:sz="0" w:space="0" w:color="auto"/>
                <w:right w:val="none" w:sz="0" w:space="0" w:color="auto"/>
              </w:divBdr>
            </w:div>
            <w:div w:id="113255645">
              <w:marLeft w:val="0"/>
              <w:marRight w:val="0"/>
              <w:marTop w:val="0"/>
              <w:marBottom w:val="0"/>
              <w:divBdr>
                <w:top w:val="none" w:sz="0" w:space="0" w:color="auto"/>
                <w:left w:val="none" w:sz="0" w:space="0" w:color="auto"/>
                <w:bottom w:val="none" w:sz="0" w:space="0" w:color="auto"/>
                <w:right w:val="none" w:sz="0" w:space="0" w:color="auto"/>
              </w:divBdr>
            </w:div>
            <w:div w:id="1235048041">
              <w:marLeft w:val="0"/>
              <w:marRight w:val="0"/>
              <w:marTop w:val="0"/>
              <w:marBottom w:val="0"/>
              <w:divBdr>
                <w:top w:val="none" w:sz="0" w:space="0" w:color="auto"/>
                <w:left w:val="none" w:sz="0" w:space="0" w:color="auto"/>
                <w:bottom w:val="none" w:sz="0" w:space="0" w:color="auto"/>
                <w:right w:val="none" w:sz="0" w:space="0" w:color="auto"/>
              </w:divBdr>
            </w:div>
            <w:div w:id="1719086207">
              <w:marLeft w:val="0"/>
              <w:marRight w:val="0"/>
              <w:marTop w:val="0"/>
              <w:marBottom w:val="0"/>
              <w:divBdr>
                <w:top w:val="none" w:sz="0" w:space="0" w:color="auto"/>
                <w:left w:val="none" w:sz="0" w:space="0" w:color="auto"/>
                <w:bottom w:val="none" w:sz="0" w:space="0" w:color="auto"/>
                <w:right w:val="none" w:sz="0" w:space="0" w:color="auto"/>
              </w:divBdr>
            </w:div>
            <w:div w:id="233441069">
              <w:marLeft w:val="0"/>
              <w:marRight w:val="0"/>
              <w:marTop w:val="0"/>
              <w:marBottom w:val="0"/>
              <w:divBdr>
                <w:top w:val="none" w:sz="0" w:space="0" w:color="auto"/>
                <w:left w:val="none" w:sz="0" w:space="0" w:color="auto"/>
                <w:bottom w:val="none" w:sz="0" w:space="0" w:color="auto"/>
                <w:right w:val="none" w:sz="0" w:space="0" w:color="auto"/>
              </w:divBdr>
            </w:div>
          </w:divsChild>
        </w:div>
        <w:div w:id="26952133">
          <w:marLeft w:val="0"/>
          <w:marRight w:val="0"/>
          <w:marTop w:val="0"/>
          <w:marBottom w:val="0"/>
          <w:divBdr>
            <w:top w:val="none" w:sz="0" w:space="0" w:color="auto"/>
            <w:left w:val="none" w:sz="0" w:space="0" w:color="auto"/>
            <w:bottom w:val="none" w:sz="0" w:space="0" w:color="auto"/>
            <w:right w:val="none" w:sz="0" w:space="0" w:color="auto"/>
          </w:divBdr>
          <w:divsChild>
            <w:div w:id="831331503">
              <w:marLeft w:val="0"/>
              <w:marRight w:val="0"/>
              <w:marTop w:val="0"/>
              <w:marBottom w:val="0"/>
              <w:divBdr>
                <w:top w:val="none" w:sz="0" w:space="0" w:color="auto"/>
                <w:left w:val="none" w:sz="0" w:space="0" w:color="auto"/>
                <w:bottom w:val="none" w:sz="0" w:space="0" w:color="auto"/>
                <w:right w:val="none" w:sz="0" w:space="0" w:color="auto"/>
              </w:divBdr>
            </w:div>
            <w:div w:id="694237440">
              <w:marLeft w:val="0"/>
              <w:marRight w:val="0"/>
              <w:marTop w:val="0"/>
              <w:marBottom w:val="0"/>
              <w:divBdr>
                <w:top w:val="none" w:sz="0" w:space="0" w:color="auto"/>
                <w:left w:val="none" w:sz="0" w:space="0" w:color="auto"/>
                <w:bottom w:val="none" w:sz="0" w:space="0" w:color="auto"/>
                <w:right w:val="none" w:sz="0" w:space="0" w:color="auto"/>
              </w:divBdr>
            </w:div>
            <w:div w:id="1209031261">
              <w:marLeft w:val="0"/>
              <w:marRight w:val="0"/>
              <w:marTop w:val="0"/>
              <w:marBottom w:val="0"/>
              <w:divBdr>
                <w:top w:val="none" w:sz="0" w:space="0" w:color="auto"/>
                <w:left w:val="none" w:sz="0" w:space="0" w:color="auto"/>
                <w:bottom w:val="none" w:sz="0" w:space="0" w:color="auto"/>
                <w:right w:val="none" w:sz="0" w:space="0" w:color="auto"/>
              </w:divBdr>
            </w:div>
            <w:div w:id="2114788514">
              <w:marLeft w:val="0"/>
              <w:marRight w:val="0"/>
              <w:marTop w:val="0"/>
              <w:marBottom w:val="0"/>
              <w:divBdr>
                <w:top w:val="none" w:sz="0" w:space="0" w:color="auto"/>
                <w:left w:val="none" w:sz="0" w:space="0" w:color="auto"/>
                <w:bottom w:val="none" w:sz="0" w:space="0" w:color="auto"/>
                <w:right w:val="none" w:sz="0" w:space="0" w:color="auto"/>
              </w:divBdr>
            </w:div>
          </w:divsChild>
        </w:div>
        <w:div w:id="1260724739">
          <w:marLeft w:val="0"/>
          <w:marRight w:val="0"/>
          <w:marTop w:val="0"/>
          <w:marBottom w:val="0"/>
          <w:divBdr>
            <w:top w:val="none" w:sz="0" w:space="0" w:color="auto"/>
            <w:left w:val="none" w:sz="0" w:space="0" w:color="auto"/>
            <w:bottom w:val="none" w:sz="0" w:space="0" w:color="auto"/>
            <w:right w:val="none" w:sz="0" w:space="0" w:color="auto"/>
          </w:divBdr>
        </w:div>
        <w:div w:id="1465998562">
          <w:marLeft w:val="0"/>
          <w:marRight w:val="0"/>
          <w:marTop w:val="0"/>
          <w:marBottom w:val="0"/>
          <w:divBdr>
            <w:top w:val="none" w:sz="0" w:space="0" w:color="auto"/>
            <w:left w:val="none" w:sz="0" w:space="0" w:color="auto"/>
            <w:bottom w:val="none" w:sz="0" w:space="0" w:color="auto"/>
            <w:right w:val="none" w:sz="0" w:space="0" w:color="auto"/>
          </w:divBdr>
        </w:div>
        <w:div w:id="1955868935">
          <w:marLeft w:val="0"/>
          <w:marRight w:val="0"/>
          <w:marTop w:val="0"/>
          <w:marBottom w:val="0"/>
          <w:divBdr>
            <w:top w:val="none" w:sz="0" w:space="0" w:color="auto"/>
            <w:left w:val="none" w:sz="0" w:space="0" w:color="auto"/>
            <w:bottom w:val="none" w:sz="0" w:space="0" w:color="auto"/>
            <w:right w:val="none" w:sz="0" w:space="0" w:color="auto"/>
          </w:divBdr>
        </w:div>
        <w:div w:id="2093431091">
          <w:marLeft w:val="0"/>
          <w:marRight w:val="0"/>
          <w:marTop w:val="0"/>
          <w:marBottom w:val="0"/>
          <w:divBdr>
            <w:top w:val="none" w:sz="0" w:space="0" w:color="auto"/>
            <w:left w:val="none" w:sz="0" w:space="0" w:color="auto"/>
            <w:bottom w:val="none" w:sz="0" w:space="0" w:color="auto"/>
            <w:right w:val="none" w:sz="0" w:space="0" w:color="auto"/>
          </w:divBdr>
        </w:div>
        <w:div w:id="1974945170">
          <w:marLeft w:val="0"/>
          <w:marRight w:val="0"/>
          <w:marTop w:val="0"/>
          <w:marBottom w:val="0"/>
          <w:divBdr>
            <w:top w:val="none" w:sz="0" w:space="0" w:color="auto"/>
            <w:left w:val="none" w:sz="0" w:space="0" w:color="auto"/>
            <w:bottom w:val="none" w:sz="0" w:space="0" w:color="auto"/>
            <w:right w:val="none" w:sz="0" w:space="0" w:color="auto"/>
          </w:divBdr>
        </w:div>
        <w:div w:id="842159493">
          <w:marLeft w:val="0"/>
          <w:marRight w:val="0"/>
          <w:marTop w:val="0"/>
          <w:marBottom w:val="0"/>
          <w:divBdr>
            <w:top w:val="none" w:sz="0" w:space="0" w:color="auto"/>
            <w:left w:val="none" w:sz="0" w:space="0" w:color="auto"/>
            <w:bottom w:val="none" w:sz="0" w:space="0" w:color="auto"/>
            <w:right w:val="none" w:sz="0" w:space="0" w:color="auto"/>
          </w:divBdr>
          <w:divsChild>
            <w:div w:id="793014250">
              <w:marLeft w:val="0"/>
              <w:marRight w:val="0"/>
              <w:marTop w:val="0"/>
              <w:marBottom w:val="0"/>
              <w:divBdr>
                <w:top w:val="none" w:sz="0" w:space="0" w:color="auto"/>
                <w:left w:val="none" w:sz="0" w:space="0" w:color="auto"/>
                <w:bottom w:val="none" w:sz="0" w:space="0" w:color="auto"/>
                <w:right w:val="none" w:sz="0" w:space="0" w:color="auto"/>
              </w:divBdr>
            </w:div>
            <w:div w:id="81806349">
              <w:marLeft w:val="0"/>
              <w:marRight w:val="0"/>
              <w:marTop w:val="0"/>
              <w:marBottom w:val="0"/>
              <w:divBdr>
                <w:top w:val="none" w:sz="0" w:space="0" w:color="auto"/>
                <w:left w:val="none" w:sz="0" w:space="0" w:color="auto"/>
                <w:bottom w:val="none" w:sz="0" w:space="0" w:color="auto"/>
                <w:right w:val="none" w:sz="0" w:space="0" w:color="auto"/>
              </w:divBdr>
            </w:div>
            <w:div w:id="1271353047">
              <w:marLeft w:val="0"/>
              <w:marRight w:val="0"/>
              <w:marTop w:val="0"/>
              <w:marBottom w:val="0"/>
              <w:divBdr>
                <w:top w:val="none" w:sz="0" w:space="0" w:color="auto"/>
                <w:left w:val="none" w:sz="0" w:space="0" w:color="auto"/>
                <w:bottom w:val="none" w:sz="0" w:space="0" w:color="auto"/>
                <w:right w:val="none" w:sz="0" w:space="0" w:color="auto"/>
              </w:divBdr>
            </w:div>
            <w:div w:id="124393518">
              <w:marLeft w:val="0"/>
              <w:marRight w:val="0"/>
              <w:marTop w:val="0"/>
              <w:marBottom w:val="0"/>
              <w:divBdr>
                <w:top w:val="none" w:sz="0" w:space="0" w:color="auto"/>
                <w:left w:val="none" w:sz="0" w:space="0" w:color="auto"/>
                <w:bottom w:val="none" w:sz="0" w:space="0" w:color="auto"/>
                <w:right w:val="none" w:sz="0" w:space="0" w:color="auto"/>
              </w:divBdr>
            </w:div>
            <w:div w:id="347751797">
              <w:marLeft w:val="0"/>
              <w:marRight w:val="0"/>
              <w:marTop w:val="0"/>
              <w:marBottom w:val="0"/>
              <w:divBdr>
                <w:top w:val="none" w:sz="0" w:space="0" w:color="auto"/>
                <w:left w:val="none" w:sz="0" w:space="0" w:color="auto"/>
                <w:bottom w:val="none" w:sz="0" w:space="0" w:color="auto"/>
                <w:right w:val="none" w:sz="0" w:space="0" w:color="auto"/>
              </w:divBdr>
            </w:div>
          </w:divsChild>
        </w:div>
        <w:div w:id="461384587">
          <w:marLeft w:val="0"/>
          <w:marRight w:val="0"/>
          <w:marTop w:val="0"/>
          <w:marBottom w:val="0"/>
          <w:divBdr>
            <w:top w:val="none" w:sz="0" w:space="0" w:color="auto"/>
            <w:left w:val="none" w:sz="0" w:space="0" w:color="auto"/>
            <w:bottom w:val="none" w:sz="0" w:space="0" w:color="auto"/>
            <w:right w:val="none" w:sz="0" w:space="0" w:color="auto"/>
          </w:divBdr>
          <w:divsChild>
            <w:div w:id="781808360">
              <w:marLeft w:val="0"/>
              <w:marRight w:val="0"/>
              <w:marTop w:val="0"/>
              <w:marBottom w:val="0"/>
              <w:divBdr>
                <w:top w:val="none" w:sz="0" w:space="0" w:color="auto"/>
                <w:left w:val="none" w:sz="0" w:space="0" w:color="auto"/>
                <w:bottom w:val="none" w:sz="0" w:space="0" w:color="auto"/>
                <w:right w:val="none" w:sz="0" w:space="0" w:color="auto"/>
              </w:divBdr>
            </w:div>
            <w:div w:id="1661998840">
              <w:marLeft w:val="0"/>
              <w:marRight w:val="0"/>
              <w:marTop w:val="0"/>
              <w:marBottom w:val="0"/>
              <w:divBdr>
                <w:top w:val="none" w:sz="0" w:space="0" w:color="auto"/>
                <w:left w:val="none" w:sz="0" w:space="0" w:color="auto"/>
                <w:bottom w:val="none" w:sz="0" w:space="0" w:color="auto"/>
                <w:right w:val="none" w:sz="0" w:space="0" w:color="auto"/>
              </w:divBdr>
            </w:div>
            <w:div w:id="1018700344">
              <w:marLeft w:val="0"/>
              <w:marRight w:val="0"/>
              <w:marTop w:val="0"/>
              <w:marBottom w:val="0"/>
              <w:divBdr>
                <w:top w:val="none" w:sz="0" w:space="0" w:color="auto"/>
                <w:left w:val="none" w:sz="0" w:space="0" w:color="auto"/>
                <w:bottom w:val="none" w:sz="0" w:space="0" w:color="auto"/>
                <w:right w:val="none" w:sz="0" w:space="0" w:color="auto"/>
              </w:divBdr>
            </w:div>
            <w:div w:id="1979259686">
              <w:marLeft w:val="0"/>
              <w:marRight w:val="0"/>
              <w:marTop w:val="0"/>
              <w:marBottom w:val="0"/>
              <w:divBdr>
                <w:top w:val="none" w:sz="0" w:space="0" w:color="auto"/>
                <w:left w:val="none" w:sz="0" w:space="0" w:color="auto"/>
                <w:bottom w:val="none" w:sz="0" w:space="0" w:color="auto"/>
                <w:right w:val="none" w:sz="0" w:space="0" w:color="auto"/>
              </w:divBdr>
            </w:div>
          </w:divsChild>
        </w:div>
        <w:div w:id="1132676359">
          <w:marLeft w:val="0"/>
          <w:marRight w:val="0"/>
          <w:marTop w:val="0"/>
          <w:marBottom w:val="0"/>
          <w:divBdr>
            <w:top w:val="none" w:sz="0" w:space="0" w:color="auto"/>
            <w:left w:val="none" w:sz="0" w:space="0" w:color="auto"/>
            <w:bottom w:val="none" w:sz="0" w:space="0" w:color="auto"/>
            <w:right w:val="none" w:sz="0" w:space="0" w:color="auto"/>
          </w:divBdr>
          <w:divsChild>
            <w:div w:id="1959021972">
              <w:marLeft w:val="0"/>
              <w:marRight w:val="0"/>
              <w:marTop w:val="0"/>
              <w:marBottom w:val="0"/>
              <w:divBdr>
                <w:top w:val="none" w:sz="0" w:space="0" w:color="auto"/>
                <w:left w:val="none" w:sz="0" w:space="0" w:color="auto"/>
                <w:bottom w:val="none" w:sz="0" w:space="0" w:color="auto"/>
                <w:right w:val="none" w:sz="0" w:space="0" w:color="auto"/>
              </w:divBdr>
            </w:div>
            <w:div w:id="907543773">
              <w:marLeft w:val="0"/>
              <w:marRight w:val="0"/>
              <w:marTop w:val="0"/>
              <w:marBottom w:val="0"/>
              <w:divBdr>
                <w:top w:val="none" w:sz="0" w:space="0" w:color="auto"/>
                <w:left w:val="none" w:sz="0" w:space="0" w:color="auto"/>
                <w:bottom w:val="none" w:sz="0" w:space="0" w:color="auto"/>
                <w:right w:val="none" w:sz="0" w:space="0" w:color="auto"/>
              </w:divBdr>
            </w:div>
            <w:div w:id="616520724">
              <w:marLeft w:val="0"/>
              <w:marRight w:val="0"/>
              <w:marTop w:val="0"/>
              <w:marBottom w:val="0"/>
              <w:divBdr>
                <w:top w:val="none" w:sz="0" w:space="0" w:color="auto"/>
                <w:left w:val="none" w:sz="0" w:space="0" w:color="auto"/>
                <w:bottom w:val="none" w:sz="0" w:space="0" w:color="auto"/>
                <w:right w:val="none" w:sz="0" w:space="0" w:color="auto"/>
              </w:divBdr>
            </w:div>
            <w:div w:id="82072040">
              <w:marLeft w:val="0"/>
              <w:marRight w:val="0"/>
              <w:marTop w:val="0"/>
              <w:marBottom w:val="0"/>
              <w:divBdr>
                <w:top w:val="none" w:sz="0" w:space="0" w:color="auto"/>
                <w:left w:val="none" w:sz="0" w:space="0" w:color="auto"/>
                <w:bottom w:val="none" w:sz="0" w:space="0" w:color="auto"/>
                <w:right w:val="none" w:sz="0" w:space="0" w:color="auto"/>
              </w:divBdr>
            </w:div>
          </w:divsChild>
        </w:div>
        <w:div w:id="748890951">
          <w:marLeft w:val="0"/>
          <w:marRight w:val="0"/>
          <w:marTop w:val="0"/>
          <w:marBottom w:val="0"/>
          <w:divBdr>
            <w:top w:val="none" w:sz="0" w:space="0" w:color="auto"/>
            <w:left w:val="none" w:sz="0" w:space="0" w:color="auto"/>
            <w:bottom w:val="none" w:sz="0" w:space="0" w:color="auto"/>
            <w:right w:val="none" w:sz="0" w:space="0" w:color="auto"/>
          </w:divBdr>
        </w:div>
        <w:div w:id="1496729638">
          <w:marLeft w:val="0"/>
          <w:marRight w:val="0"/>
          <w:marTop w:val="0"/>
          <w:marBottom w:val="0"/>
          <w:divBdr>
            <w:top w:val="none" w:sz="0" w:space="0" w:color="auto"/>
            <w:left w:val="none" w:sz="0" w:space="0" w:color="auto"/>
            <w:bottom w:val="none" w:sz="0" w:space="0" w:color="auto"/>
            <w:right w:val="none" w:sz="0" w:space="0" w:color="auto"/>
          </w:divBdr>
        </w:div>
        <w:div w:id="2116361969">
          <w:marLeft w:val="0"/>
          <w:marRight w:val="0"/>
          <w:marTop w:val="0"/>
          <w:marBottom w:val="0"/>
          <w:divBdr>
            <w:top w:val="none" w:sz="0" w:space="0" w:color="auto"/>
            <w:left w:val="none" w:sz="0" w:space="0" w:color="auto"/>
            <w:bottom w:val="none" w:sz="0" w:space="0" w:color="auto"/>
            <w:right w:val="none" w:sz="0" w:space="0" w:color="auto"/>
          </w:divBdr>
        </w:div>
        <w:div w:id="626817556">
          <w:marLeft w:val="0"/>
          <w:marRight w:val="0"/>
          <w:marTop w:val="0"/>
          <w:marBottom w:val="0"/>
          <w:divBdr>
            <w:top w:val="none" w:sz="0" w:space="0" w:color="auto"/>
            <w:left w:val="none" w:sz="0" w:space="0" w:color="auto"/>
            <w:bottom w:val="none" w:sz="0" w:space="0" w:color="auto"/>
            <w:right w:val="none" w:sz="0" w:space="0" w:color="auto"/>
          </w:divBdr>
        </w:div>
        <w:div w:id="1813399382">
          <w:marLeft w:val="0"/>
          <w:marRight w:val="0"/>
          <w:marTop w:val="0"/>
          <w:marBottom w:val="0"/>
          <w:divBdr>
            <w:top w:val="none" w:sz="0" w:space="0" w:color="auto"/>
            <w:left w:val="none" w:sz="0" w:space="0" w:color="auto"/>
            <w:bottom w:val="none" w:sz="0" w:space="0" w:color="auto"/>
            <w:right w:val="none" w:sz="0" w:space="0" w:color="auto"/>
          </w:divBdr>
        </w:div>
        <w:div w:id="949052202">
          <w:marLeft w:val="0"/>
          <w:marRight w:val="0"/>
          <w:marTop w:val="0"/>
          <w:marBottom w:val="0"/>
          <w:divBdr>
            <w:top w:val="none" w:sz="0" w:space="0" w:color="auto"/>
            <w:left w:val="none" w:sz="0" w:space="0" w:color="auto"/>
            <w:bottom w:val="none" w:sz="0" w:space="0" w:color="auto"/>
            <w:right w:val="none" w:sz="0" w:space="0" w:color="auto"/>
          </w:divBdr>
        </w:div>
        <w:div w:id="1996951857">
          <w:marLeft w:val="0"/>
          <w:marRight w:val="0"/>
          <w:marTop w:val="0"/>
          <w:marBottom w:val="0"/>
          <w:divBdr>
            <w:top w:val="none" w:sz="0" w:space="0" w:color="auto"/>
            <w:left w:val="none" w:sz="0" w:space="0" w:color="auto"/>
            <w:bottom w:val="none" w:sz="0" w:space="0" w:color="auto"/>
            <w:right w:val="none" w:sz="0" w:space="0" w:color="auto"/>
          </w:divBdr>
        </w:div>
        <w:div w:id="575021489">
          <w:marLeft w:val="0"/>
          <w:marRight w:val="0"/>
          <w:marTop w:val="0"/>
          <w:marBottom w:val="0"/>
          <w:divBdr>
            <w:top w:val="none" w:sz="0" w:space="0" w:color="auto"/>
            <w:left w:val="none" w:sz="0" w:space="0" w:color="auto"/>
            <w:bottom w:val="none" w:sz="0" w:space="0" w:color="auto"/>
            <w:right w:val="none" w:sz="0" w:space="0" w:color="auto"/>
          </w:divBdr>
        </w:div>
        <w:div w:id="265773916">
          <w:marLeft w:val="0"/>
          <w:marRight w:val="0"/>
          <w:marTop w:val="0"/>
          <w:marBottom w:val="0"/>
          <w:divBdr>
            <w:top w:val="none" w:sz="0" w:space="0" w:color="auto"/>
            <w:left w:val="none" w:sz="0" w:space="0" w:color="auto"/>
            <w:bottom w:val="none" w:sz="0" w:space="0" w:color="auto"/>
            <w:right w:val="none" w:sz="0" w:space="0" w:color="auto"/>
          </w:divBdr>
        </w:div>
        <w:div w:id="1773740481">
          <w:marLeft w:val="0"/>
          <w:marRight w:val="0"/>
          <w:marTop w:val="0"/>
          <w:marBottom w:val="0"/>
          <w:divBdr>
            <w:top w:val="none" w:sz="0" w:space="0" w:color="auto"/>
            <w:left w:val="none" w:sz="0" w:space="0" w:color="auto"/>
            <w:bottom w:val="none" w:sz="0" w:space="0" w:color="auto"/>
            <w:right w:val="none" w:sz="0" w:space="0" w:color="auto"/>
          </w:divBdr>
        </w:div>
        <w:div w:id="1843006382">
          <w:marLeft w:val="0"/>
          <w:marRight w:val="0"/>
          <w:marTop w:val="0"/>
          <w:marBottom w:val="0"/>
          <w:divBdr>
            <w:top w:val="none" w:sz="0" w:space="0" w:color="auto"/>
            <w:left w:val="none" w:sz="0" w:space="0" w:color="auto"/>
            <w:bottom w:val="none" w:sz="0" w:space="0" w:color="auto"/>
            <w:right w:val="none" w:sz="0" w:space="0" w:color="auto"/>
          </w:divBdr>
          <w:divsChild>
            <w:div w:id="1398088644">
              <w:marLeft w:val="0"/>
              <w:marRight w:val="0"/>
              <w:marTop w:val="0"/>
              <w:marBottom w:val="0"/>
              <w:divBdr>
                <w:top w:val="none" w:sz="0" w:space="0" w:color="auto"/>
                <w:left w:val="none" w:sz="0" w:space="0" w:color="auto"/>
                <w:bottom w:val="none" w:sz="0" w:space="0" w:color="auto"/>
                <w:right w:val="none" w:sz="0" w:space="0" w:color="auto"/>
              </w:divBdr>
            </w:div>
            <w:div w:id="698311910">
              <w:marLeft w:val="0"/>
              <w:marRight w:val="0"/>
              <w:marTop w:val="0"/>
              <w:marBottom w:val="0"/>
              <w:divBdr>
                <w:top w:val="none" w:sz="0" w:space="0" w:color="auto"/>
                <w:left w:val="none" w:sz="0" w:space="0" w:color="auto"/>
                <w:bottom w:val="none" w:sz="0" w:space="0" w:color="auto"/>
                <w:right w:val="none" w:sz="0" w:space="0" w:color="auto"/>
              </w:divBdr>
            </w:div>
          </w:divsChild>
        </w:div>
        <w:div w:id="1380398888">
          <w:marLeft w:val="0"/>
          <w:marRight w:val="0"/>
          <w:marTop w:val="0"/>
          <w:marBottom w:val="0"/>
          <w:divBdr>
            <w:top w:val="none" w:sz="0" w:space="0" w:color="auto"/>
            <w:left w:val="none" w:sz="0" w:space="0" w:color="auto"/>
            <w:bottom w:val="none" w:sz="0" w:space="0" w:color="auto"/>
            <w:right w:val="none" w:sz="0" w:space="0" w:color="auto"/>
          </w:divBdr>
          <w:divsChild>
            <w:div w:id="1669096404">
              <w:marLeft w:val="0"/>
              <w:marRight w:val="0"/>
              <w:marTop w:val="0"/>
              <w:marBottom w:val="0"/>
              <w:divBdr>
                <w:top w:val="none" w:sz="0" w:space="0" w:color="auto"/>
                <w:left w:val="none" w:sz="0" w:space="0" w:color="auto"/>
                <w:bottom w:val="none" w:sz="0" w:space="0" w:color="auto"/>
                <w:right w:val="none" w:sz="0" w:space="0" w:color="auto"/>
              </w:divBdr>
            </w:div>
            <w:div w:id="1919173362">
              <w:marLeft w:val="0"/>
              <w:marRight w:val="0"/>
              <w:marTop w:val="0"/>
              <w:marBottom w:val="0"/>
              <w:divBdr>
                <w:top w:val="none" w:sz="0" w:space="0" w:color="auto"/>
                <w:left w:val="none" w:sz="0" w:space="0" w:color="auto"/>
                <w:bottom w:val="none" w:sz="0" w:space="0" w:color="auto"/>
                <w:right w:val="none" w:sz="0" w:space="0" w:color="auto"/>
              </w:divBdr>
            </w:div>
          </w:divsChild>
        </w:div>
        <w:div w:id="141432662">
          <w:marLeft w:val="0"/>
          <w:marRight w:val="0"/>
          <w:marTop w:val="0"/>
          <w:marBottom w:val="0"/>
          <w:divBdr>
            <w:top w:val="none" w:sz="0" w:space="0" w:color="auto"/>
            <w:left w:val="none" w:sz="0" w:space="0" w:color="auto"/>
            <w:bottom w:val="none" w:sz="0" w:space="0" w:color="auto"/>
            <w:right w:val="none" w:sz="0" w:space="0" w:color="auto"/>
          </w:divBdr>
        </w:div>
        <w:div w:id="1555893238">
          <w:marLeft w:val="0"/>
          <w:marRight w:val="0"/>
          <w:marTop w:val="0"/>
          <w:marBottom w:val="0"/>
          <w:divBdr>
            <w:top w:val="none" w:sz="0" w:space="0" w:color="auto"/>
            <w:left w:val="none" w:sz="0" w:space="0" w:color="auto"/>
            <w:bottom w:val="none" w:sz="0" w:space="0" w:color="auto"/>
            <w:right w:val="none" w:sz="0" w:space="0" w:color="auto"/>
          </w:divBdr>
        </w:div>
        <w:div w:id="1858153010">
          <w:marLeft w:val="0"/>
          <w:marRight w:val="0"/>
          <w:marTop w:val="0"/>
          <w:marBottom w:val="0"/>
          <w:divBdr>
            <w:top w:val="none" w:sz="0" w:space="0" w:color="auto"/>
            <w:left w:val="none" w:sz="0" w:space="0" w:color="auto"/>
            <w:bottom w:val="none" w:sz="0" w:space="0" w:color="auto"/>
            <w:right w:val="none" w:sz="0" w:space="0" w:color="auto"/>
          </w:divBdr>
        </w:div>
        <w:div w:id="1108500075">
          <w:marLeft w:val="0"/>
          <w:marRight w:val="0"/>
          <w:marTop w:val="0"/>
          <w:marBottom w:val="0"/>
          <w:divBdr>
            <w:top w:val="none" w:sz="0" w:space="0" w:color="auto"/>
            <w:left w:val="none" w:sz="0" w:space="0" w:color="auto"/>
            <w:bottom w:val="none" w:sz="0" w:space="0" w:color="auto"/>
            <w:right w:val="none" w:sz="0" w:space="0" w:color="auto"/>
          </w:divBdr>
        </w:div>
        <w:div w:id="1283725341">
          <w:marLeft w:val="0"/>
          <w:marRight w:val="0"/>
          <w:marTop w:val="0"/>
          <w:marBottom w:val="0"/>
          <w:divBdr>
            <w:top w:val="none" w:sz="0" w:space="0" w:color="auto"/>
            <w:left w:val="none" w:sz="0" w:space="0" w:color="auto"/>
            <w:bottom w:val="none" w:sz="0" w:space="0" w:color="auto"/>
            <w:right w:val="none" w:sz="0" w:space="0" w:color="auto"/>
          </w:divBdr>
        </w:div>
        <w:div w:id="359474751">
          <w:marLeft w:val="0"/>
          <w:marRight w:val="0"/>
          <w:marTop w:val="0"/>
          <w:marBottom w:val="0"/>
          <w:divBdr>
            <w:top w:val="none" w:sz="0" w:space="0" w:color="auto"/>
            <w:left w:val="none" w:sz="0" w:space="0" w:color="auto"/>
            <w:bottom w:val="none" w:sz="0" w:space="0" w:color="auto"/>
            <w:right w:val="none" w:sz="0" w:space="0" w:color="auto"/>
          </w:divBdr>
        </w:div>
        <w:div w:id="1513757918">
          <w:marLeft w:val="0"/>
          <w:marRight w:val="0"/>
          <w:marTop w:val="0"/>
          <w:marBottom w:val="0"/>
          <w:divBdr>
            <w:top w:val="none" w:sz="0" w:space="0" w:color="auto"/>
            <w:left w:val="none" w:sz="0" w:space="0" w:color="auto"/>
            <w:bottom w:val="none" w:sz="0" w:space="0" w:color="auto"/>
            <w:right w:val="none" w:sz="0" w:space="0" w:color="auto"/>
          </w:divBdr>
        </w:div>
        <w:div w:id="200093236">
          <w:marLeft w:val="0"/>
          <w:marRight w:val="0"/>
          <w:marTop w:val="0"/>
          <w:marBottom w:val="0"/>
          <w:divBdr>
            <w:top w:val="none" w:sz="0" w:space="0" w:color="auto"/>
            <w:left w:val="none" w:sz="0" w:space="0" w:color="auto"/>
            <w:bottom w:val="none" w:sz="0" w:space="0" w:color="auto"/>
            <w:right w:val="none" w:sz="0" w:space="0" w:color="auto"/>
          </w:divBdr>
        </w:div>
        <w:div w:id="489905979">
          <w:marLeft w:val="0"/>
          <w:marRight w:val="0"/>
          <w:marTop w:val="0"/>
          <w:marBottom w:val="0"/>
          <w:divBdr>
            <w:top w:val="none" w:sz="0" w:space="0" w:color="auto"/>
            <w:left w:val="none" w:sz="0" w:space="0" w:color="auto"/>
            <w:bottom w:val="none" w:sz="0" w:space="0" w:color="auto"/>
            <w:right w:val="none" w:sz="0" w:space="0" w:color="auto"/>
          </w:divBdr>
        </w:div>
        <w:div w:id="1857232249">
          <w:marLeft w:val="0"/>
          <w:marRight w:val="0"/>
          <w:marTop w:val="0"/>
          <w:marBottom w:val="0"/>
          <w:divBdr>
            <w:top w:val="none" w:sz="0" w:space="0" w:color="auto"/>
            <w:left w:val="none" w:sz="0" w:space="0" w:color="auto"/>
            <w:bottom w:val="none" w:sz="0" w:space="0" w:color="auto"/>
            <w:right w:val="none" w:sz="0" w:space="0" w:color="auto"/>
          </w:divBdr>
        </w:div>
        <w:div w:id="1067997708">
          <w:marLeft w:val="0"/>
          <w:marRight w:val="0"/>
          <w:marTop w:val="0"/>
          <w:marBottom w:val="0"/>
          <w:divBdr>
            <w:top w:val="none" w:sz="0" w:space="0" w:color="auto"/>
            <w:left w:val="none" w:sz="0" w:space="0" w:color="auto"/>
            <w:bottom w:val="none" w:sz="0" w:space="0" w:color="auto"/>
            <w:right w:val="none" w:sz="0" w:space="0" w:color="auto"/>
          </w:divBdr>
        </w:div>
        <w:div w:id="727581086">
          <w:marLeft w:val="0"/>
          <w:marRight w:val="0"/>
          <w:marTop w:val="0"/>
          <w:marBottom w:val="0"/>
          <w:divBdr>
            <w:top w:val="none" w:sz="0" w:space="0" w:color="auto"/>
            <w:left w:val="none" w:sz="0" w:space="0" w:color="auto"/>
            <w:bottom w:val="none" w:sz="0" w:space="0" w:color="auto"/>
            <w:right w:val="none" w:sz="0" w:space="0" w:color="auto"/>
          </w:divBdr>
        </w:div>
        <w:div w:id="138614369">
          <w:marLeft w:val="0"/>
          <w:marRight w:val="0"/>
          <w:marTop w:val="0"/>
          <w:marBottom w:val="0"/>
          <w:divBdr>
            <w:top w:val="none" w:sz="0" w:space="0" w:color="auto"/>
            <w:left w:val="none" w:sz="0" w:space="0" w:color="auto"/>
            <w:bottom w:val="none" w:sz="0" w:space="0" w:color="auto"/>
            <w:right w:val="none" w:sz="0" w:space="0" w:color="auto"/>
          </w:divBdr>
        </w:div>
        <w:div w:id="475805734">
          <w:marLeft w:val="0"/>
          <w:marRight w:val="0"/>
          <w:marTop w:val="0"/>
          <w:marBottom w:val="0"/>
          <w:divBdr>
            <w:top w:val="none" w:sz="0" w:space="0" w:color="auto"/>
            <w:left w:val="none" w:sz="0" w:space="0" w:color="auto"/>
            <w:bottom w:val="none" w:sz="0" w:space="0" w:color="auto"/>
            <w:right w:val="none" w:sz="0" w:space="0" w:color="auto"/>
          </w:divBdr>
        </w:div>
        <w:div w:id="586891334">
          <w:marLeft w:val="0"/>
          <w:marRight w:val="0"/>
          <w:marTop w:val="0"/>
          <w:marBottom w:val="0"/>
          <w:divBdr>
            <w:top w:val="none" w:sz="0" w:space="0" w:color="auto"/>
            <w:left w:val="none" w:sz="0" w:space="0" w:color="auto"/>
            <w:bottom w:val="none" w:sz="0" w:space="0" w:color="auto"/>
            <w:right w:val="none" w:sz="0" w:space="0" w:color="auto"/>
          </w:divBdr>
        </w:div>
        <w:div w:id="1698003476">
          <w:marLeft w:val="0"/>
          <w:marRight w:val="0"/>
          <w:marTop w:val="0"/>
          <w:marBottom w:val="0"/>
          <w:divBdr>
            <w:top w:val="none" w:sz="0" w:space="0" w:color="auto"/>
            <w:left w:val="none" w:sz="0" w:space="0" w:color="auto"/>
            <w:bottom w:val="none" w:sz="0" w:space="0" w:color="auto"/>
            <w:right w:val="none" w:sz="0" w:space="0" w:color="auto"/>
          </w:divBdr>
        </w:div>
        <w:div w:id="207618223">
          <w:marLeft w:val="0"/>
          <w:marRight w:val="0"/>
          <w:marTop w:val="0"/>
          <w:marBottom w:val="0"/>
          <w:divBdr>
            <w:top w:val="none" w:sz="0" w:space="0" w:color="auto"/>
            <w:left w:val="none" w:sz="0" w:space="0" w:color="auto"/>
            <w:bottom w:val="none" w:sz="0" w:space="0" w:color="auto"/>
            <w:right w:val="none" w:sz="0" w:space="0" w:color="auto"/>
          </w:divBdr>
        </w:div>
        <w:div w:id="1178933016">
          <w:marLeft w:val="0"/>
          <w:marRight w:val="0"/>
          <w:marTop w:val="0"/>
          <w:marBottom w:val="0"/>
          <w:divBdr>
            <w:top w:val="none" w:sz="0" w:space="0" w:color="auto"/>
            <w:left w:val="none" w:sz="0" w:space="0" w:color="auto"/>
            <w:bottom w:val="none" w:sz="0" w:space="0" w:color="auto"/>
            <w:right w:val="none" w:sz="0" w:space="0" w:color="auto"/>
          </w:divBdr>
        </w:div>
        <w:div w:id="1942953818">
          <w:marLeft w:val="0"/>
          <w:marRight w:val="0"/>
          <w:marTop w:val="0"/>
          <w:marBottom w:val="0"/>
          <w:divBdr>
            <w:top w:val="none" w:sz="0" w:space="0" w:color="auto"/>
            <w:left w:val="none" w:sz="0" w:space="0" w:color="auto"/>
            <w:bottom w:val="none" w:sz="0" w:space="0" w:color="auto"/>
            <w:right w:val="none" w:sz="0" w:space="0" w:color="auto"/>
          </w:divBdr>
        </w:div>
        <w:div w:id="1302687213">
          <w:marLeft w:val="0"/>
          <w:marRight w:val="0"/>
          <w:marTop w:val="0"/>
          <w:marBottom w:val="0"/>
          <w:divBdr>
            <w:top w:val="none" w:sz="0" w:space="0" w:color="auto"/>
            <w:left w:val="none" w:sz="0" w:space="0" w:color="auto"/>
            <w:bottom w:val="none" w:sz="0" w:space="0" w:color="auto"/>
            <w:right w:val="none" w:sz="0" w:space="0" w:color="auto"/>
          </w:divBdr>
        </w:div>
        <w:div w:id="1369531682">
          <w:marLeft w:val="0"/>
          <w:marRight w:val="0"/>
          <w:marTop w:val="0"/>
          <w:marBottom w:val="0"/>
          <w:divBdr>
            <w:top w:val="none" w:sz="0" w:space="0" w:color="auto"/>
            <w:left w:val="none" w:sz="0" w:space="0" w:color="auto"/>
            <w:bottom w:val="none" w:sz="0" w:space="0" w:color="auto"/>
            <w:right w:val="none" w:sz="0" w:space="0" w:color="auto"/>
          </w:divBdr>
        </w:div>
        <w:div w:id="1986549818">
          <w:marLeft w:val="0"/>
          <w:marRight w:val="0"/>
          <w:marTop w:val="0"/>
          <w:marBottom w:val="0"/>
          <w:divBdr>
            <w:top w:val="none" w:sz="0" w:space="0" w:color="auto"/>
            <w:left w:val="none" w:sz="0" w:space="0" w:color="auto"/>
            <w:bottom w:val="none" w:sz="0" w:space="0" w:color="auto"/>
            <w:right w:val="none" w:sz="0" w:space="0" w:color="auto"/>
          </w:divBdr>
        </w:div>
        <w:div w:id="1511797976">
          <w:marLeft w:val="0"/>
          <w:marRight w:val="0"/>
          <w:marTop w:val="0"/>
          <w:marBottom w:val="0"/>
          <w:divBdr>
            <w:top w:val="none" w:sz="0" w:space="0" w:color="auto"/>
            <w:left w:val="none" w:sz="0" w:space="0" w:color="auto"/>
            <w:bottom w:val="none" w:sz="0" w:space="0" w:color="auto"/>
            <w:right w:val="none" w:sz="0" w:space="0" w:color="auto"/>
          </w:divBdr>
        </w:div>
        <w:div w:id="1294022019">
          <w:marLeft w:val="0"/>
          <w:marRight w:val="0"/>
          <w:marTop w:val="0"/>
          <w:marBottom w:val="0"/>
          <w:divBdr>
            <w:top w:val="none" w:sz="0" w:space="0" w:color="auto"/>
            <w:left w:val="none" w:sz="0" w:space="0" w:color="auto"/>
            <w:bottom w:val="none" w:sz="0" w:space="0" w:color="auto"/>
            <w:right w:val="none" w:sz="0" w:space="0" w:color="auto"/>
          </w:divBdr>
        </w:div>
        <w:div w:id="1788239234">
          <w:marLeft w:val="0"/>
          <w:marRight w:val="0"/>
          <w:marTop w:val="0"/>
          <w:marBottom w:val="0"/>
          <w:divBdr>
            <w:top w:val="none" w:sz="0" w:space="0" w:color="auto"/>
            <w:left w:val="none" w:sz="0" w:space="0" w:color="auto"/>
            <w:bottom w:val="none" w:sz="0" w:space="0" w:color="auto"/>
            <w:right w:val="none" w:sz="0" w:space="0" w:color="auto"/>
          </w:divBdr>
        </w:div>
        <w:div w:id="1836653297">
          <w:marLeft w:val="0"/>
          <w:marRight w:val="0"/>
          <w:marTop w:val="0"/>
          <w:marBottom w:val="0"/>
          <w:divBdr>
            <w:top w:val="none" w:sz="0" w:space="0" w:color="auto"/>
            <w:left w:val="none" w:sz="0" w:space="0" w:color="auto"/>
            <w:bottom w:val="none" w:sz="0" w:space="0" w:color="auto"/>
            <w:right w:val="none" w:sz="0" w:space="0" w:color="auto"/>
          </w:divBdr>
        </w:div>
        <w:div w:id="389425490">
          <w:marLeft w:val="0"/>
          <w:marRight w:val="0"/>
          <w:marTop w:val="0"/>
          <w:marBottom w:val="0"/>
          <w:divBdr>
            <w:top w:val="none" w:sz="0" w:space="0" w:color="auto"/>
            <w:left w:val="none" w:sz="0" w:space="0" w:color="auto"/>
            <w:bottom w:val="none" w:sz="0" w:space="0" w:color="auto"/>
            <w:right w:val="none" w:sz="0" w:space="0" w:color="auto"/>
          </w:divBdr>
        </w:div>
        <w:div w:id="1373580988">
          <w:marLeft w:val="0"/>
          <w:marRight w:val="0"/>
          <w:marTop w:val="0"/>
          <w:marBottom w:val="0"/>
          <w:divBdr>
            <w:top w:val="none" w:sz="0" w:space="0" w:color="auto"/>
            <w:left w:val="none" w:sz="0" w:space="0" w:color="auto"/>
            <w:bottom w:val="none" w:sz="0" w:space="0" w:color="auto"/>
            <w:right w:val="none" w:sz="0" w:space="0" w:color="auto"/>
          </w:divBdr>
        </w:div>
        <w:div w:id="2123379671">
          <w:marLeft w:val="0"/>
          <w:marRight w:val="0"/>
          <w:marTop w:val="0"/>
          <w:marBottom w:val="0"/>
          <w:divBdr>
            <w:top w:val="none" w:sz="0" w:space="0" w:color="auto"/>
            <w:left w:val="none" w:sz="0" w:space="0" w:color="auto"/>
            <w:bottom w:val="none" w:sz="0" w:space="0" w:color="auto"/>
            <w:right w:val="none" w:sz="0" w:space="0" w:color="auto"/>
          </w:divBdr>
        </w:div>
        <w:div w:id="1202013802">
          <w:marLeft w:val="0"/>
          <w:marRight w:val="0"/>
          <w:marTop w:val="0"/>
          <w:marBottom w:val="0"/>
          <w:divBdr>
            <w:top w:val="none" w:sz="0" w:space="0" w:color="auto"/>
            <w:left w:val="none" w:sz="0" w:space="0" w:color="auto"/>
            <w:bottom w:val="none" w:sz="0" w:space="0" w:color="auto"/>
            <w:right w:val="none" w:sz="0" w:space="0" w:color="auto"/>
          </w:divBdr>
        </w:div>
        <w:div w:id="1563831133">
          <w:marLeft w:val="0"/>
          <w:marRight w:val="0"/>
          <w:marTop w:val="0"/>
          <w:marBottom w:val="0"/>
          <w:divBdr>
            <w:top w:val="none" w:sz="0" w:space="0" w:color="auto"/>
            <w:left w:val="none" w:sz="0" w:space="0" w:color="auto"/>
            <w:bottom w:val="none" w:sz="0" w:space="0" w:color="auto"/>
            <w:right w:val="none" w:sz="0" w:space="0" w:color="auto"/>
          </w:divBdr>
        </w:div>
        <w:div w:id="732657418">
          <w:marLeft w:val="0"/>
          <w:marRight w:val="0"/>
          <w:marTop w:val="0"/>
          <w:marBottom w:val="0"/>
          <w:divBdr>
            <w:top w:val="none" w:sz="0" w:space="0" w:color="auto"/>
            <w:left w:val="none" w:sz="0" w:space="0" w:color="auto"/>
            <w:bottom w:val="none" w:sz="0" w:space="0" w:color="auto"/>
            <w:right w:val="none" w:sz="0" w:space="0" w:color="auto"/>
          </w:divBdr>
        </w:div>
        <w:div w:id="1805804347">
          <w:marLeft w:val="0"/>
          <w:marRight w:val="0"/>
          <w:marTop w:val="0"/>
          <w:marBottom w:val="0"/>
          <w:divBdr>
            <w:top w:val="none" w:sz="0" w:space="0" w:color="auto"/>
            <w:left w:val="none" w:sz="0" w:space="0" w:color="auto"/>
            <w:bottom w:val="none" w:sz="0" w:space="0" w:color="auto"/>
            <w:right w:val="none" w:sz="0" w:space="0" w:color="auto"/>
          </w:divBdr>
        </w:div>
        <w:div w:id="1899048610">
          <w:marLeft w:val="0"/>
          <w:marRight w:val="0"/>
          <w:marTop w:val="0"/>
          <w:marBottom w:val="0"/>
          <w:divBdr>
            <w:top w:val="none" w:sz="0" w:space="0" w:color="auto"/>
            <w:left w:val="none" w:sz="0" w:space="0" w:color="auto"/>
            <w:bottom w:val="none" w:sz="0" w:space="0" w:color="auto"/>
            <w:right w:val="none" w:sz="0" w:space="0" w:color="auto"/>
          </w:divBdr>
        </w:div>
        <w:div w:id="156044182">
          <w:marLeft w:val="0"/>
          <w:marRight w:val="0"/>
          <w:marTop w:val="0"/>
          <w:marBottom w:val="0"/>
          <w:divBdr>
            <w:top w:val="none" w:sz="0" w:space="0" w:color="auto"/>
            <w:left w:val="none" w:sz="0" w:space="0" w:color="auto"/>
            <w:bottom w:val="none" w:sz="0" w:space="0" w:color="auto"/>
            <w:right w:val="none" w:sz="0" w:space="0" w:color="auto"/>
          </w:divBdr>
        </w:div>
        <w:div w:id="1927955961">
          <w:marLeft w:val="0"/>
          <w:marRight w:val="0"/>
          <w:marTop w:val="0"/>
          <w:marBottom w:val="0"/>
          <w:divBdr>
            <w:top w:val="none" w:sz="0" w:space="0" w:color="auto"/>
            <w:left w:val="none" w:sz="0" w:space="0" w:color="auto"/>
            <w:bottom w:val="none" w:sz="0" w:space="0" w:color="auto"/>
            <w:right w:val="none" w:sz="0" w:space="0" w:color="auto"/>
          </w:divBdr>
        </w:div>
        <w:div w:id="1799832181">
          <w:marLeft w:val="0"/>
          <w:marRight w:val="0"/>
          <w:marTop w:val="0"/>
          <w:marBottom w:val="0"/>
          <w:divBdr>
            <w:top w:val="none" w:sz="0" w:space="0" w:color="auto"/>
            <w:left w:val="none" w:sz="0" w:space="0" w:color="auto"/>
            <w:bottom w:val="none" w:sz="0" w:space="0" w:color="auto"/>
            <w:right w:val="none" w:sz="0" w:space="0" w:color="auto"/>
          </w:divBdr>
        </w:div>
        <w:div w:id="547885582">
          <w:marLeft w:val="0"/>
          <w:marRight w:val="0"/>
          <w:marTop w:val="0"/>
          <w:marBottom w:val="0"/>
          <w:divBdr>
            <w:top w:val="none" w:sz="0" w:space="0" w:color="auto"/>
            <w:left w:val="none" w:sz="0" w:space="0" w:color="auto"/>
            <w:bottom w:val="none" w:sz="0" w:space="0" w:color="auto"/>
            <w:right w:val="none" w:sz="0" w:space="0" w:color="auto"/>
          </w:divBdr>
        </w:div>
        <w:div w:id="903569183">
          <w:marLeft w:val="0"/>
          <w:marRight w:val="0"/>
          <w:marTop w:val="0"/>
          <w:marBottom w:val="0"/>
          <w:divBdr>
            <w:top w:val="none" w:sz="0" w:space="0" w:color="auto"/>
            <w:left w:val="none" w:sz="0" w:space="0" w:color="auto"/>
            <w:bottom w:val="none" w:sz="0" w:space="0" w:color="auto"/>
            <w:right w:val="none" w:sz="0" w:space="0" w:color="auto"/>
          </w:divBdr>
        </w:div>
        <w:div w:id="965429371">
          <w:marLeft w:val="0"/>
          <w:marRight w:val="0"/>
          <w:marTop w:val="0"/>
          <w:marBottom w:val="0"/>
          <w:divBdr>
            <w:top w:val="none" w:sz="0" w:space="0" w:color="auto"/>
            <w:left w:val="none" w:sz="0" w:space="0" w:color="auto"/>
            <w:bottom w:val="none" w:sz="0" w:space="0" w:color="auto"/>
            <w:right w:val="none" w:sz="0" w:space="0" w:color="auto"/>
          </w:divBdr>
        </w:div>
        <w:div w:id="648090957">
          <w:marLeft w:val="0"/>
          <w:marRight w:val="0"/>
          <w:marTop w:val="0"/>
          <w:marBottom w:val="0"/>
          <w:divBdr>
            <w:top w:val="none" w:sz="0" w:space="0" w:color="auto"/>
            <w:left w:val="none" w:sz="0" w:space="0" w:color="auto"/>
            <w:bottom w:val="none" w:sz="0" w:space="0" w:color="auto"/>
            <w:right w:val="none" w:sz="0" w:space="0" w:color="auto"/>
          </w:divBdr>
        </w:div>
        <w:div w:id="1070737412">
          <w:marLeft w:val="0"/>
          <w:marRight w:val="0"/>
          <w:marTop w:val="0"/>
          <w:marBottom w:val="0"/>
          <w:divBdr>
            <w:top w:val="none" w:sz="0" w:space="0" w:color="auto"/>
            <w:left w:val="none" w:sz="0" w:space="0" w:color="auto"/>
            <w:bottom w:val="none" w:sz="0" w:space="0" w:color="auto"/>
            <w:right w:val="none" w:sz="0" w:space="0" w:color="auto"/>
          </w:divBdr>
        </w:div>
        <w:div w:id="859660288">
          <w:marLeft w:val="0"/>
          <w:marRight w:val="0"/>
          <w:marTop w:val="0"/>
          <w:marBottom w:val="0"/>
          <w:divBdr>
            <w:top w:val="none" w:sz="0" w:space="0" w:color="auto"/>
            <w:left w:val="none" w:sz="0" w:space="0" w:color="auto"/>
            <w:bottom w:val="none" w:sz="0" w:space="0" w:color="auto"/>
            <w:right w:val="none" w:sz="0" w:space="0" w:color="auto"/>
          </w:divBdr>
        </w:div>
        <w:div w:id="1912160368">
          <w:marLeft w:val="0"/>
          <w:marRight w:val="0"/>
          <w:marTop w:val="0"/>
          <w:marBottom w:val="0"/>
          <w:divBdr>
            <w:top w:val="none" w:sz="0" w:space="0" w:color="auto"/>
            <w:left w:val="none" w:sz="0" w:space="0" w:color="auto"/>
            <w:bottom w:val="none" w:sz="0" w:space="0" w:color="auto"/>
            <w:right w:val="none" w:sz="0" w:space="0" w:color="auto"/>
          </w:divBdr>
        </w:div>
        <w:div w:id="335615838">
          <w:marLeft w:val="0"/>
          <w:marRight w:val="0"/>
          <w:marTop w:val="0"/>
          <w:marBottom w:val="0"/>
          <w:divBdr>
            <w:top w:val="none" w:sz="0" w:space="0" w:color="auto"/>
            <w:left w:val="none" w:sz="0" w:space="0" w:color="auto"/>
            <w:bottom w:val="none" w:sz="0" w:space="0" w:color="auto"/>
            <w:right w:val="none" w:sz="0" w:space="0" w:color="auto"/>
          </w:divBdr>
        </w:div>
        <w:div w:id="117337685">
          <w:marLeft w:val="0"/>
          <w:marRight w:val="0"/>
          <w:marTop w:val="0"/>
          <w:marBottom w:val="0"/>
          <w:divBdr>
            <w:top w:val="none" w:sz="0" w:space="0" w:color="auto"/>
            <w:left w:val="none" w:sz="0" w:space="0" w:color="auto"/>
            <w:bottom w:val="none" w:sz="0" w:space="0" w:color="auto"/>
            <w:right w:val="none" w:sz="0" w:space="0" w:color="auto"/>
          </w:divBdr>
        </w:div>
        <w:div w:id="1255556951">
          <w:marLeft w:val="0"/>
          <w:marRight w:val="0"/>
          <w:marTop w:val="0"/>
          <w:marBottom w:val="0"/>
          <w:divBdr>
            <w:top w:val="none" w:sz="0" w:space="0" w:color="auto"/>
            <w:left w:val="none" w:sz="0" w:space="0" w:color="auto"/>
            <w:bottom w:val="none" w:sz="0" w:space="0" w:color="auto"/>
            <w:right w:val="none" w:sz="0" w:space="0" w:color="auto"/>
          </w:divBdr>
        </w:div>
        <w:div w:id="2071030759">
          <w:marLeft w:val="0"/>
          <w:marRight w:val="0"/>
          <w:marTop w:val="0"/>
          <w:marBottom w:val="0"/>
          <w:divBdr>
            <w:top w:val="none" w:sz="0" w:space="0" w:color="auto"/>
            <w:left w:val="none" w:sz="0" w:space="0" w:color="auto"/>
            <w:bottom w:val="none" w:sz="0" w:space="0" w:color="auto"/>
            <w:right w:val="none" w:sz="0" w:space="0" w:color="auto"/>
          </w:divBdr>
        </w:div>
        <w:div w:id="643047940">
          <w:marLeft w:val="0"/>
          <w:marRight w:val="0"/>
          <w:marTop w:val="0"/>
          <w:marBottom w:val="0"/>
          <w:divBdr>
            <w:top w:val="none" w:sz="0" w:space="0" w:color="auto"/>
            <w:left w:val="none" w:sz="0" w:space="0" w:color="auto"/>
            <w:bottom w:val="none" w:sz="0" w:space="0" w:color="auto"/>
            <w:right w:val="none" w:sz="0" w:space="0" w:color="auto"/>
          </w:divBdr>
        </w:div>
        <w:div w:id="1943150048">
          <w:marLeft w:val="0"/>
          <w:marRight w:val="0"/>
          <w:marTop w:val="0"/>
          <w:marBottom w:val="0"/>
          <w:divBdr>
            <w:top w:val="none" w:sz="0" w:space="0" w:color="auto"/>
            <w:left w:val="none" w:sz="0" w:space="0" w:color="auto"/>
            <w:bottom w:val="none" w:sz="0" w:space="0" w:color="auto"/>
            <w:right w:val="none" w:sz="0" w:space="0" w:color="auto"/>
          </w:divBdr>
        </w:div>
        <w:div w:id="879172502">
          <w:marLeft w:val="0"/>
          <w:marRight w:val="0"/>
          <w:marTop w:val="0"/>
          <w:marBottom w:val="0"/>
          <w:divBdr>
            <w:top w:val="none" w:sz="0" w:space="0" w:color="auto"/>
            <w:left w:val="none" w:sz="0" w:space="0" w:color="auto"/>
            <w:bottom w:val="none" w:sz="0" w:space="0" w:color="auto"/>
            <w:right w:val="none" w:sz="0" w:space="0" w:color="auto"/>
          </w:divBdr>
        </w:div>
        <w:div w:id="1393196121">
          <w:marLeft w:val="0"/>
          <w:marRight w:val="0"/>
          <w:marTop w:val="0"/>
          <w:marBottom w:val="0"/>
          <w:divBdr>
            <w:top w:val="none" w:sz="0" w:space="0" w:color="auto"/>
            <w:left w:val="none" w:sz="0" w:space="0" w:color="auto"/>
            <w:bottom w:val="none" w:sz="0" w:space="0" w:color="auto"/>
            <w:right w:val="none" w:sz="0" w:space="0" w:color="auto"/>
          </w:divBdr>
        </w:div>
        <w:div w:id="379864011">
          <w:marLeft w:val="0"/>
          <w:marRight w:val="0"/>
          <w:marTop w:val="0"/>
          <w:marBottom w:val="0"/>
          <w:divBdr>
            <w:top w:val="none" w:sz="0" w:space="0" w:color="auto"/>
            <w:left w:val="none" w:sz="0" w:space="0" w:color="auto"/>
            <w:bottom w:val="none" w:sz="0" w:space="0" w:color="auto"/>
            <w:right w:val="none" w:sz="0" w:space="0" w:color="auto"/>
          </w:divBdr>
        </w:div>
        <w:div w:id="1274555134">
          <w:marLeft w:val="0"/>
          <w:marRight w:val="0"/>
          <w:marTop w:val="0"/>
          <w:marBottom w:val="0"/>
          <w:divBdr>
            <w:top w:val="none" w:sz="0" w:space="0" w:color="auto"/>
            <w:left w:val="none" w:sz="0" w:space="0" w:color="auto"/>
            <w:bottom w:val="none" w:sz="0" w:space="0" w:color="auto"/>
            <w:right w:val="none" w:sz="0" w:space="0" w:color="auto"/>
          </w:divBdr>
        </w:div>
        <w:div w:id="1629898920">
          <w:marLeft w:val="0"/>
          <w:marRight w:val="0"/>
          <w:marTop w:val="0"/>
          <w:marBottom w:val="0"/>
          <w:divBdr>
            <w:top w:val="none" w:sz="0" w:space="0" w:color="auto"/>
            <w:left w:val="none" w:sz="0" w:space="0" w:color="auto"/>
            <w:bottom w:val="none" w:sz="0" w:space="0" w:color="auto"/>
            <w:right w:val="none" w:sz="0" w:space="0" w:color="auto"/>
          </w:divBdr>
        </w:div>
        <w:div w:id="1777287995">
          <w:marLeft w:val="0"/>
          <w:marRight w:val="0"/>
          <w:marTop w:val="0"/>
          <w:marBottom w:val="0"/>
          <w:divBdr>
            <w:top w:val="none" w:sz="0" w:space="0" w:color="auto"/>
            <w:left w:val="none" w:sz="0" w:space="0" w:color="auto"/>
            <w:bottom w:val="none" w:sz="0" w:space="0" w:color="auto"/>
            <w:right w:val="none" w:sz="0" w:space="0" w:color="auto"/>
          </w:divBdr>
        </w:div>
        <w:div w:id="1193569827">
          <w:marLeft w:val="0"/>
          <w:marRight w:val="0"/>
          <w:marTop w:val="0"/>
          <w:marBottom w:val="0"/>
          <w:divBdr>
            <w:top w:val="none" w:sz="0" w:space="0" w:color="auto"/>
            <w:left w:val="none" w:sz="0" w:space="0" w:color="auto"/>
            <w:bottom w:val="none" w:sz="0" w:space="0" w:color="auto"/>
            <w:right w:val="none" w:sz="0" w:space="0" w:color="auto"/>
          </w:divBdr>
        </w:div>
        <w:div w:id="1505515413">
          <w:marLeft w:val="0"/>
          <w:marRight w:val="0"/>
          <w:marTop w:val="0"/>
          <w:marBottom w:val="0"/>
          <w:divBdr>
            <w:top w:val="none" w:sz="0" w:space="0" w:color="auto"/>
            <w:left w:val="none" w:sz="0" w:space="0" w:color="auto"/>
            <w:bottom w:val="none" w:sz="0" w:space="0" w:color="auto"/>
            <w:right w:val="none" w:sz="0" w:space="0" w:color="auto"/>
          </w:divBdr>
        </w:div>
        <w:div w:id="545802035">
          <w:marLeft w:val="0"/>
          <w:marRight w:val="0"/>
          <w:marTop w:val="0"/>
          <w:marBottom w:val="0"/>
          <w:divBdr>
            <w:top w:val="none" w:sz="0" w:space="0" w:color="auto"/>
            <w:left w:val="none" w:sz="0" w:space="0" w:color="auto"/>
            <w:bottom w:val="none" w:sz="0" w:space="0" w:color="auto"/>
            <w:right w:val="none" w:sz="0" w:space="0" w:color="auto"/>
          </w:divBdr>
        </w:div>
        <w:div w:id="2112315148">
          <w:marLeft w:val="0"/>
          <w:marRight w:val="0"/>
          <w:marTop w:val="0"/>
          <w:marBottom w:val="0"/>
          <w:divBdr>
            <w:top w:val="none" w:sz="0" w:space="0" w:color="auto"/>
            <w:left w:val="none" w:sz="0" w:space="0" w:color="auto"/>
            <w:bottom w:val="none" w:sz="0" w:space="0" w:color="auto"/>
            <w:right w:val="none" w:sz="0" w:space="0" w:color="auto"/>
          </w:divBdr>
        </w:div>
        <w:div w:id="20479960">
          <w:marLeft w:val="0"/>
          <w:marRight w:val="0"/>
          <w:marTop w:val="0"/>
          <w:marBottom w:val="0"/>
          <w:divBdr>
            <w:top w:val="none" w:sz="0" w:space="0" w:color="auto"/>
            <w:left w:val="none" w:sz="0" w:space="0" w:color="auto"/>
            <w:bottom w:val="none" w:sz="0" w:space="0" w:color="auto"/>
            <w:right w:val="none" w:sz="0" w:space="0" w:color="auto"/>
          </w:divBdr>
        </w:div>
        <w:div w:id="756052056">
          <w:marLeft w:val="0"/>
          <w:marRight w:val="0"/>
          <w:marTop w:val="0"/>
          <w:marBottom w:val="0"/>
          <w:divBdr>
            <w:top w:val="none" w:sz="0" w:space="0" w:color="auto"/>
            <w:left w:val="none" w:sz="0" w:space="0" w:color="auto"/>
            <w:bottom w:val="none" w:sz="0" w:space="0" w:color="auto"/>
            <w:right w:val="none" w:sz="0" w:space="0" w:color="auto"/>
          </w:divBdr>
        </w:div>
        <w:div w:id="113407896">
          <w:marLeft w:val="0"/>
          <w:marRight w:val="0"/>
          <w:marTop w:val="0"/>
          <w:marBottom w:val="0"/>
          <w:divBdr>
            <w:top w:val="none" w:sz="0" w:space="0" w:color="auto"/>
            <w:left w:val="none" w:sz="0" w:space="0" w:color="auto"/>
            <w:bottom w:val="none" w:sz="0" w:space="0" w:color="auto"/>
            <w:right w:val="none" w:sz="0" w:space="0" w:color="auto"/>
          </w:divBdr>
        </w:div>
        <w:div w:id="561330538">
          <w:marLeft w:val="0"/>
          <w:marRight w:val="0"/>
          <w:marTop w:val="0"/>
          <w:marBottom w:val="0"/>
          <w:divBdr>
            <w:top w:val="none" w:sz="0" w:space="0" w:color="auto"/>
            <w:left w:val="none" w:sz="0" w:space="0" w:color="auto"/>
            <w:bottom w:val="none" w:sz="0" w:space="0" w:color="auto"/>
            <w:right w:val="none" w:sz="0" w:space="0" w:color="auto"/>
          </w:divBdr>
        </w:div>
        <w:div w:id="1075010330">
          <w:marLeft w:val="0"/>
          <w:marRight w:val="0"/>
          <w:marTop w:val="0"/>
          <w:marBottom w:val="0"/>
          <w:divBdr>
            <w:top w:val="none" w:sz="0" w:space="0" w:color="auto"/>
            <w:left w:val="none" w:sz="0" w:space="0" w:color="auto"/>
            <w:bottom w:val="none" w:sz="0" w:space="0" w:color="auto"/>
            <w:right w:val="none" w:sz="0" w:space="0" w:color="auto"/>
          </w:divBdr>
        </w:div>
        <w:div w:id="229998432">
          <w:marLeft w:val="0"/>
          <w:marRight w:val="0"/>
          <w:marTop w:val="0"/>
          <w:marBottom w:val="0"/>
          <w:divBdr>
            <w:top w:val="none" w:sz="0" w:space="0" w:color="auto"/>
            <w:left w:val="none" w:sz="0" w:space="0" w:color="auto"/>
            <w:bottom w:val="none" w:sz="0" w:space="0" w:color="auto"/>
            <w:right w:val="none" w:sz="0" w:space="0" w:color="auto"/>
          </w:divBdr>
          <w:divsChild>
            <w:div w:id="1998341478">
              <w:marLeft w:val="0"/>
              <w:marRight w:val="0"/>
              <w:marTop w:val="0"/>
              <w:marBottom w:val="0"/>
              <w:divBdr>
                <w:top w:val="none" w:sz="0" w:space="0" w:color="auto"/>
                <w:left w:val="none" w:sz="0" w:space="0" w:color="auto"/>
                <w:bottom w:val="none" w:sz="0" w:space="0" w:color="auto"/>
                <w:right w:val="none" w:sz="0" w:space="0" w:color="auto"/>
              </w:divBdr>
            </w:div>
            <w:div w:id="2089424642">
              <w:marLeft w:val="0"/>
              <w:marRight w:val="0"/>
              <w:marTop w:val="0"/>
              <w:marBottom w:val="0"/>
              <w:divBdr>
                <w:top w:val="none" w:sz="0" w:space="0" w:color="auto"/>
                <w:left w:val="none" w:sz="0" w:space="0" w:color="auto"/>
                <w:bottom w:val="none" w:sz="0" w:space="0" w:color="auto"/>
                <w:right w:val="none" w:sz="0" w:space="0" w:color="auto"/>
              </w:divBdr>
            </w:div>
            <w:div w:id="1012411228">
              <w:marLeft w:val="0"/>
              <w:marRight w:val="0"/>
              <w:marTop w:val="0"/>
              <w:marBottom w:val="0"/>
              <w:divBdr>
                <w:top w:val="none" w:sz="0" w:space="0" w:color="auto"/>
                <w:left w:val="none" w:sz="0" w:space="0" w:color="auto"/>
                <w:bottom w:val="none" w:sz="0" w:space="0" w:color="auto"/>
                <w:right w:val="none" w:sz="0" w:space="0" w:color="auto"/>
              </w:divBdr>
            </w:div>
            <w:div w:id="1667681">
              <w:marLeft w:val="0"/>
              <w:marRight w:val="0"/>
              <w:marTop w:val="0"/>
              <w:marBottom w:val="0"/>
              <w:divBdr>
                <w:top w:val="none" w:sz="0" w:space="0" w:color="auto"/>
                <w:left w:val="none" w:sz="0" w:space="0" w:color="auto"/>
                <w:bottom w:val="none" w:sz="0" w:space="0" w:color="auto"/>
                <w:right w:val="none" w:sz="0" w:space="0" w:color="auto"/>
              </w:divBdr>
            </w:div>
            <w:div w:id="260332774">
              <w:marLeft w:val="0"/>
              <w:marRight w:val="0"/>
              <w:marTop w:val="0"/>
              <w:marBottom w:val="0"/>
              <w:divBdr>
                <w:top w:val="none" w:sz="0" w:space="0" w:color="auto"/>
                <w:left w:val="none" w:sz="0" w:space="0" w:color="auto"/>
                <w:bottom w:val="none" w:sz="0" w:space="0" w:color="auto"/>
                <w:right w:val="none" w:sz="0" w:space="0" w:color="auto"/>
              </w:divBdr>
            </w:div>
          </w:divsChild>
        </w:div>
        <w:div w:id="1047492757">
          <w:marLeft w:val="0"/>
          <w:marRight w:val="0"/>
          <w:marTop w:val="0"/>
          <w:marBottom w:val="0"/>
          <w:divBdr>
            <w:top w:val="none" w:sz="0" w:space="0" w:color="auto"/>
            <w:left w:val="none" w:sz="0" w:space="0" w:color="auto"/>
            <w:bottom w:val="none" w:sz="0" w:space="0" w:color="auto"/>
            <w:right w:val="none" w:sz="0" w:space="0" w:color="auto"/>
          </w:divBdr>
        </w:div>
        <w:div w:id="233322029">
          <w:marLeft w:val="0"/>
          <w:marRight w:val="0"/>
          <w:marTop w:val="0"/>
          <w:marBottom w:val="0"/>
          <w:divBdr>
            <w:top w:val="none" w:sz="0" w:space="0" w:color="auto"/>
            <w:left w:val="none" w:sz="0" w:space="0" w:color="auto"/>
            <w:bottom w:val="none" w:sz="0" w:space="0" w:color="auto"/>
            <w:right w:val="none" w:sz="0" w:space="0" w:color="auto"/>
          </w:divBdr>
        </w:div>
        <w:div w:id="1991052758">
          <w:marLeft w:val="0"/>
          <w:marRight w:val="0"/>
          <w:marTop w:val="0"/>
          <w:marBottom w:val="0"/>
          <w:divBdr>
            <w:top w:val="none" w:sz="0" w:space="0" w:color="auto"/>
            <w:left w:val="none" w:sz="0" w:space="0" w:color="auto"/>
            <w:bottom w:val="none" w:sz="0" w:space="0" w:color="auto"/>
            <w:right w:val="none" w:sz="0" w:space="0" w:color="auto"/>
          </w:divBdr>
        </w:div>
        <w:div w:id="1546987274">
          <w:marLeft w:val="0"/>
          <w:marRight w:val="0"/>
          <w:marTop w:val="0"/>
          <w:marBottom w:val="0"/>
          <w:divBdr>
            <w:top w:val="none" w:sz="0" w:space="0" w:color="auto"/>
            <w:left w:val="none" w:sz="0" w:space="0" w:color="auto"/>
            <w:bottom w:val="none" w:sz="0" w:space="0" w:color="auto"/>
            <w:right w:val="none" w:sz="0" w:space="0" w:color="auto"/>
          </w:divBdr>
        </w:div>
        <w:div w:id="752551726">
          <w:marLeft w:val="0"/>
          <w:marRight w:val="0"/>
          <w:marTop w:val="0"/>
          <w:marBottom w:val="0"/>
          <w:divBdr>
            <w:top w:val="none" w:sz="0" w:space="0" w:color="auto"/>
            <w:left w:val="none" w:sz="0" w:space="0" w:color="auto"/>
            <w:bottom w:val="none" w:sz="0" w:space="0" w:color="auto"/>
            <w:right w:val="none" w:sz="0" w:space="0" w:color="auto"/>
          </w:divBdr>
        </w:div>
        <w:div w:id="2111580466">
          <w:marLeft w:val="0"/>
          <w:marRight w:val="0"/>
          <w:marTop w:val="0"/>
          <w:marBottom w:val="0"/>
          <w:divBdr>
            <w:top w:val="none" w:sz="0" w:space="0" w:color="auto"/>
            <w:left w:val="none" w:sz="0" w:space="0" w:color="auto"/>
            <w:bottom w:val="none" w:sz="0" w:space="0" w:color="auto"/>
            <w:right w:val="none" w:sz="0" w:space="0" w:color="auto"/>
          </w:divBdr>
        </w:div>
        <w:div w:id="157159088">
          <w:marLeft w:val="0"/>
          <w:marRight w:val="0"/>
          <w:marTop w:val="0"/>
          <w:marBottom w:val="0"/>
          <w:divBdr>
            <w:top w:val="none" w:sz="0" w:space="0" w:color="auto"/>
            <w:left w:val="none" w:sz="0" w:space="0" w:color="auto"/>
            <w:bottom w:val="none" w:sz="0" w:space="0" w:color="auto"/>
            <w:right w:val="none" w:sz="0" w:space="0" w:color="auto"/>
          </w:divBdr>
        </w:div>
        <w:div w:id="1978415781">
          <w:marLeft w:val="0"/>
          <w:marRight w:val="0"/>
          <w:marTop w:val="0"/>
          <w:marBottom w:val="0"/>
          <w:divBdr>
            <w:top w:val="none" w:sz="0" w:space="0" w:color="auto"/>
            <w:left w:val="none" w:sz="0" w:space="0" w:color="auto"/>
            <w:bottom w:val="none" w:sz="0" w:space="0" w:color="auto"/>
            <w:right w:val="none" w:sz="0" w:space="0" w:color="auto"/>
          </w:divBdr>
        </w:div>
        <w:div w:id="1963610757">
          <w:marLeft w:val="0"/>
          <w:marRight w:val="0"/>
          <w:marTop w:val="0"/>
          <w:marBottom w:val="0"/>
          <w:divBdr>
            <w:top w:val="none" w:sz="0" w:space="0" w:color="auto"/>
            <w:left w:val="none" w:sz="0" w:space="0" w:color="auto"/>
            <w:bottom w:val="none" w:sz="0" w:space="0" w:color="auto"/>
            <w:right w:val="none" w:sz="0" w:space="0" w:color="auto"/>
          </w:divBdr>
        </w:div>
        <w:div w:id="1698920785">
          <w:marLeft w:val="0"/>
          <w:marRight w:val="0"/>
          <w:marTop w:val="0"/>
          <w:marBottom w:val="0"/>
          <w:divBdr>
            <w:top w:val="none" w:sz="0" w:space="0" w:color="auto"/>
            <w:left w:val="none" w:sz="0" w:space="0" w:color="auto"/>
            <w:bottom w:val="none" w:sz="0" w:space="0" w:color="auto"/>
            <w:right w:val="none" w:sz="0" w:space="0" w:color="auto"/>
          </w:divBdr>
        </w:div>
        <w:div w:id="868105151">
          <w:marLeft w:val="0"/>
          <w:marRight w:val="0"/>
          <w:marTop w:val="0"/>
          <w:marBottom w:val="0"/>
          <w:divBdr>
            <w:top w:val="none" w:sz="0" w:space="0" w:color="auto"/>
            <w:left w:val="none" w:sz="0" w:space="0" w:color="auto"/>
            <w:bottom w:val="none" w:sz="0" w:space="0" w:color="auto"/>
            <w:right w:val="none" w:sz="0" w:space="0" w:color="auto"/>
          </w:divBdr>
        </w:div>
        <w:div w:id="872499308">
          <w:marLeft w:val="0"/>
          <w:marRight w:val="0"/>
          <w:marTop w:val="0"/>
          <w:marBottom w:val="0"/>
          <w:divBdr>
            <w:top w:val="none" w:sz="0" w:space="0" w:color="auto"/>
            <w:left w:val="none" w:sz="0" w:space="0" w:color="auto"/>
            <w:bottom w:val="none" w:sz="0" w:space="0" w:color="auto"/>
            <w:right w:val="none" w:sz="0" w:space="0" w:color="auto"/>
          </w:divBdr>
        </w:div>
        <w:div w:id="1817913965">
          <w:marLeft w:val="0"/>
          <w:marRight w:val="0"/>
          <w:marTop w:val="0"/>
          <w:marBottom w:val="0"/>
          <w:divBdr>
            <w:top w:val="none" w:sz="0" w:space="0" w:color="auto"/>
            <w:left w:val="none" w:sz="0" w:space="0" w:color="auto"/>
            <w:bottom w:val="none" w:sz="0" w:space="0" w:color="auto"/>
            <w:right w:val="none" w:sz="0" w:space="0" w:color="auto"/>
          </w:divBdr>
        </w:div>
        <w:div w:id="769274407">
          <w:marLeft w:val="0"/>
          <w:marRight w:val="0"/>
          <w:marTop w:val="0"/>
          <w:marBottom w:val="0"/>
          <w:divBdr>
            <w:top w:val="none" w:sz="0" w:space="0" w:color="auto"/>
            <w:left w:val="none" w:sz="0" w:space="0" w:color="auto"/>
            <w:bottom w:val="none" w:sz="0" w:space="0" w:color="auto"/>
            <w:right w:val="none" w:sz="0" w:space="0" w:color="auto"/>
          </w:divBdr>
        </w:div>
        <w:div w:id="673265843">
          <w:marLeft w:val="0"/>
          <w:marRight w:val="0"/>
          <w:marTop w:val="0"/>
          <w:marBottom w:val="0"/>
          <w:divBdr>
            <w:top w:val="none" w:sz="0" w:space="0" w:color="auto"/>
            <w:left w:val="none" w:sz="0" w:space="0" w:color="auto"/>
            <w:bottom w:val="none" w:sz="0" w:space="0" w:color="auto"/>
            <w:right w:val="none" w:sz="0" w:space="0" w:color="auto"/>
          </w:divBdr>
        </w:div>
        <w:div w:id="1210148429">
          <w:marLeft w:val="0"/>
          <w:marRight w:val="0"/>
          <w:marTop w:val="0"/>
          <w:marBottom w:val="0"/>
          <w:divBdr>
            <w:top w:val="none" w:sz="0" w:space="0" w:color="auto"/>
            <w:left w:val="none" w:sz="0" w:space="0" w:color="auto"/>
            <w:bottom w:val="none" w:sz="0" w:space="0" w:color="auto"/>
            <w:right w:val="none" w:sz="0" w:space="0" w:color="auto"/>
          </w:divBdr>
        </w:div>
        <w:div w:id="1337997064">
          <w:marLeft w:val="0"/>
          <w:marRight w:val="0"/>
          <w:marTop w:val="0"/>
          <w:marBottom w:val="0"/>
          <w:divBdr>
            <w:top w:val="none" w:sz="0" w:space="0" w:color="auto"/>
            <w:left w:val="none" w:sz="0" w:space="0" w:color="auto"/>
            <w:bottom w:val="none" w:sz="0" w:space="0" w:color="auto"/>
            <w:right w:val="none" w:sz="0" w:space="0" w:color="auto"/>
          </w:divBdr>
        </w:div>
        <w:div w:id="1422335882">
          <w:marLeft w:val="0"/>
          <w:marRight w:val="0"/>
          <w:marTop w:val="0"/>
          <w:marBottom w:val="0"/>
          <w:divBdr>
            <w:top w:val="none" w:sz="0" w:space="0" w:color="auto"/>
            <w:left w:val="none" w:sz="0" w:space="0" w:color="auto"/>
            <w:bottom w:val="none" w:sz="0" w:space="0" w:color="auto"/>
            <w:right w:val="none" w:sz="0" w:space="0" w:color="auto"/>
          </w:divBdr>
        </w:div>
        <w:div w:id="2141218182">
          <w:marLeft w:val="0"/>
          <w:marRight w:val="0"/>
          <w:marTop w:val="0"/>
          <w:marBottom w:val="0"/>
          <w:divBdr>
            <w:top w:val="none" w:sz="0" w:space="0" w:color="auto"/>
            <w:left w:val="none" w:sz="0" w:space="0" w:color="auto"/>
            <w:bottom w:val="none" w:sz="0" w:space="0" w:color="auto"/>
            <w:right w:val="none" w:sz="0" w:space="0" w:color="auto"/>
          </w:divBdr>
        </w:div>
        <w:div w:id="1878660034">
          <w:marLeft w:val="0"/>
          <w:marRight w:val="0"/>
          <w:marTop w:val="0"/>
          <w:marBottom w:val="0"/>
          <w:divBdr>
            <w:top w:val="none" w:sz="0" w:space="0" w:color="auto"/>
            <w:left w:val="none" w:sz="0" w:space="0" w:color="auto"/>
            <w:bottom w:val="none" w:sz="0" w:space="0" w:color="auto"/>
            <w:right w:val="none" w:sz="0" w:space="0" w:color="auto"/>
          </w:divBdr>
        </w:div>
        <w:div w:id="2133788055">
          <w:marLeft w:val="0"/>
          <w:marRight w:val="0"/>
          <w:marTop w:val="0"/>
          <w:marBottom w:val="0"/>
          <w:divBdr>
            <w:top w:val="none" w:sz="0" w:space="0" w:color="auto"/>
            <w:left w:val="none" w:sz="0" w:space="0" w:color="auto"/>
            <w:bottom w:val="none" w:sz="0" w:space="0" w:color="auto"/>
            <w:right w:val="none" w:sz="0" w:space="0" w:color="auto"/>
          </w:divBdr>
        </w:div>
        <w:div w:id="204222268">
          <w:marLeft w:val="0"/>
          <w:marRight w:val="0"/>
          <w:marTop w:val="0"/>
          <w:marBottom w:val="0"/>
          <w:divBdr>
            <w:top w:val="none" w:sz="0" w:space="0" w:color="auto"/>
            <w:left w:val="none" w:sz="0" w:space="0" w:color="auto"/>
            <w:bottom w:val="none" w:sz="0" w:space="0" w:color="auto"/>
            <w:right w:val="none" w:sz="0" w:space="0" w:color="auto"/>
          </w:divBdr>
        </w:div>
        <w:div w:id="511259817">
          <w:marLeft w:val="0"/>
          <w:marRight w:val="0"/>
          <w:marTop w:val="0"/>
          <w:marBottom w:val="0"/>
          <w:divBdr>
            <w:top w:val="none" w:sz="0" w:space="0" w:color="auto"/>
            <w:left w:val="none" w:sz="0" w:space="0" w:color="auto"/>
            <w:bottom w:val="none" w:sz="0" w:space="0" w:color="auto"/>
            <w:right w:val="none" w:sz="0" w:space="0" w:color="auto"/>
          </w:divBdr>
        </w:div>
        <w:div w:id="1625504654">
          <w:marLeft w:val="0"/>
          <w:marRight w:val="0"/>
          <w:marTop w:val="0"/>
          <w:marBottom w:val="0"/>
          <w:divBdr>
            <w:top w:val="none" w:sz="0" w:space="0" w:color="auto"/>
            <w:left w:val="none" w:sz="0" w:space="0" w:color="auto"/>
            <w:bottom w:val="none" w:sz="0" w:space="0" w:color="auto"/>
            <w:right w:val="none" w:sz="0" w:space="0" w:color="auto"/>
          </w:divBdr>
        </w:div>
        <w:div w:id="1631476644">
          <w:marLeft w:val="0"/>
          <w:marRight w:val="0"/>
          <w:marTop w:val="0"/>
          <w:marBottom w:val="0"/>
          <w:divBdr>
            <w:top w:val="none" w:sz="0" w:space="0" w:color="auto"/>
            <w:left w:val="none" w:sz="0" w:space="0" w:color="auto"/>
            <w:bottom w:val="none" w:sz="0" w:space="0" w:color="auto"/>
            <w:right w:val="none" w:sz="0" w:space="0" w:color="auto"/>
          </w:divBdr>
        </w:div>
        <w:div w:id="997995263">
          <w:marLeft w:val="0"/>
          <w:marRight w:val="0"/>
          <w:marTop w:val="0"/>
          <w:marBottom w:val="0"/>
          <w:divBdr>
            <w:top w:val="none" w:sz="0" w:space="0" w:color="auto"/>
            <w:left w:val="none" w:sz="0" w:space="0" w:color="auto"/>
            <w:bottom w:val="none" w:sz="0" w:space="0" w:color="auto"/>
            <w:right w:val="none" w:sz="0" w:space="0" w:color="auto"/>
          </w:divBdr>
        </w:div>
        <w:div w:id="113641700">
          <w:marLeft w:val="0"/>
          <w:marRight w:val="0"/>
          <w:marTop w:val="0"/>
          <w:marBottom w:val="0"/>
          <w:divBdr>
            <w:top w:val="none" w:sz="0" w:space="0" w:color="auto"/>
            <w:left w:val="none" w:sz="0" w:space="0" w:color="auto"/>
            <w:bottom w:val="none" w:sz="0" w:space="0" w:color="auto"/>
            <w:right w:val="none" w:sz="0" w:space="0" w:color="auto"/>
          </w:divBdr>
        </w:div>
        <w:div w:id="185674806">
          <w:marLeft w:val="0"/>
          <w:marRight w:val="0"/>
          <w:marTop w:val="0"/>
          <w:marBottom w:val="0"/>
          <w:divBdr>
            <w:top w:val="none" w:sz="0" w:space="0" w:color="auto"/>
            <w:left w:val="none" w:sz="0" w:space="0" w:color="auto"/>
            <w:bottom w:val="none" w:sz="0" w:space="0" w:color="auto"/>
            <w:right w:val="none" w:sz="0" w:space="0" w:color="auto"/>
          </w:divBdr>
        </w:div>
        <w:div w:id="727532344">
          <w:marLeft w:val="0"/>
          <w:marRight w:val="0"/>
          <w:marTop w:val="0"/>
          <w:marBottom w:val="0"/>
          <w:divBdr>
            <w:top w:val="none" w:sz="0" w:space="0" w:color="auto"/>
            <w:left w:val="none" w:sz="0" w:space="0" w:color="auto"/>
            <w:bottom w:val="none" w:sz="0" w:space="0" w:color="auto"/>
            <w:right w:val="none" w:sz="0" w:space="0" w:color="auto"/>
          </w:divBdr>
        </w:div>
        <w:div w:id="1393385411">
          <w:marLeft w:val="0"/>
          <w:marRight w:val="0"/>
          <w:marTop w:val="0"/>
          <w:marBottom w:val="0"/>
          <w:divBdr>
            <w:top w:val="none" w:sz="0" w:space="0" w:color="auto"/>
            <w:left w:val="none" w:sz="0" w:space="0" w:color="auto"/>
            <w:bottom w:val="none" w:sz="0" w:space="0" w:color="auto"/>
            <w:right w:val="none" w:sz="0" w:space="0" w:color="auto"/>
          </w:divBdr>
        </w:div>
        <w:div w:id="1541897976">
          <w:marLeft w:val="0"/>
          <w:marRight w:val="0"/>
          <w:marTop w:val="0"/>
          <w:marBottom w:val="0"/>
          <w:divBdr>
            <w:top w:val="none" w:sz="0" w:space="0" w:color="auto"/>
            <w:left w:val="none" w:sz="0" w:space="0" w:color="auto"/>
            <w:bottom w:val="none" w:sz="0" w:space="0" w:color="auto"/>
            <w:right w:val="none" w:sz="0" w:space="0" w:color="auto"/>
          </w:divBdr>
        </w:div>
        <w:div w:id="467816607">
          <w:marLeft w:val="0"/>
          <w:marRight w:val="0"/>
          <w:marTop w:val="0"/>
          <w:marBottom w:val="0"/>
          <w:divBdr>
            <w:top w:val="none" w:sz="0" w:space="0" w:color="auto"/>
            <w:left w:val="none" w:sz="0" w:space="0" w:color="auto"/>
            <w:bottom w:val="none" w:sz="0" w:space="0" w:color="auto"/>
            <w:right w:val="none" w:sz="0" w:space="0" w:color="auto"/>
          </w:divBdr>
        </w:div>
        <w:div w:id="2025941274">
          <w:marLeft w:val="0"/>
          <w:marRight w:val="0"/>
          <w:marTop w:val="0"/>
          <w:marBottom w:val="0"/>
          <w:divBdr>
            <w:top w:val="none" w:sz="0" w:space="0" w:color="auto"/>
            <w:left w:val="none" w:sz="0" w:space="0" w:color="auto"/>
            <w:bottom w:val="none" w:sz="0" w:space="0" w:color="auto"/>
            <w:right w:val="none" w:sz="0" w:space="0" w:color="auto"/>
          </w:divBdr>
        </w:div>
        <w:div w:id="584073474">
          <w:marLeft w:val="0"/>
          <w:marRight w:val="0"/>
          <w:marTop w:val="0"/>
          <w:marBottom w:val="0"/>
          <w:divBdr>
            <w:top w:val="none" w:sz="0" w:space="0" w:color="auto"/>
            <w:left w:val="none" w:sz="0" w:space="0" w:color="auto"/>
            <w:bottom w:val="none" w:sz="0" w:space="0" w:color="auto"/>
            <w:right w:val="none" w:sz="0" w:space="0" w:color="auto"/>
          </w:divBdr>
        </w:div>
        <w:div w:id="185796380">
          <w:marLeft w:val="0"/>
          <w:marRight w:val="0"/>
          <w:marTop w:val="0"/>
          <w:marBottom w:val="0"/>
          <w:divBdr>
            <w:top w:val="none" w:sz="0" w:space="0" w:color="auto"/>
            <w:left w:val="none" w:sz="0" w:space="0" w:color="auto"/>
            <w:bottom w:val="none" w:sz="0" w:space="0" w:color="auto"/>
            <w:right w:val="none" w:sz="0" w:space="0" w:color="auto"/>
          </w:divBdr>
        </w:div>
        <w:div w:id="1094980681">
          <w:marLeft w:val="0"/>
          <w:marRight w:val="0"/>
          <w:marTop w:val="0"/>
          <w:marBottom w:val="0"/>
          <w:divBdr>
            <w:top w:val="none" w:sz="0" w:space="0" w:color="auto"/>
            <w:left w:val="none" w:sz="0" w:space="0" w:color="auto"/>
            <w:bottom w:val="none" w:sz="0" w:space="0" w:color="auto"/>
            <w:right w:val="none" w:sz="0" w:space="0" w:color="auto"/>
          </w:divBdr>
        </w:div>
        <w:div w:id="1385642517">
          <w:marLeft w:val="0"/>
          <w:marRight w:val="0"/>
          <w:marTop w:val="0"/>
          <w:marBottom w:val="0"/>
          <w:divBdr>
            <w:top w:val="none" w:sz="0" w:space="0" w:color="auto"/>
            <w:left w:val="none" w:sz="0" w:space="0" w:color="auto"/>
            <w:bottom w:val="none" w:sz="0" w:space="0" w:color="auto"/>
            <w:right w:val="none" w:sz="0" w:space="0" w:color="auto"/>
          </w:divBdr>
        </w:div>
        <w:div w:id="1111053281">
          <w:marLeft w:val="0"/>
          <w:marRight w:val="0"/>
          <w:marTop w:val="0"/>
          <w:marBottom w:val="0"/>
          <w:divBdr>
            <w:top w:val="none" w:sz="0" w:space="0" w:color="auto"/>
            <w:left w:val="none" w:sz="0" w:space="0" w:color="auto"/>
            <w:bottom w:val="none" w:sz="0" w:space="0" w:color="auto"/>
            <w:right w:val="none" w:sz="0" w:space="0" w:color="auto"/>
          </w:divBdr>
        </w:div>
        <w:div w:id="2130853004">
          <w:marLeft w:val="0"/>
          <w:marRight w:val="0"/>
          <w:marTop w:val="0"/>
          <w:marBottom w:val="0"/>
          <w:divBdr>
            <w:top w:val="none" w:sz="0" w:space="0" w:color="auto"/>
            <w:left w:val="none" w:sz="0" w:space="0" w:color="auto"/>
            <w:bottom w:val="none" w:sz="0" w:space="0" w:color="auto"/>
            <w:right w:val="none" w:sz="0" w:space="0" w:color="auto"/>
          </w:divBdr>
        </w:div>
        <w:div w:id="1928270318">
          <w:marLeft w:val="0"/>
          <w:marRight w:val="0"/>
          <w:marTop w:val="0"/>
          <w:marBottom w:val="0"/>
          <w:divBdr>
            <w:top w:val="none" w:sz="0" w:space="0" w:color="auto"/>
            <w:left w:val="none" w:sz="0" w:space="0" w:color="auto"/>
            <w:bottom w:val="none" w:sz="0" w:space="0" w:color="auto"/>
            <w:right w:val="none" w:sz="0" w:space="0" w:color="auto"/>
          </w:divBdr>
        </w:div>
        <w:div w:id="1775318410">
          <w:marLeft w:val="0"/>
          <w:marRight w:val="0"/>
          <w:marTop w:val="0"/>
          <w:marBottom w:val="0"/>
          <w:divBdr>
            <w:top w:val="none" w:sz="0" w:space="0" w:color="auto"/>
            <w:left w:val="none" w:sz="0" w:space="0" w:color="auto"/>
            <w:bottom w:val="none" w:sz="0" w:space="0" w:color="auto"/>
            <w:right w:val="none" w:sz="0" w:space="0" w:color="auto"/>
          </w:divBdr>
        </w:div>
        <w:div w:id="2047018664">
          <w:marLeft w:val="0"/>
          <w:marRight w:val="0"/>
          <w:marTop w:val="0"/>
          <w:marBottom w:val="0"/>
          <w:divBdr>
            <w:top w:val="none" w:sz="0" w:space="0" w:color="auto"/>
            <w:left w:val="none" w:sz="0" w:space="0" w:color="auto"/>
            <w:bottom w:val="none" w:sz="0" w:space="0" w:color="auto"/>
            <w:right w:val="none" w:sz="0" w:space="0" w:color="auto"/>
          </w:divBdr>
        </w:div>
        <w:div w:id="1820538417">
          <w:marLeft w:val="0"/>
          <w:marRight w:val="0"/>
          <w:marTop w:val="0"/>
          <w:marBottom w:val="0"/>
          <w:divBdr>
            <w:top w:val="none" w:sz="0" w:space="0" w:color="auto"/>
            <w:left w:val="none" w:sz="0" w:space="0" w:color="auto"/>
            <w:bottom w:val="none" w:sz="0" w:space="0" w:color="auto"/>
            <w:right w:val="none" w:sz="0" w:space="0" w:color="auto"/>
          </w:divBdr>
        </w:div>
        <w:div w:id="2129082863">
          <w:marLeft w:val="0"/>
          <w:marRight w:val="0"/>
          <w:marTop w:val="0"/>
          <w:marBottom w:val="0"/>
          <w:divBdr>
            <w:top w:val="none" w:sz="0" w:space="0" w:color="auto"/>
            <w:left w:val="none" w:sz="0" w:space="0" w:color="auto"/>
            <w:bottom w:val="none" w:sz="0" w:space="0" w:color="auto"/>
            <w:right w:val="none" w:sz="0" w:space="0" w:color="auto"/>
          </w:divBdr>
        </w:div>
        <w:div w:id="331761661">
          <w:marLeft w:val="0"/>
          <w:marRight w:val="0"/>
          <w:marTop w:val="0"/>
          <w:marBottom w:val="0"/>
          <w:divBdr>
            <w:top w:val="none" w:sz="0" w:space="0" w:color="auto"/>
            <w:left w:val="none" w:sz="0" w:space="0" w:color="auto"/>
            <w:bottom w:val="none" w:sz="0" w:space="0" w:color="auto"/>
            <w:right w:val="none" w:sz="0" w:space="0" w:color="auto"/>
          </w:divBdr>
        </w:div>
        <w:div w:id="1297104482">
          <w:marLeft w:val="0"/>
          <w:marRight w:val="0"/>
          <w:marTop w:val="0"/>
          <w:marBottom w:val="0"/>
          <w:divBdr>
            <w:top w:val="none" w:sz="0" w:space="0" w:color="auto"/>
            <w:left w:val="none" w:sz="0" w:space="0" w:color="auto"/>
            <w:bottom w:val="none" w:sz="0" w:space="0" w:color="auto"/>
            <w:right w:val="none" w:sz="0" w:space="0" w:color="auto"/>
          </w:divBdr>
        </w:div>
        <w:div w:id="1385906071">
          <w:marLeft w:val="0"/>
          <w:marRight w:val="0"/>
          <w:marTop w:val="0"/>
          <w:marBottom w:val="0"/>
          <w:divBdr>
            <w:top w:val="none" w:sz="0" w:space="0" w:color="auto"/>
            <w:left w:val="none" w:sz="0" w:space="0" w:color="auto"/>
            <w:bottom w:val="none" w:sz="0" w:space="0" w:color="auto"/>
            <w:right w:val="none" w:sz="0" w:space="0" w:color="auto"/>
          </w:divBdr>
        </w:div>
        <w:div w:id="624774548">
          <w:marLeft w:val="0"/>
          <w:marRight w:val="0"/>
          <w:marTop w:val="0"/>
          <w:marBottom w:val="0"/>
          <w:divBdr>
            <w:top w:val="none" w:sz="0" w:space="0" w:color="auto"/>
            <w:left w:val="none" w:sz="0" w:space="0" w:color="auto"/>
            <w:bottom w:val="none" w:sz="0" w:space="0" w:color="auto"/>
            <w:right w:val="none" w:sz="0" w:space="0" w:color="auto"/>
          </w:divBdr>
        </w:div>
        <w:div w:id="1234966505">
          <w:marLeft w:val="0"/>
          <w:marRight w:val="0"/>
          <w:marTop w:val="0"/>
          <w:marBottom w:val="0"/>
          <w:divBdr>
            <w:top w:val="none" w:sz="0" w:space="0" w:color="auto"/>
            <w:left w:val="none" w:sz="0" w:space="0" w:color="auto"/>
            <w:bottom w:val="none" w:sz="0" w:space="0" w:color="auto"/>
            <w:right w:val="none" w:sz="0" w:space="0" w:color="auto"/>
          </w:divBdr>
        </w:div>
        <w:div w:id="1435007368">
          <w:marLeft w:val="0"/>
          <w:marRight w:val="0"/>
          <w:marTop w:val="0"/>
          <w:marBottom w:val="0"/>
          <w:divBdr>
            <w:top w:val="none" w:sz="0" w:space="0" w:color="auto"/>
            <w:left w:val="none" w:sz="0" w:space="0" w:color="auto"/>
            <w:bottom w:val="none" w:sz="0" w:space="0" w:color="auto"/>
            <w:right w:val="none" w:sz="0" w:space="0" w:color="auto"/>
          </w:divBdr>
        </w:div>
        <w:div w:id="74136241">
          <w:marLeft w:val="0"/>
          <w:marRight w:val="0"/>
          <w:marTop w:val="0"/>
          <w:marBottom w:val="0"/>
          <w:divBdr>
            <w:top w:val="none" w:sz="0" w:space="0" w:color="auto"/>
            <w:left w:val="none" w:sz="0" w:space="0" w:color="auto"/>
            <w:bottom w:val="none" w:sz="0" w:space="0" w:color="auto"/>
            <w:right w:val="none" w:sz="0" w:space="0" w:color="auto"/>
          </w:divBdr>
        </w:div>
        <w:div w:id="904993942">
          <w:marLeft w:val="0"/>
          <w:marRight w:val="0"/>
          <w:marTop w:val="0"/>
          <w:marBottom w:val="0"/>
          <w:divBdr>
            <w:top w:val="none" w:sz="0" w:space="0" w:color="auto"/>
            <w:left w:val="none" w:sz="0" w:space="0" w:color="auto"/>
            <w:bottom w:val="none" w:sz="0" w:space="0" w:color="auto"/>
            <w:right w:val="none" w:sz="0" w:space="0" w:color="auto"/>
          </w:divBdr>
        </w:div>
        <w:div w:id="989558302">
          <w:marLeft w:val="0"/>
          <w:marRight w:val="0"/>
          <w:marTop w:val="0"/>
          <w:marBottom w:val="0"/>
          <w:divBdr>
            <w:top w:val="none" w:sz="0" w:space="0" w:color="auto"/>
            <w:left w:val="none" w:sz="0" w:space="0" w:color="auto"/>
            <w:bottom w:val="none" w:sz="0" w:space="0" w:color="auto"/>
            <w:right w:val="none" w:sz="0" w:space="0" w:color="auto"/>
          </w:divBdr>
        </w:div>
        <w:div w:id="2131821127">
          <w:marLeft w:val="0"/>
          <w:marRight w:val="0"/>
          <w:marTop w:val="0"/>
          <w:marBottom w:val="0"/>
          <w:divBdr>
            <w:top w:val="none" w:sz="0" w:space="0" w:color="auto"/>
            <w:left w:val="none" w:sz="0" w:space="0" w:color="auto"/>
            <w:bottom w:val="none" w:sz="0" w:space="0" w:color="auto"/>
            <w:right w:val="none" w:sz="0" w:space="0" w:color="auto"/>
          </w:divBdr>
        </w:div>
        <w:div w:id="1996908516">
          <w:marLeft w:val="0"/>
          <w:marRight w:val="0"/>
          <w:marTop w:val="0"/>
          <w:marBottom w:val="0"/>
          <w:divBdr>
            <w:top w:val="none" w:sz="0" w:space="0" w:color="auto"/>
            <w:left w:val="none" w:sz="0" w:space="0" w:color="auto"/>
            <w:bottom w:val="none" w:sz="0" w:space="0" w:color="auto"/>
            <w:right w:val="none" w:sz="0" w:space="0" w:color="auto"/>
          </w:divBdr>
        </w:div>
        <w:div w:id="956715887">
          <w:marLeft w:val="0"/>
          <w:marRight w:val="0"/>
          <w:marTop w:val="0"/>
          <w:marBottom w:val="0"/>
          <w:divBdr>
            <w:top w:val="none" w:sz="0" w:space="0" w:color="auto"/>
            <w:left w:val="none" w:sz="0" w:space="0" w:color="auto"/>
            <w:bottom w:val="none" w:sz="0" w:space="0" w:color="auto"/>
            <w:right w:val="none" w:sz="0" w:space="0" w:color="auto"/>
          </w:divBdr>
        </w:div>
        <w:div w:id="1908346424">
          <w:marLeft w:val="0"/>
          <w:marRight w:val="0"/>
          <w:marTop w:val="0"/>
          <w:marBottom w:val="0"/>
          <w:divBdr>
            <w:top w:val="none" w:sz="0" w:space="0" w:color="auto"/>
            <w:left w:val="none" w:sz="0" w:space="0" w:color="auto"/>
            <w:bottom w:val="none" w:sz="0" w:space="0" w:color="auto"/>
            <w:right w:val="none" w:sz="0" w:space="0" w:color="auto"/>
          </w:divBdr>
        </w:div>
        <w:div w:id="260071853">
          <w:marLeft w:val="0"/>
          <w:marRight w:val="0"/>
          <w:marTop w:val="0"/>
          <w:marBottom w:val="0"/>
          <w:divBdr>
            <w:top w:val="none" w:sz="0" w:space="0" w:color="auto"/>
            <w:left w:val="none" w:sz="0" w:space="0" w:color="auto"/>
            <w:bottom w:val="none" w:sz="0" w:space="0" w:color="auto"/>
            <w:right w:val="none" w:sz="0" w:space="0" w:color="auto"/>
          </w:divBdr>
        </w:div>
        <w:div w:id="1618874886">
          <w:marLeft w:val="0"/>
          <w:marRight w:val="0"/>
          <w:marTop w:val="0"/>
          <w:marBottom w:val="0"/>
          <w:divBdr>
            <w:top w:val="none" w:sz="0" w:space="0" w:color="auto"/>
            <w:left w:val="none" w:sz="0" w:space="0" w:color="auto"/>
            <w:bottom w:val="none" w:sz="0" w:space="0" w:color="auto"/>
            <w:right w:val="none" w:sz="0" w:space="0" w:color="auto"/>
          </w:divBdr>
        </w:div>
        <w:div w:id="52312937">
          <w:marLeft w:val="0"/>
          <w:marRight w:val="0"/>
          <w:marTop w:val="0"/>
          <w:marBottom w:val="0"/>
          <w:divBdr>
            <w:top w:val="none" w:sz="0" w:space="0" w:color="auto"/>
            <w:left w:val="none" w:sz="0" w:space="0" w:color="auto"/>
            <w:bottom w:val="none" w:sz="0" w:space="0" w:color="auto"/>
            <w:right w:val="none" w:sz="0" w:space="0" w:color="auto"/>
          </w:divBdr>
        </w:div>
        <w:div w:id="1038971916">
          <w:marLeft w:val="0"/>
          <w:marRight w:val="0"/>
          <w:marTop w:val="0"/>
          <w:marBottom w:val="0"/>
          <w:divBdr>
            <w:top w:val="none" w:sz="0" w:space="0" w:color="auto"/>
            <w:left w:val="none" w:sz="0" w:space="0" w:color="auto"/>
            <w:bottom w:val="none" w:sz="0" w:space="0" w:color="auto"/>
            <w:right w:val="none" w:sz="0" w:space="0" w:color="auto"/>
          </w:divBdr>
        </w:div>
        <w:div w:id="294257582">
          <w:marLeft w:val="0"/>
          <w:marRight w:val="0"/>
          <w:marTop w:val="0"/>
          <w:marBottom w:val="0"/>
          <w:divBdr>
            <w:top w:val="none" w:sz="0" w:space="0" w:color="auto"/>
            <w:left w:val="none" w:sz="0" w:space="0" w:color="auto"/>
            <w:bottom w:val="none" w:sz="0" w:space="0" w:color="auto"/>
            <w:right w:val="none" w:sz="0" w:space="0" w:color="auto"/>
          </w:divBdr>
        </w:div>
        <w:div w:id="707684554">
          <w:marLeft w:val="0"/>
          <w:marRight w:val="0"/>
          <w:marTop w:val="0"/>
          <w:marBottom w:val="0"/>
          <w:divBdr>
            <w:top w:val="none" w:sz="0" w:space="0" w:color="auto"/>
            <w:left w:val="none" w:sz="0" w:space="0" w:color="auto"/>
            <w:bottom w:val="none" w:sz="0" w:space="0" w:color="auto"/>
            <w:right w:val="none" w:sz="0" w:space="0" w:color="auto"/>
          </w:divBdr>
        </w:div>
        <w:div w:id="876237605">
          <w:marLeft w:val="0"/>
          <w:marRight w:val="0"/>
          <w:marTop w:val="0"/>
          <w:marBottom w:val="0"/>
          <w:divBdr>
            <w:top w:val="none" w:sz="0" w:space="0" w:color="auto"/>
            <w:left w:val="none" w:sz="0" w:space="0" w:color="auto"/>
            <w:bottom w:val="none" w:sz="0" w:space="0" w:color="auto"/>
            <w:right w:val="none" w:sz="0" w:space="0" w:color="auto"/>
          </w:divBdr>
        </w:div>
        <w:div w:id="1385178104">
          <w:marLeft w:val="0"/>
          <w:marRight w:val="0"/>
          <w:marTop w:val="0"/>
          <w:marBottom w:val="0"/>
          <w:divBdr>
            <w:top w:val="none" w:sz="0" w:space="0" w:color="auto"/>
            <w:left w:val="none" w:sz="0" w:space="0" w:color="auto"/>
            <w:bottom w:val="none" w:sz="0" w:space="0" w:color="auto"/>
            <w:right w:val="none" w:sz="0" w:space="0" w:color="auto"/>
          </w:divBdr>
        </w:div>
        <w:div w:id="2069330122">
          <w:marLeft w:val="0"/>
          <w:marRight w:val="0"/>
          <w:marTop w:val="0"/>
          <w:marBottom w:val="0"/>
          <w:divBdr>
            <w:top w:val="none" w:sz="0" w:space="0" w:color="auto"/>
            <w:left w:val="none" w:sz="0" w:space="0" w:color="auto"/>
            <w:bottom w:val="none" w:sz="0" w:space="0" w:color="auto"/>
            <w:right w:val="none" w:sz="0" w:space="0" w:color="auto"/>
          </w:divBdr>
        </w:div>
        <w:div w:id="434398784">
          <w:marLeft w:val="0"/>
          <w:marRight w:val="0"/>
          <w:marTop w:val="0"/>
          <w:marBottom w:val="0"/>
          <w:divBdr>
            <w:top w:val="none" w:sz="0" w:space="0" w:color="auto"/>
            <w:left w:val="none" w:sz="0" w:space="0" w:color="auto"/>
            <w:bottom w:val="none" w:sz="0" w:space="0" w:color="auto"/>
            <w:right w:val="none" w:sz="0" w:space="0" w:color="auto"/>
          </w:divBdr>
        </w:div>
        <w:div w:id="1047680530">
          <w:marLeft w:val="0"/>
          <w:marRight w:val="0"/>
          <w:marTop w:val="0"/>
          <w:marBottom w:val="0"/>
          <w:divBdr>
            <w:top w:val="none" w:sz="0" w:space="0" w:color="auto"/>
            <w:left w:val="none" w:sz="0" w:space="0" w:color="auto"/>
            <w:bottom w:val="none" w:sz="0" w:space="0" w:color="auto"/>
            <w:right w:val="none" w:sz="0" w:space="0" w:color="auto"/>
          </w:divBdr>
        </w:div>
        <w:div w:id="299770339">
          <w:marLeft w:val="0"/>
          <w:marRight w:val="0"/>
          <w:marTop w:val="0"/>
          <w:marBottom w:val="0"/>
          <w:divBdr>
            <w:top w:val="none" w:sz="0" w:space="0" w:color="auto"/>
            <w:left w:val="none" w:sz="0" w:space="0" w:color="auto"/>
            <w:bottom w:val="none" w:sz="0" w:space="0" w:color="auto"/>
            <w:right w:val="none" w:sz="0" w:space="0" w:color="auto"/>
          </w:divBdr>
        </w:div>
        <w:div w:id="388386906">
          <w:marLeft w:val="0"/>
          <w:marRight w:val="0"/>
          <w:marTop w:val="0"/>
          <w:marBottom w:val="0"/>
          <w:divBdr>
            <w:top w:val="none" w:sz="0" w:space="0" w:color="auto"/>
            <w:left w:val="none" w:sz="0" w:space="0" w:color="auto"/>
            <w:bottom w:val="none" w:sz="0" w:space="0" w:color="auto"/>
            <w:right w:val="none" w:sz="0" w:space="0" w:color="auto"/>
          </w:divBdr>
        </w:div>
        <w:div w:id="623971698">
          <w:marLeft w:val="0"/>
          <w:marRight w:val="0"/>
          <w:marTop w:val="0"/>
          <w:marBottom w:val="0"/>
          <w:divBdr>
            <w:top w:val="none" w:sz="0" w:space="0" w:color="auto"/>
            <w:left w:val="none" w:sz="0" w:space="0" w:color="auto"/>
            <w:bottom w:val="none" w:sz="0" w:space="0" w:color="auto"/>
            <w:right w:val="none" w:sz="0" w:space="0" w:color="auto"/>
          </w:divBdr>
        </w:div>
        <w:div w:id="1716268427">
          <w:marLeft w:val="0"/>
          <w:marRight w:val="0"/>
          <w:marTop w:val="0"/>
          <w:marBottom w:val="0"/>
          <w:divBdr>
            <w:top w:val="none" w:sz="0" w:space="0" w:color="auto"/>
            <w:left w:val="none" w:sz="0" w:space="0" w:color="auto"/>
            <w:bottom w:val="none" w:sz="0" w:space="0" w:color="auto"/>
            <w:right w:val="none" w:sz="0" w:space="0" w:color="auto"/>
          </w:divBdr>
        </w:div>
        <w:div w:id="1243223765">
          <w:marLeft w:val="0"/>
          <w:marRight w:val="0"/>
          <w:marTop w:val="0"/>
          <w:marBottom w:val="0"/>
          <w:divBdr>
            <w:top w:val="none" w:sz="0" w:space="0" w:color="auto"/>
            <w:left w:val="none" w:sz="0" w:space="0" w:color="auto"/>
            <w:bottom w:val="none" w:sz="0" w:space="0" w:color="auto"/>
            <w:right w:val="none" w:sz="0" w:space="0" w:color="auto"/>
          </w:divBdr>
        </w:div>
        <w:div w:id="1698654286">
          <w:marLeft w:val="0"/>
          <w:marRight w:val="0"/>
          <w:marTop w:val="0"/>
          <w:marBottom w:val="0"/>
          <w:divBdr>
            <w:top w:val="none" w:sz="0" w:space="0" w:color="auto"/>
            <w:left w:val="none" w:sz="0" w:space="0" w:color="auto"/>
            <w:bottom w:val="none" w:sz="0" w:space="0" w:color="auto"/>
            <w:right w:val="none" w:sz="0" w:space="0" w:color="auto"/>
          </w:divBdr>
        </w:div>
        <w:div w:id="265620860">
          <w:marLeft w:val="0"/>
          <w:marRight w:val="0"/>
          <w:marTop w:val="0"/>
          <w:marBottom w:val="0"/>
          <w:divBdr>
            <w:top w:val="none" w:sz="0" w:space="0" w:color="auto"/>
            <w:left w:val="none" w:sz="0" w:space="0" w:color="auto"/>
            <w:bottom w:val="none" w:sz="0" w:space="0" w:color="auto"/>
            <w:right w:val="none" w:sz="0" w:space="0" w:color="auto"/>
          </w:divBdr>
        </w:div>
        <w:div w:id="1596745697">
          <w:marLeft w:val="0"/>
          <w:marRight w:val="0"/>
          <w:marTop w:val="0"/>
          <w:marBottom w:val="0"/>
          <w:divBdr>
            <w:top w:val="none" w:sz="0" w:space="0" w:color="auto"/>
            <w:left w:val="none" w:sz="0" w:space="0" w:color="auto"/>
            <w:bottom w:val="none" w:sz="0" w:space="0" w:color="auto"/>
            <w:right w:val="none" w:sz="0" w:space="0" w:color="auto"/>
          </w:divBdr>
        </w:div>
        <w:div w:id="1197155634">
          <w:marLeft w:val="0"/>
          <w:marRight w:val="0"/>
          <w:marTop w:val="0"/>
          <w:marBottom w:val="0"/>
          <w:divBdr>
            <w:top w:val="none" w:sz="0" w:space="0" w:color="auto"/>
            <w:left w:val="none" w:sz="0" w:space="0" w:color="auto"/>
            <w:bottom w:val="none" w:sz="0" w:space="0" w:color="auto"/>
            <w:right w:val="none" w:sz="0" w:space="0" w:color="auto"/>
          </w:divBdr>
        </w:div>
        <w:div w:id="339814001">
          <w:marLeft w:val="0"/>
          <w:marRight w:val="0"/>
          <w:marTop w:val="0"/>
          <w:marBottom w:val="0"/>
          <w:divBdr>
            <w:top w:val="none" w:sz="0" w:space="0" w:color="auto"/>
            <w:left w:val="none" w:sz="0" w:space="0" w:color="auto"/>
            <w:bottom w:val="none" w:sz="0" w:space="0" w:color="auto"/>
            <w:right w:val="none" w:sz="0" w:space="0" w:color="auto"/>
          </w:divBdr>
        </w:div>
        <w:div w:id="1471631641">
          <w:marLeft w:val="0"/>
          <w:marRight w:val="0"/>
          <w:marTop w:val="0"/>
          <w:marBottom w:val="0"/>
          <w:divBdr>
            <w:top w:val="none" w:sz="0" w:space="0" w:color="auto"/>
            <w:left w:val="none" w:sz="0" w:space="0" w:color="auto"/>
            <w:bottom w:val="none" w:sz="0" w:space="0" w:color="auto"/>
            <w:right w:val="none" w:sz="0" w:space="0" w:color="auto"/>
          </w:divBdr>
        </w:div>
        <w:div w:id="1043019313">
          <w:marLeft w:val="0"/>
          <w:marRight w:val="0"/>
          <w:marTop w:val="0"/>
          <w:marBottom w:val="0"/>
          <w:divBdr>
            <w:top w:val="none" w:sz="0" w:space="0" w:color="auto"/>
            <w:left w:val="none" w:sz="0" w:space="0" w:color="auto"/>
            <w:bottom w:val="none" w:sz="0" w:space="0" w:color="auto"/>
            <w:right w:val="none" w:sz="0" w:space="0" w:color="auto"/>
          </w:divBdr>
        </w:div>
        <w:div w:id="475148869">
          <w:marLeft w:val="0"/>
          <w:marRight w:val="0"/>
          <w:marTop w:val="0"/>
          <w:marBottom w:val="0"/>
          <w:divBdr>
            <w:top w:val="none" w:sz="0" w:space="0" w:color="auto"/>
            <w:left w:val="none" w:sz="0" w:space="0" w:color="auto"/>
            <w:bottom w:val="none" w:sz="0" w:space="0" w:color="auto"/>
            <w:right w:val="none" w:sz="0" w:space="0" w:color="auto"/>
          </w:divBdr>
        </w:div>
        <w:div w:id="125242744">
          <w:marLeft w:val="0"/>
          <w:marRight w:val="0"/>
          <w:marTop w:val="0"/>
          <w:marBottom w:val="0"/>
          <w:divBdr>
            <w:top w:val="none" w:sz="0" w:space="0" w:color="auto"/>
            <w:left w:val="none" w:sz="0" w:space="0" w:color="auto"/>
            <w:bottom w:val="none" w:sz="0" w:space="0" w:color="auto"/>
            <w:right w:val="none" w:sz="0" w:space="0" w:color="auto"/>
          </w:divBdr>
        </w:div>
        <w:div w:id="1179664771">
          <w:marLeft w:val="0"/>
          <w:marRight w:val="0"/>
          <w:marTop w:val="0"/>
          <w:marBottom w:val="0"/>
          <w:divBdr>
            <w:top w:val="none" w:sz="0" w:space="0" w:color="auto"/>
            <w:left w:val="none" w:sz="0" w:space="0" w:color="auto"/>
            <w:bottom w:val="none" w:sz="0" w:space="0" w:color="auto"/>
            <w:right w:val="none" w:sz="0" w:space="0" w:color="auto"/>
          </w:divBdr>
        </w:div>
        <w:div w:id="1322583853">
          <w:marLeft w:val="0"/>
          <w:marRight w:val="0"/>
          <w:marTop w:val="0"/>
          <w:marBottom w:val="0"/>
          <w:divBdr>
            <w:top w:val="none" w:sz="0" w:space="0" w:color="auto"/>
            <w:left w:val="none" w:sz="0" w:space="0" w:color="auto"/>
            <w:bottom w:val="none" w:sz="0" w:space="0" w:color="auto"/>
            <w:right w:val="none" w:sz="0" w:space="0" w:color="auto"/>
          </w:divBdr>
        </w:div>
        <w:div w:id="1455096303">
          <w:marLeft w:val="0"/>
          <w:marRight w:val="0"/>
          <w:marTop w:val="0"/>
          <w:marBottom w:val="0"/>
          <w:divBdr>
            <w:top w:val="none" w:sz="0" w:space="0" w:color="auto"/>
            <w:left w:val="none" w:sz="0" w:space="0" w:color="auto"/>
            <w:bottom w:val="none" w:sz="0" w:space="0" w:color="auto"/>
            <w:right w:val="none" w:sz="0" w:space="0" w:color="auto"/>
          </w:divBdr>
        </w:div>
        <w:div w:id="690492431">
          <w:marLeft w:val="0"/>
          <w:marRight w:val="0"/>
          <w:marTop w:val="0"/>
          <w:marBottom w:val="0"/>
          <w:divBdr>
            <w:top w:val="none" w:sz="0" w:space="0" w:color="auto"/>
            <w:left w:val="none" w:sz="0" w:space="0" w:color="auto"/>
            <w:bottom w:val="none" w:sz="0" w:space="0" w:color="auto"/>
            <w:right w:val="none" w:sz="0" w:space="0" w:color="auto"/>
          </w:divBdr>
        </w:div>
        <w:div w:id="95751570">
          <w:marLeft w:val="0"/>
          <w:marRight w:val="0"/>
          <w:marTop w:val="0"/>
          <w:marBottom w:val="0"/>
          <w:divBdr>
            <w:top w:val="none" w:sz="0" w:space="0" w:color="auto"/>
            <w:left w:val="none" w:sz="0" w:space="0" w:color="auto"/>
            <w:bottom w:val="none" w:sz="0" w:space="0" w:color="auto"/>
            <w:right w:val="none" w:sz="0" w:space="0" w:color="auto"/>
          </w:divBdr>
        </w:div>
        <w:div w:id="521094885">
          <w:marLeft w:val="0"/>
          <w:marRight w:val="0"/>
          <w:marTop w:val="0"/>
          <w:marBottom w:val="0"/>
          <w:divBdr>
            <w:top w:val="none" w:sz="0" w:space="0" w:color="auto"/>
            <w:left w:val="none" w:sz="0" w:space="0" w:color="auto"/>
            <w:bottom w:val="none" w:sz="0" w:space="0" w:color="auto"/>
            <w:right w:val="none" w:sz="0" w:space="0" w:color="auto"/>
          </w:divBdr>
        </w:div>
        <w:div w:id="1587379842">
          <w:marLeft w:val="0"/>
          <w:marRight w:val="0"/>
          <w:marTop w:val="0"/>
          <w:marBottom w:val="0"/>
          <w:divBdr>
            <w:top w:val="none" w:sz="0" w:space="0" w:color="auto"/>
            <w:left w:val="none" w:sz="0" w:space="0" w:color="auto"/>
            <w:bottom w:val="none" w:sz="0" w:space="0" w:color="auto"/>
            <w:right w:val="none" w:sz="0" w:space="0" w:color="auto"/>
          </w:divBdr>
        </w:div>
        <w:div w:id="1725450384">
          <w:marLeft w:val="0"/>
          <w:marRight w:val="0"/>
          <w:marTop w:val="0"/>
          <w:marBottom w:val="0"/>
          <w:divBdr>
            <w:top w:val="none" w:sz="0" w:space="0" w:color="auto"/>
            <w:left w:val="none" w:sz="0" w:space="0" w:color="auto"/>
            <w:bottom w:val="none" w:sz="0" w:space="0" w:color="auto"/>
            <w:right w:val="none" w:sz="0" w:space="0" w:color="auto"/>
          </w:divBdr>
        </w:div>
        <w:div w:id="1542522193">
          <w:marLeft w:val="0"/>
          <w:marRight w:val="0"/>
          <w:marTop w:val="0"/>
          <w:marBottom w:val="0"/>
          <w:divBdr>
            <w:top w:val="none" w:sz="0" w:space="0" w:color="auto"/>
            <w:left w:val="none" w:sz="0" w:space="0" w:color="auto"/>
            <w:bottom w:val="none" w:sz="0" w:space="0" w:color="auto"/>
            <w:right w:val="none" w:sz="0" w:space="0" w:color="auto"/>
          </w:divBdr>
        </w:div>
        <w:div w:id="1985426013">
          <w:marLeft w:val="0"/>
          <w:marRight w:val="0"/>
          <w:marTop w:val="0"/>
          <w:marBottom w:val="0"/>
          <w:divBdr>
            <w:top w:val="none" w:sz="0" w:space="0" w:color="auto"/>
            <w:left w:val="none" w:sz="0" w:space="0" w:color="auto"/>
            <w:bottom w:val="none" w:sz="0" w:space="0" w:color="auto"/>
            <w:right w:val="none" w:sz="0" w:space="0" w:color="auto"/>
          </w:divBdr>
        </w:div>
        <w:div w:id="1125386734">
          <w:marLeft w:val="0"/>
          <w:marRight w:val="0"/>
          <w:marTop w:val="0"/>
          <w:marBottom w:val="0"/>
          <w:divBdr>
            <w:top w:val="none" w:sz="0" w:space="0" w:color="auto"/>
            <w:left w:val="none" w:sz="0" w:space="0" w:color="auto"/>
            <w:bottom w:val="none" w:sz="0" w:space="0" w:color="auto"/>
            <w:right w:val="none" w:sz="0" w:space="0" w:color="auto"/>
          </w:divBdr>
        </w:div>
        <w:div w:id="1858233925">
          <w:marLeft w:val="0"/>
          <w:marRight w:val="0"/>
          <w:marTop w:val="0"/>
          <w:marBottom w:val="0"/>
          <w:divBdr>
            <w:top w:val="none" w:sz="0" w:space="0" w:color="auto"/>
            <w:left w:val="none" w:sz="0" w:space="0" w:color="auto"/>
            <w:bottom w:val="none" w:sz="0" w:space="0" w:color="auto"/>
            <w:right w:val="none" w:sz="0" w:space="0" w:color="auto"/>
          </w:divBdr>
        </w:div>
        <w:div w:id="199366875">
          <w:marLeft w:val="0"/>
          <w:marRight w:val="0"/>
          <w:marTop w:val="0"/>
          <w:marBottom w:val="0"/>
          <w:divBdr>
            <w:top w:val="none" w:sz="0" w:space="0" w:color="auto"/>
            <w:left w:val="none" w:sz="0" w:space="0" w:color="auto"/>
            <w:bottom w:val="none" w:sz="0" w:space="0" w:color="auto"/>
            <w:right w:val="none" w:sz="0" w:space="0" w:color="auto"/>
          </w:divBdr>
        </w:div>
        <w:div w:id="417024601">
          <w:marLeft w:val="0"/>
          <w:marRight w:val="0"/>
          <w:marTop w:val="0"/>
          <w:marBottom w:val="0"/>
          <w:divBdr>
            <w:top w:val="none" w:sz="0" w:space="0" w:color="auto"/>
            <w:left w:val="none" w:sz="0" w:space="0" w:color="auto"/>
            <w:bottom w:val="none" w:sz="0" w:space="0" w:color="auto"/>
            <w:right w:val="none" w:sz="0" w:space="0" w:color="auto"/>
          </w:divBdr>
        </w:div>
        <w:div w:id="1678732715">
          <w:marLeft w:val="0"/>
          <w:marRight w:val="0"/>
          <w:marTop w:val="0"/>
          <w:marBottom w:val="0"/>
          <w:divBdr>
            <w:top w:val="none" w:sz="0" w:space="0" w:color="auto"/>
            <w:left w:val="none" w:sz="0" w:space="0" w:color="auto"/>
            <w:bottom w:val="none" w:sz="0" w:space="0" w:color="auto"/>
            <w:right w:val="none" w:sz="0" w:space="0" w:color="auto"/>
          </w:divBdr>
        </w:div>
        <w:div w:id="1570966141">
          <w:marLeft w:val="0"/>
          <w:marRight w:val="0"/>
          <w:marTop w:val="0"/>
          <w:marBottom w:val="0"/>
          <w:divBdr>
            <w:top w:val="none" w:sz="0" w:space="0" w:color="auto"/>
            <w:left w:val="none" w:sz="0" w:space="0" w:color="auto"/>
            <w:bottom w:val="none" w:sz="0" w:space="0" w:color="auto"/>
            <w:right w:val="none" w:sz="0" w:space="0" w:color="auto"/>
          </w:divBdr>
        </w:div>
        <w:div w:id="1668289148">
          <w:marLeft w:val="0"/>
          <w:marRight w:val="0"/>
          <w:marTop w:val="0"/>
          <w:marBottom w:val="0"/>
          <w:divBdr>
            <w:top w:val="none" w:sz="0" w:space="0" w:color="auto"/>
            <w:left w:val="none" w:sz="0" w:space="0" w:color="auto"/>
            <w:bottom w:val="none" w:sz="0" w:space="0" w:color="auto"/>
            <w:right w:val="none" w:sz="0" w:space="0" w:color="auto"/>
          </w:divBdr>
        </w:div>
        <w:div w:id="998264923">
          <w:marLeft w:val="0"/>
          <w:marRight w:val="0"/>
          <w:marTop w:val="0"/>
          <w:marBottom w:val="0"/>
          <w:divBdr>
            <w:top w:val="none" w:sz="0" w:space="0" w:color="auto"/>
            <w:left w:val="none" w:sz="0" w:space="0" w:color="auto"/>
            <w:bottom w:val="none" w:sz="0" w:space="0" w:color="auto"/>
            <w:right w:val="none" w:sz="0" w:space="0" w:color="auto"/>
          </w:divBdr>
        </w:div>
        <w:div w:id="1493525969">
          <w:marLeft w:val="0"/>
          <w:marRight w:val="0"/>
          <w:marTop w:val="0"/>
          <w:marBottom w:val="0"/>
          <w:divBdr>
            <w:top w:val="none" w:sz="0" w:space="0" w:color="auto"/>
            <w:left w:val="none" w:sz="0" w:space="0" w:color="auto"/>
            <w:bottom w:val="none" w:sz="0" w:space="0" w:color="auto"/>
            <w:right w:val="none" w:sz="0" w:space="0" w:color="auto"/>
          </w:divBdr>
        </w:div>
        <w:div w:id="892696412">
          <w:marLeft w:val="0"/>
          <w:marRight w:val="0"/>
          <w:marTop w:val="0"/>
          <w:marBottom w:val="0"/>
          <w:divBdr>
            <w:top w:val="none" w:sz="0" w:space="0" w:color="auto"/>
            <w:left w:val="none" w:sz="0" w:space="0" w:color="auto"/>
            <w:bottom w:val="none" w:sz="0" w:space="0" w:color="auto"/>
            <w:right w:val="none" w:sz="0" w:space="0" w:color="auto"/>
          </w:divBdr>
        </w:div>
        <w:div w:id="593435860">
          <w:marLeft w:val="0"/>
          <w:marRight w:val="0"/>
          <w:marTop w:val="0"/>
          <w:marBottom w:val="0"/>
          <w:divBdr>
            <w:top w:val="none" w:sz="0" w:space="0" w:color="auto"/>
            <w:left w:val="none" w:sz="0" w:space="0" w:color="auto"/>
            <w:bottom w:val="none" w:sz="0" w:space="0" w:color="auto"/>
            <w:right w:val="none" w:sz="0" w:space="0" w:color="auto"/>
          </w:divBdr>
        </w:div>
        <w:div w:id="236331261">
          <w:marLeft w:val="0"/>
          <w:marRight w:val="0"/>
          <w:marTop w:val="0"/>
          <w:marBottom w:val="0"/>
          <w:divBdr>
            <w:top w:val="none" w:sz="0" w:space="0" w:color="auto"/>
            <w:left w:val="none" w:sz="0" w:space="0" w:color="auto"/>
            <w:bottom w:val="none" w:sz="0" w:space="0" w:color="auto"/>
            <w:right w:val="none" w:sz="0" w:space="0" w:color="auto"/>
          </w:divBdr>
        </w:div>
        <w:div w:id="640111230">
          <w:marLeft w:val="0"/>
          <w:marRight w:val="0"/>
          <w:marTop w:val="0"/>
          <w:marBottom w:val="0"/>
          <w:divBdr>
            <w:top w:val="none" w:sz="0" w:space="0" w:color="auto"/>
            <w:left w:val="none" w:sz="0" w:space="0" w:color="auto"/>
            <w:bottom w:val="none" w:sz="0" w:space="0" w:color="auto"/>
            <w:right w:val="none" w:sz="0" w:space="0" w:color="auto"/>
          </w:divBdr>
        </w:div>
        <w:div w:id="1530609307">
          <w:marLeft w:val="0"/>
          <w:marRight w:val="0"/>
          <w:marTop w:val="0"/>
          <w:marBottom w:val="0"/>
          <w:divBdr>
            <w:top w:val="none" w:sz="0" w:space="0" w:color="auto"/>
            <w:left w:val="none" w:sz="0" w:space="0" w:color="auto"/>
            <w:bottom w:val="none" w:sz="0" w:space="0" w:color="auto"/>
            <w:right w:val="none" w:sz="0" w:space="0" w:color="auto"/>
          </w:divBdr>
        </w:div>
        <w:div w:id="1621767934">
          <w:marLeft w:val="0"/>
          <w:marRight w:val="0"/>
          <w:marTop w:val="0"/>
          <w:marBottom w:val="0"/>
          <w:divBdr>
            <w:top w:val="none" w:sz="0" w:space="0" w:color="auto"/>
            <w:left w:val="none" w:sz="0" w:space="0" w:color="auto"/>
            <w:bottom w:val="none" w:sz="0" w:space="0" w:color="auto"/>
            <w:right w:val="none" w:sz="0" w:space="0" w:color="auto"/>
          </w:divBdr>
        </w:div>
        <w:div w:id="1460878642">
          <w:marLeft w:val="0"/>
          <w:marRight w:val="0"/>
          <w:marTop w:val="0"/>
          <w:marBottom w:val="0"/>
          <w:divBdr>
            <w:top w:val="none" w:sz="0" w:space="0" w:color="auto"/>
            <w:left w:val="none" w:sz="0" w:space="0" w:color="auto"/>
            <w:bottom w:val="none" w:sz="0" w:space="0" w:color="auto"/>
            <w:right w:val="none" w:sz="0" w:space="0" w:color="auto"/>
          </w:divBdr>
        </w:div>
        <w:div w:id="1370761984">
          <w:marLeft w:val="0"/>
          <w:marRight w:val="0"/>
          <w:marTop w:val="0"/>
          <w:marBottom w:val="0"/>
          <w:divBdr>
            <w:top w:val="none" w:sz="0" w:space="0" w:color="auto"/>
            <w:left w:val="none" w:sz="0" w:space="0" w:color="auto"/>
            <w:bottom w:val="none" w:sz="0" w:space="0" w:color="auto"/>
            <w:right w:val="none" w:sz="0" w:space="0" w:color="auto"/>
          </w:divBdr>
        </w:div>
        <w:div w:id="1164786351">
          <w:marLeft w:val="0"/>
          <w:marRight w:val="0"/>
          <w:marTop w:val="0"/>
          <w:marBottom w:val="0"/>
          <w:divBdr>
            <w:top w:val="none" w:sz="0" w:space="0" w:color="auto"/>
            <w:left w:val="none" w:sz="0" w:space="0" w:color="auto"/>
            <w:bottom w:val="none" w:sz="0" w:space="0" w:color="auto"/>
            <w:right w:val="none" w:sz="0" w:space="0" w:color="auto"/>
          </w:divBdr>
        </w:div>
        <w:div w:id="1608082064">
          <w:marLeft w:val="0"/>
          <w:marRight w:val="0"/>
          <w:marTop w:val="0"/>
          <w:marBottom w:val="0"/>
          <w:divBdr>
            <w:top w:val="none" w:sz="0" w:space="0" w:color="auto"/>
            <w:left w:val="none" w:sz="0" w:space="0" w:color="auto"/>
            <w:bottom w:val="none" w:sz="0" w:space="0" w:color="auto"/>
            <w:right w:val="none" w:sz="0" w:space="0" w:color="auto"/>
          </w:divBdr>
        </w:div>
        <w:div w:id="1214541464">
          <w:marLeft w:val="0"/>
          <w:marRight w:val="0"/>
          <w:marTop w:val="0"/>
          <w:marBottom w:val="0"/>
          <w:divBdr>
            <w:top w:val="none" w:sz="0" w:space="0" w:color="auto"/>
            <w:left w:val="none" w:sz="0" w:space="0" w:color="auto"/>
            <w:bottom w:val="none" w:sz="0" w:space="0" w:color="auto"/>
            <w:right w:val="none" w:sz="0" w:space="0" w:color="auto"/>
          </w:divBdr>
        </w:div>
        <w:div w:id="1890451748">
          <w:marLeft w:val="0"/>
          <w:marRight w:val="0"/>
          <w:marTop w:val="0"/>
          <w:marBottom w:val="0"/>
          <w:divBdr>
            <w:top w:val="none" w:sz="0" w:space="0" w:color="auto"/>
            <w:left w:val="none" w:sz="0" w:space="0" w:color="auto"/>
            <w:bottom w:val="none" w:sz="0" w:space="0" w:color="auto"/>
            <w:right w:val="none" w:sz="0" w:space="0" w:color="auto"/>
          </w:divBdr>
        </w:div>
        <w:div w:id="1191651849">
          <w:marLeft w:val="0"/>
          <w:marRight w:val="0"/>
          <w:marTop w:val="0"/>
          <w:marBottom w:val="0"/>
          <w:divBdr>
            <w:top w:val="none" w:sz="0" w:space="0" w:color="auto"/>
            <w:left w:val="none" w:sz="0" w:space="0" w:color="auto"/>
            <w:bottom w:val="none" w:sz="0" w:space="0" w:color="auto"/>
            <w:right w:val="none" w:sz="0" w:space="0" w:color="auto"/>
          </w:divBdr>
        </w:div>
        <w:div w:id="621766801">
          <w:marLeft w:val="0"/>
          <w:marRight w:val="0"/>
          <w:marTop w:val="0"/>
          <w:marBottom w:val="0"/>
          <w:divBdr>
            <w:top w:val="none" w:sz="0" w:space="0" w:color="auto"/>
            <w:left w:val="none" w:sz="0" w:space="0" w:color="auto"/>
            <w:bottom w:val="none" w:sz="0" w:space="0" w:color="auto"/>
            <w:right w:val="none" w:sz="0" w:space="0" w:color="auto"/>
          </w:divBdr>
        </w:div>
        <w:div w:id="404449244">
          <w:marLeft w:val="0"/>
          <w:marRight w:val="0"/>
          <w:marTop w:val="0"/>
          <w:marBottom w:val="0"/>
          <w:divBdr>
            <w:top w:val="none" w:sz="0" w:space="0" w:color="auto"/>
            <w:left w:val="none" w:sz="0" w:space="0" w:color="auto"/>
            <w:bottom w:val="none" w:sz="0" w:space="0" w:color="auto"/>
            <w:right w:val="none" w:sz="0" w:space="0" w:color="auto"/>
          </w:divBdr>
        </w:div>
        <w:div w:id="2139294170">
          <w:marLeft w:val="0"/>
          <w:marRight w:val="0"/>
          <w:marTop w:val="0"/>
          <w:marBottom w:val="0"/>
          <w:divBdr>
            <w:top w:val="none" w:sz="0" w:space="0" w:color="auto"/>
            <w:left w:val="none" w:sz="0" w:space="0" w:color="auto"/>
            <w:bottom w:val="none" w:sz="0" w:space="0" w:color="auto"/>
            <w:right w:val="none" w:sz="0" w:space="0" w:color="auto"/>
          </w:divBdr>
        </w:div>
        <w:div w:id="2044357821">
          <w:marLeft w:val="0"/>
          <w:marRight w:val="0"/>
          <w:marTop w:val="0"/>
          <w:marBottom w:val="0"/>
          <w:divBdr>
            <w:top w:val="none" w:sz="0" w:space="0" w:color="auto"/>
            <w:left w:val="none" w:sz="0" w:space="0" w:color="auto"/>
            <w:bottom w:val="none" w:sz="0" w:space="0" w:color="auto"/>
            <w:right w:val="none" w:sz="0" w:space="0" w:color="auto"/>
          </w:divBdr>
        </w:div>
        <w:div w:id="1178081122">
          <w:marLeft w:val="0"/>
          <w:marRight w:val="0"/>
          <w:marTop w:val="0"/>
          <w:marBottom w:val="0"/>
          <w:divBdr>
            <w:top w:val="none" w:sz="0" w:space="0" w:color="auto"/>
            <w:left w:val="none" w:sz="0" w:space="0" w:color="auto"/>
            <w:bottom w:val="none" w:sz="0" w:space="0" w:color="auto"/>
            <w:right w:val="none" w:sz="0" w:space="0" w:color="auto"/>
          </w:divBdr>
        </w:div>
        <w:div w:id="413085559">
          <w:marLeft w:val="0"/>
          <w:marRight w:val="0"/>
          <w:marTop w:val="0"/>
          <w:marBottom w:val="0"/>
          <w:divBdr>
            <w:top w:val="none" w:sz="0" w:space="0" w:color="auto"/>
            <w:left w:val="none" w:sz="0" w:space="0" w:color="auto"/>
            <w:bottom w:val="none" w:sz="0" w:space="0" w:color="auto"/>
            <w:right w:val="none" w:sz="0" w:space="0" w:color="auto"/>
          </w:divBdr>
        </w:div>
        <w:div w:id="427430205">
          <w:marLeft w:val="0"/>
          <w:marRight w:val="0"/>
          <w:marTop w:val="0"/>
          <w:marBottom w:val="0"/>
          <w:divBdr>
            <w:top w:val="none" w:sz="0" w:space="0" w:color="auto"/>
            <w:left w:val="none" w:sz="0" w:space="0" w:color="auto"/>
            <w:bottom w:val="none" w:sz="0" w:space="0" w:color="auto"/>
            <w:right w:val="none" w:sz="0" w:space="0" w:color="auto"/>
          </w:divBdr>
          <w:divsChild>
            <w:div w:id="1892888880">
              <w:marLeft w:val="0"/>
              <w:marRight w:val="0"/>
              <w:marTop w:val="0"/>
              <w:marBottom w:val="0"/>
              <w:divBdr>
                <w:top w:val="none" w:sz="0" w:space="0" w:color="auto"/>
                <w:left w:val="none" w:sz="0" w:space="0" w:color="auto"/>
                <w:bottom w:val="none" w:sz="0" w:space="0" w:color="auto"/>
                <w:right w:val="none" w:sz="0" w:space="0" w:color="auto"/>
              </w:divBdr>
            </w:div>
            <w:div w:id="330835088">
              <w:marLeft w:val="0"/>
              <w:marRight w:val="0"/>
              <w:marTop w:val="0"/>
              <w:marBottom w:val="0"/>
              <w:divBdr>
                <w:top w:val="none" w:sz="0" w:space="0" w:color="auto"/>
                <w:left w:val="none" w:sz="0" w:space="0" w:color="auto"/>
                <w:bottom w:val="none" w:sz="0" w:space="0" w:color="auto"/>
                <w:right w:val="none" w:sz="0" w:space="0" w:color="auto"/>
              </w:divBdr>
            </w:div>
            <w:div w:id="1099911235">
              <w:marLeft w:val="0"/>
              <w:marRight w:val="0"/>
              <w:marTop w:val="0"/>
              <w:marBottom w:val="0"/>
              <w:divBdr>
                <w:top w:val="none" w:sz="0" w:space="0" w:color="auto"/>
                <w:left w:val="none" w:sz="0" w:space="0" w:color="auto"/>
                <w:bottom w:val="none" w:sz="0" w:space="0" w:color="auto"/>
                <w:right w:val="none" w:sz="0" w:space="0" w:color="auto"/>
              </w:divBdr>
            </w:div>
            <w:div w:id="1172840080">
              <w:marLeft w:val="0"/>
              <w:marRight w:val="0"/>
              <w:marTop w:val="0"/>
              <w:marBottom w:val="0"/>
              <w:divBdr>
                <w:top w:val="none" w:sz="0" w:space="0" w:color="auto"/>
                <w:left w:val="none" w:sz="0" w:space="0" w:color="auto"/>
                <w:bottom w:val="none" w:sz="0" w:space="0" w:color="auto"/>
                <w:right w:val="none" w:sz="0" w:space="0" w:color="auto"/>
              </w:divBdr>
            </w:div>
          </w:divsChild>
        </w:div>
        <w:div w:id="1908496595">
          <w:marLeft w:val="0"/>
          <w:marRight w:val="0"/>
          <w:marTop w:val="0"/>
          <w:marBottom w:val="0"/>
          <w:divBdr>
            <w:top w:val="none" w:sz="0" w:space="0" w:color="auto"/>
            <w:left w:val="none" w:sz="0" w:space="0" w:color="auto"/>
            <w:bottom w:val="none" w:sz="0" w:space="0" w:color="auto"/>
            <w:right w:val="none" w:sz="0" w:space="0" w:color="auto"/>
          </w:divBdr>
          <w:divsChild>
            <w:div w:id="1303389560">
              <w:marLeft w:val="0"/>
              <w:marRight w:val="0"/>
              <w:marTop w:val="0"/>
              <w:marBottom w:val="0"/>
              <w:divBdr>
                <w:top w:val="none" w:sz="0" w:space="0" w:color="auto"/>
                <w:left w:val="none" w:sz="0" w:space="0" w:color="auto"/>
                <w:bottom w:val="none" w:sz="0" w:space="0" w:color="auto"/>
                <w:right w:val="none" w:sz="0" w:space="0" w:color="auto"/>
              </w:divBdr>
            </w:div>
          </w:divsChild>
        </w:div>
        <w:div w:id="1156607647">
          <w:marLeft w:val="0"/>
          <w:marRight w:val="0"/>
          <w:marTop w:val="0"/>
          <w:marBottom w:val="0"/>
          <w:divBdr>
            <w:top w:val="none" w:sz="0" w:space="0" w:color="auto"/>
            <w:left w:val="none" w:sz="0" w:space="0" w:color="auto"/>
            <w:bottom w:val="none" w:sz="0" w:space="0" w:color="auto"/>
            <w:right w:val="none" w:sz="0" w:space="0" w:color="auto"/>
          </w:divBdr>
        </w:div>
      </w:divsChild>
    </w:div>
    <w:div w:id="19091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1797-42DA-4949-94C6-F46B8879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32</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Фурс Роман Владимирович</cp:lastModifiedBy>
  <cp:revision>74</cp:revision>
  <cp:lastPrinted>2022-04-05T13:58:00Z</cp:lastPrinted>
  <dcterms:created xsi:type="dcterms:W3CDTF">2021-12-20T02:19:00Z</dcterms:created>
  <dcterms:modified xsi:type="dcterms:W3CDTF">2022-09-21T11:20:00Z</dcterms:modified>
</cp:coreProperties>
</file>