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3" w:type="dxa"/>
        <w:tblInd w:w="-826" w:type="dxa"/>
        <w:tblLayout w:type="fixed"/>
        <w:tblLook w:val="0000" w:firstRow="0" w:lastRow="0" w:firstColumn="0" w:lastColumn="0" w:noHBand="0" w:noVBand="0"/>
      </w:tblPr>
      <w:tblGrid>
        <w:gridCol w:w="4850"/>
        <w:gridCol w:w="1925"/>
        <w:gridCol w:w="3848"/>
      </w:tblGrid>
      <w:tr w:rsidR="006F7E21" w:rsidRPr="006F7E21" w:rsidTr="00555482">
        <w:trPr>
          <w:trHeight w:val="937"/>
        </w:trPr>
        <w:tc>
          <w:tcPr>
            <w:tcW w:w="4850" w:type="dxa"/>
            <w:vAlign w:val="center"/>
          </w:tcPr>
          <w:p w:rsidR="006F7E21" w:rsidRPr="006F7E21" w:rsidRDefault="006F7E21" w:rsidP="006F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E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МИНИСТЕРУЛ </w:t>
            </w:r>
          </w:p>
          <w:p w:rsidR="006F7E21" w:rsidRPr="006F7E21" w:rsidRDefault="006F7E21" w:rsidP="006F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E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ОКРОТИРИЙ СЭНЭТЭЦИЙ </w:t>
            </w:r>
          </w:p>
          <w:p w:rsidR="006F7E21" w:rsidRPr="006F7E21" w:rsidRDefault="006F7E21" w:rsidP="006F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E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АЛ РЕПУБЛИЧИЙ   </w:t>
            </w:r>
          </w:p>
          <w:p w:rsidR="006F7E21" w:rsidRPr="006F7E21" w:rsidRDefault="006F7E21" w:rsidP="006F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F7E21">
              <w:rPr>
                <w:rFonts w:ascii="Times New Roman" w:eastAsia="Times New Roman" w:hAnsi="Times New Roman" w:cs="Times New Roman"/>
                <w:b/>
                <w:lang w:eastAsia="ru-RU"/>
              </w:rPr>
              <w:t>МОЛДОВЕНЕШТЬ  НИСТРЕНЕ</w:t>
            </w:r>
            <w:proofErr w:type="gramEnd"/>
            <w:r w:rsidRPr="006F7E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6F7E21" w:rsidRPr="006F7E21" w:rsidRDefault="006F7E21" w:rsidP="006F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E2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42950" cy="771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</w:tcPr>
          <w:p w:rsidR="006F7E21" w:rsidRPr="006F7E21" w:rsidRDefault="006F7E21" w:rsidP="006F7E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E21">
              <w:rPr>
                <w:rFonts w:ascii="Times New Roman" w:eastAsia="Times New Roman" w:hAnsi="Times New Roman" w:cs="Times New Roman"/>
                <w:b/>
                <w:lang w:eastAsia="ru-RU"/>
              </w:rPr>
              <w:t>МIНICТЕРСТВО</w:t>
            </w:r>
          </w:p>
          <w:p w:rsidR="006F7E21" w:rsidRPr="006F7E21" w:rsidRDefault="006F7E21" w:rsidP="006F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E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ОХОРОНI ЗДОРОВ’Я  </w:t>
            </w:r>
          </w:p>
          <w:p w:rsidR="006F7E21" w:rsidRPr="006F7E21" w:rsidRDefault="006F7E21" w:rsidP="006F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E21">
              <w:rPr>
                <w:rFonts w:ascii="Times New Roman" w:eastAsia="Times New Roman" w:hAnsi="Times New Roman" w:cs="Times New Roman"/>
                <w:b/>
                <w:lang w:eastAsia="ru-RU"/>
              </w:rPr>
              <w:t>ПРИДНIСТРОВСКОI МОЛДАВСЬКОI   РЕСПУБЛIКИ</w:t>
            </w:r>
          </w:p>
        </w:tc>
      </w:tr>
    </w:tbl>
    <w:p w:rsidR="006F7E21" w:rsidRPr="006F7E21" w:rsidRDefault="006F7E21" w:rsidP="006F7E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F7E21" w:rsidRPr="006F7E21" w:rsidRDefault="006F7E21" w:rsidP="006F7E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6F7E21">
        <w:rPr>
          <w:rFonts w:ascii="Times New Roman" w:eastAsia="Times New Roman" w:hAnsi="Times New Roman" w:cs="Times New Roman"/>
          <w:b/>
          <w:bCs/>
          <w:lang w:eastAsia="ru-RU"/>
        </w:rPr>
        <w:t>МИНИСТЕРСТВО ЗДРАВООХРАНЕНИЯ</w:t>
      </w:r>
    </w:p>
    <w:p w:rsidR="006F7E21" w:rsidRPr="006F7E21" w:rsidRDefault="006F7E21" w:rsidP="006F7E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6F7E21">
        <w:rPr>
          <w:rFonts w:ascii="Times New Roman" w:eastAsia="Times New Roman" w:hAnsi="Times New Roman" w:cs="Times New Roman"/>
          <w:b/>
          <w:bCs/>
          <w:lang w:eastAsia="ru-RU"/>
        </w:rPr>
        <w:t>ПРИДНЕСТРОВСКОЙ МОЛДАВСКОЙ РЕСПУБЛИКИ</w:t>
      </w:r>
    </w:p>
    <w:p w:rsidR="006F7E21" w:rsidRPr="006F7E21" w:rsidRDefault="006F7E21" w:rsidP="006F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7E21" w:rsidRPr="006F7E21" w:rsidRDefault="006F7E21" w:rsidP="006F7E21">
      <w:pPr>
        <w:spacing w:before="240" w:after="120" w:line="240" w:lineRule="auto"/>
        <w:ind w:right="105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F7E2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ПРИКАЗ</w:t>
      </w:r>
    </w:p>
    <w:p w:rsidR="006F7E21" w:rsidRPr="006F7E21" w:rsidRDefault="006F7E21" w:rsidP="006F7E21">
      <w:pPr>
        <w:spacing w:after="0" w:line="240" w:lineRule="auto"/>
        <w:ind w:right="105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7E21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E70EFE">
        <w:rPr>
          <w:rFonts w:ascii="Times New Roman" w:eastAsia="Times New Roman" w:hAnsi="Times New Roman" w:cs="Times New Roman"/>
          <w:sz w:val="25"/>
          <w:szCs w:val="25"/>
          <w:lang w:eastAsia="ru-RU"/>
        </w:rPr>
        <w:t>08</w:t>
      </w:r>
      <w:r w:rsidRPr="006F7E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  <w:proofErr w:type="gramStart"/>
      <w:r w:rsidR="00E70E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мая </w:t>
      </w:r>
      <w:r w:rsidRPr="006F7E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2020</w:t>
      </w:r>
      <w:proofErr w:type="gramEnd"/>
      <w:r w:rsidRPr="006F7E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</w:t>
      </w:r>
      <w:r w:rsidR="007611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6F7E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№ </w:t>
      </w:r>
      <w:r w:rsidR="00E70EFE">
        <w:rPr>
          <w:rFonts w:ascii="Times New Roman" w:eastAsia="Times New Roman" w:hAnsi="Times New Roman" w:cs="Times New Roman"/>
          <w:sz w:val="25"/>
          <w:szCs w:val="25"/>
          <w:lang w:eastAsia="ru-RU"/>
        </w:rPr>
        <w:t>358</w:t>
      </w:r>
    </w:p>
    <w:p w:rsidR="006F7E21" w:rsidRDefault="006F7E21" w:rsidP="006F7E21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2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</w:p>
    <w:p w:rsidR="00761119" w:rsidRPr="006F7E21" w:rsidRDefault="00761119" w:rsidP="006F7E21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412C" w:rsidRDefault="005D773D" w:rsidP="005D773D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77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7041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порядке привлечения субъектов </w:t>
      </w:r>
    </w:p>
    <w:p w:rsidR="0070412C" w:rsidRDefault="0070412C" w:rsidP="005D773D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частной медицинской деятельности </w:t>
      </w:r>
    </w:p>
    <w:p w:rsidR="00761119" w:rsidRDefault="0070412C" w:rsidP="005D773D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работе в условиях </w:t>
      </w:r>
      <w:r w:rsidR="005D773D" w:rsidRPr="005D77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чрезвычайн</w:t>
      </w:r>
      <w:r w:rsidR="00761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ых </w:t>
      </w:r>
    </w:p>
    <w:p w:rsidR="00761119" w:rsidRDefault="00761119" w:rsidP="006F7E21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ситуаций </w:t>
      </w:r>
      <w:r w:rsidR="005D773D" w:rsidRPr="005D77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</w:t>
      </w:r>
      <w:proofErr w:type="gramEnd"/>
      <w:r w:rsidR="005D773D" w:rsidRPr="005D77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территории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D773D" w:rsidRPr="005D7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Приднестровской </w:t>
      </w:r>
    </w:p>
    <w:p w:rsidR="00761119" w:rsidRPr="006F7E21" w:rsidRDefault="005D773D" w:rsidP="006F7E21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773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Молдавской Республики</w:t>
      </w:r>
      <w:r w:rsidRPr="005D77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6F7E21" w:rsidRPr="009D1231" w:rsidRDefault="006F7E21" w:rsidP="006F7E21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6F7E21" w:rsidRDefault="006F7E21" w:rsidP="009D1231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04BD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соответствии </w:t>
      </w:r>
      <w:r w:rsidR="005D773D" w:rsidRPr="00804BD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</w:t>
      </w:r>
      <w:r w:rsidR="00804BD3" w:rsidRPr="00804BD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804BD3" w:rsidRPr="0010352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подпунктом в) части 1 статьи 15 Конституционного </w:t>
      </w:r>
      <w:r w:rsidR="00420F5D" w:rsidRPr="0010352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</w:t>
      </w:r>
      <w:r w:rsidR="00804BD3" w:rsidRPr="0010352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акона </w:t>
      </w:r>
      <w:r w:rsidR="005D773D" w:rsidRPr="0010352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804BD3" w:rsidRPr="0010352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Приднестровской Молдавской Республики от </w:t>
      </w:r>
      <w:r w:rsidR="00804BD3" w:rsidRPr="00103525">
        <w:rPr>
          <w:rFonts w:ascii="Times New Roman" w:hAnsi="Times New Roman" w:cs="Times New Roman"/>
          <w:sz w:val="26"/>
          <w:szCs w:val="26"/>
        </w:rPr>
        <w:t>23 июля 2002 года № 165-КЗ-III «Об особых правовых режимах» (САЗ 02-30) с изменениями, внесенными конституционными законами Приднестровской Молдавской Республики от 24 сентября 2013 года № 192-КЗИ-V (САЗ 13-38,1); от 4 ноября 2017 года № 306-КЗИ-VI (САЗ 17-45,1); от 2 апреля 2020 года № 58-КЗИД-VI</w:t>
      </w:r>
      <w:r w:rsidR="00804BD3" w:rsidRPr="0010352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(САЗ 20-14)</w:t>
      </w:r>
      <w:r w:rsidR="00420F5D" w:rsidRPr="0010352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804BD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474A5F" w:rsidRPr="00804BD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под</w:t>
      </w:r>
      <w:r w:rsidR="005D773D" w:rsidRPr="00804BD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пунктом б) ст</w:t>
      </w:r>
      <w:r w:rsidR="00474A5F" w:rsidRPr="00804BD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атьи</w:t>
      </w:r>
      <w:r w:rsidR="005D773D" w:rsidRPr="00804BD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23 Законом Приднестровской Молдавской Республики от 12 января 2004 года № 385-З-III «О частной медицинской деятельности в Приднестровской</w:t>
      </w:r>
      <w:r w:rsidR="005D773D" w:rsidRPr="009D123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Молдавской Республике» (САЗ 04-3) в действующей редакции,</w:t>
      </w:r>
      <w:r w:rsidRPr="006F7E2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Законом Приднестровской Молдавской Республики от 3 июня 2008 года № 481-З-IV «О санитарно-</w:t>
      </w:r>
      <w:r w:rsidRPr="00213D0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эпидемиологическом</w:t>
      </w:r>
      <w:r w:rsidR="00C7590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213D0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благополучии населения» (САЗ 08-22) в действующей редакции, </w:t>
      </w:r>
      <w:r w:rsidR="00213D04" w:rsidRPr="00213D04">
        <w:rPr>
          <w:rFonts w:ascii="Times New Roman" w:eastAsia="Calibri" w:hAnsi="Times New Roman" w:cs="Times New Roman"/>
          <w:sz w:val="26"/>
          <w:szCs w:val="26"/>
        </w:rPr>
        <w:t xml:space="preserve">Указом Президента Приднестровской </w:t>
      </w:r>
      <w:r w:rsidR="00213D04" w:rsidRPr="0070412C">
        <w:rPr>
          <w:rFonts w:ascii="Times New Roman" w:eastAsia="Calibri" w:hAnsi="Times New Roman" w:cs="Times New Roman"/>
          <w:sz w:val="26"/>
          <w:szCs w:val="26"/>
        </w:rPr>
        <w:t xml:space="preserve">Молдавской Республики от 16 марта 2020 года № 98 «О введении чрезвычайного положения на территории Приднестровской Молдавской Республики»  </w:t>
      </w:r>
      <w:r w:rsidR="0070412C" w:rsidRPr="007041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(газета «Приднестровье» № 47 (6462) от 17 марта 2020 года) с изменениями, внесенными Указом Президента Приднестровской Молдавской Республики от 17 марта 2020 года № 100 (газета «Приднестровье» № 48 (6463) от 18 марта </w:t>
      </w:r>
      <w:r w:rsidR="005964F0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70412C" w:rsidRPr="0070412C">
        <w:rPr>
          <w:rFonts w:ascii="Times New Roman" w:hAnsi="Times New Roman" w:cs="Times New Roman"/>
          <w:sz w:val="26"/>
          <w:szCs w:val="26"/>
          <w:shd w:val="clear" w:color="auto" w:fill="FFFFFF"/>
        </w:rPr>
        <w:t>020 года), от 30 марта 2020 года № 123 (САЗ 20-14)</w:t>
      </w:r>
      <w:r w:rsidR="00213D04" w:rsidRPr="0070412C">
        <w:rPr>
          <w:rFonts w:ascii="Times New Roman" w:hAnsi="Times New Roman" w:cs="Times New Roman"/>
          <w:sz w:val="26"/>
          <w:szCs w:val="26"/>
        </w:rPr>
        <w:t xml:space="preserve">, </w:t>
      </w:r>
      <w:r w:rsidR="00474A5F" w:rsidRPr="0070412C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Приднестровской Молдавской Республики </w:t>
      </w:r>
      <w:r w:rsidR="00474A5F" w:rsidRPr="0070412C">
        <w:rPr>
          <w:rFonts w:ascii="Times New Roman" w:hAnsi="Times New Roman" w:cs="Times New Roman"/>
          <w:sz w:val="26"/>
          <w:szCs w:val="26"/>
          <w:shd w:val="clear" w:color="auto" w:fill="FFFFFF"/>
        </w:rPr>
        <w:t>от 2 апреля 2020 года № 96 «</w:t>
      </w:r>
      <w:r w:rsidR="00474A5F" w:rsidRPr="0070412C">
        <w:rPr>
          <w:rFonts w:ascii="Times New Roman" w:hAnsi="Times New Roman" w:cs="Times New Roman"/>
          <w:sz w:val="26"/>
          <w:szCs w:val="26"/>
        </w:rPr>
        <w:t xml:space="preserve">О введении ограничительных мероприятий (карантина) по предотвращению </w:t>
      </w:r>
      <w:proofErr w:type="spellStart"/>
      <w:r w:rsidR="00474A5F" w:rsidRPr="0070412C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474A5F" w:rsidRPr="0070412C">
        <w:rPr>
          <w:rFonts w:ascii="Times New Roman" w:hAnsi="Times New Roman" w:cs="Times New Roman"/>
          <w:sz w:val="26"/>
          <w:szCs w:val="26"/>
        </w:rPr>
        <w:t xml:space="preserve"> инфекции, вызванной новым типом вируса (2019-nCoV</w:t>
      </w:r>
      <w:r w:rsidR="00474A5F" w:rsidRPr="0070412C">
        <w:rPr>
          <w:rFonts w:ascii="Times New Roman" w:hAnsi="Times New Roman" w:cs="Times New Roman"/>
          <w:sz w:val="26"/>
          <w:szCs w:val="26"/>
          <w:shd w:val="clear" w:color="auto" w:fill="FFFFFF"/>
        </w:rPr>
        <w:t>» (САЗ 20-14)</w:t>
      </w:r>
      <w:r w:rsidR="00474A5F" w:rsidRPr="0070412C">
        <w:rPr>
          <w:rFonts w:ascii="Times New Roman" w:hAnsi="Times New Roman" w:cs="Times New Roman"/>
          <w:sz w:val="26"/>
          <w:szCs w:val="26"/>
        </w:rPr>
        <w:t xml:space="preserve">, </w:t>
      </w:r>
      <w:r w:rsidRPr="0070412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Постановлением Правительства Приднестровской Молдавской Республики</w:t>
      </w:r>
      <w:r w:rsidRPr="006F7E2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6 апреля 2017 года № 60 «Об утверждении Положения, структуры, численности Министерства здравоохранения  Приднестровской Молдавской Республики» (САЗ 17-15) </w:t>
      </w:r>
      <w:r w:rsidRPr="006F7E21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  <w:t xml:space="preserve">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</w:t>
      </w:r>
      <w:r w:rsidRPr="006F7E2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 августа 2019 года № 291 (САЗ 19-30),</w:t>
      </w:r>
      <w:r w:rsidRPr="006F7E21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  <w:t xml:space="preserve"> от 15 ноября 2019 года № 400 (САЗ 19-44</w:t>
      </w:r>
      <w:r w:rsidRPr="006F7E2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), в </w:t>
      </w:r>
      <w:r w:rsidR="0076111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целях </w:t>
      </w:r>
      <w:r w:rsidR="00761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обеспечения взаимодействия между медицинскими организациями государственной системы здравоохранения и субъектами частной м</w:t>
      </w:r>
      <w:r w:rsidR="00761119" w:rsidRPr="007041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едицинской деятельности </w:t>
      </w:r>
      <w:r w:rsidR="00761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период действия </w:t>
      </w:r>
      <w:r w:rsidR="00761119" w:rsidRPr="007041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чрезвычайного положения на территории</w:t>
      </w:r>
      <w:r w:rsidR="00761119" w:rsidRPr="00704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Приднестровской Молдавской Республики</w:t>
      </w:r>
      <w:r w:rsidR="0076111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</w:p>
    <w:p w:rsidR="009D1231" w:rsidRPr="006F7E21" w:rsidRDefault="009D1231" w:rsidP="009D1231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6F7E21" w:rsidRPr="006F7E21" w:rsidRDefault="006F7E21" w:rsidP="006F7E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6F7E2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ПРИКАЗЫВАЮ:</w:t>
      </w:r>
    </w:p>
    <w:p w:rsidR="006F7E21" w:rsidRPr="006F7E21" w:rsidRDefault="006F7E21" w:rsidP="006F7E2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70412C" w:rsidRPr="0070412C" w:rsidRDefault="008902CD" w:rsidP="0070412C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10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41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</w:t>
      </w:r>
      <w:r w:rsidR="0070412C" w:rsidRPr="007041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привлечения субъектов частной медицинской деятельности к работе в условиях чрезвычайн</w:t>
      </w:r>
      <w:r w:rsidR="00761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ых ситуаций </w:t>
      </w:r>
      <w:r w:rsidR="0070412C" w:rsidRPr="007041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территории</w:t>
      </w:r>
      <w:r w:rsidR="0070412C" w:rsidRPr="00704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Приднестровской Молдавской Республики</w:t>
      </w:r>
      <w:r w:rsidR="00704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к настоящему Приказу.  </w:t>
      </w:r>
    </w:p>
    <w:p w:rsidR="0070412C" w:rsidRDefault="0070412C" w:rsidP="0070412C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right="10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Субъектам </w:t>
      </w:r>
      <w:r w:rsidRPr="007041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частной медицинской деятельности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041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руководствоваться настоящим Приказом в период действия </w:t>
      </w:r>
      <w:r w:rsidRPr="007041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территории</w:t>
      </w:r>
      <w:r w:rsidRPr="00704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Приднестровской Молдавской Республики</w:t>
      </w:r>
      <w:r w:rsidRPr="007041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чрезвычайного положения </w:t>
      </w:r>
      <w:r w:rsidRPr="006F7E2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 ограничительных мероприятий (карантина) по </w:t>
      </w:r>
      <w:r w:rsidRPr="006F7E2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предотвращению распространения 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инфекционных заболеваний, представляющих </w:t>
      </w:r>
      <w:r w:rsidR="0076111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опасность для окружающих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 </w:t>
      </w:r>
    </w:p>
    <w:p w:rsidR="0070412C" w:rsidRPr="0070412C" w:rsidRDefault="0070412C" w:rsidP="0070412C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right="10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412C">
        <w:rPr>
          <w:rFonts w:ascii="Times New Roman" w:hAnsi="Times New Roman" w:cs="Times New Roman"/>
          <w:sz w:val="26"/>
          <w:szCs w:val="26"/>
        </w:rPr>
        <w:t>Настоящий Приказ вступает в силу со дня, следующего за днем его официального опубликования.</w:t>
      </w:r>
    </w:p>
    <w:p w:rsidR="0070412C" w:rsidRDefault="0070412C" w:rsidP="0070412C">
      <w:pPr>
        <w:pStyle w:val="a5"/>
        <w:tabs>
          <w:tab w:val="left" w:pos="993"/>
        </w:tabs>
        <w:spacing w:line="240" w:lineRule="auto"/>
        <w:ind w:left="420" w:right="105"/>
        <w:rPr>
          <w:rFonts w:ascii="Times New Roman" w:hAnsi="Times New Roman" w:cs="Times New Roman"/>
          <w:sz w:val="26"/>
          <w:szCs w:val="26"/>
        </w:rPr>
      </w:pPr>
    </w:p>
    <w:p w:rsidR="0070412C" w:rsidRPr="0070412C" w:rsidRDefault="0070412C" w:rsidP="0070412C">
      <w:pPr>
        <w:pStyle w:val="a5"/>
        <w:tabs>
          <w:tab w:val="left" w:pos="993"/>
        </w:tabs>
        <w:spacing w:line="240" w:lineRule="auto"/>
        <w:ind w:left="420" w:right="105"/>
        <w:rPr>
          <w:rFonts w:ascii="Times New Roman" w:hAnsi="Times New Roman" w:cs="Times New Roman"/>
          <w:sz w:val="26"/>
          <w:szCs w:val="26"/>
        </w:rPr>
      </w:pPr>
    </w:p>
    <w:p w:rsidR="0070412C" w:rsidRPr="0070412C" w:rsidRDefault="0070412C" w:rsidP="0070412C">
      <w:pPr>
        <w:spacing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0412C">
        <w:rPr>
          <w:rFonts w:ascii="Times New Roman" w:hAnsi="Times New Roman" w:cs="Times New Roman"/>
          <w:sz w:val="26"/>
          <w:szCs w:val="26"/>
        </w:rPr>
        <w:t xml:space="preserve">И. о. министра                                                                                          Е.Н. Куличенко </w:t>
      </w:r>
    </w:p>
    <w:p w:rsidR="0070412C" w:rsidRPr="0070412C" w:rsidRDefault="0070412C" w:rsidP="0070412C">
      <w:pPr>
        <w:pStyle w:val="a5"/>
        <w:tabs>
          <w:tab w:val="left" w:pos="851"/>
        </w:tabs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7144B" w:rsidRDefault="0017144B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Pr="0017144B" w:rsidRDefault="0017144B" w:rsidP="0017144B">
      <w:pPr>
        <w:spacing w:after="0" w:line="240" w:lineRule="auto"/>
        <w:ind w:right="10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714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Гырбу В.А.</w:t>
      </w:r>
    </w:p>
    <w:p w:rsidR="0017144B" w:rsidRPr="0017144B" w:rsidRDefault="0017144B" w:rsidP="0017144B">
      <w:pPr>
        <w:spacing w:after="0" w:line="240" w:lineRule="auto"/>
        <w:ind w:right="10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714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9 70 10</w:t>
      </w:r>
    </w:p>
    <w:p w:rsidR="0070412C" w:rsidRPr="009D1231" w:rsidRDefault="0070412C" w:rsidP="007041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231">
        <w:rPr>
          <w:rFonts w:ascii="Times New Roman" w:hAnsi="Times New Roman" w:cs="Times New Roman"/>
          <w:sz w:val="26"/>
          <w:szCs w:val="26"/>
        </w:rPr>
        <w:lastRenderedPageBreak/>
        <w:t>Приложение к Приказу</w:t>
      </w:r>
    </w:p>
    <w:p w:rsidR="0070412C" w:rsidRPr="009D1231" w:rsidRDefault="0070412C" w:rsidP="007041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231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</w:t>
      </w:r>
    </w:p>
    <w:p w:rsidR="0070412C" w:rsidRPr="009D1231" w:rsidRDefault="0070412C" w:rsidP="007041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231">
        <w:rPr>
          <w:rFonts w:ascii="Times New Roman" w:hAnsi="Times New Roman" w:cs="Times New Roman"/>
          <w:sz w:val="26"/>
          <w:szCs w:val="26"/>
        </w:rPr>
        <w:t>Приднестровской Молдавской Республики</w:t>
      </w:r>
    </w:p>
    <w:p w:rsidR="0070412C" w:rsidRPr="009D1231" w:rsidRDefault="00E70EFE" w:rsidP="007041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0412C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13 мая </w:t>
      </w:r>
      <w:r w:rsidR="0070412C">
        <w:rPr>
          <w:rFonts w:ascii="Times New Roman" w:hAnsi="Times New Roman" w:cs="Times New Roman"/>
          <w:sz w:val="26"/>
          <w:szCs w:val="26"/>
        </w:rPr>
        <w:t xml:space="preserve">2020 года № </w:t>
      </w:r>
      <w:r>
        <w:rPr>
          <w:rFonts w:ascii="Times New Roman" w:hAnsi="Times New Roman" w:cs="Times New Roman"/>
          <w:sz w:val="26"/>
          <w:szCs w:val="26"/>
        </w:rPr>
        <w:t>358</w:t>
      </w:r>
    </w:p>
    <w:p w:rsidR="0070412C" w:rsidRPr="0070412C" w:rsidRDefault="0070412C" w:rsidP="0070412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412C" w:rsidRDefault="0070412C" w:rsidP="00761119">
      <w:pPr>
        <w:pStyle w:val="a5"/>
        <w:tabs>
          <w:tab w:val="left" w:pos="993"/>
        </w:tabs>
        <w:spacing w:after="0" w:line="240" w:lineRule="auto"/>
        <w:ind w:left="0"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41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</w:t>
      </w:r>
    </w:p>
    <w:p w:rsidR="0070412C" w:rsidRDefault="0070412C" w:rsidP="00761119">
      <w:pPr>
        <w:pStyle w:val="a5"/>
        <w:tabs>
          <w:tab w:val="left" w:pos="993"/>
        </w:tabs>
        <w:spacing w:after="0" w:line="240" w:lineRule="auto"/>
        <w:ind w:left="0" w:right="1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1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привлечения субъектов частной медицинской деятельности к работе в условиях чрезвычайн</w:t>
      </w:r>
      <w:r w:rsidR="00761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ых ситуаций </w:t>
      </w:r>
      <w:r w:rsidRPr="007041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территории</w:t>
      </w:r>
      <w:r w:rsidRPr="00704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Приднестровской Молдавской Республики</w:t>
      </w:r>
    </w:p>
    <w:p w:rsidR="0070412C" w:rsidRDefault="0070412C" w:rsidP="00761119">
      <w:pPr>
        <w:pStyle w:val="a5"/>
        <w:tabs>
          <w:tab w:val="left" w:pos="993"/>
        </w:tabs>
        <w:spacing w:after="0" w:line="240" w:lineRule="auto"/>
        <w:ind w:left="0" w:right="1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412C" w:rsidRDefault="0070412C" w:rsidP="00761119">
      <w:pPr>
        <w:pStyle w:val="a5"/>
        <w:tabs>
          <w:tab w:val="left" w:pos="993"/>
        </w:tabs>
        <w:spacing w:after="0" w:line="240" w:lineRule="auto"/>
        <w:ind w:left="0" w:right="1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70412C" w:rsidRDefault="0070412C" w:rsidP="00761119">
      <w:pPr>
        <w:pStyle w:val="a5"/>
        <w:tabs>
          <w:tab w:val="left" w:pos="993"/>
        </w:tabs>
        <w:spacing w:after="0" w:line="240" w:lineRule="auto"/>
        <w:ind w:left="0" w:right="10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47BE" w:rsidRPr="009D123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 Настоящий Порядок разработан для обеспечения взаимодействия между медицинскими организациями государственной системы здравоохранения и субъектами частной медицинской деятельности в период действия чрезвычайного положения на территории Приднестровской Молдавской Республики в целях совместного осуществления мер по профилактике и борьбе с распространением на территории Приднестровской Молдавской Республики инфекционных заболеваний, представляющих опасность для окружающих.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 Настоящий Порядок устанавливает механизм привлечения субъектов частной медицинской деятельности к работе в условиях чрезвычайных ситуаций в связи с распространением на территории Приднестровской Молдавской Республики инфекционных заболеваний, представляющих опасность для окружающих.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 Механизм привлечения субъектов частной медицинской деятельности к работе в условиях чрезвычайных ситуаций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 По решению исполнительного органа государственной власти, в ведении которого находятся вопросы здравоохранения, субъекты частной медицинской деятельности могут быть привлечены к работе по профилактике и борьбе с распространением на территории Приднестровской Молдавской Республики инфекционных заболеваний, представляющих опасность для окружающих, совместно с медицинскими организациями государственной системы здравоохранения. Субъекты частной медицинской деятельности могут быть привлечены к работе по профилактике и борьбе с распространением на территории Приднестровской Молдавской Республики инфекционных заболеваний, представляющих опасность для окружающих, только при наличии предварительного письменного согласия субъектов частной медицинской деятельности, направленного в исполнительный орган государственной власти, в ведении которого находятся вопросы здравоохранения, в срок не позднее 1 (одного) рабочего дня со дня получения из исполнительного органа государственной власти, в ведении которого находятся вопросы здравоохранения, соответствующего письменного предложения, содержащего перечень лиц, которым необходимо оказание медицинской помощи в соответствии с настоящим Порядком, с указанием их фамилии, имени, отчества и года рождения, предполагаемых к оказанию видов и объемов медицинской помощи в соответствии с настоящим Порядком, срока начала оказания медицинской помощи в соответствии с настоящим Порядком.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4. Решение исполнительного органа государственной власти, в ведении которого находятся вопросы здравоохранения, принятое после получения предварительного письменного согласия от субъектов частной медицинской деятельности, о </w:t>
      </w: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привлечении субъектов частной медицинской деятельности к работе в условиях чрезвычайных ситуаций на территории Приднестровской Молдавской Республики письменно доводится до сведения соответствующих субъектов частной медицинской деятельности в срок не более 1 (одного) рабочего дня со дня принятия вышеуказанного решения. На основании указанного решения субъекты частной медицинской деятельности, привлеченные к работе в условиях чрезвычайных ситуаций на территории Приднестровской Молдавской Республики, должны обеспечить оказание неотложной и экстренной стационарной медицинской помощи населению Приднестровской Молдавской Республики на безвозмездной основе, а оказание плановой медицинской помощи - в порядке, установленном субъектами частной медицинской деятельности с учетом рекомендаций, указанных в настоящем Порядке.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 Рекомендуемый особый режим работы субъектов частной медицинской деятельности, осуществляющих оказание амбулаторно-поликлинической и стационарной медицинской помощи, в условиях чрезвычайного положения на территории Приднестровской Молдавской Республики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 Субъектам частной медицинской деятельности в условиях чрезвычайного положения на территории Приднестровской Молдавской Республики рекомендуется: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а) обеспечить повышенную настороженность медицинских работников в целях раннего выявления больных с подозрением на </w:t>
      </w:r>
      <w:proofErr w:type="spellStart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коронавирусную</w:t>
      </w:r>
      <w:proofErr w:type="spellEnd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инфекцию на основе клинических и эпидемиологических данных стран и (или) регионов с подтвержденными случаями заражения </w:t>
      </w:r>
      <w:proofErr w:type="spellStart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инфекцией, вызванной новым типом вируса (2019- </w:t>
      </w:r>
      <w:proofErr w:type="spellStart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nCoV</w:t>
      </w:r>
      <w:proofErr w:type="spellEnd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б) организовать совместно с Государственным учреждением "Республиканский центр гигиены и эпидемиологии" и (или) Министерством здравоохранения Приднестровской Молдавской Республики обучение медицинских работников по вопросам клиники, диагностики заболевания </w:t>
      </w:r>
      <w:proofErr w:type="spellStart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инфекцией, вызванной новым типом вируса (2019- </w:t>
      </w:r>
      <w:proofErr w:type="spellStart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nCoV</w:t>
      </w:r>
      <w:proofErr w:type="spellEnd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), использования и дезинфекции средств индивидуальной защиты, и обучение мерам по контролю за </w:t>
      </w:r>
      <w:proofErr w:type="spellStart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инфекцией, вызванной новым типом вируса (2019- </w:t>
      </w:r>
      <w:proofErr w:type="spellStart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nCoV</w:t>
      </w:r>
      <w:proofErr w:type="spellEnd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 в соответствии с требованиями Приказа Министерства здравоохранения и социальной защиты Приднестровской Молдавской Республики от 18 декабря 2012 года № 684 "О введении в действие МУ МЗ и СЗ ПМР 3.4.2552-12 "Организация и проведение первичных противоэпидемических мероприятий в случаях выявления больного (трупа), подозрительного на заболевания инфекционными болезнями, вызывающими чрезвычайные ситуации в области санитарно-эпидемиологического благополучия населения"" (САЗ 13-5);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в) обеспечить проведение оценки и пополнения запасов средств индивидуальной защиты, медицинских препаратов и дезинфицирующих средств;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г) установить схему информирования территориальных центров гигиены и эпидемиологии, исполнительного органа государственной власти, в ведении которого находятся вопросы здравоохранения, обо всех случаях подозрения на инфекционную болезнь, вызывающую чрезвычайную ситуацию в области санитарно-</w:t>
      </w: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эпидемиологического благополучия населения, в частности </w:t>
      </w:r>
      <w:proofErr w:type="spellStart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коронавирусную</w:t>
      </w:r>
      <w:proofErr w:type="spellEnd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инфекцию, вызванную новым типом вируса (2019- </w:t>
      </w:r>
      <w:proofErr w:type="spellStart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nCoV</w:t>
      </w:r>
      <w:proofErr w:type="spellEnd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д) обеспечить выявление случаев с подозрением на заболевание </w:t>
      </w:r>
      <w:proofErr w:type="spellStart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инфекцией, вызванной новым типом вируса (2019- </w:t>
      </w:r>
      <w:proofErr w:type="spellStart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nCoV</w:t>
      </w:r>
      <w:proofErr w:type="spellEnd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), и назначение лабораторного исследования на основании стандартного определения случая (согласно ВОЗ), при наличии хотя бы одного из следующих признаков: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1) прибытие гражданина Приднестровской Молдавской Республики на территорию Приднестровской Молдавской Республики из стран, где зафиксированы случаи заражения </w:t>
      </w:r>
      <w:proofErr w:type="spellStart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инфекцией, вызванной новым типом вируса (2019-nCoV), либо посещение им территорий, стран и (или) регионов с подтвержденными случаями заражения </w:t>
      </w:r>
      <w:proofErr w:type="spellStart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инфекцией, вызванной новым типом вируса (2019-nCoV), - в течение последних 14 (четырнадцати) суток до появления симптомов;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2) появление тяжелой острой респираторной инфекции (ТОРИ) у гражданина Приднестровской Молдавской Республики, указанного в подпункте 1) настоящего пункта, с наличием в анамнезе лихорадки, кашля и требующего госпитализации в стационар без какой-либо другой этиологии заболевания, которые объясняли бы клинические проявления (учесть возможность развития болезни в атипичной форме у пациентов с иммунодефицитом);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3) появление болезни </w:t>
      </w:r>
      <w:proofErr w:type="spellStart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инфекции, вызванной новым типом вируса (2019-nCoV), у медицинского работника, который оказал медицинскую помощь пациентам с тяжелыми острыми респираторными инфекциями, независимо от места проживания или истории путешествия;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4) развитие у человека необычной или неожиданной клинической картины, особенно с внезапной неблагоприятной эволюцией, несмотря на соответствующее лечение, не принимая во внимание место жительства или историю путешествий, даже если была выявлена другая этиология заболевания, полностью объясняющая клиническое проявление;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5) тесный контакт человека с острым респираторным заболеванием любой степени тяжести с подтвержденным случаем </w:t>
      </w:r>
      <w:proofErr w:type="spellStart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инфекции, вызванной новым типом вируса (2019- </w:t>
      </w:r>
      <w:proofErr w:type="spellStart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nCoV</w:t>
      </w:r>
      <w:proofErr w:type="spellEnd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), в период 14 (четырнадцати) суток до начала заболевания;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6) нахождение в медицинской организации стран и (или) регионов с подтвержденными случаями заражения </w:t>
      </w:r>
      <w:proofErr w:type="spellStart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инфекцией;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е) обеспечить представление в территориальные центры гигиены и эпидемиологии экстренного извещения о случае инфекционного заболевания;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ж) принять срочные меры по локализации очага и минимизации контакта лица с больным </w:t>
      </w:r>
      <w:proofErr w:type="spellStart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инфекцией, вызванной новым типом вируса (2019- </w:t>
      </w:r>
      <w:proofErr w:type="spellStart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nCoV</w:t>
      </w:r>
      <w:proofErr w:type="spellEnd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), или с подозрением на заболевание.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6. Субъектам частной медицинской деятельности, привлеченным по решению исполнительного органа государственной власти, в ведении которого находятся </w:t>
      </w: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вопросы здравоохранения, к работе по профилактике и борьбе с распространением на территории Приднестровской Молдавской Республики инфекционных заболеваний, рекомендуется приостановить амбулаторно-поликлиническую помощь.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7. Субъектам частной медицинской деятельности, не привлеченным по решению исполнительного органа государственной власти, в ведении которого находятся вопросы здравоохранения, к работе по профилактике и борьбе с распространением на территории Приднестровской Молдавской Республики инфекционных заболеваний, рекомендуется: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а) на период введения на территории Приднестровской Молдавской Республики ограничительных мероприятий (карантина) по предотвращению распространения </w:t>
      </w:r>
      <w:proofErr w:type="spellStart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инфекции, вызванной новым типом вируса (2019-nCoV), ограничить вход в здания субъектов частной медицинской деятельности граждан при отсутствии острой необходимости получения медицинской помощи;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б) организовать прием только следующих категорий пациентов: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1) с острой хирургической патологией;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2) с острой травматологической патологией;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3) с острой офтальмологической патологией;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4) с острой отоларингологической патологией;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5) с острой кардиологической патологией;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6) с острой неврологической патологией;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в) приостановить работу дневных стационаров;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г) приостановить проведение предварительных и периодических медицинских осмотров.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8. Субъектам частной медицинской деятельности, осуществляющим оказание стоматологической медицинской помощи, на период введения на территории Приднестровской Молдавской Республики чрезвычайного положения, рекомендуется: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а) приостановить плановый терапевтический, хирургический, ортопедический, </w:t>
      </w:r>
      <w:proofErr w:type="spellStart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ортодонтический</w:t>
      </w:r>
      <w:proofErr w:type="spellEnd"/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профилактический, детский стоматологический приемы, а также диспансеризацию и профилактические медицинские осмотры в медицинских организациях, за исключением заболеваний и состояний, требующих оказания медицинской помощи по профилю "стоматология" в экстренной или неотложной формах (далее - стоматологическая помощь);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б) организовать прием пациентов для оказания стоматологической помощи в экстренной и неотложной формах в соответствии с графиком работы врачебно-сестринских бригад;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в) обеспечить прием остро нуждающихся пациентов исключительно по предварительной записи посредством телефонной связи с целью недопущения скопления пациентов в здании субъекта частной медицинской деятельности;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г) обеспечить функционирование фильтров на входных группах медицинских организаций, в том числе организовать проведение дистанционной бесконтактной термометрии у всех лиц, входящих в здание, сбор эпидемиологического анамнеза у пациентов;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д) обеспечить использование медицинскими работниками средств индивидуальной защиты, в том числе защитных экранов, очков, респираторов или масок медицинских, одноразовых шапочек и халатов;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е) усилить контроль за использованием медицинскими работниками средств индивидуальной защиты во время оказания медицинской помощи;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ж) с целью усиления эпидемического контроля ограничить количество лиц, сопровождающих пациентов (одновременно не более 1 (одного) сопровождающего на 1 (одного) пациента), за исключением маломобильных групп граждан;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з) сформировать врачебно-сестринские бригады для оказания медицинской помощи по профилю "стоматология" в экстренной и неотложной формах, в составе врача-стоматолога-терапевта (врача-стоматолога, зубного врача, врача-стоматолога детского), врача стоматолога-хирурга (при необходимости допускается привлечение врачей иных специальностей), медицинской сестры, и организовать их дежурство;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и) обеспечить на рабочих местах нахождение минимального количества работников (бригад и иных необходимых работников для обеспечения функционирования организаций), в функциональные обязанности которых будет входить оказание неотложной стоматологической помощи (острой боли) или по медицинским показаниям (по направлению врача, плану ранее назначенного лечения);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0B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к) не задействованным работникам в оказании неотложной стоматологической помощи предоставлять отпуска либо оформлять простой в соответствии с трудовым законодательством Приднестровской Молдавской Республики.</w:t>
      </w:r>
    </w:p>
    <w:p w:rsidR="00920B06" w:rsidRPr="00920B06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A47BE" w:rsidRPr="009D1231" w:rsidRDefault="00920B06" w:rsidP="00920B06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</w:p>
    <w:sectPr w:rsidR="00DA47BE" w:rsidRPr="009D1231" w:rsidSect="00973AD2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605F"/>
    <w:multiLevelType w:val="hybridMultilevel"/>
    <w:tmpl w:val="76029B6E"/>
    <w:lvl w:ilvl="0" w:tplc="A9580B94">
      <w:start w:val="1"/>
      <w:numFmt w:val="decimal"/>
      <w:lvlText w:val="%1."/>
      <w:lvlJc w:val="left"/>
      <w:pPr>
        <w:ind w:left="4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C672D2B"/>
    <w:multiLevelType w:val="hybridMultilevel"/>
    <w:tmpl w:val="2C3086E2"/>
    <w:lvl w:ilvl="0" w:tplc="2186724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3811897"/>
    <w:multiLevelType w:val="hybridMultilevel"/>
    <w:tmpl w:val="BA6AFE34"/>
    <w:lvl w:ilvl="0" w:tplc="AF1E8AC8">
      <w:start w:val="1"/>
      <w:numFmt w:val="decimal"/>
      <w:lvlText w:val="%1."/>
      <w:lvlJc w:val="left"/>
      <w:pPr>
        <w:ind w:left="94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3" w15:restartNumberingAfterBreak="0">
    <w:nsid w:val="52F14059"/>
    <w:multiLevelType w:val="hybridMultilevel"/>
    <w:tmpl w:val="B0D20816"/>
    <w:lvl w:ilvl="0" w:tplc="6AC0BD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4F506D"/>
    <w:multiLevelType w:val="hybridMultilevel"/>
    <w:tmpl w:val="79F8B9B2"/>
    <w:lvl w:ilvl="0" w:tplc="0C30CB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FE"/>
    <w:rsid w:val="0000291B"/>
    <w:rsid w:val="00035E39"/>
    <w:rsid w:val="00103525"/>
    <w:rsid w:val="00105A99"/>
    <w:rsid w:val="00131111"/>
    <w:rsid w:val="0017144B"/>
    <w:rsid w:val="001B07A0"/>
    <w:rsid w:val="00213D04"/>
    <w:rsid w:val="00245FB2"/>
    <w:rsid w:val="002B2EDE"/>
    <w:rsid w:val="002D072E"/>
    <w:rsid w:val="00336BE9"/>
    <w:rsid w:val="003A366E"/>
    <w:rsid w:val="003A6D68"/>
    <w:rsid w:val="003C2DDB"/>
    <w:rsid w:val="004105C8"/>
    <w:rsid w:val="00420F5D"/>
    <w:rsid w:val="00461494"/>
    <w:rsid w:val="00474A5F"/>
    <w:rsid w:val="004F2B7F"/>
    <w:rsid w:val="00523C3A"/>
    <w:rsid w:val="0054019B"/>
    <w:rsid w:val="005964F0"/>
    <w:rsid w:val="005C3193"/>
    <w:rsid w:val="005D773D"/>
    <w:rsid w:val="006F7E21"/>
    <w:rsid w:val="0070412C"/>
    <w:rsid w:val="007448BB"/>
    <w:rsid w:val="00761119"/>
    <w:rsid w:val="007A0DA8"/>
    <w:rsid w:val="007A7047"/>
    <w:rsid w:val="007E4B51"/>
    <w:rsid w:val="007F51C4"/>
    <w:rsid w:val="008017F9"/>
    <w:rsid w:val="00804BD3"/>
    <w:rsid w:val="00865A24"/>
    <w:rsid w:val="008902CD"/>
    <w:rsid w:val="008F411B"/>
    <w:rsid w:val="008F7705"/>
    <w:rsid w:val="009102F8"/>
    <w:rsid w:val="00917A79"/>
    <w:rsid w:val="00920B06"/>
    <w:rsid w:val="00973AD2"/>
    <w:rsid w:val="009C7EC9"/>
    <w:rsid w:val="009D1231"/>
    <w:rsid w:val="009D652A"/>
    <w:rsid w:val="00AD31A3"/>
    <w:rsid w:val="00AE6207"/>
    <w:rsid w:val="00B84410"/>
    <w:rsid w:val="00B84CA3"/>
    <w:rsid w:val="00BB5093"/>
    <w:rsid w:val="00BE4A64"/>
    <w:rsid w:val="00BF4A81"/>
    <w:rsid w:val="00C35116"/>
    <w:rsid w:val="00C742C6"/>
    <w:rsid w:val="00C75904"/>
    <w:rsid w:val="00D019C5"/>
    <w:rsid w:val="00D7246C"/>
    <w:rsid w:val="00DA47BE"/>
    <w:rsid w:val="00E11656"/>
    <w:rsid w:val="00E20269"/>
    <w:rsid w:val="00E70EFE"/>
    <w:rsid w:val="00E902FE"/>
    <w:rsid w:val="00E90C06"/>
    <w:rsid w:val="00EA42CB"/>
    <w:rsid w:val="00EC676F"/>
    <w:rsid w:val="00F92D63"/>
    <w:rsid w:val="00FD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FB7A"/>
  <w15:docId w15:val="{197A1731-AB07-4156-AEBA-068C5011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E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74780-ADCB-4731-A540-3791E6D5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mejved</dc:creator>
  <cp:lastModifiedBy>Гырбу Валерия Андреевна</cp:lastModifiedBy>
  <cp:revision>5</cp:revision>
  <dcterms:created xsi:type="dcterms:W3CDTF">2020-09-09T11:51:00Z</dcterms:created>
  <dcterms:modified xsi:type="dcterms:W3CDTF">2020-09-09T11:55:00Z</dcterms:modified>
</cp:coreProperties>
</file>