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05" w:rsidRPr="00BA2308" w:rsidRDefault="00007E05" w:rsidP="00007E05">
      <w:pPr>
        <w:ind w:left="-425" w:firstLine="567"/>
        <w:jc w:val="both"/>
        <w:rPr>
          <w:spacing w:val="4"/>
          <w:sz w:val="26"/>
          <w:szCs w:val="26"/>
        </w:rPr>
      </w:pPr>
      <w:r w:rsidRPr="00BA2308"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4837AF">
        <w:rPr>
          <w:sz w:val="26"/>
          <w:szCs w:val="26"/>
        </w:rPr>
        <w:t>15</w:t>
      </w:r>
      <w:r w:rsidRPr="00BA2308">
        <w:rPr>
          <w:sz w:val="26"/>
          <w:szCs w:val="26"/>
        </w:rPr>
        <w:t xml:space="preserve"> </w:t>
      </w:r>
      <w:r w:rsidR="004837AF">
        <w:rPr>
          <w:sz w:val="26"/>
          <w:szCs w:val="26"/>
        </w:rPr>
        <w:t>августа</w:t>
      </w:r>
      <w:r w:rsidRPr="00BA2308">
        <w:rPr>
          <w:sz w:val="26"/>
          <w:szCs w:val="26"/>
        </w:rPr>
        <w:t xml:space="preserve"> 2019 года) </w:t>
      </w:r>
      <w:r w:rsidRPr="00BA2308">
        <w:rPr>
          <w:spacing w:val="4"/>
          <w:sz w:val="26"/>
          <w:szCs w:val="26"/>
        </w:rPr>
        <w:t xml:space="preserve">на поставку </w:t>
      </w:r>
      <w:r>
        <w:rPr>
          <w:spacing w:val="4"/>
          <w:sz w:val="26"/>
          <w:szCs w:val="26"/>
        </w:rPr>
        <w:t xml:space="preserve">изделий медицинского назначения и </w:t>
      </w:r>
      <w:proofErr w:type="spellStart"/>
      <w:r>
        <w:rPr>
          <w:spacing w:val="4"/>
          <w:sz w:val="26"/>
          <w:szCs w:val="26"/>
        </w:rPr>
        <w:t>рентгеноконтрастных</w:t>
      </w:r>
      <w:proofErr w:type="spellEnd"/>
      <w:r>
        <w:rPr>
          <w:spacing w:val="4"/>
          <w:sz w:val="26"/>
          <w:szCs w:val="26"/>
        </w:rPr>
        <w:t xml:space="preserve"> веще</w:t>
      </w:r>
      <w:proofErr w:type="gramStart"/>
      <w:r>
        <w:rPr>
          <w:spacing w:val="4"/>
          <w:sz w:val="26"/>
          <w:szCs w:val="26"/>
        </w:rPr>
        <w:t>ств дл</w:t>
      </w:r>
      <w:proofErr w:type="gramEnd"/>
      <w:r>
        <w:rPr>
          <w:spacing w:val="4"/>
          <w:sz w:val="26"/>
          <w:szCs w:val="26"/>
        </w:rPr>
        <w:t xml:space="preserve">я проведения рентгенологических и флюорографических исследований в лечебно-профилактических учреждениях </w:t>
      </w:r>
      <w:r w:rsidRPr="00BA2308">
        <w:rPr>
          <w:spacing w:val="4"/>
          <w:sz w:val="26"/>
          <w:szCs w:val="26"/>
        </w:rPr>
        <w:t>в 2019 году:</w:t>
      </w:r>
    </w:p>
    <w:tbl>
      <w:tblPr>
        <w:tblW w:w="9781" w:type="dxa"/>
        <w:tblInd w:w="-459" w:type="dxa"/>
        <w:tblLook w:val="04A0"/>
      </w:tblPr>
      <w:tblGrid>
        <w:gridCol w:w="709"/>
        <w:gridCol w:w="2977"/>
        <w:gridCol w:w="4110"/>
        <w:gridCol w:w="1985"/>
      </w:tblGrid>
      <w:tr w:rsidR="00007E05" w:rsidRPr="00F325F5" w:rsidTr="002A35BC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F325F5">
              <w:rPr>
                <w:sz w:val="24"/>
                <w:szCs w:val="24"/>
                <w:lang w:eastAsia="en-US"/>
              </w:rPr>
              <w:t xml:space="preserve">№ </w:t>
            </w:r>
            <w:r w:rsidR="00835F6F">
              <w:rPr>
                <w:sz w:val="24"/>
                <w:szCs w:val="24"/>
                <w:lang w:eastAsia="en-US"/>
              </w:rPr>
              <w:t xml:space="preserve">    </w:t>
            </w:r>
            <w:proofErr w:type="spellStart"/>
            <w:proofErr w:type="gramStart"/>
            <w:r w:rsidRPr="00F325F5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325F5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F325F5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426"/>
              <w:jc w:val="center"/>
              <w:rPr>
                <w:sz w:val="24"/>
                <w:szCs w:val="24"/>
                <w:lang w:eastAsia="en-US"/>
              </w:rPr>
            </w:pPr>
            <w:r w:rsidRPr="00F325F5">
              <w:rPr>
                <w:sz w:val="24"/>
                <w:szCs w:val="24"/>
                <w:lang w:eastAsia="en-US"/>
              </w:rPr>
              <w:t>Международное непатентованное наименование *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426"/>
              <w:jc w:val="center"/>
              <w:rPr>
                <w:sz w:val="24"/>
                <w:szCs w:val="24"/>
                <w:lang w:eastAsia="en-US"/>
              </w:rPr>
            </w:pPr>
            <w:r w:rsidRPr="00F325F5">
              <w:rPr>
                <w:sz w:val="24"/>
                <w:szCs w:val="24"/>
                <w:lang w:eastAsia="en-US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42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325F5">
              <w:rPr>
                <w:color w:val="000000"/>
                <w:sz w:val="24"/>
                <w:szCs w:val="24"/>
                <w:lang w:eastAsia="en-US"/>
              </w:rPr>
              <w:t>Заказываемое количество</w:t>
            </w:r>
          </w:p>
        </w:tc>
      </w:tr>
      <w:tr w:rsidR="00007E05" w:rsidRPr="00F325F5" w:rsidTr="002A35BC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Pr="00F325F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2A35BC" w:rsidRDefault="00007E05" w:rsidP="00FB67E7">
            <w:pPr>
              <w:spacing w:line="276" w:lineRule="auto"/>
              <w:ind w:left="-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Пленка меди</w:t>
            </w:r>
            <w:r w:rsidR="002A35BC">
              <w:rPr>
                <w:sz w:val="24"/>
                <w:szCs w:val="24"/>
                <w:lang w:eastAsia="en-US"/>
              </w:rPr>
              <w:t>ц</w:t>
            </w:r>
            <w:r>
              <w:rPr>
                <w:sz w:val="24"/>
                <w:szCs w:val="24"/>
                <w:lang w:eastAsia="en-US"/>
              </w:rPr>
              <w:t>инская рен</w:t>
            </w:r>
            <w:r w:rsidR="002A35BC">
              <w:rPr>
                <w:sz w:val="24"/>
                <w:szCs w:val="24"/>
                <w:lang w:eastAsia="en-US"/>
              </w:rPr>
              <w:t xml:space="preserve">тгеновская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835F6F" w:rsidRDefault="00835F6F" w:rsidP="004C7B94">
            <w:pPr>
              <w:spacing w:line="276" w:lineRule="auto"/>
              <w:ind w:left="-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Пленка медицинская </w:t>
            </w:r>
            <w:r w:rsidR="00FB67E7">
              <w:rPr>
                <w:sz w:val="24"/>
                <w:szCs w:val="24"/>
                <w:lang w:val="en-US" w:eastAsia="en-US"/>
              </w:rPr>
              <w:t>UPT</w:t>
            </w:r>
            <w:r w:rsidR="00FB67E7" w:rsidRPr="002A35BC">
              <w:rPr>
                <w:sz w:val="24"/>
                <w:szCs w:val="24"/>
                <w:lang w:eastAsia="en-US"/>
              </w:rPr>
              <w:t>-210</w:t>
            </w:r>
            <w:r w:rsidR="00FB67E7">
              <w:rPr>
                <w:sz w:val="24"/>
                <w:szCs w:val="24"/>
                <w:lang w:val="en-US" w:eastAsia="en-US"/>
              </w:rPr>
              <w:t>BL</w:t>
            </w:r>
            <w:r w:rsidR="00FB67E7" w:rsidRPr="002A35BC">
              <w:rPr>
                <w:sz w:val="24"/>
                <w:szCs w:val="24"/>
                <w:lang w:eastAsia="en-US"/>
              </w:rPr>
              <w:t xml:space="preserve"> 210</w:t>
            </w:r>
            <w:r w:rsidR="00FB67E7">
              <w:rPr>
                <w:sz w:val="24"/>
                <w:szCs w:val="24"/>
                <w:lang w:eastAsia="en-US"/>
              </w:rPr>
              <w:t>мм*12,5 (180 кадров)</w:t>
            </w:r>
            <w:r>
              <w:rPr>
                <w:sz w:val="24"/>
                <w:szCs w:val="24"/>
                <w:lang w:eastAsia="en-US"/>
              </w:rPr>
              <w:t xml:space="preserve"> для термопринтера </w:t>
            </w:r>
            <w:r>
              <w:rPr>
                <w:sz w:val="24"/>
                <w:szCs w:val="24"/>
                <w:lang w:val="en-US" w:eastAsia="en-US"/>
              </w:rPr>
              <w:t>Sony</w:t>
            </w:r>
            <w:r w:rsidRPr="00835F6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UP</w:t>
            </w:r>
            <w:r w:rsidRPr="00835F6F">
              <w:rPr>
                <w:sz w:val="24"/>
                <w:szCs w:val="24"/>
                <w:lang w:eastAsia="en-US"/>
              </w:rPr>
              <w:t xml:space="preserve">- 990 </w:t>
            </w:r>
            <w:r>
              <w:rPr>
                <w:sz w:val="24"/>
                <w:szCs w:val="24"/>
                <w:lang w:val="en-US" w:eastAsia="en-US"/>
              </w:rPr>
              <w:t>AD</w:t>
            </w:r>
            <w:r w:rsidRPr="00835F6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444989" w:rsidP="00AF1EEF">
            <w:pPr>
              <w:spacing w:line="276" w:lineRule="auto"/>
              <w:ind w:left="-42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</w:t>
            </w:r>
            <w:r w:rsidR="00007E05" w:rsidRPr="00F325F5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007E05" w:rsidRPr="00BA2308" w:rsidRDefault="00007E05" w:rsidP="00007E05">
      <w:pPr>
        <w:ind w:left="-425"/>
        <w:jc w:val="both"/>
        <w:rPr>
          <w:color w:val="000000"/>
          <w:sz w:val="26"/>
          <w:szCs w:val="26"/>
        </w:rPr>
      </w:pPr>
    </w:p>
    <w:p w:rsidR="00007E05" w:rsidRPr="00BA2308" w:rsidRDefault="00007E05" w:rsidP="00007E05">
      <w:pPr>
        <w:ind w:left="-425" w:firstLine="567"/>
        <w:jc w:val="both"/>
        <w:rPr>
          <w:b/>
          <w:sz w:val="26"/>
          <w:szCs w:val="26"/>
        </w:rPr>
      </w:pPr>
      <w:r w:rsidRPr="00BA2308">
        <w:rPr>
          <w:sz w:val="26"/>
          <w:szCs w:val="26"/>
        </w:rPr>
        <w:t xml:space="preserve">Участникам тендера в срок </w:t>
      </w:r>
      <w:r w:rsidRPr="00BA2308">
        <w:rPr>
          <w:b/>
          <w:sz w:val="26"/>
          <w:szCs w:val="26"/>
        </w:rPr>
        <w:t xml:space="preserve">до 16:00 часов </w:t>
      </w:r>
      <w:r w:rsidR="004837AF">
        <w:rPr>
          <w:b/>
          <w:sz w:val="26"/>
          <w:szCs w:val="26"/>
        </w:rPr>
        <w:t>20 августа</w:t>
      </w:r>
      <w:r w:rsidRPr="00BA2308">
        <w:rPr>
          <w:b/>
          <w:sz w:val="26"/>
          <w:szCs w:val="26"/>
        </w:rPr>
        <w:t xml:space="preserve"> 2019 года</w:t>
      </w:r>
      <w:r w:rsidRPr="00BA2308">
        <w:rPr>
          <w:sz w:val="26"/>
          <w:szCs w:val="26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 w:rsidRPr="00BA2308">
        <w:rPr>
          <w:sz w:val="26"/>
          <w:szCs w:val="26"/>
          <w:lang w:val="en-US"/>
        </w:rPr>
        <w:t>MD</w:t>
      </w:r>
      <w:r w:rsidRPr="00BA2308">
        <w:rPr>
          <w:sz w:val="26"/>
          <w:szCs w:val="26"/>
        </w:rPr>
        <w:t xml:space="preserve"> – 3300, г. Тирасполь,                           пер. Днестровский, 3 (</w:t>
      </w:r>
      <w:proofErr w:type="spellStart"/>
      <w:r w:rsidRPr="00BA2308">
        <w:rPr>
          <w:sz w:val="26"/>
          <w:szCs w:val="26"/>
        </w:rPr>
        <w:t>каб</w:t>
      </w:r>
      <w:proofErr w:type="spellEnd"/>
      <w:r w:rsidRPr="00BA2308">
        <w:rPr>
          <w:sz w:val="26"/>
          <w:szCs w:val="26"/>
        </w:rPr>
        <w:t>. № 10).</w:t>
      </w:r>
    </w:p>
    <w:p w:rsidR="00007E05" w:rsidRPr="00BA2308" w:rsidRDefault="00007E05" w:rsidP="00007E05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b/>
          <w:sz w:val="26"/>
          <w:szCs w:val="26"/>
        </w:rPr>
      </w:pPr>
      <w:r w:rsidRPr="00BA2308">
        <w:rPr>
          <w:sz w:val="26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 w:rsidRPr="00BA2308">
        <w:rPr>
          <w:sz w:val="26"/>
          <w:szCs w:val="26"/>
          <w:lang w:val="en-US"/>
        </w:rPr>
        <w:t>e</w:t>
      </w:r>
      <w:r w:rsidRPr="00BA2308">
        <w:rPr>
          <w:sz w:val="26"/>
          <w:szCs w:val="26"/>
        </w:rPr>
        <w:t>-</w:t>
      </w:r>
      <w:r w:rsidRPr="00BA2308">
        <w:rPr>
          <w:sz w:val="26"/>
          <w:szCs w:val="26"/>
          <w:lang w:val="en-US"/>
        </w:rPr>
        <w:t>mail</w:t>
      </w:r>
      <w:r w:rsidRPr="00BA2308">
        <w:rPr>
          <w:sz w:val="26"/>
          <w:szCs w:val="26"/>
        </w:rPr>
        <w:t xml:space="preserve">: </w:t>
      </w:r>
      <w:hyperlink r:id="rId5" w:history="1">
        <w:r w:rsidRPr="00BA2308">
          <w:rPr>
            <w:rStyle w:val="a3"/>
            <w:rFonts w:eastAsiaTheme="majorEastAsia"/>
            <w:sz w:val="26"/>
            <w:szCs w:val="26"/>
          </w:rPr>
          <w:t>minzdravpmr@idknet.com</w:t>
        </w:r>
      </w:hyperlink>
      <w:r w:rsidRPr="00BA2308">
        <w:rPr>
          <w:sz w:val="26"/>
          <w:szCs w:val="26"/>
        </w:rPr>
        <w:t xml:space="preserve"> с обязательным уведомлением на момент подачи заявки по телефону +373 (</w:t>
      </w:r>
      <w:r w:rsidRPr="00BA2308">
        <w:rPr>
          <w:color w:val="000000" w:themeColor="text1"/>
          <w:sz w:val="26"/>
          <w:szCs w:val="26"/>
        </w:rPr>
        <w:t>533) 9-23-52).</w:t>
      </w:r>
    </w:p>
    <w:p w:rsidR="00007E05" w:rsidRPr="00BA2308" w:rsidRDefault="00007E05" w:rsidP="00007E0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5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 xml:space="preserve">Ведомственный тендер состоится </w:t>
      </w:r>
      <w:r w:rsidR="004837AF">
        <w:rPr>
          <w:b/>
          <w:sz w:val="26"/>
          <w:szCs w:val="26"/>
        </w:rPr>
        <w:t xml:space="preserve">21 </w:t>
      </w:r>
      <w:r w:rsidR="00444989">
        <w:rPr>
          <w:b/>
          <w:sz w:val="26"/>
          <w:szCs w:val="26"/>
        </w:rPr>
        <w:t>августа</w:t>
      </w:r>
      <w:r w:rsidRPr="00BA2308">
        <w:rPr>
          <w:b/>
          <w:sz w:val="26"/>
          <w:szCs w:val="26"/>
        </w:rPr>
        <w:t xml:space="preserve"> 2019 года в 14:00 часов                                   </w:t>
      </w:r>
      <w:r w:rsidRPr="00BA2308">
        <w:rPr>
          <w:sz w:val="26"/>
          <w:szCs w:val="26"/>
        </w:rPr>
        <w:t xml:space="preserve">в Министерстве здравоохранения ПМР по адресу: </w:t>
      </w:r>
      <w:proofErr w:type="gramStart"/>
      <w:r w:rsidRPr="00BA2308">
        <w:rPr>
          <w:sz w:val="26"/>
          <w:szCs w:val="26"/>
        </w:rPr>
        <w:t>г</w:t>
      </w:r>
      <w:proofErr w:type="gramEnd"/>
      <w:r w:rsidRPr="00BA2308">
        <w:rPr>
          <w:sz w:val="26"/>
          <w:szCs w:val="26"/>
        </w:rPr>
        <w:t>. Тирасполь, пер. Днестровский, 3.</w:t>
      </w:r>
    </w:p>
    <w:p w:rsidR="00007E05" w:rsidRPr="00BA2308" w:rsidRDefault="00007E05" w:rsidP="00007E05">
      <w:pPr>
        <w:pStyle w:val="a4"/>
        <w:numPr>
          <w:ilvl w:val="0"/>
          <w:numId w:val="1"/>
        </w:numPr>
        <w:tabs>
          <w:tab w:val="left" w:pos="993"/>
        </w:tabs>
        <w:ind w:left="-42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2308">
        <w:rPr>
          <w:rFonts w:ascii="Times New Roman" w:hAnsi="Times New Roman"/>
          <w:sz w:val="26"/>
          <w:szCs w:val="26"/>
        </w:rPr>
        <w:t xml:space="preserve">Коммерческое предложение должно быть подписано руководителем </w:t>
      </w:r>
      <w:r w:rsidRPr="00BA2308"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с указанием следующей информации:</w:t>
      </w:r>
    </w:p>
    <w:p w:rsidR="00007E05" w:rsidRPr="00BA2308" w:rsidRDefault="00007E05" w:rsidP="00007E05">
      <w:pPr>
        <w:shd w:val="clear" w:color="auto" w:fill="FFFFFF"/>
        <w:tabs>
          <w:tab w:val="left" w:pos="1134"/>
        </w:tabs>
        <w:ind w:left="-425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1)</w:t>
      </w:r>
      <w:r w:rsidRPr="00BA2308">
        <w:rPr>
          <w:sz w:val="26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007E05" w:rsidRPr="00BA2308" w:rsidRDefault="00007E05" w:rsidP="00007E05">
      <w:pPr>
        <w:shd w:val="clear" w:color="auto" w:fill="FFFFFF"/>
        <w:tabs>
          <w:tab w:val="left" w:pos="1134"/>
        </w:tabs>
        <w:ind w:left="-425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2)</w:t>
      </w:r>
      <w:r w:rsidRPr="00BA2308">
        <w:rPr>
          <w:sz w:val="26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007E05" w:rsidRPr="00BA2308" w:rsidRDefault="00007E05" w:rsidP="00007E05">
      <w:pPr>
        <w:shd w:val="clear" w:color="auto" w:fill="FFFFFF"/>
        <w:tabs>
          <w:tab w:val="left" w:pos="1134"/>
        </w:tabs>
        <w:ind w:left="-425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3)</w:t>
      </w:r>
      <w:r w:rsidRPr="00BA2308">
        <w:rPr>
          <w:sz w:val="26"/>
          <w:szCs w:val="26"/>
        </w:rPr>
        <w:tab/>
        <w:t>возможные условия оплаты (</w:t>
      </w:r>
      <w:r w:rsidRPr="00BA2308">
        <w:rPr>
          <w:b/>
          <w:sz w:val="26"/>
          <w:szCs w:val="26"/>
          <w:u w:val="single"/>
        </w:rPr>
        <w:t>предоплата не более 25%</w:t>
      </w:r>
      <w:r w:rsidRPr="00BA2308">
        <w:rPr>
          <w:sz w:val="26"/>
          <w:szCs w:val="26"/>
        </w:rPr>
        <w:t>, оплата по факту или отсрочка платежа).</w:t>
      </w:r>
    </w:p>
    <w:p w:rsidR="00007E05" w:rsidRPr="00BA2308" w:rsidRDefault="00007E05" w:rsidP="00007E05">
      <w:pPr>
        <w:shd w:val="clear" w:color="auto" w:fill="FFFFFF"/>
        <w:tabs>
          <w:tab w:val="left" w:pos="1134"/>
        </w:tabs>
        <w:ind w:left="-425" w:firstLine="709"/>
        <w:jc w:val="both"/>
        <w:rPr>
          <w:b/>
          <w:sz w:val="26"/>
          <w:szCs w:val="26"/>
        </w:rPr>
      </w:pPr>
      <w:r w:rsidRPr="00BA2308">
        <w:rPr>
          <w:sz w:val="26"/>
          <w:szCs w:val="26"/>
        </w:rPr>
        <w:t xml:space="preserve">В коммерческом предложении с предоплатой более 25% необходимо указать </w:t>
      </w:r>
      <w:r w:rsidRPr="00BA2308">
        <w:rPr>
          <w:b/>
          <w:sz w:val="26"/>
          <w:szCs w:val="26"/>
        </w:rPr>
        <w:t>обоснование указанной в заявке предоплаты</w:t>
      </w:r>
      <w:r w:rsidRPr="00BA2308">
        <w:rPr>
          <w:sz w:val="26"/>
          <w:szCs w:val="26"/>
        </w:rPr>
        <w:t>;</w:t>
      </w:r>
    </w:p>
    <w:p w:rsidR="00007E05" w:rsidRPr="00BA2308" w:rsidRDefault="00007E05" w:rsidP="00007E05">
      <w:pPr>
        <w:shd w:val="clear" w:color="auto" w:fill="FFFFFF"/>
        <w:tabs>
          <w:tab w:val="left" w:pos="1134"/>
        </w:tabs>
        <w:ind w:left="-425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4)</w:t>
      </w:r>
      <w:r w:rsidRPr="00BA2308">
        <w:rPr>
          <w:sz w:val="26"/>
          <w:szCs w:val="26"/>
        </w:rPr>
        <w:tab/>
        <w:t>условия и срок поставки предмета тендера.</w:t>
      </w:r>
    </w:p>
    <w:p w:rsidR="00007E05" w:rsidRPr="00BA2308" w:rsidRDefault="00007E05" w:rsidP="00007E05">
      <w:pPr>
        <w:shd w:val="clear" w:color="auto" w:fill="FFFFFF"/>
        <w:tabs>
          <w:tab w:val="left" w:pos="1134"/>
        </w:tabs>
        <w:ind w:left="-425" w:firstLine="709"/>
        <w:jc w:val="both"/>
        <w:rPr>
          <w:b/>
          <w:sz w:val="26"/>
          <w:szCs w:val="26"/>
        </w:rPr>
      </w:pPr>
      <w:r w:rsidRPr="00BA2308">
        <w:rPr>
          <w:b/>
          <w:sz w:val="26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007E05" w:rsidRPr="00BA2308" w:rsidRDefault="00007E05" w:rsidP="00007E05">
      <w:pPr>
        <w:shd w:val="clear" w:color="auto" w:fill="FFFFFF"/>
        <w:tabs>
          <w:tab w:val="left" w:pos="0"/>
        </w:tabs>
        <w:ind w:left="-425" w:firstLine="710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007E05" w:rsidRPr="00BA2308" w:rsidRDefault="00007E05" w:rsidP="00007E05">
      <w:pPr>
        <w:shd w:val="clear" w:color="auto" w:fill="FFFFFF"/>
        <w:tabs>
          <w:tab w:val="left" w:pos="1134"/>
        </w:tabs>
        <w:ind w:left="-425" w:firstLine="709"/>
        <w:jc w:val="both"/>
        <w:rPr>
          <w:b/>
          <w:sz w:val="26"/>
          <w:szCs w:val="26"/>
        </w:rPr>
      </w:pPr>
      <w:r w:rsidRPr="00BA2308">
        <w:rPr>
          <w:b/>
          <w:sz w:val="26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007E05" w:rsidRPr="00BA2308" w:rsidRDefault="00007E05" w:rsidP="00007E05">
      <w:pPr>
        <w:shd w:val="clear" w:color="auto" w:fill="FFFFFF"/>
        <w:tabs>
          <w:tab w:val="left" w:pos="1134"/>
        </w:tabs>
        <w:ind w:left="-425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7)</w:t>
      </w:r>
      <w:r w:rsidRPr="00BA2308">
        <w:rPr>
          <w:sz w:val="26"/>
          <w:szCs w:val="26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007E05" w:rsidRPr="00BA2308" w:rsidRDefault="00007E05" w:rsidP="00007E05">
      <w:pPr>
        <w:shd w:val="clear" w:color="auto" w:fill="FFFFFF"/>
        <w:tabs>
          <w:tab w:val="left" w:pos="1134"/>
        </w:tabs>
        <w:ind w:left="-425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lastRenderedPageBreak/>
        <w:t>8)</w:t>
      </w:r>
      <w:r w:rsidRPr="00BA2308">
        <w:rPr>
          <w:sz w:val="26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007E05" w:rsidRPr="00BA2308" w:rsidRDefault="00007E05" w:rsidP="00007E05">
      <w:pPr>
        <w:shd w:val="clear" w:color="auto" w:fill="FFFFFF"/>
        <w:tabs>
          <w:tab w:val="left" w:pos="1134"/>
        </w:tabs>
        <w:ind w:left="-425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9)</w:t>
      </w:r>
      <w:r w:rsidRPr="00BA2308">
        <w:rPr>
          <w:sz w:val="26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007E05" w:rsidRPr="00BA2308" w:rsidRDefault="00007E05" w:rsidP="00007E05">
      <w:pPr>
        <w:numPr>
          <w:ilvl w:val="0"/>
          <w:numId w:val="1"/>
        </w:numPr>
        <w:tabs>
          <w:tab w:val="left" w:pos="993"/>
        </w:tabs>
        <w:ind w:left="-425" w:firstLine="709"/>
        <w:jc w:val="both"/>
        <w:rPr>
          <w:rFonts w:eastAsia="Calibri"/>
          <w:sz w:val="26"/>
          <w:szCs w:val="26"/>
          <w:lang w:eastAsia="en-US"/>
        </w:rPr>
      </w:pPr>
      <w:r w:rsidRPr="00BA2308">
        <w:rPr>
          <w:rFonts w:eastAsia="Calibri"/>
          <w:sz w:val="26"/>
          <w:szCs w:val="26"/>
          <w:lang w:eastAsia="en-US"/>
        </w:rPr>
        <w:t>К коммерческому предложению должны прилагаться следующие документы:</w:t>
      </w:r>
    </w:p>
    <w:p w:rsidR="00007E05" w:rsidRPr="00BA2308" w:rsidRDefault="00007E05" w:rsidP="00007E05">
      <w:pPr>
        <w:tabs>
          <w:tab w:val="left" w:pos="993"/>
        </w:tabs>
        <w:ind w:left="-425" w:firstLine="709"/>
        <w:jc w:val="both"/>
        <w:rPr>
          <w:rFonts w:eastAsia="Calibri"/>
          <w:sz w:val="26"/>
          <w:szCs w:val="26"/>
          <w:lang w:eastAsia="en-US"/>
        </w:rPr>
      </w:pPr>
      <w:r w:rsidRPr="00BA2308">
        <w:rPr>
          <w:rFonts w:eastAsia="Calibri"/>
          <w:sz w:val="26"/>
          <w:szCs w:val="26"/>
          <w:lang w:eastAsia="en-US"/>
        </w:rPr>
        <w:t>а)</w:t>
      </w:r>
      <w:r w:rsidRPr="00BA2308">
        <w:rPr>
          <w:rFonts w:eastAsia="Calibri"/>
          <w:sz w:val="26"/>
          <w:szCs w:val="26"/>
          <w:lang w:eastAsia="en-US"/>
        </w:rPr>
        <w:tab/>
        <w:t xml:space="preserve">копия лицензии на </w:t>
      </w:r>
      <w:r w:rsidRPr="00BA2308">
        <w:rPr>
          <w:sz w:val="26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007E05" w:rsidRPr="00BA2308" w:rsidRDefault="00007E05" w:rsidP="00007E05">
      <w:pPr>
        <w:tabs>
          <w:tab w:val="left" w:pos="993"/>
        </w:tabs>
        <w:ind w:left="-425" w:firstLine="709"/>
        <w:jc w:val="both"/>
        <w:rPr>
          <w:rFonts w:eastAsia="Calibri"/>
          <w:sz w:val="26"/>
          <w:szCs w:val="26"/>
          <w:lang w:eastAsia="en-US"/>
        </w:rPr>
      </w:pPr>
      <w:r w:rsidRPr="00BA2308">
        <w:rPr>
          <w:rFonts w:eastAsia="Calibri"/>
          <w:sz w:val="26"/>
          <w:szCs w:val="26"/>
          <w:lang w:eastAsia="en-US"/>
        </w:rPr>
        <w:t>б)</w:t>
      </w:r>
      <w:r w:rsidRPr="00BA2308">
        <w:rPr>
          <w:rFonts w:eastAsia="Calibri"/>
          <w:sz w:val="26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007E05" w:rsidRPr="00BA2308" w:rsidRDefault="00007E05" w:rsidP="00007E05">
      <w:pPr>
        <w:tabs>
          <w:tab w:val="left" w:pos="993"/>
        </w:tabs>
        <w:ind w:left="-425" w:firstLine="709"/>
        <w:jc w:val="both"/>
        <w:rPr>
          <w:rFonts w:eastAsia="Calibri"/>
          <w:sz w:val="26"/>
          <w:szCs w:val="26"/>
          <w:lang w:eastAsia="en-US"/>
        </w:rPr>
      </w:pPr>
      <w:r w:rsidRPr="00BA2308">
        <w:rPr>
          <w:rFonts w:eastAsia="Calibri"/>
          <w:sz w:val="26"/>
          <w:szCs w:val="26"/>
          <w:lang w:eastAsia="en-US"/>
        </w:rPr>
        <w:t>в)</w:t>
      </w:r>
      <w:r w:rsidRPr="00BA2308">
        <w:rPr>
          <w:rFonts w:eastAsia="Calibri"/>
          <w:sz w:val="26"/>
          <w:szCs w:val="26"/>
          <w:lang w:eastAsia="en-US"/>
        </w:rPr>
        <w:tab/>
        <w:t xml:space="preserve">копия </w:t>
      </w:r>
      <w:r w:rsidRPr="00BA2308">
        <w:rPr>
          <w:sz w:val="26"/>
          <w:szCs w:val="26"/>
          <w:bdr w:val="none" w:sz="0" w:space="0" w:color="auto" w:frame="1"/>
        </w:rPr>
        <w:t xml:space="preserve">свидетельства о </w:t>
      </w:r>
      <w:r w:rsidRPr="00BA2308">
        <w:rPr>
          <w:sz w:val="26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BA2308">
        <w:rPr>
          <w:rFonts w:eastAsia="Calibri"/>
          <w:sz w:val="26"/>
          <w:szCs w:val="26"/>
          <w:lang w:eastAsia="en-US"/>
        </w:rPr>
        <w:t>.</w:t>
      </w:r>
    </w:p>
    <w:p w:rsidR="00007E05" w:rsidRPr="00BA2308" w:rsidRDefault="00007E05" w:rsidP="00007E05">
      <w:pPr>
        <w:tabs>
          <w:tab w:val="left" w:pos="993"/>
        </w:tabs>
        <w:ind w:left="-425" w:firstLine="709"/>
        <w:jc w:val="both"/>
        <w:rPr>
          <w:b/>
          <w:sz w:val="26"/>
          <w:szCs w:val="26"/>
        </w:rPr>
      </w:pPr>
      <w:r w:rsidRPr="00BA2308">
        <w:rPr>
          <w:b/>
          <w:sz w:val="26"/>
          <w:szCs w:val="26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007E05" w:rsidRPr="00BA2308" w:rsidRDefault="00007E05" w:rsidP="00007E05">
      <w:pPr>
        <w:numPr>
          <w:ilvl w:val="0"/>
          <w:numId w:val="1"/>
        </w:numPr>
        <w:tabs>
          <w:tab w:val="left" w:pos="0"/>
          <w:tab w:val="left" w:pos="993"/>
        </w:tabs>
        <w:ind w:left="-425" w:firstLine="709"/>
        <w:jc w:val="both"/>
        <w:rPr>
          <w:sz w:val="26"/>
          <w:szCs w:val="26"/>
        </w:rPr>
      </w:pPr>
      <w:r w:rsidRPr="00BA2308">
        <w:rPr>
          <w:b/>
          <w:sz w:val="26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007E05" w:rsidRPr="00BA2308" w:rsidRDefault="00007E05" w:rsidP="00007E05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5" w:firstLine="709"/>
        <w:jc w:val="both"/>
        <w:rPr>
          <w:rFonts w:ascii="Times New Roman" w:hAnsi="Times New Roman"/>
          <w:sz w:val="26"/>
          <w:szCs w:val="26"/>
        </w:rPr>
      </w:pPr>
      <w:r w:rsidRPr="00BA2308">
        <w:rPr>
          <w:rFonts w:ascii="Times New Roman" w:hAnsi="Times New Roman"/>
          <w:sz w:val="26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007E05" w:rsidRPr="00BA2308" w:rsidRDefault="00007E05" w:rsidP="00007E05">
      <w:pPr>
        <w:pStyle w:val="a4"/>
        <w:tabs>
          <w:tab w:val="left" w:pos="0"/>
          <w:tab w:val="left" w:pos="1134"/>
        </w:tabs>
        <w:ind w:left="-425" w:firstLine="709"/>
        <w:jc w:val="both"/>
        <w:rPr>
          <w:rFonts w:ascii="Times New Roman" w:hAnsi="Times New Roman"/>
          <w:sz w:val="26"/>
          <w:szCs w:val="26"/>
        </w:rPr>
      </w:pPr>
      <w:r w:rsidRPr="00BA2308">
        <w:rPr>
          <w:rFonts w:ascii="Times New Roman" w:hAnsi="Times New Roman"/>
          <w:sz w:val="26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007E05" w:rsidRPr="00BA2308" w:rsidRDefault="00007E05" w:rsidP="00007E05">
      <w:pPr>
        <w:pStyle w:val="a4"/>
        <w:tabs>
          <w:tab w:val="left" w:pos="0"/>
          <w:tab w:val="left" w:pos="1134"/>
        </w:tabs>
        <w:ind w:left="-425"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BA2308">
        <w:rPr>
          <w:rFonts w:ascii="Times New Roman" w:hAnsi="Times New Roman"/>
          <w:b/>
          <w:i/>
          <w:sz w:val="26"/>
          <w:szCs w:val="26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BA2308">
        <w:rPr>
          <w:b/>
          <w:i/>
          <w:sz w:val="26"/>
          <w:szCs w:val="26"/>
        </w:rPr>
        <w:t xml:space="preserve"> </w:t>
      </w:r>
      <w:r w:rsidRPr="00BA2308">
        <w:rPr>
          <w:rFonts w:ascii="Times New Roman" w:hAnsi="Times New Roman"/>
          <w:b/>
          <w:i/>
          <w:sz w:val="26"/>
          <w:szCs w:val="26"/>
        </w:rPr>
        <w:t>(САЗ 14-6) в действующей</w:t>
      </w:r>
      <w:proofErr w:type="gramEnd"/>
      <w:r w:rsidRPr="00BA2308">
        <w:rPr>
          <w:rFonts w:ascii="Times New Roman" w:hAnsi="Times New Roman"/>
          <w:b/>
          <w:i/>
          <w:sz w:val="26"/>
          <w:szCs w:val="26"/>
        </w:rPr>
        <w:t xml:space="preserve"> редакции.</w:t>
      </w:r>
    </w:p>
    <w:p w:rsidR="00007E05" w:rsidRDefault="00007E05" w:rsidP="00007E05">
      <w:pPr>
        <w:rPr>
          <w:color w:val="000000"/>
          <w:sz w:val="22"/>
          <w:szCs w:val="22"/>
        </w:rPr>
      </w:pPr>
    </w:p>
    <w:p w:rsidR="00007E05" w:rsidRPr="00F325F5" w:rsidRDefault="00007E05" w:rsidP="00007E05">
      <w:pPr>
        <w:tabs>
          <w:tab w:val="left" w:pos="993"/>
        </w:tabs>
        <w:spacing w:before="60"/>
        <w:ind w:firstLine="709"/>
        <w:jc w:val="both"/>
        <w:rPr>
          <w:b/>
          <w:color w:val="000000"/>
          <w:sz w:val="18"/>
          <w:szCs w:val="18"/>
        </w:rPr>
      </w:pPr>
      <w:r w:rsidRPr="00F325F5">
        <w:rPr>
          <w:b/>
          <w:color w:val="000000"/>
          <w:sz w:val="18"/>
          <w:szCs w:val="18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04"/>
        <w:gridCol w:w="1383"/>
        <w:gridCol w:w="696"/>
        <w:gridCol w:w="548"/>
        <w:gridCol w:w="487"/>
        <w:gridCol w:w="1331"/>
        <w:gridCol w:w="597"/>
        <w:gridCol w:w="647"/>
        <w:gridCol w:w="782"/>
        <w:gridCol w:w="696"/>
        <w:gridCol w:w="483"/>
        <w:gridCol w:w="480"/>
        <w:gridCol w:w="1137"/>
      </w:tblGrid>
      <w:tr w:rsidR="00007E05" w:rsidRPr="00F325F5" w:rsidTr="00AF1EEF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F325F5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325F5"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 w:rsidRPr="00F325F5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водитель,</w:t>
            </w:r>
          </w:p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 w:rsidRPr="00F325F5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 w:rsidRPr="00F325F5"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 w:rsidRPr="00F325F5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007E05" w:rsidRPr="00F325F5" w:rsidTr="00AF1EEF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05" w:rsidRPr="00F325F5" w:rsidRDefault="00007E05" w:rsidP="00AF1EE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05" w:rsidRPr="00F325F5" w:rsidRDefault="00007E05" w:rsidP="00AF1EE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07E05" w:rsidRPr="00F325F5" w:rsidTr="00AF1EEF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05" w:rsidRPr="00F325F5" w:rsidRDefault="00007E05" w:rsidP="00AF1EE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05" w:rsidRPr="00F325F5" w:rsidRDefault="00007E05" w:rsidP="00AF1EEF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E05" w:rsidRPr="00F325F5" w:rsidRDefault="00007E05" w:rsidP="00AF1EE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E05"/>
    <w:rsid w:val="00007E05"/>
    <w:rsid w:val="00147076"/>
    <w:rsid w:val="002A35BC"/>
    <w:rsid w:val="002B6A0F"/>
    <w:rsid w:val="002E0025"/>
    <w:rsid w:val="0030399F"/>
    <w:rsid w:val="00307C31"/>
    <w:rsid w:val="00310D3E"/>
    <w:rsid w:val="0035547D"/>
    <w:rsid w:val="00444989"/>
    <w:rsid w:val="004837AF"/>
    <w:rsid w:val="004C7B94"/>
    <w:rsid w:val="004E4AEA"/>
    <w:rsid w:val="006A6681"/>
    <w:rsid w:val="00835F6F"/>
    <w:rsid w:val="0092435A"/>
    <w:rsid w:val="00960475"/>
    <w:rsid w:val="00AB25E6"/>
    <w:rsid w:val="00CB04F0"/>
    <w:rsid w:val="00E56A1C"/>
    <w:rsid w:val="00EF584B"/>
    <w:rsid w:val="00F145B3"/>
    <w:rsid w:val="00F3047C"/>
    <w:rsid w:val="00F55CCD"/>
    <w:rsid w:val="00FB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0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07E05"/>
    <w:rPr>
      <w:color w:val="0000FF"/>
      <w:u w:val="single"/>
    </w:rPr>
  </w:style>
  <w:style w:type="paragraph" w:styleId="a4">
    <w:name w:val="No Spacing"/>
    <w:uiPriority w:val="1"/>
    <w:qFormat/>
    <w:rsid w:val="00007E0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007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14</cp:revision>
  <dcterms:created xsi:type="dcterms:W3CDTF">2019-07-15T10:20:00Z</dcterms:created>
  <dcterms:modified xsi:type="dcterms:W3CDTF">2019-08-16T11:05:00Z</dcterms:modified>
</cp:coreProperties>
</file>