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F" w:rsidRPr="003E0E62" w:rsidRDefault="00B2488F" w:rsidP="00B24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C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 w:rsidR="00733ACE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B2488F" w:rsidRPr="00A32F97" w:rsidRDefault="00733ACE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="00B2488F"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B2488F" w:rsidRPr="00A32F97" w:rsidRDefault="00B2488F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B2488F" w:rsidRPr="0048323C" w:rsidRDefault="00B2488F" w:rsidP="00B2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B2488F" w:rsidRDefault="00B2488F" w:rsidP="00B2488F">
      <w:pPr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17718">
        <w:rPr>
          <w:rFonts w:ascii="Times New Roman" w:hAnsi="Times New Roman"/>
          <w:b/>
          <w:spacing w:val="4"/>
          <w:sz w:val="24"/>
          <w:szCs w:val="24"/>
        </w:rPr>
        <w:t xml:space="preserve">поставку </w:t>
      </w:r>
      <w:r w:rsidR="007C38C3">
        <w:rPr>
          <w:rFonts w:ascii="Times New Roman" w:hAnsi="Times New Roman"/>
          <w:b/>
          <w:spacing w:val="4"/>
          <w:sz w:val="24"/>
          <w:szCs w:val="24"/>
        </w:rPr>
        <w:t xml:space="preserve">автомобилей скорой помощи 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для нужд лечебно-профилактических учреждений в 2019 году</w:t>
      </w:r>
    </w:p>
    <w:p w:rsidR="00B2488F" w:rsidRDefault="00B2488F" w:rsidP="00B248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488F" w:rsidRPr="002A0D91" w:rsidRDefault="00B2488F" w:rsidP="00B2488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0D91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7C38C3" w:rsidRPr="002A0D91">
        <w:rPr>
          <w:rFonts w:ascii="Times New Roman" w:hAnsi="Times New Roman" w:cs="Times New Roman"/>
          <w:sz w:val="24"/>
          <w:szCs w:val="24"/>
        </w:rPr>
        <w:t>20 сентября</w:t>
      </w:r>
      <w:r w:rsidRPr="002A0D91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2488F" w:rsidRPr="003E0E62" w:rsidRDefault="00B2488F" w:rsidP="00B248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C3" w:rsidRPr="007C38C3" w:rsidRDefault="007C38C3" w:rsidP="007C38C3">
      <w:pPr>
        <w:spacing w:before="12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Поставка автомобилей скорой медицинской помощи в рамках Программы развития материально – технической базы фонда капитальных вложений на 2018 год</w:t>
      </w:r>
      <w:r w:rsidRPr="007C38C3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7C38C3" w:rsidRPr="007C38C3" w:rsidRDefault="007C38C3" w:rsidP="007C38C3">
      <w:pPr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C38C3">
        <w:rPr>
          <w:rFonts w:ascii="Times New Roman" w:hAnsi="Times New Roman" w:cs="Times New Roman"/>
          <w:b/>
          <w:spacing w:val="4"/>
          <w:sz w:val="24"/>
          <w:szCs w:val="24"/>
        </w:rPr>
        <w:t>ЛОТ № 1</w:t>
      </w:r>
    </w:p>
    <w:tbl>
      <w:tblPr>
        <w:tblStyle w:val="a5"/>
        <w:tblW w:w="0" w:type="auto"/>
        <w:tblLook w:val="04A0"/>
      </w:tblPr>
      <w:tblGrid>
        <w:gridCol w:w="550"/>
        <w:gridCol w:w="4059"/>
        <w:gridCol w:w="1678"/>
        <w:gridCol w:w="3284"/>
      </w:tblGrid>
      <w:tr w:rsidR="007C38C3" w:rsidRPr="002A0D91" w:rsidTr="002A0D91">
        <w:trPr>
          <w:trHeight w:val="879"/>
        </w:trPr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2A0D91">
            <w:pPr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№ </w:t>
            </w:r>
            <w:proofErr w:type="spellStart"/>
            <w:proofErr w:type="gram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  <w:proofErr w:type="gramEnd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/</w:t>
            </w:r>
            <w:proofErr w:type="spell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2A0D91" w:rsidRDefault="002A0D91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 лечебно-профилактического учреждения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4234" w:type="dxa"/>
          </w:tcPr>
          <w:p w:rsidR="007C38C3" w:rsidRPr="002A0D91" w:rsidRDefault="007C38C3" w:rsidP="002A0D91">
            <w:pPr>
              <w:spacing w:line="240" w:lineRule="auto"/>
              <w:ind w:firstLine="15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10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«РЦСМП»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2</w:t>
            </w:r>
          </w:p>
        </w:tc>
        <w:tc>
          <w:tcPr>
            <w:tcW w:w="4234" w:type="dxa"/>
          </w:tcPr>
          <w:p w:rsidR="007C38C3" w:rsidRPr="002A0D91" w:rsidRDefault="007C38C3" w:rsidP="002A0D91">
            <w:pPr>
              <w:spacing w:line="240" w:lineRule="auto"/>
              <w:ind w:firstLine="15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C38C3" w:rsidRPr="002A0D91" w:rsidRDefault="007C38C3" w:rsidP="002A0D9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3367" w:type="dxa"/>
          </w:tcPr>
          <w:p w:rsidR="007C38C3" w:rsidRPr="002A0D91" w:rsidRDefault="007C38C3" w:rsidP="002A0D9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</w:t>
            </w:r>
            <w:r w:rsidR="006C2C42" w:rsidRPr="002A0D91">
              <w:rPr>
                <w:rFonts w:ascii="Times New Roman" w:hAnsi="Times New Roman" w:cs="Times New Roman"/>
                <w:spacing w:val="4"/>
                <w:szCs w:val="24"/>
              </w:rPr>
              <w:t>С</w:t>
            </w: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СМП г. Бендеры»</w:t>
            </w:r>
          </w:p>
        </w:tc>
      </w:tr>
    </w:tbl>
    <w:p w:rsidR="007C38C3" w:rsidRPr="007C38C3" w:rsidRDefault="007C38C3" w:rsidP="007C38C3">
      <w:pPr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C38C3">
        <w:rPr>
          <w:rFonts w:ascii="Times New Roman" w:hAnsi="Times New Roman" w:cs="Times New Roman"/>
          <w:b/>
          <w:spacing w:val="4"/>
          <w:sz w:val="24"/>
          <w:szCs w:val="24"/>
        </w:rPr>
        <w:t>ЛОТ № 2</w:t>
      </w:r>
    </w:p>
    <w:tbl>
      <w:tblPr>
        <w:tblStyle w:val="a5"/>
        <w:tblW w:w="0" w:type="auto"/>
        <w:tblLook w:val="04A0"/>
      </w:tblPr>
      <w:tblGrid>
        <w:gridCol w:w="552"/>
        <w:gridCol w:w="4195"/>
        <w:gridCol w:w="1457"/>
        <w:gridCol w:w="3367"/>
      </w:tblGrid>
      <w:tr w:rsidR="007C38C3" w:rsidRPr="002A0D91" w:rsidTr="007C38C3">
        <w:trPr>
          <w:trHeight w:val="769"/>
        </w:trPr>
        <w:tc>
          <w:tcPr>
            <w:tcW w:w="552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№ </w:t>
            </w:r>
            <w:proofErr w:type="spellStart"/>
            <w:proofErr w:type="gram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  <w:proofErr w:type="gramEnd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/</w:t>
            </w:r>
            <w:proofErr w:type="spellStart"/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п</w:t>
            </w:r>
            <w:proofErr w:type="spellEnd"/>
          </w:p>
        </w:tc>
        <w:tc>
          <w:tcPr>
            <w:tcW w:w="4195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</w:p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</w:t>
            </w:r>
          </w:p>
        </w:tc>
        <w:tc>
          <w:tcPr>
            <w:tcW w:w="1457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7C38C3" w:rsidRPr="002A0D91" w:rsidRDefault="007C38C3" w:rsidP="00D20B25">
            <w:pPr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Наименование лечебно-профилактического учреждения</w:t>
            </w:r>
          </w:p>
        </w:tc>
      </w:tr>
      <w:tr w:rsidR="007C38C3" w:rsidRPr="002A0D91" w:rsidTr="00D20B25">
        <w:tc>
          <w:tcPr>
            <w:tcW w:w="552" w:type="dxa"/>
          </w:tcPr>
          <w:p w:rsidR="007C38C3" w:rsidRPr="002A0D91" w:rsidRDefault="007C38C3" w:rsidP="00D20B25">
            <w:pPr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4195" w:type="dxa"/>
          </w:tcPr>
          <w:p w:rsidR="007C38C3" w:rsidRPr="002A0D91" w:rsidRDefault="007C38C3" w:rsidP="00D20B25">
            <w:pPr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 xml:space="preserve">Автомобиль скорой </w:t>
            </w:r>
            <w:r w:rsidRPr="002A0D91">
              <w:rPr>
                <w:rFonts w:ascii="Times New Roman" w:hAnsi="Times New Roman" w:cs="Times New Roman"/>
                <w:szCs w:val="24"/>
              </w:rPr>
              <w:t>медицинской помощи класса</w:t>
            </w:r>
            <w:proofErr w:type="gramStart"/>
            <w:r w:rsidRPr="002A0D91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</w:p>
        </w:tc>
        <w:tc>
          <w:tcPr>
            <w:tcW w:w="1457" w:type="dxa"/>
          </w:tcPr>
          <w:p w:rsidR="007C38C3" w:rsidRPr="002A0D91" w:rsidRDefault="007C38C3" w:rsidP="00D20B25">
            <w:pPr>
              <w:ind w:firstLine="567"/>
              <w:jc w:val="center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1</w:t>
            </w:r>
          </w:p>
        </w:tc>
        <w:tc>
          <w:tcPr>
            <w:tcW w:w="3367" w:type="dxa"/>
          </w:tcPr>
          <w:p w:rsidR="007C38C3" w:rsidRPr="002A0D91" w:rsidRDefault="007C38C3" w:rsidP="00D20B25">
            <w:pPr>
              <w:ind w:firstLine="567"/>
              <w:jc w:val="both"/>
              <w:rPr>
                <w:rFonts w:ascii="Times New Roman" w:hAnsi="Times New Roman" w:cs="Times New Roman"/>
                <w:spacing w:val="4"/>
                <w:szCs w:val="24"/>
              </w:rPr>
            </w:pPr>
            <w:r w:rsidRPr="002A0D91">
              <w:rPr>
                <w:rFonts w:ascii="Times New Roman" w:hAnsi="Times New Roman" w:cs="Times New Roman"/>
                <w:spacing w:val="4"/>
                <w:szCs w:val="24"/>
              </w:rPr>
              <w:t>ГУ «РГИВОВ»</w:t>
            </w:r>
          </w:p>
        </w:tc>
      </w:tr>
    </w:tbl>
    <w:p w:rsidR="007C38C3" w:rsidRPr="007C38C3" w:rsidRDefault="007C38C3" w:rsidP="007C38C3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C38C3" w:rsidRPr="007C38C3" w:rsidRDefault="007C38C3" w:rsidP="007C3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 xml:space="preserve">В газету «Приднестровье» от 22 августа 2019 года подано объявление о проведении Министерством здравоохранения Приднестровской Молдавской Республики тендера </w:t>
      </w:r>
      <w:r w:rsidRPr="007C38C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Pr="007C38C3">
        <w:rPr>
          <w:rFonts w:ascii="Times New Roman" w:hAnsi="Times New Roman" w:cs="Times New Roman"/>
          <w:spacing w:val="4"/>
          <w:sz w:val="24"/>
          <w:szCs w:val="24"/>
        </w:rPr>
        <w:t>автомобилей скорой медицинской помощи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</w:p>
    <w:p w:rsidR="007C38C3" w:rsidRPr="007C38C3" w:rsidRDefault="007C38C3" w:rsidP="007C38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.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C38C3">
        <w:rPr>
          <w:rFonts w:ascii="Times New Roman" w:hAnsi="Times New Roman" w:cs="Times New Roman"/>
          <w:sz w:val="24"/>
          <w:szCs w:val="24"/>
        </w:rPr>
        <w:t>).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6 сентября 2019 года включительно.</w:t>
      </w:r>
    </w:p>
    <w:p w:rsidR="007C38C3" w:rsidRPr="007C38C3" w:rsidRDefault="007C38C3" w:rsidP="007C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C3">
        <w:rPr>
          <w:rFonts w:ascii="Times New Roman" w:hAnsi="Times New Roman" w:cs="Times New Roman"/>
          <w:sz w:val="24"/>
          <w:szCs w:val="24"/>
        </w:rPr>
        <w:t xml:space="preserve">До указанного срока в секретариат тендерной комиссии поступило 5 (пять) коммерческих предложений от следующих хозяйствующих субъектов: ООО «Шериф» </w:t>
      </w:r>
      <w:r w:rsidRPr="007C38C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Pr="007C38C3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>», ООО «</w:t>
      </w:r>
      <w:proofErr w:type="gramStart"/>
      <w:r w:rsidRPr="007C38C3">
        <w:rPr>
          <w:rFonts w:ascii="Times New Roman" w:hAnsi="Times New Roman" w:cs="Times New Roman"/>
          <w:sz w:val="24"/>
          <w:szCs w:val="24"/>
        </w:rPr>
        <w:t>Ретива</w:t>
      </w:r>
      <w:proofErr w:type="gramEnd"/>
      <w:r w:rsidRPr="007C38C3">
        <w:rPr>
          <w:rFonts w:ascii="Times New Roman" w:hAnsi="Times New Roman" w:cs="Times New Roman"/>
          <w:sz w:val="24"/>
          <w:szCs w:val="24"/>
        </w:rPr>
        <w:t xml:space="preserve"> Торг», ООО «</w:t>
      </w:r>
      <w:proofErr w:type="spellStart"/>
      <w:r w:rsidRPr="007C38C3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38C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C38C3">
        <w:rPr>
          <w:rFonts w:ascii="Times New Roman" w:hAnsi="Times New Roman" w:cs="Times New Roman"/>
          <w:sz w:val="24"/>
          <w:szCs w:val="24"/>
          <w:lang w:val="en-US"/>
        </w:rPr>
        <w:t>Ambulancemed</w:t>
      </w:r>
      <w:proofErr w:type="spellEnd"/>
      <w:r w:rsidRPr="007C38C3">
        <w:rPr>
          <w:rFonts w:ascii="Times New Roman" w:hAnsi="Times New Roman" w:cs="Times New Roman"/>
          <w:sz w:val="24"/>
          <w:szCs w:val="24"/>
        </w:rPr>
        <w:t xml:space="preserve"> </w:t>
      </w:r>
      <w:r w:rsidRPr="007C38C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7C38C3">
        <w:rPr>
          <w:rFonts w:ascii="Times New Roman" w:hAnsi="Times New Roman" w:cs="Times New Roman"/>
          <w:sz w:val="24"/>
          <w:szCs w:val="24"/>
        </w:rPr>
        <w:t>.</w:t>
      </w:r>
    </w:p>
    <w:p w:rsidR="002A0D91" w:rsidRDefault="002A0D91" w:rsidP="00B2488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8F" w:rsidRPr="00A23F88" w:rsidRDefault="00B2488F" w:rsidP="00B2488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5D62E9" w:rsidRPr="005D62E9" w:rsidRDefault="00DD0383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6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2E9" w:rsidRPr="0087794D">
        <w:rPr>
          <w:rFonts w:ascii="Times New Roman" w:hAnsi="Times New Roman" w:cs="Times New Roman"/>
          <w:sz w:val="24"/>
          <w:szCs w:val="24"/>
        </w:rPr>
        <w:t>Допустить к участию в тендере хозяйствующих субъектов:</w:t>
      </w:r>
      <w:r w:rsidR="005D62E9" w:rsidRPr="005D62E9">
        <w:rPr>
          <w:rFonts w:ascii="Times New Roman" w:hAnsi="Times New Roman" w:cs="Times New Roman"/>
          <w:sz w:val="24"/>
          <w:szCs w:val="24"/>
        </w:rPr>
        <w:t xml:space="preserve"> </w:t>
      </w:r>
      <w:r w:rsidR="005D62E9" w:rsidRPr="007C38C3">
        <w:rPr>
          <w:rFonts w:ascii="Times New Roman" w:hAnsi="Times New Roman" w:cs="Times New Roman"/>
          <w:sz w:val="24"/>
          <w:szCs w:val="24"/>
        </w:rPr>
        <w:t xml:space="preserve">ООО «Шериф» </w:t>
      </w:r>
      <w:r w:rsidR="005D62E9" w:rsidRPr="007C38C3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</w:rPr>
        <w:t>Автопрезент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>», ООО «Ретива Торг», ООО «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</w:rPr>
        <w:t>Авто</w:t>
      </w:r>
      <w:r w:rsidR="005D62E9">
        <w:rPr>
          <w:rFonts w:ascii="Times New Roman" w:hAnsi="Times New Roman" w:cs="Times New Roman"/>
          <w:sz w:val="24"/>
          <w:szCs w:val="24"/>
        </w:rPr>
        <w:t>-</w:t>
      </w:r>
      <w:r w:rsidR="005D62E9" w:rsidRPr="007C38C3">
        <w:rPr>
          <w:rFonts w:ascii="Times New Roman" w:hAnsi="Times New Roman" w:cs="Times New Roman"/>
          <w:sz w:val="24"/>
          <w:szCs w:val="24"/>
        </w:rPr>
        <w:t>Рэд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D62E9" w:rsidRPr="007C38C3">
        <w:rPr>
          <w:rFonts w:ascii="Times New Roman" w:hAnsi="Times New Roman" w:cs="Times New Roman"/>
          <w:sz w:val="24"/>
          <w:szCs w:val="24"/>
          <w:lang w:val="en-US"/>
        </w:rPr>
        <w:t>Ambulancemed</w:t>
      </w:r>
      <w:proofErr w:type="spellEnd"/>
      <w:r w:rsidR="005D62E9" w:rsidRPr="007C38C3">
        <w:rPr>
          <w:rFonts w:ascii="Times New Roman" w:hAnsi="Times New Roman" w:cs="Times New Roman"/>
          <w:sz w:val="24"/>
          <w:szCs w:val="24"/>
        </w:rPr>
        <w:t xml:space="preserve"> </w:t>
      </w:r>
      <w:r w:rsidR="005D62E9">
        <w:rPr>
          <w:rFonts w:ascii="Times New Roman" w:hAnsi="Times New Roman" w:cs="Times New Roman"/>
          <w:sz w:val="24"/>
          <w:szCs w:val="24"/>
        </w:rPr>
        <w:t>(Турция)</w:t>
      </w:r>
    </w:p>
    <w:p w:rsidR="005D62E9" w:rsidRPr="005D62E9" w:rsidRDefault="005D62E9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0383" w:rsidRDefault="005D62E9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2E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D62E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D6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383"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на поставку </w:t>
      </w:r>
      <w:r w:rsidR="007C38C3">
        <w:rPr>
          <w:rFonts w:ascii="Times New Roman" w:hAnsi="Times New Roman"/>
          <w:spacing w:val="4"/>
          <w:sz w:val="24"/>
          <w:szCs w:val="24"/>
        </w:rPr>
        <w:t xml:space="preserve">автомобилей </w:t>
      </w:r>
      <w:r w:rsidR="007C38C3"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="007C38C3" w:rsidRPr="007C38C3">
        <w:rPr>
          <w:rFonts w:ascii="Times New Roman" w:hAnsi="Times New Roman" w:cs="Times New Roman"/>
          <w:sz w:val="24"/>
          <w:szCs w:val="24"/>
        </w:rPr>
        <w:t>медицинской помощи класса В</w:t>
      </w:r>
      <w:r w:rsidR="00DD0383"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DD038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End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Авто-Рэд</w:t>
      </w:r>
      <w:proofErr w:type="spellEnd"/>
      <w:r w:rsidR="00DD038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D0383"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0383"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0383" w:rsidRPr="007E254E" w:rsidRDefault="00DD038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</w:t>
      </w:r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центр скорой медицинской помощи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Авто-Рэд</w:t>
      </w:r>
      <w:proofErr w:type="spellEnd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</w:t>
      </w:r>
      <w:r w:rsidR="007C38C3">
        <w:rPr>
          <w:rFonts w:ascii="Times New Roman" w:hAnsi="Times New Roman"/>
          <w:spacing w:val="4"/>
          <w:sz w:val="24"/>
          <w:szCs w:val="24"/>
        </w:rPr>
        <w:t xml:space="preserve">автомобилей </w:t>
      </w:r>
      <w:r w:rsidR="007C38C3"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="007C38C3" w:rsidRPr="007C38C3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="007C38C3" w:rsidRPr="007C38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C38C3"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DD0383" w:rsidRPr="007E254E" w:rsidRDefault="00DD0383" w:rsidP="00DD0383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 w:rsidR="007C38C3"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</w:t>
      </w:r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центр скорой медицинской помощи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>Малиева</w:t>
      </w:r>
      <w:proofErr w:type="spellEnd"/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– </w:t>
      </w:r>
      <w:r w:rsidR="00A7021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АвтоРэд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– </w:t>
      </w:r>
      <w:proofErr w:type="spellStart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>Криворученко</w:t>
      </w:r>
      <w:proofErr w:type="spellEnd"/>
      <w:r w:rsidR="007C38C3">
        <w:rPr>
          <w:rFonts w:ascii="Times New Roman" w:eastAsia="Times New Roman" w:hAnsi="Times New Roman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383" w:rsidRDefault="00DD0383" w:rsidP="00DD0383">
      <w:pPr>
        <w:tabs>
          <w:tab w:val="left" w:pos="709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 договора: </w:t>
      </w:r>
      <w:r w:rsidR="007C38C3">
        <w:rPr>
          <w:rFonts w:ascii="Times New Roman" w:hAnsi="Times New Roman"/>
          <w:spacing w:val="4"/>
          <w:sz w:val="24"/>
          <w:szCs w:val="24"/>
        </w:rPr>
        <w:t xml:space="preserve">автомобиль </w:t>
      </w:r>
      <w:r w:rsidR="007C38C3"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="007C38C3" w:rsidRPr="007C38C3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="007C38C3" w:rsidRPr="007C38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386"/>
        <w:gridCol w:w="5670"/>
        <w:gridCol w:w="1134"/>
      </w:tblGrid>
      <w:tr w:rsidR="007C38C3" w:rsidRPr="00CD5E6C" w:rsidTr="007C38C3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7C38C3" w:rsidRPr="00716B3E" w:rsidRDefault="007C38C3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7C38C3" w:rsidRPr="00716B3E" w:rsidRDefault="007C38C3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C38C3" w:rsidRPr="00716B3E" w:rsidRDefault="007C38C3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8C3" w:rsidRPr="00716B3E" w:rsidRDefault="007C38C3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C38C3" w:rsidRPr="00CD5E6C" w:rsidTr="007C38C3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C38C3" w:rsidRPr="009F7D8E" w:rsidRDefault="007C38C3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7C38C3" w:rsidRPr="009F7D8E" w:rsidRDefault="007C38C3" w:rsidP="001944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Автомобиль скорой 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>медицинской помощи класса</w:t>
            </w:r>
            <w:proofErr w:type="gramStart"/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C38C3" w:rsidRPr="009F7D8E" w:rsidRDefault="007C38C3" w:rsidP="007C38C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Шасси производитель ООО «Форд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Соллерс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Холдинг» Россия, оборудование в медицинский салон  </w:t>
            </w:r>
            <w:r w:rsidR="00643DE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«Нижегородец»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8C3" w:rsidRPr="009F7D8E" w:rsidRDefault="007C38C3" w:rsidP="005D62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62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D0383" w:rsidRPr="0062473B" w:rsidRDefault="00DD0383" w:rsidP="00DD0383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7C38C3">
        <w:rPr>
          <w:rFonts w:ascii="Times New Roman" w:eastAsia="Times New Roman" w:hAnsi="Times New Roman"/>
          <w:sz w:val="24"/>
          <w:szCs w:val="24"/>
          <w:lang w:eastAsia="ru-RU" w:bidi="ru-RU"/>
        </w:rPr>
        <w:t>октябрь 2019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DD0383" w:rsidRPr="0062473B" w:rsidRDefault="00DD038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предоплата, оставшиеся 75% в течени</w:t>
      </w:r>
      <w:proofErr w:type="gramStart"/>
      <w:r w:rsidR="007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7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дней с момента поставки товара на склад  Заказчика</w:t>
      </w:r>
      <w:r w:rsidRPr="000A31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383" w:rsidRDefault="00DD038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9908D1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0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может быть изменена при изменении официального курса ПРБ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38C3" w:rsidRDefault="007C38C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базовый автомобиль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C38C3">
        <w:rPr>
          <w:rFonts w:ascii="Times New Roman" w:eastAsia="Times New Roman" w:hAnsi="Times New Roman"/>
          <w:bCs/>
          <w:sz w:val="24"/>
          <w:szCs w:val="24"/>
          <w:lang w:eastAsia="ru-RU"/>
        </w:rPr>
        <w:t>100 000 км при условии соблюдения правил  эксплуатации и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7C38C3">
        <w:rPr>
          <w:rFonts w:ascii="Times New Roman" w:eastAsia="Times New Roman" w:hAnsi="Times New Roman"/>
          <w:bCs/>
          <w:sz w:val="24"/>
          <w:szCs w:val="24"/>
          <w:lang w:eastAsia="ru-RU"/>
        </w:rPr>
        <w:t>гламента прохождения технич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еского обслуживания автомобилей;</w:t>
      </w:r>
    </w:p>
    <w:p w:rsidR="007C38C3" w:rsidRDefault="007C38C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медицинский салон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 года;</w:t>
      </w:r>
    </w:p>
    <w:p w:rsidR="007C38C3" w:rsidRPr="007C38C3" w:rsidRDefault="007C38C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spellEnd"/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медицинское оборудование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гарантийным обязательствам завода-производителя (возможность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постгарантийного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обслуживания).</w:t>
      </w:r>
    </w:p>
    <w:p w:rsidR="00DD0383" w:rsidRDefault="007C38C3" w:rsidP="00DD03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D0383"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D03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D0383"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="00DD0383"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="00DD0383"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="00DD0383"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DD0383" w:rsidRPr="007C38C3" w:rsidRDefault="00DD0383" w:rsidP="00DD0383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8C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DD0383" w:rsidRDefault="00DD0383" w:rsidP="00DD0383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8C3" w:rsidRDefault="007C38C3" w:rsidP="007C38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876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на поставку </w:t>
      </w:r>
      <w:r>
        <w:rPr>
          <w:rFonts w:ascii="Times New Roman" w:hAnsi="Times New Roman"/>
          <w:spacing w:val="4"/>
          <w:sz w:val="24"/>
          <w:szCs w:val="24"/>
        </w:rPr>
        <w:t xml:space="preserve">автомобилей </w:t>
      </w:r>
      <w:r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Pr="007C38C3">
        <w:rPr>
          <w:rFonts w:ascii="Times New Roman" w:hAnsi="Times New Roman" w:cs="Times New Roman"/>
          <w:sz w:val="24"/>
          <w:szCs w:val="24"/>
        </w:rPr>
        <w:t xml:space="preserve">медицинской помощи класса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»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 «</w:t>
      </w:r>
      <w:proofErr w:type="gramEnd"/>
      <w:r w:rsidR="005D62E9">
        <w:rPr>
          <w:rFonts w:ascii="Times New Roman" w:eastAsia="Times New Roman" w:hAnsi="Times New Roman"/>
          <w:sz w:val="24"/>
          <w:szCs w:val="24"/>
          <w:lang w:eastAsia="ru-RU"/>
        </w:rPr>
        <w:t>Ретива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C3" w:rsidRPr="007E254E" w:rsidRDefault="007C38C3" w:rsidP="007C3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госпиталь инвалидов 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 </w:t>
      </w:r>
      <w:r w:rsidR="00643D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>Ретива Торг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C2C42"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</w:t>
      </w:r>
      <w:r w:rsidR="006C2C42">
        <w:rPr>
          <w:rFonts w:ascii="Times New Roman" w:hAnsi="Times New Roman"/>
          <w:spacing w:val="4"/>
          <w:sz w:val="24"/>
          <w:szCs w:val="24"/>
        </w:rPr>
        <w:t xml:space="preserve">автомобиля </w:t>
      </w:r>
      <w:r w:rsidR="006C2C42"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="006C2C42" w:rsidRPr="007C38C3">
        <w:rPr>
          <w:rFonts w:ascii="Times New Roman" w:hAnsi="Times New Roman" w:cs="Times New Roman"/>
          <w:sz w:val="24"/>
          <w:szCs w:val="24"/>
        </w:rPr>
        <w:t xml:space="preserve">медицинской помощи класса </w:t>
      </w:r>
      <w:r w:rsidR="006C2C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2C42"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течение </w:t>
      </w:r>
      <w:r w:rsidR="006C2C42"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C2C42"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38C3" w:rsidRPr="007E254E" w:rsidRDefault="007C38C3" w:rsidP="007C38C3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«Республиканский госпиталь инвалидов ВОВ» в лице главного врача </w:t>
      </w:r>
      <w:proofErr w:type="spellStart"/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Чолак</w:t>
      </w:r>
      <w:proofErr w:type="spellEnd"/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 Д.Ф.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– 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gramStart"/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>Ретива</w:t>
      </w:r>
      <w:proofErr w:type="gramEnd"/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</w:t>
      </w:r>
      <w:r w:rsidR="006C2C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– </w:t>
      </w:r>
      <w:r w:rsidR="00A7021C">
        <w:rPr>
          <w:rFonts w:ascii="Times New Roman" w:eastAsia="Times New Roman" w:hAnsi="Times New Roman"/>
          <w:sz w:val="24"/>
          <w:szCs w:val="24"/>
          <w:lang w:eastAsia="ru-RU"/>
        </w:rPr>
        <w:t>Мирошника Н.Н.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C42" w:rsidRDefault="006C2C42" w:rsidP="006C2C42">
      <w:pPr>
        <w:tabs>
          <w:tab w:val="left" w:pos="709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hAnsi="Times New Roman"/>
          <w:spacing w:val="4"/>
          <w:sz w:val="24"/>
          <w:szCs w:val="24"/>
        </w:rPr>
        <w:t xml:space="preserve">автомобиль </w:t>
      </w:r>
      <w:r w:rsidRPr="007C38C3">
        <w:rPr>
          <w:rFonts w:ascii="Times New Roman" w:hAnsi="Times New Roman" w:cs="Times New Roman"/>
          <w:spacing w:val="4"/>
          <w:sz w:val="24"/>
          <w:szCs w:val="24"/>
        </w:rPr>
        <w:t xml:space="preserve">скорой </w:t>
      </w:r>
      <w:r w:rsidRPr="007C38C3">
        <w:rPr>
          <w:rFonts w:ascii="Times New Roman" w:hAnsi="Times New Roman" w:cs="Times New Roman"/>
          <w:sz w:val="24"/>
          <w:szCs w:val="24"/>
        </w:rPr>
        <w:t>медицинской помощи класса</w:t>
      </w:r>
      <w:proofErr w:type="gramStart"/>
      <w:r w:rsidRPr="007C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386"/>
        <w:gridCol w:w="5670"/>
        <w:gridCol w:w="1134"/>
      </w:tblGrid>
      <w:tr w:rsidR="006C2C42" w:rsidRPr="00CD5E6C" w:rsidTr="00D20B25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6C2C42" w:rsidRPr="00716B3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6C2C42" w:rsidRPr="00716B3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C42" w:rsidRPr="00716B3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C42" w:rsidRPr="00716B3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C2C42" w:rsidRPr="00CD5E6C" w:rsidTr="00D20B25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6C2C42" w:rsidRPr="009F7D8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6C2C42" w:rsidRPr="009F7D8E" w:rsidRDefault="006C2C42" w:rsidP="006C2C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Автомобиль скорой 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>медицинской помощи класса</w:t>
            </w:r>
            <w:proofErr w:type="gramStart"/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2C42" w:rsidRPr="009F7D8E" w:rsidRDefault="006C2C42" w:rsidP="00D20B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Шасси производитель ООО «Форд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Соллерс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Холдинг» Россия, оборудование в медицинский салон  </w:t>
            </w:r>
            <w:r w:rsidR="00D20B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«Нижегородец»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2C42" w:rsidRPr="009F7D8E" w:rsidRDefault="006C2C42" w:rsidP="006C2C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C2C42" w:rsidRPr="0062473B" w:rsidRDefault="006C2C42" w:rsidP="006C2C42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A7021C">
        <w:rPr>
          <w:rFonts w:ascii="Times New Roman" w:eastAsia="Times New Roman" w:hAnsi="Times New Roman"/>
          <w:sz w:val="24"/>
          <w:szCs w:val="24"/>
          <w:lang w:eastAsia="ru-RU" w:bidi="ru-RU"/>
        </w:rPr>
        <w:t>в течение 30 календарных дней с момента получения предоплаты Поставщиком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6C2C42" w:rsidRPr="0062473B" w:rsidRDefault="006C2C42" w:rsidP="006C2C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25% предоплата, оставшиеся 75% в течени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0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 момента поставки товара на склад  Заказчика</w:t>
      </w:r>
      <w:r w:rsidRPr="000A31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2C42" w:rsidRDefault="006C2C42" w:rsidP="006C2C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9908D1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0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изменена при изменении официального курса ПРБ;</w:t>
      </w:r>
    </w:p>
    <w:p w:rsidR="00D45C9E" w:rsidRDefault="00D45C9E" w:rsidP="00D4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базовый автомобиль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C38C3">
        <w:rPr>
          <w:rFonts w:ascii="Times New Roman" w:eastAsia="Times New Roman" w:hAnsi="Times New Roman"/>
          <w:bCs/>
          <w:sz w:val="24"/>
          <w:szCs w:val="24"/>
          <w:lang w:eastAsia="ru-RU"/>
        </w:rPr>
        <w:t>100 000 км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5C9E" w:rsidRDefault="00D45C9E" w:rsidP="00D4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медицинский салон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 года;</w:t>
      </w:r>
    </w:p>
    <w:p w:rsidR="00D20B25" w:rsidRDefault="00D45C9E" w:rsidP="00D4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spellEnd"/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гарантийные обязательства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медицинское оборудование</w:t>
      </w:r>
      <w:r w:rsidRPr="007C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513"/>
        <w:gridCol w:w="1559"/>
      </w:tblGrid>
      <w:tr w:rsidR="003D6D76" w:rsidRPr="00654204" w:rsidTr="00654204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5420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542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характеристики или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обслуживание с момента поставки, </w:t>
            </w:r>
          </w:p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</w:tc>
      </w:tr>
      <w:tr w:rsidR="003D6D76" w:rsidRPr="00654204" w:rsidTr="00654204">
        <w:trPr>
          <w:trHeight w:val="303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Дефибриллятор-монитор с </w:t>
            </w:r>
            <w:proofErr w:type="spell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ЖК-монитором</w:t>
            </w:r>
            <w:proofErr w:type="spell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18 месяцев</w:t>
            </w:r>
          </w:p>
        </w:tc>
      </w:tr>
      <w:tr w:rsidR="003D6D76" w:rsidRPr="00654204" w:rsidTr="00654204">
        <w:trPr>
          <w:trHeight w:val="318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Монитор пациента транспортный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18 месяцев</w:t>
            </w:r>
          </w:p>
        </w:tc>
      </w:tr>
      <w:tr w:rsidR="003D6D76" w:rsidRPr="00654204" w:rsidTr="00654204">
        <w:trPr>
          <w:trHeight w:val="207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Аппарат искусственной вентиляции легких портативный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24 месяцев</w:t>
            </w:r>
          </w:p>
        </w:tc>
      </w:tr>
      <w:tr w:rsidR="003D6D76" w:rsidRPr="00654204" w:rsidTr="00654204">
        <w:trPr>
          <w:trHeight w:val="270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Редуктор-ингалятор кислородный с баллоном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54204">
                <w:rPr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2 л</w:t>
              </w:r>
            </w:smartTag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93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Электроотсасыватель</w:t>
            </w:r>
            <w:proofErr w:type="spell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хирургический</w:t>
            </w:r>
            <w:proofErr w:type="gram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питанием от бортовой сети автомобиля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54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Портативный компрессорный </w:t>
            </w:r>
            <w:proofErr w:type="spell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небулайзер</w:t>
            </w:r>
            <w:proofErr w:type="spell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(ингалятор) с питанием от бортовой сети 12</w:t>
            </w:r>
            <w:proofErr w:type="gram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80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Экспресс-измеритель концентрации глюкозы в крови портативный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blPrEx>
          <w:tblLook w:val="04A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портативный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540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Тележка-каталка со съемными носилками с автоматическим управлением складывания шасси: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70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Приёмное устройство для тележки-каталки с амортизацией в головной части: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95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Носилки </w:t>
            </w:r>
            <w:proofErr w:type="gram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продольно-поперечно</w:t>
            </w:r>
            <w:proofErr w:type="gram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складные с металлическим каркасом: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72"/>
        </w:trPr>
        <w:tc>
          <w:tcPr>
            <w:tcW w:w="568" w:type="dxa"/>
            <w:vAlign w:val="center"/>
          </w:tcPr>
          <w:p w:rsidR="003D6D76" w:rsidRPr="00654204" w:rsidRDefault="00654204" w:rsidP="0065420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Носилки медицинские бескаркасные для скорой медицинской помощи: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70"/>
        </w:trPr>
        <w:tc>
          <w:tcPr>
            <w:tcW w:w="568" w:type="dxa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Термоконтейнер</w:t>
            </w:r>
            <w:proofErr w:type="spell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хранения </w:t>
            </w:r>
            <w:proofErr w:type="spellStart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инфузионных</w:t>
            </w:r>
            <w:proofErr w:type="spellEnd"/>
            <w:r w:rsidRPr="006542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растворов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76" w:rsidRPr="00654204" w:rsidRDefault="00DE1E73" w:rsidP="00D20B2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  <w:tr w:rsidR="003D6D76" w:rsidRPr="00654204" w:rsidTr="00654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76" w:rsidRPr="00654204" w:rsidRDefault="003D6D76" w:rsidP="00D20B2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Электрокардиограф портативный 3-канальный с комбинированным питанием, с автоматическим и ручным режимами: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76" w:rsidRPr="00654204" w:rsidRDefault="00654204" w:rsidP="00D20B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месяцев</w:t>
            </w:r>
          </w:p>
        </w:tc>
      </w:tr>
    </w:tbl>
    <w:p w:rsidR="00D45C9E" w:rsidRDefault="00D45C9E" w:rsidP="00D45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6C2C42" w:rsidRPr="007C38C3" w:rsidRDefault="006C2C42" w:rsidP="006C2C4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38C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6C2C42" w:rsidRDefault="006C2C42" w:rsidP="006C2C42">
      <w:pPr>
        <w:tabs>
          <w:tab w:val="left" w:pos="900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C31" w:rsidRDefault="00307C31" w:rsidP="00DD0383">
      <w:pPr>
        <w:tabs>
          <w:tab w:val="left" w:pos="709"/>
          <w:tab w:val="left" w:pos="1134"/>
        </w:tabs>
        <w:spacing w:after="0" w:line="240" w:lineRule="auto"/>
        <w:ind w:firstLine="709"/>
        <w:jc w:val="both"/>
      </w:pPr>
    </w:p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88F"/>
    <w:rsid w:val="000974C1"/>
    <w:rsid w:val="001944A2"/>
    <w:rsid w:val="002A0D91"/>
    <w:rsid w:val="002B1EED"/>
    <w:rsid w:val="002B6A0F"/>
    <w:rsid w:val="002E6AFD"/>
    <w:rsid w:val="0030399F"/>
    <w:rsid w:val="00307C31"/>
    <w:rsid w:val="00310D3E"/>
    <w:rsid w:val="0035547D"/>
    <w:rsid w:val="003D6D76"/>
    <w:rsid w:val="0043393F"/>
    <w:rsid w:val="005D62E9"/>
    <w:rsid w:val="006269B1"/>
    <w:rsid w:val="00643DEF"/>
    <w:rsid w:val="00654204"/>
    <w:rsid w:val="00675631"/>
    <w:rsid w:val="006C2C42"/>
    <w:rsid w:val="00733ACE"/>
    <w:rsid w:val="00785D08"/>
    <w:rsid w:val="007C38C3"/>
    <w:rsid w:val="0092435A"/>
    <w:rsid w:val="00A0452B"/>
    <w:rsid w:val="00A7021C"/>
    <w:rsid w:val="00AB25E6"/>
    <w:rsid w:val="00B2488F"/>
    <w:rsid w:val="00B70ADB"/>
    <w:rsid w:val="00CB04F0"/>
    <w:rsid w:val="00D20B25"/>
    <w:rsid w:val="00D456F0"/>
    <w:rsid w:val="00D45C9E"/>
    <w:rsid w:val="00D95B92"/>
    <w:rsid w:val="00D97D14"/>
    <w:rsid w:val="00DD0383"/>
    <w:rsid w:val="00DE1E73"/>
    <w:rsid w:val="00EF07DA"/>
    <w:rsid w:val="00F145B3"/>
    <w:rsid w:val="00F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24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488F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C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B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D2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D20B25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20B25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D20B25"/>
    <w:rPr>
      <w:rFonts w:eastAsia="Calibri"/>
      <w:szCs w:val="22"/>
    </w:rPr>
  </w:style>
  <w:style w:type="character" w:styleId="ab">
    <w:name w:val="page number"/>
    <w:basedOn w:val="a0"/>
    <w:uiPriority w:val="99"/>
    <w:rsid w:val="00D20B25"/>
    <w:rPr>
      <w:rFonts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D20B25"/>
    <w:rPr>
      <w:rFonts w:eastAsia="Calibri"/>
      <w:szCs w:val="22"/>
    </w:rPr>
  </w:style>
  <w:style w:type="paragraph" w:styleId="ad">
    <w:name w:val="header"/>
    <w:basedOn w:val="a"/>
    <w:link w:val="ac"/>
    <w:uiPriority w:val="99"/>
    <w:semiHidden/>
    <w:unhideWhenUsed/>
    <w:rsid w:val="00D20B25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D20B25"/>
    <w:rPr>
      <w:rFonts w:asciiTheme="minorHAnsi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D20B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rsid w:val="00D20B25"/>
    <w:rPr>
      <w:rFonts w:eastAsia="Calibri"/>
    </w:rPr>
  </w:style>
  <w:style w:type="paragraph" w:customStyle="1" w:styleId="savol">
    <w:name w:val="Обычный.savol"/>
    <w:rsid w:val="00D20B2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f0">
    <w:name w:val="Strong"/>
    <w:basedOn w:val="a0"/>
    <w:qFormat/>
    <w:rsid w:val="00D20B25"/>
    <w:rPr>
      <w:rFonts w:cs="Times New Roman"/>
      <w:b/>
      <w:bCs/>
    </w:rPr>
  </w:style>
  <w:style w:type="paragraph" w:styleId="af1">
    <w:name w:val="Normal (Web)"/>
    <w:basedOn w:val="a"/>
    <w:rsid w:val="00D20B2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2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8</cp:revision>
  <cp:lastPrinted>2019-09-27T15:08:00Z</cp:lastPrinted>
  <dcterms:created xsi:type="dcterms:W3CDTF">2019-09-27T14:26:00Z</dcterms:created>
  <dcterms:modified xsi:type="dcterms:W3CDTF">2019-09-30T14:48:00Z</dcterms:modified>
</cp:coreProperties>
</file>