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F0" w:rsidRPr="0048256E" w:rsidRDefault="007E3F41" w:rsidP="0048256E">
      <w:pPr>
        <w:spacing w:after="0" w:line="360" w:lineRule="auto"/>
        <w:jc w:val="center"/>
        <w:rPr>
          <w:rFonts w:ascii="Times New Roman" w:hAnsi="Times New Roman" w:cs="Times New Roman"/>
          <w:b/>
          <w:sz w:val="24"/>
          <w:szCs w:val="24"/>
        </w:rPr>
      </w:pPr>
      <w:r w:rsidRPr="0048256E">
        <w:rPr>
          <w:rFonts w:ascii="Times New Roman" w:hAnsi="Times New Roman" w:cs="Times New Roman"/>
          <w:b/>
          <w:sz w:val="24"/>
          <w:szCs w:val="24"/>
        </w:rPr>
        <w:t>ОГЛАВЛЕНИЕ</w:t>
      </w:r>
    </w:p>
    <w:p w:rsidR="007E3F41" w:rsidRPr="0048256E" w:rsidRDefault="007E3F41" w:rsidP="0048256E">
      <w:pPr>
        <w:spacing w:after="0" w:line="360" w:lineRule="auto"/>
        <w:jc w:val="center"/>
        <w:rPr>
          <w:rFonts w:ascii="Times New Roman" w:hAnsi="Times New Roman" w:cs="Times New Roman"/>
          <w:b/>
          <w:sz w:val="24"/>
          <w:szCs w:val="24"/>
        </w:rPr>
      </w:pPr>
    </w:p>
    <w:p w:rsidR="007E3F41" w:rsidRPr="0048256E" w:rsidRDefault="007E3F41" w:rsidP="0048256E">
      <w:pPr>
        <w:spacing w:after="0" w:line="360" w:lineRule="auto"/>
        <w:jc w:val="center"/>
        <w:rPr>
          <w:rFonts w:ascii="Times New Roman" w:hAnsi="Times New Roman" w:cs="Times New Roman"/>
          <w:b/>
          <w:sz w:val="24"/>
          <w:szCs w:val="24"/>
        </w:rPr>
      </w:pPr>
    </w:p>
    <w:p w:rsidR="00D165F0" w:rsidRPr="0048256E" w:rsidRDefault="00D165F0" w:rsidP="0048256E">
      <w:pPr>
        <w:spacing w:after="0" w:line="360" w:lineRule="auto"/>
        <w:rPr>
          <w:rFonts w:ascii="Times New Roman" w:hAnsi="Times New Roman" w:cs="Times New Roman"/>
          <w:sz w:val="24"/>
          <w:szCs w:val="24"/>
        </w:rPr>
      </w:pPr>
      <w:r w:rsidRPr="0048256E">
        <w:rPr>
          <w:rFonts w:ascii="Times New Roman" w:hAnsi="Times New Roman" w:cs="Times New Roman"/>
          <w:sz w:val="24"/>
          <w:szCs w:val="24"/>
        </w:rPr>
        <w:t xml:space="preserve">Список </w:t>
      </w:r>
      <w:r w:rsidR="004511FC" w:rsidRPr="00F021E5">
        <w:rPr>
          <w:rFonts w:ascii="Times New Roman" w:hAnsi="Times New Roman" w:cs="Times New Roman"/>
          <w:sz w:val="24"/>
          <w:szCs w:val="24"/>
        </w:rPr>
        <w:t xml:space="preserve"> использованных </w:t>
      </w:r>
      <w:r w:rsidRPr="0048256E">
        <w:rPr>
          <w:rFonts w:ascii="Times New Roman" w:hAnsi="Times New Roman" w:cs="Times New Roman"/>
          <w:sz w:val="24"/>
          <w:szCs w:val="24"/>
        </w:rPr>
        <w:t>сокращений</w:t>
      </w:r>
      <w:r w:rsidR="00C67DDC">
        <w:rPr>
          <w:rFonts w:ascii="Times New Roman" w:hAnsi="Times New Roman" w:cs="Times New Roman"/>
          <w:sz w:val="24"/>
          <w:szCs w:val="24"/>
        </w:rPr>
        <w:t>……………………………………………………      3-4</w:t>
      </w:r>
    </w:p>
    <w:p w:rsidR="00D165F0" w:rsidRPr="0048256E" w:rsidRDefault="00D165F0" w:rsidP="0048256E">
      <w:pPr>
        <w:spacing w:after="0" w:line="360" w:lineRule="auto"/>
        <w:rPr>
          <w:rFonts w:ascii="Times New Roman" w:hAnsi="Times New Roman" w:cs="Times New Roman"/>
          <w:sz w:val="24"/>
          <w:szCs w:val="24"/>
        </w:rPr>
      </w:pPr>
      <w:r w:rsidRPr="0048256E">
        <w:rPr>
          <w:rFonts w:ascii="Times New Roman" w:hAnsi="Times New Roman" w:cs="Times New Roman"/>
          <w:sz w:val="24"/>
          <w:szCs w:val="24"/>
        </w:rPr>
        <w:t>Введение</w:t>
      </w:r>
      <w:r w:rsidR="00C67DDC">
        <w:rPr>
          <w:rFonts w:ascii="Times New Roman" w:hAnsi="Times New Roman" w:cs="Times New Roman"/>
          <w:sz w:val="24"/>
          <w:szCs w:val="24"/>
        </w:rPr>
        <w:t>……………………………………………………………………………………         5</w:t>
      </w:r>
    </w:p>
    <w:p w:rsidR="00D165F0" w:rsidRPr="0048256E" w:rsidRDefault="00D165F0" w:rsidP="0048256E">
      <w:pPr>
        <w:spacing w:after="0" w:line="360" w:lineRule="auto"/>
        <w:rPr>
          <w:rFonts w:ascii="Times New Roman" w:hAnsi="Times New Roman" w:cs="Times New Roman"/>
          <w:sz w:val="24"/>
          <w:szCs w:val="24"/>
        </w:rPr>
      </w:pPr>
      <w:r w:rsidRPr="0048256E">
        <w:rPr>
          <w:rFonts w:ascii="Times New Roman" w:hAnsi="Times New Roman" w:cs="Times New Roman"/>
          <w:sz w:val="24"/>
          <w:szCs w:val="24"/>
        </w:rPr>
        <w:t>1.Этиология и патогенез</w:t>
      </w:r>
      <w:r w:rsidR="00C67DDC">
        <w:rPr>
          <w:rFonts w:ascii="Times New Roman" w:hAnsi="Times New Roman" w:cs="Times New Roman"/>
          <w:sz w:val="24"/>
          <w:szCs w:val="24"/>
        </w:rPr>
        <w:t>. Патологоанатомическая картина……………………………      5-7</w:t>
      </w:r>
    </w:p>
    <w:p w:rsidR="00D165F0" w:rsidRPr="0048256E" w:rsidRDefault="00D165F0" w:rsidP="0048256E">
      <w:pPr>
        <w:spacing w:after="0" w:line="360" w:lineRule="auto"/>
        <w:rPr>
          <w:rFonts w:ascii="Times New Roman" w:hAnsi="Times New Roman" w:cs="Times New Roman"/>
          <w:sz w:val="24"/>
          <w:szCs w:val="24"/>
        </w:rPr>
      </w:pPr>
      <w:r w:rsidRPr="0048256E">
        <w:rPr>
          <w:rFonts w:ascii="Times New Roman" w:hAnsi="Times New Roman" w:cs="Times New Roman"/>
          <w:sz w:val="24"/>
          <w:szCs w:val="24"/>
        </w:rPr>
        <w:t>2. Эпидемиологическая характеристика</w:t>
      </w:r>
      <w:r w:rsidR="00C67DDC">
        <w:rPr>
          <w:rFonts w:ascii="Times New Roman" w:hAnsi="Times New Roman" w:cs="Times New Roman"/>
          <w:sz w:val="24"/>
          <w:szCs w:val="24"/>
        </w:rPr>
        <w:t>…………………………………………………    7-11</w:t>
      </w:r>
    </w:p>
    <w:p w:rsidR="00D165F0" w:rsidRPr="0048256E" w:rsidRDefault="00D165F0" w:rsidP="0048256E">
      <w:pPr>
        <w:spacing w:after="0" w:line="360" w:lineRule="auto"/>
        <w:rPr>
          <w:rFonts w:ascii="Times New Roman" w:hAnsi="Times New Roman" w:cs="Times New Roman"/>
          <w:sz w:val="24"/>
          <w:szCs w:val="24"/>
        </w:rPr>
      </w:pPr>
      <w:r w:rsidRPr="0048256E">
        <w:rPr>
          <w:rFonts w:ascii="Times New Roman" w:hAnsi="Times New Roman" w:cs="Times New Roman"/>
          <w:sz w:val="24"/>
          <w:szCs w:val="24"/>
        </w:rPr>
        <w:t>3. Диагностика коронавирусной инфекции</w:t>
      </w:r>
      <w:r w:rsidR="00C67DDC">
        <w:rPr>
          <w:rFonts w:ascii="Times New Roman" w:hAnsi="Times New Roman" w:cs="Times New Roman"/>
          <w:sz w:val="24"/>
          <w:szCs w:val="24"/>
        </w:rPr>
        <w:t>……………………………………………..   12-16</w:t>
      </w:r>
    </w:p>
    <w:p w:rsidR="004511FC" w:rsidRDefault="004511FC" w:rsidP="0048256E">
      <w:pPr>
        <w:spacing w:after="0" w:line="360" w:lineRule="auto"/>
        <w:rPr>
          <w:rFonts w:ascii="Times New Roman" w:hAnsi="Times New Roman" w:cs="Times New Roman"/>
          <w:sz w:val="24"/>
          <w:szCs w:val="24"/>
        </w:rPr>
      </w:pPr>
      <w:r w:rsidRPr="0048256E">
        <w:rPr>
          <w:rFonts w:ascii="Times New Roman" w:hAnsi="Times New Roman" w:cs="Times New Roman"/>
          <w:sz w:val="24"/>
          <w:szCs w:val="24"/>
        </w:rPr>
        <w:t>4. Лечение коронавирусной инфекции</w:t>
      </w:r>
      <w:r w:rsidR="00C67DDC">
        <w:rPr>
          <w:rFonts w:ascii="Times New Roman" w:hAnsi="Times New Roman" w:cs="Times New Roman"/>
          <w:sz w:val="24"/>
          <w:szCs w:val="24"/>
        </w:rPr>
        <w:t>…………………………………………………..   16-34</w:t>
      </w:r>
    </w:p>
    <w:p w:rsidR="00C67DDC" w:rsidRPr="00AB3CB4" w:rsidRDefault="00C67DDC" w:rsidP="0048256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Особенности ведения детей с </w:t>
      </w:r>
      <w:r>
        <w:rPr>
          <w:rFonts w:ascii="Times New Roman" w:hAnsi="Times New Roman" w:cs="Times New Roman"/>
          <w:sz w:val="24"/>
          <w:szCs w:val="24"/>
          <w:lang w:val="en-US"/>
        </w:rPr>
        <w:t>COVID</w:t>
      </w:r>
      <w:r w:rsidRPr="00C67DDC">
        <w:rPr>
          <w:rFonts w:ascii="Times New Roman" w:hAnsi="Times New Roman" w:cs="Times New Roman"/>
          <w:sz w:val="24"/>
          <w:szCs w:val="24"/>
        </w:rPr>
        <w:t xml:space="preserve"> </w:t>
      </w:r>
      <w:r>
        <w:rPr>
          <w:rFonts w:ascii="Times New Roman" w:hAnsi="Times New Roman" w:cs="Times New Roman"/>
          <w:sz w:val="24"/>
          <w:szCs w:val="24"/>
        </w:rPr>
        <w:t>–</w:t>
      </w:r>
      <w:r w:rsidRPr="00C67DDC">
        <w:rPr>
          <w:rFonts w:ascii="Times New Roman" w:hAnsi="Times New Roman" w:cs="Times New Roman"/>
          <w:sz w:val="24"/>
          <w:szCs w:val="24"/>
        </w:rPr>
        <w:t xml:space="preserve"> 19</w:t>
      </w:r>
      <w:r w:rsidR="00AB3CB4">
        <w:rPr>
          <w:rFonts w:ascii="Times New Roman" w:hAnsi="Times New Roman" w:cs="Times New Roman"/>
          <w:sz w:val="24"/>
          <w:szCs w:val="24"/>
        </w:rPr>
        <w:t>……………………………………………  34-38</w:t>
      </w:r>
    </w:p>
    <w:p w:rsidR="004511FC" w:rsidRPr="0048256E" w:rsidRDefault="00AB3CB4" w:rsidP="0048256E">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4511FC" w:rsidRPr="0048256E">
        <w:rPr>
          <w:rFonts w:ascii="Times New Roman" w:hAnsi="Times New Roman" w:cs="Times New Roman"/>
          <w:sz w:val="24"/>
          <w:szCs w:val="24"/>
        </w:rPr>
        <w:t>. Профилактика коронавирусной инфекции</w:t>
      </w:r>
      <w:r>
        <w:rPr>
          <w:rFonts w:ascii="Times New Roman" w:hAnsi="Times New Roman" w:cs="Times New Roman"/>
          <w:sz w:val="24"/>
          <w:szCs w:val="24"/>
        </w:rPr>
        <w:t>…………………………………………...   38-48</w:t>
      </w:r>
    </w:p>
    <w:p w:rsidR="004511FC" w:rsidRDefault="00AB3CB4" w:rsidP="0048256E">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004511FC" w:rsidRPr="0048256E">
        <w:rPr>
          <w:rFonts w:ascii="Times New Roman" w:hAnsi="Times New Roman" w:cs="Times New Roman"/>
          <w:sz w:val="24"/>
          <w:szCs w:val="24"/>
        </w:rPr>
        <w:t xml:space="preserve">. Маршрутизация пациентов и особенности </w:t>
      </w:r>
      <w:r>
        <w:rPr>
          <w:rFonts w:ascii="Times New Roman" w:hAnsi="Times New Roman" w:cs="Times New Roman"/>
          <w:sz w:val="24"/>
          <w:szCs w:val="24"/>
        </w:rPr>
        <w:t xml:space="preserve"> </w:t>
      </w:r>
      <w:r w:rsidR="004511FC" w:rsidRPr="0048256E">
        <w:rPr>
          <w:rFonts w:ascii="Times New Roman" w:hAnsi="Times New Roman" w:cs="Times New Roman"/>
          <w:sz w:val="24"/>
          <w:szCs w:val="24"/>
        </w:rPr>
        <w:t>эвакуационных мероприятий больных или лиц с подозрением на COVID – 19</w:t>
      </w:r>
      <w:r>
        <w:rPr>
          <w:rFonts w:ascii="Times New Roman" w:hAnsi="Times New Roman" w:cs="Times New Roman"/>
          <w:sz w:val="24"/>
          <w:szCs w:val="24"/>
        </w:rPr>
        <w:t>………………………………………………………   48-60</w:t>
      </w:r>
    </w:p>
    <w:p w:rsidR="00AB3CB4" w:rsidRDefault="00AB3CB4" w:rsidP="0048256E">
      <w:pPr>
        <w:spacing w:after="0" w:line="360" w:lineRule="auto"/>
        <w:rPr>
          <w:rFonts w:ascii="Times New Roman" w:hAnsi="Times New Roman" w:cs="Times New Roman"/>
          <w:sz w:val="24"/>
          <w:szCs w:val="24"/>
        </w:rPr>
      </w:pPr>
      <w:r>
        <w:rPr>
          <w:rFonts w:ascii="Times New Roman" w:hAnsi="Times New Roman" w:cs="Times New Roman"/>
          <w:sz w:val="24"/>
          <w:szCs w:val="24"/>
        </w:rPr>
        <w:t>8. Использованные источники…………………………………………………………...   61-66</w:t>
      </w:r>
    </w:p>
    <w:p w:rsidR="004511FC" w:rsidRDefault="00AB3CB4" w:rsidP="00D16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 №1………………………………………………………………………..    67-68</w:t>
      </w:r>
    </w:p>
    <w:p w:rsidR="00AB3CB4" w:rsidRDefault="00AB3CB4" w:rsidP="00D16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 </w:t>
      </w:r>
      <w:r w:rsidR="005F2DEA">
        <w:rPr>
          <w:rFonts w:ascii="Times New Roman" w:hAnsi="Times New Roman" w:cs="Times New Roman"/>
          <w:sz w:val="24"/>
          <w:szCs w:val="24"/>
        </w:rPr>
        <w:t>№2………………………………………………………………………..    69-72</w:t>
      </w:r>
    </w:p>
    <w:p w:rsidR="005F2DEA" w:rsidRDefault="005F2DEA" w:rsidP="00D16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 №3………………………………………………………………………..    73-74</w:t>
      </w:r>
    </w:p>
    <w:p w:rsidR="005F2DEA" w:rsidRDefault="005F2DEA" w:rsidP="00D16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 №4………………………………………………………………………..    74-75</w:t>
      </w:r>
    </w:p>
    <w:p w:rsidR="005F2DEA" w:rsidRDefault="005F2DEA" w:rsidP="00D16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 №5………………………………………………………………………..         76</w:t>
      </w:r>
    </w:p>
    <w:p w:rsidR="005F2DEA" w:rsidRDefault="005F2DEA" w:rsidP="00D16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 №6………………………………………………………………………..    76-85</w:t>
      </w:r>
    </w:p>
    <w:p w:rsidR="005F2DEA" w:rsidRDefault="005F2DEA" w:rsidP="00D16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 №7………………………………………………………………………..         86</w:t>
      </w:r>
    </w:p>
    <w:p w:rsidR="005F2DEA" w:rsidRDefault="005F2DEA" w:rsidP="00D16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 №8………………………………………………………………………..    87-88</w:t>
      </w:r>
    </w:p>
    <w:p w:rsidR="005F2DEA" w:rsidRDefault="005F2DEA" w:rsidP="00D165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511FC" w:rsidRPr="005F2DEA" w:rsidRDefault="005F2DEA" w:rsidP="00D165F0">
      <w:pPr>
        <w:spacing w:after="0" w:line="240" w:lineRule="auto"/>
        <w:rPr>
          <w:rFonts w:ascii="Times New Roman" w:hAnsi="Times New Roman" w:cs="Times New Roman"/>
          <w:sz w:val="24"/>
          <w:szCs w:val="24"/>
        </w:rPr>
      </w:pPr>
      <w:r w:rsidRPr="005F2DEA">
        <w:rPr>
          <w:rFonts w:ascii="Times New Roman" w:hAnsi="Times New Roman" w:cs="Times New Roman"/>
          <w:sz w:val="24"/>
          <w:szCs w:val="24"/>
        </w:rPr>
        <w:t>Состав экспертной группы</w:t>
      </w:r>
      <w:r>
        <w:rPr>
          <w:rFonts w:ascii="Times New Roman" w:hAnsi="Times New Roman" w:cs="Times New Roman"/>
          <w:sz w:val="24"/>
          <w:szCs w:val="24"/>
        </w:rPr>
        <w:t>……………………………………………………………….         89</w:t>
      </w:r>
    </w:p>
    <w:p w:rsidR="004511FC" w:rsidRPr="00F021E5" w:rsidRDefault="004511FC" w:rsidP="00D165F0">
      <w:pPr>
        <w:spacing w:after="0" w:line="240" w:lineRule="auto"/>
        <w:rPr>
          <w:rFonts w:ascii="Times New Roman" w:hAnsi="Times New Roman" w:cs="Times New Roman"/>
          <w:sz w:val="28"/>
          <w:szCs w:val="28"/>
        </w:rPr>
      </w:pPr>
    </w:p>
    <w:p w:rsidR="004511FC" w:rsidRPr="00F021E5" w:rsidRDefault="004511FC" w:rsidP="00D165F0">
      <w:pPr>
        <w:spacing w:after="0" w:line="240" w:lineRule="auto"/>
        <w:rPr>
          <w:rFonts w:ascii="Times New Roman" w:hAnsi="Times New Roman" w:cs="Times New Roman"/>
          <w:sz w:val="28"/>
          <w:szCs w:val="28"/>
        </w:rPr>
      </w:pPr>
    </w:p>
    <w:p w:rsidR="004511FC" w:rsidRPr="00F021E5" w:rsidRDefault="004511FC" w:rsidP="00D165F0">
      <w:pPr>
        <w:spacing w:after="0" w:line="240" w:lineRule="auto"/>
        <w:rPr>
          <w:rFonts w:ascii="Times New Roman" w:hAnsi="Times New Roman" w:cs="Times New Roman"/>
          <w:sz w:val="28"/>
          <w:szCs w:val="28"/>
        </w:rPr>
      </w:pPr>
    </w:p>
    <w:p w:rsidR="004511FC" w:rsidRPr="00F021E5" w:rsidRDefault="004511FC" w:rsidP="00D165F0">
      <w:pPr>
        <w:spacing w:after="0" w:line="240" w:lineRule="auto"/>
        <w:rPr>
          <w:rFonts w:ascii="Times New Roman" w:hAnsi="Times New Roman" w:cs="Times New Roman"/>
          <w:sz w:val="28"/>
          <w:szCs w:val="28"/>
        </w:rPr>
      </w:pPr>
    </w:p>
    <w:p w:rsidR="004511FC" w:rsidRPr="00F021E5" w:rsidRDefault="004511FC" w:rsidP="00D165F0">
      <w:pPr>
        <w:spacing w:after="0" w:line="240" w:lineRule="auto"/>
        <w:rPr>
          <w:rFonts w:ascii="Times New Roman" w:hAnsi="Times New Roman" w:cs="Times New Roman"/>
          <w:sz w:val="28"/>
          <w:szCs w:val="28"/>
        </w:rPr>
      </w:pPr>
    </w:p>
    <w:p w:rsidR="004511FC" w:rsidRPr="00F021E5" w:rsidRDefault="004511FC" w:rsidP="00D165F0">
      <w:pPr>
        <w:spacing w:after="0" w:line="240" w:lineRule="auto"/>
        <w:rPr>
          <w:rFonts w:ascii="Times New Roman" w:hAnsi="Times New Roman" w:cs="Times New Roman"/>
          <w:sz w:val="28"/>
          <w:szCs w:val="28"/>
        </w:rPr>
      </w:pPr>
    </w:p>
    <w:p w:rsidR="004511FC" w:rsidRPr="00F021E5" w:rsidRDefault="004511FC" w:rsidP="00D165F0">
      <w:pPr>
        <w:spacing w:after="0" w:line="240" w:lineRule="auto"/>
        <w:rPr>
          <w:rFonts w:ascii="Times New Roman" w:hAnsi="Times New Roman" w:cs="Times New Roman"/>
          <w:sz w:val="28"/>
          <w:szCs w:val="28"/>
        </w:rPr>
      </w:pPr>
    </w:p>
    <w:p w:rsidR="004511FC" w:rsidRPr="00F021E5" w:rsidRDefault="004511FC" w:rsidP="00D165F0">
      <w:pPr>
        <w:spacing w:after="0" w:line="240" w:lineRule="auto"/>
        <w:rPr>
          <w:rFonts w:ascii="Times New Roman" w:hAnsi="Times New Roman" w:cs="Times New Roman"/>
          <w:sz w:val="28"/>
          <w:szCs w:val="28"/>
        </w:rPr>
      </w:pPr>
    </w:p>
    <w:p w:rsidR="004511FC" w:rsidRPr="00F021E5" w:rsidRDefault="004511FC" w:rsidP="00D165F0">
      <w:pPr>
        <w:spacing w:after="0" w:line="240" w:lineRule="auto"/>
        <w:rPr>
          <w:rFonts w:ascii="Times New Roman" w:hAnsi="Times New Roman" w:cs="Times New Roman"/>
          <w:sz w:val="28"/>
          <w:szCs w:val="28"/>
        </w:rPr>
      </w:pPr>
    </w:p>
    <w:p w:rsidR="004511FC" w:rsidRPr="00F021E5" w:rsidRDefault="004511FC" w:rsidP="00D165F0">
      <w:pPr>
        <w:spacing w:after="0" w:line="240" w:lineRule="auto"/>
        <w:rPr>
          <w:rFonts w:ascii="Times New Roman" w:hAnsi="Times New Roman" w:cs="Times New Roman"/>
          <w:sz w:val="28"/>
          <w:szCs w:val="28"/>
        </w:rPr>
      </w:pPr>
    </w:p>
    <w:p w:rsidR="004511FC" w:rsidRPr="00F021E5" w:rsidRDefault="004511FC" w:rsidP="00D165F0">
      <w:pPr>
        <w:spacing w:after="0" w:line="240" w:lineRule="auto"/>
        <w:rPr>
          <w:rFonts w:ascii="Times New Roman" w:hAnsi="Times New Roman" w:cs="Times New Roman"/>
          <w:sz w:val="28"/>
          <w:szCs w:val="28"/>
        </w:rPr>
      </w:pPr>
    </w:p>
    <w:p w:rsidR="004511FC" w:rsidRPr="00F021E5" w:rsidRDefault="004511FC" w:rsidP="00D165F0">
      <w:pPr>
        <w:spacing w:after="0" w:line="240" w:lineRule="auto"/>
        <w:rPr>
          <w:rFonts w:ascii="Times New Roman" w:hAnsi="Times New Roman" w:cs="Times New Roman"/>
          <w:sz w:val="28"/>
          <w:szCs w:val="28"/>
        </w:rPr>
      </w:pPr>
    </w:p>
    <w:p w:rsidR="004511FC" w:rsidRPr="00F021E5" w:rsidRDefault="004511FC" w:rsidP="00D165F0">
      <w:pPr>
        <w:spacing w:after="0" w:line="240" w:lineRule="auto"/>
        <w:rPr>
          <w:rFonts w:ascii="Times New Roman" w:hAnsi="Times New Roman" w:cs="Times New Roman"/>
          <w:sz w:val="28"/>
          <w:szCs w:val="28"/>
        </w:rPr>
      </w:pPr>
    </w:p>
    <w:p w:rsidR="004511FC" w:rsidRPr="00F021E5" w:rsidRDefault="004511FC" w:rsidP="00D165F0">
      <w:pPr>
        <w:spacing w:after="0" w:line="240" w:lineRule="auto"/>
        <w:rPr>
          <w:rFonts w:ascii="Times New Roman" w:hAnsi="Times New Roman" w:cs="Times New Roman"/>
          <w:sz w:val="28"/>
          <w:szCs w:val="28"/>
        </w:rPr>
      </w:pPr>
    </w:p>
    <w:p w:rsidR="0048256E" w:rsidRDefault="0048256E" w:rsidP="004511FC">
      <w:pPr>
        <w:spacing w:after="0" w:line="400" w:lineRule="auto"/>
        <w:ind w:right="-13"/>
        <w:jc w:val="both"/>
        <w:rPr>
          <w:rFonts w:ascii="Times New Roman" w:hAnsi="Times New Roman" w:cs="Times New Roman"/>
          <w:sz w:val="28"/>
          <w:szCs w:val="28"/>
        </w:rPr>
      </w:pPr>
    </w:p>
    <w:p w:rsidR="0048256E" w:rsidRDefault="0048256E" w:rsidP="0048256E">
      <w:pPr>
        <w:spacing w:after="0" w:line="360" w:lineRule="auto"/>
        <w:ind w:right="-13"/>
        <w:jc w:val="both"/>
        <w:rPr>
          <w:rFonts w:ascii="Times New Roman" w:hAnsi="Times New Roman" w:cs="Times New Roman"/>
          <w:sz w:val="28"/>
          <w:szCs w:val="28"/>
        </w:rPr>
      </w:pPr>
      <w:r>
        <w:rPr>
          <w:rFonts w:ascii="Times New Roman" w:hAnsi="Times New Roman" w:cs="Times New Roman"/>
          <w:sz w:val="28"/>
          <w:szCs w:val="28"/>
        </w:rPr>
        <w:t xml:space="preserve">      </w:t>
      </w:r>
    </w:p>
    <w:p w:rsidR="005F2DEA" w:rsidRDefault="0048256E" w:rsidP="0048256E">
      <w:pPr>
        <w:spacing w:after="0" w:line="360" w:lineRule="auto"/>
        <w:ind w:right="-13"/>
        <w:jc w:val="both"/>
        <w:rPr>
          <w:rFonts w:ascii="Times New Roman" w:hAnsi="Times New Roman" w:cs="Times New Roman"/>
          <w:b/>
          <w:sz w:val="24"/>
          <w:szCs w:val="24"/>
        </w:rPr>
      </w:pPr>
      <w:r>
        <w:rPr>
          <w:rFonts w:ascii="Times New Roman" w:hAnsi="Times New Roman" w:cs="Times New Roman"/>
          <w:b/>
          <w:sz w:val="24"/>
          <w:szCs w:val="24"/>
        </w:rPr>
        <w:t xml:space="preserve">          </w:t>
      </w:r>
    </w:p>
    <w:p w:rsidR="004511FC" w:rsidRPr="0048256E" w:rsidRDefault="00925E34" w:rsidP="0048256E">
      <w:pPr>
        <w:spacing w:after="0" w:line="360" w:lineRule="auto"/>
        <w:ind w:right="-13"/>
        <w:jc w:val="both"/>
        <w:rPr>
          <w:rFonts w:ascii="Times New Roman" w:hAnsi="Times New Roman" w:cs="Times New Roman"/>
          <w:b/>
          <w:sz w:val="24"/>
          <w:szCs w:val="24"/>
        </w:rPr>
      </w:pPr>
      <w:r w:rsidRPr="0048256E">
        <w:rPr>
          <w:rFonts w:ascii="Times New Roman" w:hAnsi="Times New Roman" w:cs="Times New Roman"/>
          <w:b/>
          <w:sz w:val="24"/>
          <w:szCs w:val="24"/>
        </w:rPr>
        <w:lastRenderedPageBreak/>
        <w:t>СПИСОК ИСПОЛЬЗОВАННЫХ СОКРАЩЕНИЙ</w:t>
      </w:r>
    </w:p>
    <w:p w:rsidR="0048256E" w:rsidRPr="0048256E" w:rsidRDefault="0048256E" w:rsidP="0048256E">
      <w:pPr>
        <w:spacing w:after="0" w:line="360" w:lineRule="auto"/>
        <w:ind w:right="-13"/>
        <w:jc w:val="both"/>
        <w:rPr>
          <w:rFonts w:ascii="Times New Roman" w:hAnsi="Times New Roman" w:cs="Times New Roman"/>
          <w:b/>
          <w:sz w:val="24"/>
          <w:szCs w:val="24"/>
        </w:rPr>
      </w:pP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ВОЗ – Всемирная организация здравоохранения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ГЭБ – гематоэнцефалический барьер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ДН – дыхательная недостаточность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ИВЛ – искусственная вентиляция легких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ИФН – интерферон </w:t>
      </w:r>
    </w:p>
    <w:p w:rsidR="004511FC" w:rsidRPr="0048256E" w:rsidRDefault="004511FC" w:rsidP="0048256E">
      <w:pPr>
        <w:spacing w:after="48" w:line="360" w:lineRule="auto"/>
        <w:ind w:left="577" w:hanging="10"/>
        <w:jc w:val="both"/>
        <w:rPr>
          <w:rFonts w:ascii="Times New Roman" w:hAnsi="Times New Roman" w:cs="Times New Roman"/>
          <w:sz w:val="24"/>
          <w:szCs w:val="24"/>
        </w:rPr>
      </w:pPr>
      <w:proofErr w:type="gramStart"/>
      <w:r w:rsidRPr="0048256E">
        <w:rPr>
          <w:rFonts w:ascii="Times New Roman" w:hAnsi="Times New Roman" w:cs="Times New Roman"/>
          <w:sz w:val="24"/>
          <w:szCs w:val="24"/>
        </w:rPr>
        <w:t>КИЕ</w:t>
      </w:r>
      <w:proofErr w:type="gramEnd"/>
      <w:r w:rsidRPr="0048256E">
        <w:rPr>
          <w:rFonts w:ascii="Times New Roman" w:hAnsi="Times New Roman" w:cs="Times New Roman"/>
          <w:sz w:val="24"/>
          <w:szCs w:val="24"/>
        </w:rPr>
        <w:t xml:space="preserve"> – калликреиновые инактивирующие единицы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КНР – Китайская Народная Республика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КТ – компьютерная томография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МЕ – международные единицы измерения</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МНО - международное нормализованное отношение</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МО – медицинская организация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НВЛ – неинвазивная вентиляция легких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ОДН – острая дыхательная недостаточность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ООИ – особо опасная инфекция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ОРВИ – острая респираторная вирусная инфекция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ОРИ – острая респираторная инфекция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ОРДС – острый респираторный дистресс-синдром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ОРИТ – отделение реанимации и интенсивной терапии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ПЦР – полимеразная цепная реакция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РНК – рибонуклеиновая кислота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РСВ – респираторно-синцитиальный вирус </w:t>
      </w:r>
    </w:p>
    <w:p w:rsidR="004511FC" w:rsidRPr="0048256E" w:rsidRDefault="004511FC" w:rsidP="0048256E">
      <w:pPr>
        <w:spacing w:after="48" w:line="360" w:lineRule="auto"/>
        <w:ind w:left="577" w:hanging="10"/>
        <w:jc w:val="both"/>
        <w:rPr>
          <w:rFonts w:ascii="Times New Roman" w:hAnsi="Times New Roman" w:cs="Times New Roman"/>
          <w:sz w:val="24"/>
          <w:szCs w:val="24"/>
        </w:rPr>
      </w:pPr>
      <w:proofErr w:type="gramStart"/>
      <w:r w:rsidRPr="0048256E">
        <w:rPr>
          <w:rFonts w:ascii="Times New Roman" w:hAnsi="Times New Roman" w:cs="Times New Roman"/>
          <w:sz w:val="24"/>
          <w:szCs w:val="24"/>
        </w:rPr>
        <w:t>СИЗ</w:t>
      </w:r>
      <w:proofErr w:type="gramEnd"/>
      <w:r w:rsidRPr="0048256E">
        <w:rPr>
          <w:rFonts w:ascii="Times New Roman" w:hAnsi="Times New Roman" w:cs="Times New Roman"/>
          <w:sz w:val="24"/>
          <w:szCs w:val="24"/>
        </w:rPr>
        <w:t xml:space="preserve"> – средства индивидуальной защиты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СИЗОД – средства индивидуальной защиты органов дыхания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СРБ – </w:t>
      </w:r>
      <w:proofErr w:type="gramStart"/>
      <w:r w:rsidRPr="0048256E">
        <w:rPr>
          <w:rFonts w:ascii="Times New Roman" w:hAnsi="Times New Roman" w:cs="Times New Roman"/>
          <w:sz w:val="24"/>
          <w:szCs w:val="24"/>
        </w:rPr>
        <w:t>С-реактивный</w:t>
      </w:r>
      <w:proofErr w:type="gramEnd"/>
      <w:r w:rsidRPr="0048256E">
        <w:rPr>
          <w:rFonts w:ascii="Times New Roman" w:hAnsi="Times New Roman" w:cs="Times New Roman"/>
          <w:sz w:val="24"/>
          <w:szCs w:val="24"/>
        </w:rPr>
        <w:t xml:space="preserve"> белок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СШ – септический шок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ТИБ – транспортировочный изолирующий бокс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ТОРИ – тяжелая острая респираторная инфекция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ТОРС (SARS) – тяжелый острый респираторный синдром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УФБИ – ультрафиолетовое бактерицидное излучение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ЭКГ – электрокардиография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lastRenderedPageBreak/>
        <w:t xml:space="preserve">ЭКМО – экстракорпоральная мембранная оксигенация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COVID-19 – инфекция, вызванная новым коронавирусом SARS-CoV-2 </w:t>
      </w:r>
    </w:p>
    <w:p w:rsidR="004511FC" w:rsidRPr="0048256E" w:rsidRDefault="004511FC" w:rsidP="0048256E">
      <w:pPr>
        <w:spacing w:line="360" w:lineRule="auto"/>
        <w:ind w:left="567" w:hanging="10"/>
        <w:jc w:val="both"/>
        <w:rPr>
          <w:rFonts w:ascii="Times New Roman" w:hAnsi="Times New Roman" w:cs="Times New Roman"/>
          <w:sz w:val="24"/>
          <w:szCs w:val="24"/>
          <w:vertAlign w:val="subscript"/>
        </w:rPr>
      </w:pPr>
      <w:r w:rsidRPr="0048256E">
        <w:rPr>
          <w:rFonts w:ascii="Times New Roman" w:hAnsi="Times New Roman" w:cs="Times New Roman"/>
          <w:sz w:val="24"/>
          <w:szCs w:val="24"/>
          <w:lang w:val="en-US"/>
        </w:rPr>
        <w:t>FiO</w:t>
      </w:r>
      <w:r w:rsidRPr="0048256E">
        <w:rPr>
          <w:rFonts w:ascii="Times New Roman" w:hAnsi="Times New Roman" w:cs="Times New Roman"/>
          <w:sz w:val="24"/>
          <w:szCs w:val="24"/>
          <w:vertAlign w:val="subscript"/>
        </w:rPr>
        <w:t xml:space="preserve">2 </w:t>
      </w:r>
      <w:r w:rsidRPr="0048256E">
        <w:rPr>
          <w:rFonts w:ascii="Times New Roman" w:hAnsi="Times New Roman" w:cs="Times New Roman"/>
          <w:sz w:val="24"/>
          <w:szCs w:val="24"/>
        </w:rPr>
        <w:t>–</w:t>
      </w:r>
      <w:r w:rsidRPr="0048256E">
        <w:rPr>
          <w:rFonts w:ascii="Times New Roman" w:hAnsi="Times New Roman" w:cs="Times New Roman"/>
          <w:sz w:val="24"/>
          <w:szCs w:val="24"/>
          <w:shd w:val="clear" w:color="auto" w:fill="FFFFFF"/>
        </w:rPr>
        <w:t xml:space="preserve"> концентрация кислорода в дыхательной смеси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MERS – Ближневосточный респираторный синдром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MERS-CoV– коронавирус, </w:t>
      </w:r>
      <w:proofErr w:type="gramStart"/>
      <w:r w:rsidRPr="0048256E">
        <w:rPr>
          <w:rFonts w:ascii="Times New Roman" w:hAnsi="Times New Roman" w:cs="Times New Roman"/>
          <w:sz w:val="24"/>
          <w:szCs w:val="24"/>
        </w:rPr>
        <w:t>вызвавший</w:t>
      </w:r>
      <w:proofErr w:type="gramEnd"/>
      <w:r w:rsidRPr="0048256E">
        <w:rPr>
          <w:rFonts w:ascii="Times New Roman" w:hAnsi="Times New Roman" w:cs="Times New Roman"/>
          <w:sz w:val="24"/>
          <w:szCs w:val="24"/>
        </w:rPr>
        <w:t xml:space="preserve"> вспышку Ближневосточного респираторного синдрома </w:t>
      </w:r>
    </w:p>
    <w:p w:rsidR="004511FC" w:rsidRPr="0048256E" w:rsidRDefault="004511FC" w:rsidP="0048256E">
      <w:pPr>
        <w:spacing w:line="360" w:lineRule="auto"/>
        <w:ind w:left="567" w:hanging="10"/>
        <w:jc w:val="both"/>
        <w:rPr>
          <w:rFonts w:ascii="Times New Roman" w:hAnsi="Times New Roman" w:cs="Times New Roman"/>
          <w:sz w:val="24"/>
          <w:szCs w:val="24"/>
          <w:vertAlign w:val="subscript"/>
        </w:rPr>
      </w:pPr>
      <w:r w:rsidRPr="0048256E">
        <w:rPr>
          <w:rFonts w:ascii="Times New Roman" w:hAnsi="Times New Roman" w:cs="Times New Roman"/>
          <w:sz w:val="24"/>
          <w:szCs w:val="24"/>
          <w:lang w:val="en-US"/>
        </w:rPr>
        <w:t>PaCO</w:t>
      </w:r>
      <w:r w:rsidRPr="0048256E">
        <w:rPr>
          <w:rFonts w:ascii="Times New Roman" w:hAnsi="Times New Roman" w:cs="Times New Roman"/>
          <w:sz w:val="24"/>
          <w:szCs w:val="24"/>
          <w:vertAlign w:val="subscript"/>
        </w:rPr>
        <w:t xml:space="preserve">2 </w:t>
      </w:r>
      <w:r w:rsidRPr="0048256E">
        <w:rPr>
          <w:rFonts w:ascii="Times New Roman" w:hAnsi="Times New Roman" w:cs="Times New Roman"/>
          <w:sz w:val="24"/>
          <w:szCs w:val="24"/>
        </w:rPr>
        <w:t xml:space="preserve">– </w:t>
      </w:r>
      <w:r w:rsidRPr="0048256E">
        <w:rPr>
          <w:rFonts w:ascii="Times New Roman" w:hAnsi="Times New Roman" w:cs="Times New Roman"/>
          <w:sz w:val="24"/>
          <w:szCs w:val="24"/>
          <w:shd w:val="clear" w:color="auto" w:fill="FFFFFF"/>
        </w:rPr>
        <w:t>парциальное давление в крови углекислого газа</w:t>
      </w:r>
    </w:p>
    <w:p w:rsidR="004511FC" w:rsidRPr="0048256E" w:rsidRDefault="004511FC" w:rsidP="0048256E">
      <w:pPr>
        <w:spacing w:line="360" w:lineRule="auto"/>
        <w:ind w:left="567" w:hanging="10"/>
        <w:jc w:val="both"/>
        <w:rPr>
          <w:rFonts w:ascii="Times New Roman" w:hAnsi="Times New Roman" w:cs="Times New Roman"/>
          <w:sz w:val="24"/>
          <w:szCs w:val="24"/>
          <w:shd w:val="clear" w:color="auto" w:fill="FFFFFF"/>
        </w:rPr>
      </w:pPr>
      <w:r w:rsidRPr="0048256E">
        <w:rPr>
          <w:rFonts w:ascii="Times New Roman" w:hAnsi="Times New Roman" w:cs="Times New Roman"/>
          <w:sz w:val="24"/>
          <w:szCs w:val="24"/>
          <w:lang w:val="en-US"/>
        </w:rPr>
        <w:t>PaO</w:t>
      </w:r>
      <w:r w:rsidRPr="0048256E">
        <w:rPr>
          <w:rFonts w:ascii="Times New Roman" w:hAnsi="Times New Roman" w:cs="Times New Roman"/>
          <w:sz w:val="24"/>
          <w:szCs w:val="24"/>
          <w:vertAlign w:val="subscript"/>
        </w:rPr>
        <w:t xml:space="preserve">2 </w:t>
      </w:r>
      <w:r w:rsidRPr="0048256E">
        <w:rPr>
          <w:rFonts w:ascii="Times New Roman" w:hAnsi="Times New Roman" w:cs="Times New Roman"/>
          <w:sz w:val="24"/>
          <w:szCs w:val="24"/>
        </w:rPr>
        <w:t xml:space="preserve">– </w:t>
      </w:r>
      <w:r w:rsidRPr="0048256E">
        <w:rPr>
          <w:rFonts w:ascii="Times New Roman" w:hAnsi="Times New Roman" w:cs="Times New Roman"/>
          <w:sz w:val="24"/>
          <w:szCs w:val="24"/>
          <w:shd w:val="clear" w:color="auto" w:fill="FFFFFF"/>
        </w:rPr>
        <w:t>парциальное давление в крови кислорода</w:t>
      </w:r>
    </w:p>
    <w:p w:rsidR="0048256E" w:rsidRPr="0048256E" w:rsidRDefault="004511FC" w:rsidP="0048256E">
      <w:pPr>
        <w:spacing w:line="360" w:lineRule="auto"/>
        <w:ind w:left="567" w:hanging="10"/>
        <w:jc w:val="both"/>
        <w:rPr>
          <w:rFonts w:ascii="Times New Roman" w:hAnsi="Times New Roman" w:cs="Times New Roman"/>
          <w:sz w:val="24"/>
          <w:szCs w:val="24"/>
        </w:rPr>
      </w:pPr>
      <w:r w:rsidRPr="0048256E">
        <w:rPr>
          <w:rFonts w:ascii="Times New Roman" w:hAnsi="Times New Roman" w:cs="Times New Roman"/>
          <w:sz w:val="24"/>
          <w:szCs w:val="24"/>
          <w:lang w:val="en-US"/>
        </w:rPr>
        <w:t>PEEP</w:t>
      </w:r>
      <w:r w:rsidRPr="0048256E">
        <w:rPr>
          <w:rFonts w:ascii="Times New Roman" w:hAnsi="Times New Roman" w:cs="Times New Roman"/>
          <w:sz w:val="24"/>
          <w:szCs w:val="24"/>
        </w:rPr>
        <w:t xml:space="preserve"> – </w:t>
      </w:r>
      <w:r w:rsidRPr="0048256E">
        <w:rPr>
          <w:rFonts w:ascii="Times New Roman" w:hAnsi="Times New Roman" w:cs="Times New Roman"/>
          <w:sz w:val="24"/>
          <w:szCs w:val="24"/>
          <w:shd w:val="clear" w:color="auto" w:fill="FFFFFF"/>
        </w:rPr>
        <w:t>постоянно положительное давление в дыхательных путях (</w:t>
      </w:r>
      <w:hyperlink r:id="rId8" w:tooltip="Positive End Expiratory Pressure (страница отсутствует)" w:history="1">
        <w:r w:rsidRPr="0048256E">
          <w:rPr>
            <w:rStyle w:val="a3"/>
            <w:rFonts w:ascii="Times New Roman" w:hAnsi="Times New Roman" w:cs="Times New Roman"/>
            <w:color w:val="auto"/>
            <w:sz w:val="24"/>
            <w:szCs w:val="24"/>
            <w:u w:val="none"/>
            <w:shd w:val="clear" w:color="auto" w:fill="FFFFFF"/>
          </w:rPr>
          <w:t>Positive End Expiratory Pressure</w:t>
        </w:r>
      </w:hyperlink>
      <w:r w:rsidRPr="0048256E">
        <w:rPr>
          <w:rFonts w:ascii="Times New Roman" w:hAnsi="Times New Roman" w:cs="Times New Roman"/>
          <w:sz w:val="24"/>
          <w:szCs w:val="24"/>
          <w:shd w:val="clear" w:color="auto" w:fill="FFFFFF"/>
        </w:rPr>
        <w:t>)</w:t>
      </w:r>
    </w:p>
    <w:p w:rsidR="004511FC" w:rsidRPr="0048256E" w:rsidRDefault="004511FC" w:rsidP="0048256E">
      <w:pPr>
        <w:spacing w:line="360" w:lineRule="auto"/>
        <w:ind w:left="567" w:hanging="10"/>
        <w:jc w:val="both"/>
        <w:rPr>
          <w:rFonts w:ascii="Times New Roman" w:hAnsi="Times New Roman" w:cs="Times New Roman"/>
          <w:sz w:val="24"/>
          <w:szCs w:val="24"/>
        </w:rPr>
      </w:pPr>
      <w:r w:rsidRPr="0048256E">
        <w:rPr>
          <w:rFonts w:ascii="Times New Roman" w:hAnsi="Times New Roman" w:cs="Times New Roman"/>
          <w:sz w:val="24"/>
          <w:szCs w:val="24"/>
        </w:rPr>
        <w:t>PvO</w:t>
      </w:r>
      <w:r w:rsidRPr="0048256E">
        <w:rPr>
          <w:rFonts w:ascii="Times New Roman" w:hAnsi="Times New Roman" w:cs="Times New Roman"/>
          <w:sz w:val="24"/>
          <w:szCs w:val="24"/>
          <w:vertAlign w:val="subscript"/>
        </w:rPr>
        <w:t xml:space="preserve">2 </w:t>
      </w:r>
      <w:r w:rsidRPr="0048256E">
        <w:rPr>
          <w:rFonts w:ascii="Times New Roman" w:hAnsi="Times New Roman" w:cs="Times New Roman"/>
          <w:sz w:val="24"/>
          <w:szCs w:val="24"/>
        </w:rPr>
        <w:t xml:space="preserve">– </w:t>
      </w:r>
      <w:r w:rsidRPr="0048256E">
        <w:rPr>
          <w:rFonts w:ascii="Times New Roman" w:hAnsi="Times New Roman" w:cs="Times New Roman"/>
          <w:sz w:val="24"/>
          <w:szCs w:val="24"/>
          <w:shd w:val="clear" w:color="auto" w:fill="FFFFFF"/>
        </w:rPr>
        <w:t>напряжение кислорода в венозной крови</w:t>
      </w:r>
    </w:p>
    <w:p w:rsidR="004511FC" w:rsidRPr="0048256E" w:rsidRDefault="0048256E" w:rsidP="0048256E">
      <w:pPr>
        <w:spacing w:after="48" w:line="360" w:lineRule="auto"/>
        <w:jc w:val="both"/>
        <w:rPr>
          <w:rFonts w:ascii="Times New Roman" w:hAnsi="Times New Roman" w:cs="Times New Roman"/>
          <w:sz w:val="24"/>
          <w:szCs w:val="24"/>
        </w:rPr>
      </w:pPr>
      <w:r w:rsidRPr="0048256E">
        <w:rPr>
          <w:rFonts w:ascii="Times New Roman" w:hAnsi="Times New Roman" w:cs="Times New Roman"/>
          <w:sz w:val="24"/>
          <w:szCs w:val="24"/>
          <w:vertAlign w:val="subscript"/>
        </w:rPr>
        <w:t xml:space="preserve"> </w:t>
      </w:r>
      <w:r w:rsidRPr="0048256E">
        <w:rPr>
          <w:rFonts w:ascii="Times New Roman" w:hAnsi="Times New Roman" w:cs="Times New Roman"/>
          <w:sz w:val="24"/>
          <w:szCs w:val="24"/>
        </w:rPr>
        <w:t xml:space="preserve">       </w:t>
      </w:r>
      <w:r w:rsidR="004511FC" w:rsidRPr="0048256E">
        <w:rPr>
          <w:rFonts w:ascii="Times New Roman" w:hAnsi="Times New Roman" w:cs="Times New Roman"/>
          <w:sz w:val="24"/>
          <w:szCs w:val="24"/>
        </w:rPr>
        <w:t xml:space="preserve">SARS (ТОРС) – тяжелый острый респираторный синдром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SARS-CoV – коронавирус, </w:t>
      </w:r>
      <w:proofErr w:type="gramStart"/>
      <w:r w:rsidRPr="0048256E">
        <w:rPr>
          <w:rFonts w:ascii="Times New Roman" w:hAnsi="Times New Roman" w:cs="Times New Roman"/>
          <w:sz w:val="24"/>
          <w:szCs w:val="24"/>
        </w:rPr>
        <w:t>вызвавший</w:t>
      </w:r>
      <w:proofErr w:type="gramEnd"/>
      <w:r w:rsidRPr="0048256E">
        <w:rPr>
          <w:rFonts w:ascii="Times New Roman" w:hAnsi="Times New Roman" w:cs="Times New Roman"/>
          <w:sz w:val="24"/>
          <w:szCs w:val="24"/>
        </w:rPr>
        <w:t xml:space="preserve"> вспышку тяжелого острого респираторного синдрома </w:t>
      </w:r>
    </w:p>
    <w:p w:rsidR="004511FC" w:rsidRPr="0048256E" w:rsidRDefault="004511FC" w:rsidP="0048256E">
      <w:pPr>
        <w:spacing w:after="48" w:line="360" w:lineRule="auto"/>
        <w:ind w:left="57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SARS-CoV-2 – </w:t>
      </w:r>
      <w:proofErr w:type="gramStart"/>
      <w:r w:rsidRPr="0048256E">
        <w:rPr>
          <w:rFonts w:ascii="Times New Roman" w:hAnsi="Times New Roman" w:cs="Times New Roman"/>
          <w:sz w:val="24"/>
          <w:szCs w:val="24"/>
        </w:rPr>
        <w:t>новый</w:t>
      </w:r>
      <w:proofErr w:type="gramEnd"/>
      <w:r w:rsidRPr="0048256E">
        <w:rPr>
          <w:rFonts w:ascii="Times New Roman" w:hAnsi="Times New Roman" w:cs="Times New Roman"/>
          <w:sz w:val="24"/>
          <w:szCs w:val="24"/>
        </w:rPr>
        <w:t xml:space="preserve"> коронавирус, вызвавший вспышку инфекции в 2019-2020 гг.  </w:t>
      </w:r>
    </w:p>
    <w:p w:rsidR="004511FC" w:rsidRPr="0048256E" w:rsidRDefault="004511FC" w:rsidP="0048256E">
      <w:pPr>
        <w:spacing w:line="360" w:lineRule="auto"/>
        <w:ind w:left="567" w:hanging="10"/>
        <w:jc w:val="both"/>
        <w:rPr>
          <w:rFonts w:ascii="Times New Roman" w:hAnsi="Times New Roman" w:cs="Times New Roman"/>
          <w:sz w:val="24"/>
          <w:szCs w:val="24"/>
        </w:rPr>
      </w:pPr>
      <w:r w:rsidRPr="0048256E">
        <w:rPr>
          <w:rFonts w:ascii="Times New Roman" w:hAnsi="Times New Roman" w:cs="Times New Roman"/>
          <w:sz w:val="24"/>
          <w:szCs w:val="24"/>
        </w:rPr>
        <w:t xml:space="preserve">SARS-CoV-2 – </w:t>
      </w:r>
      <w:proofErr w:type="gramStart"/>
      <w:r w:rsidRPr="0048256E">
        <w:rPr>
          <w:rFonts w:ascii="Times New Roman" w:hAnsi="Times New Roman" w:cs="Times New Roman"/>
          <w:sz w:val="24"/>
          <w:szCs w:val="24"/>
        </w:rPr>
        <w:t>новый</w:t>
      </w:r>
      <w:proofErr w:type="gramEnd"/>
      <w:r w:rsidRPr="0048256E">
        <w:rPr>
          <w:rFonts w:ascii="Times New Roman" w:hAnsi="Times New Roman" w:cs="Times New Roman"/>
          <w:sz w:val="24"/>
          <w:szCs w:val="24"/>
        </w:rPr>
        <w:t xml:space="preserve"> коронавирус, вызвавший вспышку инфекции в 2019-2020 гг. </w:t>
      </w:r>
    </w:p>
    <w:p w:rsidR="004511FC" w:rsidRPr="0048256E" w:rsidRDefault="004511FC" w:rsidP="0048256E">
      <w:pPr>
        <w:spacing w:line="360" w:lineRule="auto"/>
        <w:ind w:left="567" w:hanging="10"/>
        <w:jc w:val="both"/>
        <w:rPr>
          <w:rFonts w:ascii="Times New Roman" w:hAnsi="Times New Roman" w:cs="Times New Roman"/>
          <w:sz w:val="24"/>
          <w:szCs w:val="24"/>
        </w:rPr>
      </w:pPr>
      <w:r w:rsidRPr="0048256E">
        <w:rPr>
          <w:rFonts w:ascii="Times New Roman" w:hAnsi="Times New Roman" w:cs="Times New Roman"/>
          <w:sz w:val="24"/>
          <w:szCs w:val="24"/>
          <w:lang w:val="en-US"/>
        </w:rPr>
        <w:t>SOFA</w:t>
      </w:r>
      <w:r w:rsidRPr="0048256E">
        <w:rPr>
          <w:rFonts w:ascii="Times New Roman" w:hAnsi="Times New Roman" w:cs="Times New Roman"/>
          <w:sz w:val="24"/>
          <w:szCs w:val="24"/>
        </w:rPr>
        <w:t xml:space="preserve"> – </w:t>
      </w:r>
      <w:r w:rsidRPr="0048256E">
        <w:rPr>
          <w:rFonts w:ascii="Times New Roman" w:hAnsi="Times New Roman" w:cs="Times New Roman"/>
          <w:bCs/>
          <w:sz w:val="24"/>
          <w:szCs w:val="24"/>
          <w:shd w:val="clear" w:color="auto" w:fill="FFFFFF"/>
        </w:rPr>
        <w:t>шкала SOFA</w:t>
      </w:r>
      <w:r w:rsidRPr="0048256E">
        <w:rPr>
          <w:rFonts w:ascii="Times New Roman" w:hAnsi="Times New Roman" w:cs="Times New Roman"/>
          <w:sz w:val="24"/>
          <w:szCs w:val="24"/>
          <w:shd w:val="clear" w:color="auto" w:fill="FFFFFF"/>
        </w:rPr>
        <w:t> (</w:t>
      </w:r>
      <w:r w:rsidRPr="0048256E">
        <w:rPr>
          <w:rFonts w:ascii="Times New Roman" w:hAnsi="Times New Roman" w:cs="Times New Roman"/>
          <w:b/>
          <w:bCs/>
          <w:sz w:val="24"/>
          <w:szCs w:val="24"/>
          <w:shd w:val="clear" w:color="auto" w:fill="FFFFFF"/>
        </w:rPr>
        <w:t>S</w:t>
      </w:r>
      <w:r w:rsidRPr="0048256E">
        <w:rPr>
          <w:rFonts w:ascii="Times New Roman" w:hAnsi="Times New Roman" w:cs="Times New Roman"/>
          <w:sz w:val="24"/>
          <w:szCs w:val="24"/>
          <w:shd w:val="clear" w:color="auto" w:fill="FFFFFF"/>
        </w:rPr>
        <w:t>equential </w:t>
      </w:r>
      <w:r w:rsidRPr="0048256E">
        <w:rPr>
          <w:rFonts w:ascii="Times New Roman" w:hAnsi="Times New Roman" w:cs="Times New Roman"/>
          <w:bCs/>
          <w:sz w:val="24"/>
          <w:szCs w:val="24"/>
          <w:shd w:val="clear" w:color="auto" w:fill="FFFFFF"/>
          <w:lang w:val="en-US"/>
        </w:rPr>
        <w:t>O</w:t>
      </w:r>
      <w:r w:rsidRPr="0048256E">
        <w:rPr>
          <w:rFonts w:ascii="Times New Roman" w:hAnsi="Times New Roman" w:cs="Times New Roman"/>
          <w:sz w:val="24"/>
          <w:szCs w:val="24"/>
          <w:shd w:val="clear" w:color="auto" w:fill="FFFFFF"/>
        </w:rPr>
        <w:t>rgan </w:t>
      </w:r>
      <w:r w:rsidRPr="0048256E">
        <w:rPr>
          <w:rFonts w:ascii="Times New Roman" w:hAnsi="Times New Roman" w:cs="Times New Roman"/>
          <w:bCs/>
          <w:sz w:val="24"/>
          <w:szCs w:val="24"/>
          <w:shd w:val="clear" w:color="auto" w:fill="FFFFFF"/>
          <w:lang w:val="en-US"/>
        </w:rPr>
        <w:t>F</w:t>
      </w:r>
      <w:r w:rsidRPr="0048256E">
        <w:rPr>
          <w:rFonts w:ascii="Times New Roman" w:hAnsi="Times New Roman" w:cs="Times New Roman"/>
          <w:sz w:val="24"/>
          <w:szCs w:val="24"/>
          <w:shd w:val="clear" w:color="auto" w:fill="FFFFFF"/>
        </w:rPr>
        <w:t>ailure </w:t>
      </w:r>
      <w:r w:rsidRPr="0048256E">
        <w:rPr>
          <w:rFonts w:ascii="Times New Roman" w:hAnsi="Times New Roman" w:cs="Times New Roman"/>
          <w:bCs/>
          <w:sz w:val="24"/>
          <w:szCs w:val="24"/>
          <w:shd w:val="clear" w:color="auto" w:fill="FFFFFF"/>
          <w:lang w:val="en-US"/>
        </w:rPr>
        <w:t>A</w:t>
      </w:r>
      <w:r w:rsidRPr="0048256E">
        <w:rPr>
          <w:rFonts w:ascii="Times New Roman" w:hAnsi="Times New Roman" w:cs="Times New Roman"/>
          <w:sz w:val="24"/>
          <w:szCs w:val="24"/>
          <w:shd w:val="clear" w:color="auto" w:fill="FFFFFF"/>
        </w:rPr>
        <w:t>ssessment) для оценки органной недостаточности, риска смертности и сепсиса</w:t>
      </w:r>
    </w:p>
    <w:p w:rsidR="004511FC" w:rsidRPr="0048256E" w:rsidRDefault="004511FC" w:rsidP="0048256E">
      <w:pPr>
        <w:spacing w:line="360" w:lineRule="auto"/>
        <w:ind w:left="567" w:hanging="10"/>
        <w:jc w:val="both"/>
        <w:rPr>
          <w:rFonts w:ascii="Times New Roman" w:hAnsi="Times New Roman" w:cs="Times New Roman"/>
          <w:sz w:val="24"/>
          <w:szCs w:val="24"/>
          <w:vertAlign w:val="subscript"/>
        </w:rPr>
      </w:pPr>
      <w:r w:rsidRPr="0048256E">
        <w:rPr>
          <w:rFonts w:ascii="Times New Roman" w:hAnsi="Times New Roman" w:cs="Times New Roman"/>
          <w:sz w:val="24"/>
          <w:szCs w:val="24"/>
          <w:lang w:val="en-US"/>
        </w:rPr>
        <w:t>SpO</w:t>
      </w:r>
      <w:r w:rsidRPr="0048256E">
        <w:rPr>
          <w:rFonts w:ascii="Times New Roman" w:hAnsi="Times New Roman" w:cs="Times New Roman"/>
          <w:sz w:val="24"/>
          <w:szCs w:val="24"/>
          <w:vertAlign w:val="subscript"/>
        </w:rPr>
        <w:t xml:space="preserve">2 </w:t>
      </w:r>
      <w:r w:rsidRPr="0048256E">
        <w:rPr>
          <w:rFonts w:ascii="Times New Roman" w:hAnsi="Times New Roman" w:cs="Times New Roman"/>
          <w:sz w:val="24"/>
          <w:szCs w:val="24"/>
        </w:rPr>
        <w:t xml:space="preserve">– </w:t>
      </w:r>
      <w:r w:rsidRPr="0048256E">
        <w:rPr>
          <w:rFonts w:ascii="Times New Roman" w:hAnsi="Times New Roman" w:cs="Times New Roman"/>
          <w:sz w:val="24"/>
          <w:szCs w:val="24"/>
          <w:shd w:val="clear" w:color="auto" w:fill="FFFFFF"/>
        </w:rPr>
        <w:t>уровень насыщенности крови кислородом (сатурация)</w:t>
      </w:r>
    </w:p>
    <w:p w:rsidR="004511FC" w:rsidRPr="0048256E" w:rsidRDefault="004511FC" w:rsidP="0048256E">
      <w:pPr>
        <w:spacing w:line="360" w:lineRule="auto"/>
        <w:ind w:left="567" w:hanging="10"/>
        <w:jc w:val="both"/>
        <w:rPr>
          <w:rFonts w:ascii="Times New Roman" w:hAnsi="Times New Roman" w:cs="Times New Roman"/>
          <w:sz w:val="24"/>
          <w:szCs w:val="24"/>
        </w:rPr>
      </w:pPr>
      <w:r w:rsidRPr="0048256E">
        <w:rPr>
          <w:rFonts w:ascii="Times New Roman" w:hAnsi="Times New Roman" w:cs="Times New Roman"/>
          <w:sz w:val="24"/>
          <w:szCs w:val="24"/>
          <w:lang w:val="en-US"/>
        </w:rPr>
        <w:t>T</w:t>
      </w:r>
      <w:r w:rsidRPr="0048256E">
        <w:rPr>
          <w:rFonts w:ascii="Times New Roman" w:hAnsi="Times New Roman" w:cs="Times New Roman"/>
          <w:sz w:val="24"/>
          <w:szCs w:val="24"/>
        </w:rPr>
        <w:t xml:space="preserve"> – </w:t>
      </w:r>
      <w:proofErr w:type="gramStart"/>
      <w:r w:rsidRPr="0048256E">
        <w:rPr>
          <w:rFonts w:ascii="Times New Roman" w:hAnsi="Times New Roman" w:cs="Times New Roman"/>
          <w:sz w:val="24"/>
          <w:szCs w:val="24"/>
        </w:rPr>
        <w:t>температура</w:t>
      </w:r>
      <w:proofErr w:type="gramEnd"/>
      <w:r w:rsidRPr="0048256E">
        <w:rPr>
          <w:rFonts w:ascii="Times New Roman" w:hAnsi="Times New Roman" w:cs="Times New Roman"/>
          <w:sz w:val="24"/>
          <w:szCs w:val="24"/>
        </w:rPr>
        <w:t xml:space="preserve"> тела</w:t>
      </w:r>
    </w:p>
    <w:p w:rsidR="004511FC" w:rsidRDefault="004511FC" w:rsidP="0048256E">
      <w:pPr>
        <w:spacing w:line="360" w:lineRule="auto"/>
        <w:ind w:left="567" w:hanging="10"/>
        <w:jc w:val="both"/>
        <w:rPr>
          <w:rFonts w:ascii="Times New Roman" w:hAnsi="Times New Roman" w:cs="Times New Roman"/>
          <w:sz w:val="24"/>
          <w:szCs w:val="24"/>
        </w:rPr>
      </w:pPr>
      <w:proofErr w:type="gramStart"/>
      <w:r w:rsidRPr="0048256E">
        <w:rPr>
          <w:rFonts w:ascii="Times New Roman" w:hAnsi="Times New Roman" w:cs="Times New Roman"/>
          <w:sz w:val="24"/>
          <w:szCs w:val="24"/>
          <w:lang w:val="en-US"/>
        </w:rPr>
        <w:t>Vt</w:t>
      </w:r>
      <w:proofErr w:type="gramEnd"/>
      <w:r w:rsidRPr="0048256E">
        <w:rPr>
          <w:rFonts w:ascii="Times New Roman" w:hAnsi="Times New Roman" w:cs="Times New Roman"/>
          <w:sz w:val="24"/>
          <w:szCs w:val="24"/>
        </w:rPr>
        <w:t xml:space="preserve"> – дыхательный объем (мл)/масса тела (кг) пациента</w:t>
      </w:r>
    </w:p>
    <w:p w:rsidR="009249E1" w:rsidRDefault="009249E1" w:rsidP="0048256E">
      <w:pPr>
        <w:spacing w:line="360" w:lineRule="auto"/>
        <w:ind w:left="567" w:hanging="10"/>
        <w:jc w:val="both"/>
        <w:rPr>
          <w:rFonts w:ascii="Times New Roman" w:hAnsi="Times New Roman" w:cs="Times New Roman"/>
          <w:sz w:val="24"/>
          <w:szCs w:val="24"/>
        </w:rPr>
      </w:pPr>
    </w:p>
    <w:p w:rsidR="009249E1" w:rsidRDefault="009249E1" w:rsidP="0048256E">
      <w:pPr>
        <w:spacing w:line="360" w:lineRule="auto"/>
        <w:ind w:left="567" w:hanging="10"/>
        <w:jc w:val="both"/>
        <w:rPr>
          <w:rFonts w:ascii="Times New Roman" w:hAnsi="Times New Roman" w:cs="Times New Roman"/>
          <w:sz w:val="24"/>
          <w:szCs w:val="24"/>
        </w:rPr>
      </w:pPr>
    </w:p>
    <w:p w:rsidR="009249E1" w:rsidRDefault="009249E1" w:rsidP="0048256E">
      <w:pPr>
        <w:spacing w:line="360" w:lineRule="auto"/>
        <w:ind w:left="567" w:hanging="10"/>
        <w:jc w:val="both"/>
        <w:rPr>
          <w:rFonts w:ascii="Times New Roman" w:hAnsi="Times New Roman" w:cs="Times New Roman"/>
          <w:sz w:val="24"/>
          <w:szCs w:val="24"/>
        </w:rPr>
      </w:pPr>
    </w:p>
    <w:p w:rsidR="009249E1" w:rsidRDefault="009249E1" w:rsidP="0048256E">
      <w:pPr>
        <w:spacing w:line="360" w:lineRule="auto"/>
        <w:ind w:left="567" w:hanging="10"/>
        <w:jc w:val="both"/>
        <w:rPr>
          <w:rFonts w:ascii="Times New Roman" w:hAnsi="Times New Roman" w:cs="Times New Roman"/>
          <w:sz w:val="24"/>
          <w:szCs w:val="24"/>
        </w:rPr>
      </w:pPr>
    </w:p>
    <w:p w:rsidR="009249E1" w:rsidRDefault="009249E1" w:rsidP="0048256E">
      <w:pPr>
        <w:spacing w:line="360" w:lineRule="auto"/>
        <w:ind w:left="567" w:hanging="10"/>
        <w:jc w:val="both"/>
        <w:rPr>
          <w:rFonts w:ascii="Times New Roman" w:hAnsi="Times New Roman" w:cs="Times New Roman"/>
          <w:sz w:val="24"/>
          <w:szCs w:val="24"/>
        </w:rPr>
      </w:pPr>
    </w:p>
    <w:p w:rsidR="009249E1" w:rsidRDefault="009249E1" w:rsidP="0048256E">
      <w:pPr>
        <w:spacing w:line="360" w:lineRule="auto"/>
        <w:ind w:left="567" w:hanging="10"/>
        <w:jc w:val="both"/>
        <w:rPr>
          <w:rFonts w:ascii="Times New Roman" w:hAnsi="Times New Roman" w:cs="Times New Roman"/>
          <w:sz w:val="24"/>
          <w:szCs w:val="24"/>
        </w:rPr>
      </w:pPr>
    </w:p>
    <w:p w:rsidR="009249E1" w:rsidRPr="009249E1" w:rsidRDefault="009249E1" w:rsidP="009249E1">
      <w:pPr>
        <w:pStyle w:val="1"/>
        <w:spacing w:line="360" w:lineRule="auto"/>
        <w:ind w:left="860"/>
        <w:rPr>
          <w:color w:val="auto"/>
          <w:sz w:val="24"/>
          <w:szCs w:val="24"/>
        </w:rPr>
      </w:pPr>
      <w:r w:rsidRPr="009249E1">
        <w:rPr>
          <w:color w:val="auto"/>
          <w:sz w:val="24"/>
          <w:szCs w:val="24"/>
        </w:rPr>
        <w:lastRenderedPageBreak/>
        <w:t xml:space="preserve">ВВЕДЕНИЕ </w:t>
      </w:r>
    </w:p>
    <w:p w:rsidR="009249E1" w:rsidRPr="009249E1" w:rsidRDefault="009249E1" w:rsidP="009249E1">
      <w:pPr>
        <w:spacing w:after="23" w:line="360" w:lineRule="auto"/>
        <w:rPr>
          <w:sz w:val="24"/>
          <w:szCs w:val="24"/>
        </w:rPr>
      </w:pPr>
      <w:r w:rsidRPr="009249E1">
        <w:rPr>
          <w:b/>
          <w:sz w:val="24"/>
          <w:szCs w:val="24"/>
        </w:rPr>
        <w:t xml:space="preserve"> </w:t>
      </w:r>
    </w:p>
    <w:p w:rsidR="009249E1" w:rsidRPr="009249E1" w:rsidRDefault="009249E1" w:rsidP="009249E1">
      <w:pPr>
        <w:spacing w:after="0" w:line="360" w:lineRule="auto"/>
        <w:jc w:val="both"/>
        <w:rPr>
          <w:rFonts w:ascii="Times New Roman" w:hAnsi="Times New Roman" w:cs="Times New Roman"/>
          <w:sz w:val="24"/>
          <w:szCs w:val="24"/>
        </w:rPr>
      </w:pPr>
      <w:r w:rsidRPr="009249E1">
        <w:rPr>
          <w:rFonts w:ascii="Times New Roman" w:hAnsi="Times New Roman" w:cs="Times New Roman"/>
          <w:sz w:val="24"/>
          <w:szCs w:val="24"/>
        </w:rPr>
        <w:t xml:space="preserve">          В конце 2019 года в Китайской Народной Республике произошла вспышка новой коронавирусной инфекции с эпицентром в городе Ухань (провинция Хубэй), возбудителю которой было дано временное название 2019-nCoV. </w:t>
      </w:r>
    </w:p>
    <w:p w:rsidR="009249E1" w:rsidRPr="009249E1" w:rsidRDefault="009249E1" w:rsidP="009249E1">
      <w:pPr>
        <w:spacing w:after="0" w:line="360" w:lineRule="auto"/>
        <w:jc w:val="both"/>
        <w:rPr>
          <w:rFonts w:ascii="Times New Roman" w:hAnsi="Times New Roman" w:cs="Times New Roman"/>
          <w:sz w:val="24"/>
          <w:szCs w:val="24"/>
        </w:rPr>
      </w:pPr>
      <w:r w:rsidRPr="009249E1">
        <w:rPr>
          <w:rFonts w:ascii="Times New Roman" w:hAnsi="Times New Roman" w:cs="Times New Roman"/>
          <w:sz w:val="24"/>
          <w:szCs w:val="24"/>
        </w:rPr>
        <w:t xml:space="preserve">           Всемирная организация здравоохранения 11 февраля 2020 г. присвоила официальное название инфекции, вызванной новым коронавирусом, – COVID-19 («Coronavirus disease 2019»). Международный комитет по таксономии вирусов 11 февраля 2020 г. присвоил официальное название возбудителю инфекции – SARS-CoV-2.</w:t>
      </w:r>
    </w:p>
    <w:p w:rsidR="009249E1" w:rsidRPr="009249E1" w:rsidRDefault="009249E1" w:rsidP="009249E1">
      <w:pPr>
        <w:spacing w:after="0" w:line="360" w:lineRule="auto"/>
        <w:jc w:val="both"/>
        <w:rPr>
          <w:rFonts w:ascii="Times New Roman" w:hAnsi="Times New Roman" w:cs="Times New Roman"/>
          <w:sz w:val="24"/>
          <w:szCs w:val="24"/>
        </w:rPr>
      </w:pPr>
      <w:r w:rsidRPr="009249E1">
        <w:rPr>
          <w:rFonts w:ascii="Times New Roman" w:hAnsi="Times New Roman" w:cs="Times New Roman"/>
          <w:sz w:val="24"/>
          <w:szCs w:val="24"/>
        </w:rPr>
        <w:t xml:space="preserve">        Наиболее распространенным клиническим проявлением нового варианта коронавирусной инфекции является двухсторонняя пневмония, у 3-4% пациентов зарегистрировано развитие острого респираторного дистрессиндрома (ОРДС).</w:t>
      </w:r>
    </w:p>
    <w:p w:rsidR="009249E1" w:rsidRPr="009249E1" w:rsidRDefault="009249E1" w:rsidP="009249E1">
      <w:pPr>
        <w:spacing w:after="0" w:line="360" w:lineRule="auto"/>
        <w:jc w:val="both"/>
        <w:rPr>
          <w:rFonts w:ascii="Times New Roman" w:hAnsi="Times New Roman" w:cs="Times New Roman"/>
          <w:sz w:val="24"/>
          <w:szCs w:val="24"/>
        </w:rPr>
      </w:pPr>
      <w:r w:rsidRPr="009249E1">
        <w:rPr>
          <w:rFonts w:ascii="Times New Roman" w:hAnsi="Times New Roman" w:cs="Times New Roman"/>
          <w:sz w:val="24"/>
          <w:szCs w:val="24"/>
        </w:rPr>
        <w:t xml:space="preserve">        Рекомендации, представленные в документе, в значительной степени базируются на данных, опубликованных специалистами ВОЗ, китайского, американского и европейского центров по </w:t>
      </w:r>
      <w:proofErr w:type="gramStart"/>
      <w:r w:rsidRPr="009249E1">
        <w:rPr>
          <w:rFonts w:ascii="Times New Roman" w:hAnsi="Times New Roman" w:cs="Times New Roman"/>
          <w:sz w:val="24"/>
          <w:szCs w:val="24"/>
        </w:rPr>
        <w:t>контролю за</w:t>
      </w:r>
      <w:proofErr w:type="gramEnd"/>
      <w:r w:rsidRPr="009249E1">
        <w:rPr>
          <w:rFonts w:ascii="Times New Roman" w:hAnsi="Times New Roman" w:cs="Times New Roman"/>
          <w:sz w:val="24"/>
          <w:szCs w:val="24"/>
        </w:rPr>
        <w:t xml:space="preserve"> заболеваемостью в материалах по лечению и профилактике этой инфекции. </w:t>
      </w:r>
    </w:p>
    <w:p w:rsidR="009249E1" w:rsidRPr="009249E1" w:rsidRDefault="009249E1" w:rsidP="009249E1">
      <w:pPr>
        <w:spacing w:line="360" w:lineRule="auto"/>
        <w:jc w:val="both"/>
        <w:rPr>
          <w:rFonts w:ascii="Times New Roman" w:hAnsi="Times New Roman" w:cs="Times New Roman"/>
          <w:sz w:val="24"/>
          <w:szCs w:val="24"/>
        </w:rPr>
      </w:pPr>
      <w:r w:rsidRPr="009249E1">
        <w:rPr>
          <w:rFonts w:ascii="Times New Roman" w:hAnsi="Times New Roman" w:cs="Times New Roman"/>
          <w:sz w:val="24"/>
          <w:szCs w:val="24"/>
        </w:rPr>
        <w:t xml:space="preserve">       Методические рекомендации предназначены для руководителей медицинских организаций и их структурных подразделений, врачей - терапевтов, врачей общей практики, врачей-инфекционистов, врачей - педиатров, врачей-акушеров-гинекологов, врачей-реаниматологов отделений интенсивной терапии инфекционных стационаров, врачей скорой медицинской помощи, а также иных специалистов, работающих в сфере организации оказания медицинской помощи пациентам с COVID-19. </w:t>
      </w:r>
    </w:p>
    <w:p w:rsidR="0048256E" w:rsidRPr="000270BC" w:rsidRDefault="009249E1" w:rsidP="000270BC">
      <w:pPr>
        <w:spacing w:after="0" w:line="256" w:lineRule="auto"/>
        <w:ind w:left="283"/>
        <w:jc w:val="both"/>
        <w:rPr>
          <w:rFonts w:ascii="Times New Roman" w:hAnsi="Times New Roman" w:cs="Times New Roman"/>
          <w:b/>
          <w:sz w:val="24"/>
          <w:szCs w:val="24"/>
        </w:rPr>
      </w:pPr>
      <w:r w:rsidRPr="009249E1">
        <w:rPr>
          <w:rFonts w:ascii="Times New Roman" w:hAnsi="Times New Roman" w:cs="Times New Roman"/>
          <w:sz w:val="24"/>
          <w:szCs w:val="24"/>
        </w:rPr>
        <w:t xml:space="preserve"> </w:t>
      </w:r>
      <w:r w:rsidR="0048256E" w:rsidRPr="000270BC">
        <w:rPr>
          <w:rFonts w:ascii="Times New Roman" w:hAnsi="Times New Roman" w:cs="Times New Roman"/>
          <w:b/>
          <w:sz w:val="24"/>
          <w:szCs w:val="24"/>
        </w:rPr>
        <w:t>1.</w:t>
      </w:r>
      <w:r w:rsidR="0048256E" w:rsidRPr="000270BC">
        <w:rPr>
          <w:rFonts w:ascii="Times New Roman" w:eastAsia="Arial" w:hAnsi="Times New Roman" w:cs="Times New Roman"/>
          <w:b/>
          <w:sz w:val="24"/>
          <w:szCs w:val="24"/>
        </w:rPr>
        <w:t xml:space="preserve"> </w:t>
      </w:r>
      <w:r w:rsidR="0048256E" w:rsidRPr="000270BC">
        <w:rPr>
          <w:rFonts w:ascii="Times New Roman" w:eastAsia="Arial" w:hAnsi="Times New Roman" w:cs="Times New Roman"/>
          <w:b/>
          <w:sz w:val="24"/>
          <w:szCs w:val="24"/>
        </w:rPr>
        <w:tab/>
      </w:r>
      <w:r w:rsidR="0048256E" w:rsidRPr="000270BC">
        <w:rPr>
          <w:rFonts w:ascii="Times New Roman" w:hAnsi="Times New Roman" w:cs="Times New Roman"/>
          <w:b/>
          <w:sz w:val="24"/>
          <w:szCs w:val="24"/>
        </w:rPr>
        <w:t>ЭТИОЛОГИЯ И ПАТОГЕНЕЗ</w:t>
      </w:r>
      <w:r w:rsidR="00217AE4" w:rsidRPr="000270BC">
        <w:rPr>
          <w:rFonts w:ascii="Times New Roman" w:hAnsi="Times New Roman" w:cs="Times New Roman"/>
          <w:b/>
          <w:sz w:val="24"/>
          <w:szCs w:val="24"/>
        </w:rPr>
        <w:t>. ПАТОЛОГОАНАТОМИЧЕСКАЯ КАРТИНА</w:t>
      </w:r>
      <w:r w:rsidR="0048256E" w:rsidRPr="000270BC">
        <w:rPr>
          <w:rFonts w:ascii="Times New Roman" w:hAnsi="Times New Roman" w:cs="Times New Roman"/>
          <w:b/>
          <w:sz w:val="24"/>
          <w:szCs w:val="24"/>
        </w:rPr>
        <w:t xml:space="preserve"> </w:t>
      </w:r>
    </w:p>
    <w:p w:rsidR="00D47ACF" w:rsidRPr="009249E1" w:rsidRDefault="0048256E" w:rsidP="00D47ACF">
      <w:pPr>
        <w:spacing w:after="63" w:line="360" w:lineRule="auto"/>
        <w:ind w:left="1419"/>
        <w:jc w:val="both"/>
        <w:rPr>
          <w:rFonts w:ascii="Times New Roman" w:hAnsi="Times New Roman" w:cs="Times New Roman"/>
          <w:sz w:val="24"/>
          <w:szCs w:val="24"/>
        </w:rPr>
      </w:pPr>
      <w:r w:rsidRPr="009249E1">
        <w:rPr>
          <w:rFonts w:ascii="Times New Roman" w:hAnsi="Times New Roman" w:cs="Times New Roman"/>
          <w:b/>
          <w:sz w:val="24"/>
          <w:szCs w:val="24"/>
        </w:rPr>
        <w:t xml:space="preserve"> </w:t>
      </w:r>
    </w:p>
    <w:p w:rsidR="0048256E" w:rsidRPr="009249E1" w:rsidRDefault="00217AE4" w:rsidP="00D47ACF">
      <w:pPr>
        <w:spacing w:after="63" w:line="360" w:lineRule="auto"/>
        <w:jc w:val="both"/>
        <w:rPr>
          <w:rFonts w:ascii="Times New Roman" w:hAnsi="Times New Roman" w:cs="Times New Roman"/>
          <w:sz w:val="24"/>
          <w:szCs w:val="24"/>
        </w:rPr>
      </w:pPr>
      <w:r w:rsidRPr="009249E1">
        <w:rPr>
          <w:rFonts w:ascii="Times New Roman" w:hAnsi="Times New Roman" w:cs="Times New Roman"/>
          <w:sz w:val="24"/>
          <w:szCs w:val="24"/>
        </w:rPr>
        <w:t xml:space="preserve">         </w:t>
      </w:r>
      <w:r w:rsidR="0048256E" w:rsidRPr="009249E1">
        <w:rPr>
          <w:rFonts w:ascii="Times New Roman" w:hAnsi="Times New Roman" w:cs="Times New Roman"/>
          <w:sz w:val="24"/>
          <w:szCs w:val="24"/>
        </w:rPr>
        <w:t>Коронавирусы (</w:t>
      </w:r>
      <w:r w:rsidR="0048256E" w:rsidRPr="009249E1">
        <w:rPr>
          <w:rFonts w:ascii="Times New Roman" w:hAnsi="Times New Roman" w:cs="Times New Roman"/>
          <w:i/>
          <w:sz w:val="24"/>
          <w:szCs w:val="24"/>
        </w:rPr>
        <w:t>Coronaviridae</w:t>
      </w:r>
      <w:r w:rsidR="0048256E" w:rsidRPr="009249E1">
        <w:rPr>
          <w:rFonts w:ascii="Times New Roman" w:hAnsi="Times New Roman" w:cs="Times New Roman"/>
          <w:sz w:val="24"/>
          <w:szCs w:val="24"/>
        </w:rPr>
        <w:t xml:space="preserve">) – это большое семейство </w:t>
      </w:r>
      <w:proofErr w:type="gramStart"/>
      <w:r w:rsidR="0048256E" w:rsidRPr="009249E1">
        <w:rPr>
          <w:rFonts w:ascii="Times New Roman" w:hAnsi="Times New Roman" w:cs="Times New Roman"/>
          <w:sz w:val="24"/>
          <w:szCs w:val="24"/>
        </w:rPr>
        <w:t>РНК- содержащих</w:t>
      </w:r>
      <w:proofErr w:type="gramEnd"/>
      <w:r w:rsidR="0048256E" w:rsidRPr="009249E1">
        <w:rPr>
          <w:rFonts w:ascii="Times New Roman" w:hAnsi="Times New Roman" w:cs="Times New Roman"/>
          <w:sz w:val="24"/>
          <w:szCs w:val="24"/>
        </w:rPr>
        <w:t xml:space="preserve"> вирусов, способных инфицировать человека и некоторых животных. У людей коронавирусы могут вызвать целый ряд заболеваний – от легких форм острой респираторной инфекции до тяжелого острого респираторного синдрома (ТОРС). В настоящее время известно о циркуляции среди населения четырех коронавирусов (HCoV-229E,  -OC43,  -NL63  и  -HKU1), которые круглогодично присутствуют в структуре ОРВИ, и, как правило, вызывают поражение верхних дыхательных путей легкой и средней степени тяжести. </w:t>
      </w:r>
    </w:p>
    <w:p w:rsidR="00217AE4" w:rsidRPr="009249E1" w:rsidRDefault="00217AE4" w:rsidP="00217AE4">
      <w:pPr>
        <w:spacing w:after="0" w:line="360" w:lineRule="auto"/>
        <w:jc w:val="both"/>
        <w:rPr>
          <w:rFonts w:ascii="Times New Roman" w:hAnsi="Times New Roman" w:cs="Times New Roman"/>
          <w:sz w:val="24"/>
          <w:szCs w:val="24"/>
        </w:rPr>
      </w:pPr>
      <w:r w:rsidRPr="009249E1">
        <w:rPr>
          <w:rFonts w:ascii="Times New Roman" w:hAnsi="Times New Roman" w:cs="Times New Roman"/>
          <w:sz w:val="24"/>
          <w:szCs w:val="24"/>
        </w:rPr>
        <w:t xml:space="preserve">         По результатам серологического и филогенетического анализа коронавирусы разделяются на четыре рода: </w:t>
      </w:r>
      <w:r w:rsidRPr="009249E1">
        <w:rPr>
          <w:rFonts w:ascii="Times New Roman" w:hAnsi="Times New Roman" w:cs="Times New Roman"/>
          <w:i/>
          <w:sz w:val="24"/>
          <w:szCs w:val="24"/>
        </w:rPr>
        <w:t>Alphacoronavirus</w:t>
      </w:r>
      <w:r w:rsidRPr="009249E1">
        <w:rPr>
          <w:rFonts w:ascii="Times New Roman" w:hAnsi="Times New Roman" w:cs="Times New Roman"/>
          <w:sz w:val="24"/>
          <w:szCs w:val="24"/>
        </w:rPr>
        <w:t xml:space="preserve">, </w:t>
      </w:r>
      <w:r w:rsidRPr="009249E1">
        <w:rPr>
          <w:rFonts w:ascii="Times New Roman" w:hAnsi="Times New Roman" w:cs="Times New Roman"/>
          <w:i/>
          <w:sz w:val="24"/>
          <w:szCs w:val="24"/>
        </w:rPr>
        <w:t>Betacoronavirus</w:t>
      </w:r>
      <w:r w:rsidRPr="009249E1">
        <w:rPr>
          <w:rFonts w:ascii="Times New Roman" w:hAnsi="Times New Roman" w:cs="Times New Roman"/>
          <w:sz w:val="24"/>
          <w:szCs w:val="24"/>
        </w:rPr>
        <w:t>,</w:t>
      </w:r>
      <w:r w:rsidRPr="009249E1">
        <w:rPr>
          <w:rFonts w:ascii="Times New Roman" w:hAnsi="Times New Roman" w:cs="Times New Roman"/>
          <w:i/>
          <w:sz w:val="24"/>
          <w:szCs w:val="24"/>
        </w:rPr>
        <w:t xml:space="preserve"> Gammacoronavirus </w:t>
      </w:r>
      <w:r w:rsidRPr="009249E1">
        <w:rPr>
          <w:rFonts w:ascii="Times New Roman" w:hAnsi="Times New Roman" w:cs="Times New Roman"/>
          <w:sz w:val="24"/>
          <w:szCs w:val="24"/>
        </w:rPr>
        <w:t xml:space="preserve">и </w:t>
      </w:r>
      <w:r w:rsidRPr="009249E1">
        <w:rPr>
          <w:rFonts w:ascii="Times New Roman" w:hAnsi="Times New Roman" w:cs="Times New Roman"/>
          <w:i/>
          <w:sz w:val="24"/>
          <w:szCs w:val="24"/>
        </w:rPr>
        <w:lastRenderedPageBreak/>
        <w:t>Deltacoronavirus.</w:t>
      </w:r>
      <w:r w:rsidRPr="009249E1">
        <w:rPr>
          <w:rFonts w:ascii="Times New Roman" w:hAnsi="Times New Roman" w:cs="Times New Roman"/>
          <w:sz w:val="24"/>
          <w:szCs w:val="24"/>
        </w:rPr>
        <w:t xml:space="preserve"> Естественными хозяевами большинства из </w:t>
      </w:r>
      <w:proofErr w:type="gramStart"/>
      <w:r w:rsidRPr="009249E1">
        <w:rPr>
          <w:rFonts w:ascii="Times New Roman" w:hAnsi="Times New Roman" w:cs="Times New Roman"/>
          <w:sz w:val="24"/>
          <w:szCs w:val="24"/>
        </w:rPr>
        <w:t>известных</w:t>
      </w:r>
      <w:proofErr w:type="gramEnd"/>
      <w:r w:rsidRPr="009249E1">
        <w:rPr>
          <w:rFonts w:ascii="Times New Roman" w:hAnsi="Times New Roman" w:cs="Times New Roman"/>
          <w:sz w:val="24"/>
          <w:szCs w:val="24"/>
        </w:rPr>
        <w:t xml:space="preserve"> в настоящее время коронавирусов являются млекопитающие. </w:t>
      </w:r>
    </w:p>
    <w:p w:rsidR="0048256E" w:rsidRPr="009249E1" w:rsidRDefault="00217AE4" w:rsidP="00217AE4">
      <w:pPr>
        <w:spacing w:after="0" w:line="360" w:lineRule="auto"/>
        <w:jc w:val="both"/>
        <w:rPr>
          <w:rFonts w:ascii="Times New Roman" w:hAnsi="Times New Roman" w:cs="Times New Roman"/>
          <w:sz w:val="24"/>
          <w:szCs w:val="24"/>
        </w:rPr>
      </w:pPr>
      <w:r w:rsidRPr="009249E1">
        <w:rPr>
          <w:rFonts w:ascii="Times New Roman" w:hAnsi="Times New Roman" w:cs="Times New Roman"/>
          <w:sz w:val="24"/>
          <w:szCs w:val="24"/>
        </w:rPr>
        <w:t xml:space="preserve">        </w:t>
      </w:r>
      <w:r w:rsidR="0048256E" w:rsidRPr="009249E1">
        <w:rPr>
          <w:rFonts w:ascii="Times New Roman" w:hAnsi="Times New Roman" w:cs="Times New Roman"/>
          <w:sz w:val="24"/>
          <w:szCs w:val="24"/>
        </w:rPr>
        <w:t xml:space="preserve">Новый коронавирус SARS-CoV-2 представляет собой одноцепочечный РНК-содержащий вирус, относится к семейству </w:t>
      </w:r>
      <w:r w:rsidR="0048256E" w:rsidRPr="009249E1">
        <w:rPr>
          <w:rFonts w:ascii="Times New Roman" w:hAnsi="Times New Roman" w:cs="Times New Roman"/>
          <w:i/>
          <w:sz w:val="24"/>
          <w:szCs w:val="24"/>
        </w:rPr>
        <w:t>Coronaviridae</w:t>
      </w:r>
      <w:r w:rsidR="0048256E" w:rsidRPr="009249E1">
        <w:rPr>
          <w:rFonts w:ascii="Times New Roman" w:hAnsi="Times New Roman" w:cs="Times New Roman"/>
          <w:sz w:val="24"/>
          <w:szCs w:val="24"/>
        </w:rPr>
        <w:t xml:space="preserve">, относится к линии Beta-CoV B. Вирус отнесен ко II группе патогенности, как и некоторые другие представители этого семейства (вирус SARS-CoV, MERS-CoV). </w:t>
      </w:r>
    </w:p>
    <w:p w:rsidR="0048256E" w:rsidRPr="009249E1" w:rsidRDefault="00217AE4" w:rsidP="00217AE4">
      <w:pPr>
        <w:spacing w:after="0" w:line="360" w:lineRule="auto"/>
        <w:jc w:val="both"/>
        <w:rPr>
          <w:rFonts w:ascii="Times New Roman" w:hAnsi="Times New Roman" w:cs="Times New Roman"/>
          <w:sz w:val="24"/>
          <w:szCs w:val="24"/>
        </w:rPr>
      </w:pPr>
      <w:r w:rsidRPr="009249E1">
        <w:rPr>
          <w:rFonts w:ascii="Times New Roman" w:hAnsi="Times New Roman" w:cs="Times New Roman"/>
          <w:sz w:val="24"/>
          <w:szCs w:val="24"/>
        </w:rPr>
        <w:t xml:space="preserve">       </w:t>
      </w:r>
      <w:r w:rsidR="0048256E" w:rsidRPr="009249E1">
        <w:rPr>
          <w:rFonts w:ascii="Times New Roman" w:hAnsi="Times New Roman" w:cs="Times New Roman"/>
          <w:sz w:val="24"/>
          <w:szCs w:val="24"/>
        </w:rPr>
        <w:t xml:space="preserve">Коронавирус SARS-CoV-2 предположительно является рекомбинантным вирусом между коронавирусом летучих мышей и неизвестным по происхождению коронавирусом. Генетическая последовательность SARSCoV-2 сходна с последовательностью </w:t>
      </w:r>
      <w:proofErr w:type="gramStart"/>
      <w:r w:rsidR="0048256E" w:rsidRPr="009249E1">
        <w:rPr>
          <w:rFonts w:ascii="Times New Roman" w:hAnsi="Times New Roman" w:cs="Times New Roman"/>
          <w:sz w:val="24"/>
          <w:szCs w:val="24"/>
        </w:rPr>
        <w:t>SARS-CoV</w:t>
      </w:r>
      <w:proofErr w:type="gramEnd"/>
      <w:r w:rsidR="0048256E" w:rsidRPr="009249E1">
        <w:rPr>
          <w:rFonts w:ascii="Times New Roman" w:hAnsi="Times New Roman" w:cs="Times New Roman"/>
          <w:sz w:val="24"/>
          <w:szCs w:val="24"/>
        </w:rPr>
        <w:t xml:space="preserve"> по меньшей мере на 79%. </w:t>
      </w:r>
    </w:p>
    <w:p w:rsidR="0048256E" w:rsidRPr="009249E1" w:rsidRDefault="00217AE4" w:rsidP="00217AE4">
      <w:pPr>
        <w:spacing w:after="0" w:line="360" w:lineRule="auto"/>
        <w:jc w:val="both"/>
        <w:rPr>
          <w:rFonts w:ascii="Times New Roman" w:hAnsi="Times New Roman" w:cs="Times New Roman"/>
          <w:sz w:val="24"/>
          <w:szCs w:val="24"/>
        </w:rPr>
      </w:pPr>
      <w:r w:rsidRPr="009249E1">
        <w:rPr>
          <w:rFonts w:ascii="Times New Roman" w:hAnsi="Times New Roman" w:cs="Times New Roman"/>
          <w:sz w:val="24"/>
          <w:szCs w:val="24"/>
        </w:rPr>
        <w:t xml:space="preserve">       </w:t>
      </w:r>
      <w:r w:rsidR="0048256E" w:rsidRPr="009249E1">
        <w:rPr>
          <w:rFonts w:ascii="Times New Roman" w:hAnsi="Times New Roman" w:cs="Times New Roman"/>
          <w:sz w:val="24"/>
          <w:szCs w:val="24"/>
        </w:rPr>
        <w:t xml:space="preserve">Входные ворота возбудителя – эпителий верхних дыхательных путей и эпителиоциты желудка и кишечника. Начальным этапом заражения является проникновение SARS-CoV-2 в клетки-мишени, имеющие рецепторы ангиотензинпревращающего фермента II типа (ACE2). Рецепторы ACE2 представлены на клетках дыхательного тракта, почек, пищевода, мочевого пузыря, подвздошной кишки, сердца, ЦНС. Однако основной и быстро достижимой мишенью являются   альвеолярные клетки II типа (AT2) легких, что определяет развитие пневмонии. Также обсуждается роль CD147 в инвазии клеток SARS-CoV-2. </w:t>
      </w:r>
    </w:p>
    <w:p w:rsidR="0048256E" w:rsidRPr="00D47ACF" w:rsidRDefault="00217AE4" w:rsidP="00217AE4">
      <w:pPr>
        <w:spacing w:line="360" w:lineRule="auto"/>
        <w:jc w:val="both"/>
        <w:rPr>
          <w:rFonts w:ascii="Times New Roman" w:hAnsi="Times New Roman" w:cs="Times New Roman"/>
          <w:sz w:val="24"/>
          <w:szCs w:val="24"/>
        </w:rPr>
      </w:pPr>
      <w:r w:rsidRPr="009249E1">
        <w:rPr>
          <w:rFonts w:ascii="Times New Roman" w:hAnsi="Times New Roman" w:cs="Times New Roman"/>
          <w:sz w:val="24"/>
          <w:szCs w:val="24"/>
        </w:rPr>
        <w:t xml:space="preserve">       </w:t>
      </w:r>
      <w:r w:rsidR="0048256E" w:rsidRPr="009249E1">
        <w:rPr>
          <w:rFonts w:ascii="Times New Roman" w:hAnsi="Times New Roman" w:cs="Times New Roman"/>
          <w:sz w:val="24"/>
          <w:szCs w:val="24"/>
        </w:rPr>
        <w:t>Установлено, что диссеминация SARS-CoV-2 из системного кровотока или через пластинку решетчатой кости (Lamina cribrosa) может привести к поражению головного мозга. Изменение обоняния</w:t>
      </w:r>
      <w:r w:rsidR="0048256E" w:rsidRPr="00D47ACF">
        <w:rPr>
          <w:rFonts w:ascii="Times New Roman" w:hAnsi="Times New Roman" w:cs="Times New Roman"/>
          <w:sz w:val="24"/>
          <w:szCs w:val="24"/>
        </w:rPr>
        <w:t xml:space="preserve"> (гипосмия) у больного на ранней стадии заболевания может свидетельствовать о поражении ЦНС. </w:t>
      </w:r>
    </w:p>
    <w:p w:rsidR="0048256E" w:rsidRPr="00D47ACF" w:rsidRDefault="009249E1" w:rsidP="009249E1">
      <w:pPr>
        <w:spacing w:line="360" w:lineRule="auto"/>
        <w:ind w:left="552"/>
        <w:jc w:val="both"/>
        <w:rPr>
          <w:rFonts w:ascii="Times New Roman" w:hAnsi="Times New Roman" w:cs="Times New Roman"/>
          <w:b/>
          <w:sz w:val="24"/>
          <w:szCs w:val="24"/>
        </w:rPr>
      </w:pPr>
      <w:r>
        <w:rPr>
          <w:rFonts w:ascii="Times New Roman" w:hAnsi="Times New Roman" w:cs="Times New Roman"/>
          <w:b/>
          <w:sz w:val="24"/>
          <w:szCs w:val="24"/>
        </w:rPr>
        <w:t xml:space="preserve">          </w:t>
      </w:r>
      <w:r w:rsidR="0048256E" w:rsidRPr="00D47ACF">
        <w:rPr>
          <w:rFonts w:ascii="Times New Roman" w:hAnsi="Times New Roman" w:cs="Times New Roman"/>
          <w:b/>
          <w:sz w:val="24"/>
          <w:szCs w:val="24"/>
        </w:rPr>
        <w:t xml:space="preserve">Патологоанатомическая картина </w:t>
      </w:r>
    </w:p>
    <w:p w:rsidR="00217AE4" w:rsidRDefault="009249E1" w:rsidP="009249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256E" w:rsidRPr="00D47ACF">
        <w:rPr>
          <w:rFonts w:ascii="Times New Roman" w:hAnsi="Times New Roman" w:cs="Times New Roman"/>
          <w:sz w:val="24"/>
          <w:szCs w:val="24"/>
        </w:rPr>
        <w:t xml:space="preserve">Морфологические изменения ТОРС, </w:t>
      </w:r>
      <w:proofErr w:type="gramStart"/>
      <w:r w:rsidR="0048256E" w:rsidRPr="00D47ACF">
        <w:rPr>
          <w:rFonts w:ascii="Times New Roman" w:hAnsi="Times New Roman" w:cs="Times New Roman"/>
          <w:sz w:val="24"/>
          <w:szCs w:val="24"/>
        </w:rPr>
        <w:t>вызванного</w:t>
      </w:r>
      <w:proofErr w:type="gramEnd"/>
      <w:r w:rsidR="0048256E" w:rsidRPr="00D47ACF">
        <w:rPr>
          <w:rFonts w:ascii="Times New Roman" w:hAnsi="Times New Roman" w:cs="Times New Roman"/>
          <w:sz w:val="24"/>
          <w:szCs w:val="24"/>
        </w:rPr>
        <w:t xml:space="preserve"> в том числе COVID-19, зависят от стадии болезни. В экссудативную (раннюю) стадию преобладают признаки внутриальвеолярного отека как составной части диффузного альвеолярного повреждения, острого бронхиолита, альвеоло-геморрагического синдрома (внутриальвеолярного кровоизлияния). Макроскопически имеет место картина шоковых лёгких: масса лёгких увеличена, лёгкие плотной консистенции, с поверхности – темно-вишневого цвета, лакового вида, на разрезе – безвоздушные, темно-вишневые, при надавливании с поверхностей разрезов стекает темно-красная жидкость, с трудом выдавливаемая из ткани. При гистологическом исследовании выявляется внутриальвеолярный отек, гиалиновые мембраны, выстилающие контуры альвеолярных ходов и альвеол, десквамированные пласты уродливых клеток альвеолярного эпителия (иногда в виде </w:t>
      </w:r>
      <w:r w:rsidR="0048256E" w:rsidRPr="00D47ACF">
        <w:rPr>
          <w:rFonts w:ascii="Times New Roman" w:hAnsi="Times New Roman" w:cs="Times New Roman"/>
          <w:sz w:val="24"/>
          <w:szCs w:val="24"/>
        </w:rPr>
        <w:lastRenderedPageBreak/>
        <w:t>многоядерных клеток), в части полостей альвеол можно обнаружить скопления фибрина, в значительной части полостей альвеол – скопления эритроцитов, имеют место признаки интерстициального воспаления в виде лимфоидной (лимфоцитарной инфильтрации). В клетках эпителия трахеи и бронхов мож</w:t>
      </w:r>
      <w:r w:rsidR="00217AE4">
        <w:rPr>
          <w:rFonts w:ascii="Times New Roman" w:hAnsi="Times New Roman" w:cs="Times New Roman"/>
          <w:sz w:val="24"/>
          <w:szCs w:val="24"/>
        </w:rPr>
        <w:t xml:space="preserve">но обнаружить вирусные частицы.    </w:t>
      </w:r>
      <w:r w:rsidR="00217AE4">
        <w:rPr>
          <w:rFonts w:ascii="Times New Roman" w:hAnsi="Times New Roman" w:cs="Times New Roman"/>
          <w:sz w:val="24"/>
          <w:szCs w:val="24"/>
        </w:rPr>
        <w:br/>
        <w:t xml:space="preserve">           </w:t>
      </w:r>
      <w:r w:rsidR="0048256E" w:rsidRPr="00D47ACF">
        <w:rPr>
          <w:rFonts w:ascii="Times New Roman" w:hAnsi="Times New Roman" w:cs="Times New Roman"/>
          <w:sz w:val="24"/>
          <w:szCs w:val="24"/>
        </w:rPr>
        <w:t xml:space="preserve">Начиная с 7 суток от начала заболевания в продуктивную (позднюю) стадию можно наблюдать единичные гиалиновые мембраны, в просветах альвеол – фибрин и полиповидную фибробластическую ткань (то же – и в части респираторных и терминальных бронхиол (облитерирующий бронхиолит с организующейся пневмонией - ОБОП)), плоскоклеточную метаплазию альвеолярного эпителия, в просветах альвеол - скопления сидерофагов. Могут встречаться ателектазы, иногда – фиброателектазы.  </w:t>
      </w:r>
    </w:p>
    <w:p w:rsidR="0048256E" w:rsidRDefault="00217AE4" w:rsidP="00217AE4">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48256E" w:rsidRPr="00D47ACF">
        <w:rPr>
          <w:rFonts w:ascii="Times New Roman" w:hAnsi="Times New Roman" w:cs="Times New Roman"/>
          <w:sz w:val="24"/>
          <w:szCs w:val="24"/>
        </w:rPr>
        <w:t>Характерно утолщение межальвеолярных перегородок за счет лимфоидной инфильтрации и пролиферации альвеолоцитов II типа.</w:t>
      </w:r>
    </w:p>
    <w:p w:rsidR="000270BC" w:rsidRDefault="000270BC" w:rsidP="007D7000">
      <w:pPr>
        <w:pStyle w:val="1"/>
        <w:tabs>
          <w:tab w:val="center" w:pos="673"/>
          <w:tab w:val="center" w:pos="4411"/>
        </w:tabs>
        <w:ind w:left="0" w:firstLine="0"/>
        <w:rPr>
          <w:rFonts w:eastAsiaTheme="minorHAnsi"/>
          <w:b w:val="0"/>
          <w:color w:val="auto"/>
          <w:sz w:val="24"/>
          <w:szCs w:val="24"/>
          <w:lang w:eastAsia="en-US"/>
        </w:rPr>
      </w:pPr>
    </w:p>
    <w:p w:rsidR="007D7000" w:rsidRPr="00F021E5" w:rsidRDefault="000270BC" w:rsidP="007D7000">
      <w:pPr>
        <w:pStyle w:val="1"/>
        <w:tabs>
          <w:tab w:val="center" w:pos="673"/>
          <w:tab w:val="center" w:pos="4411"/>
        </w:tabs>
        <w:ind w:left="0" w:firstLine="0"/>
        <w:rPr>
          <w:color w:val="auto"/>
          <w:sz w:val="24"/>
          <w:szCs w:val="24"/>
        </w:rPr>
      </w:pPr>
      <w:r>
        <w:rPr>
          <w:rFonts w:eastAsiaTheme="minorHAnsi"/>
          <w:b w:val="0"/>
          <w:color w:val="auto"/>
          <w:sz w:val="24"/>
          <w:szCs w:val="24"/>
          <w:lang w:eastAsia="en-US"/>
        </w:rPr>
        <w:t xml:space="preserve">       </w:t>
      </w:r>
      <w:r w:rsidR="007D7000" w:rsidRPr="00F021E5">
        <w:rPr>
          <w:color w:val="auto"/>
          <w:sz w:val="24"/>
          <w:szCs w:val="24"/>
        </w:rPr>
        <w:t>2.</w:t>
      </w:r>
      <w:r w:rsidR="007D7000" w:rsidRPr="00F021E5">
        <w:rPr>
          <w:rFonts w:eastAsia="Arial"/>
          <w:color w:val="auto"/>
          <w:sz w:val="24"/>
          <w:szCs w:val="24"/>
        </w:rPr>
        <w:t xml:space="preserve"> </w:t>
      </w:r>
      <w:r w:rsidR="007D7000" w:rsidRPr="00F021E5">
        <w:rPr>
          <w:rFonts w:eastAsia="Arial"/>
          <w:color w:val="auto"/>
          <w:sz w:val="24"/>
          <w:szCs w:val="24"/>
        </w:rPr>
        <w:tab/>
      </w:r>
      <w:r w:rsidR="007D7000" w:rsidRPr="00F021E5">
        <w:rPr>
          <w:color w:val="auto"/>
          <w:sz w:val="24"/>
          <w:szCs w:val="24"/>
        </w:rPr>
        <w:t xml:space="preserve">ЭПИДЕМИОЛОГИЧЕСКАЯ ХАРАКТЕРИСТИКА </w:t>
      </w:r>
    </w:p>
    <w:p w:rsidR="000270BC" w:rsidRDefault="000270BC" w:rsidP="007D7000">
      <w:pPr>
        <w:spacing w:after="0" w:line="360" w:lineRule="auto"/>
        <w:jc w:val="both"/>
        <w:rPr>
          <w:rFonts w:ascii="Times New Roman" w:hAnsi="Times New Roman" w:cs="Times New Roman"/>
          <w:sz w:val="24"/>
          <w:szCs w:val="24"/>
        </w:rPr>
      </w:pPr>
    </w:p>
    <w:p w:rsidR="007D7000" w:rsidRPr="007D7000" w:rsidRDefault="000270BC" w:rsidP="007D7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7000">
        <w:rPr>
          <w:rFonts w:ascii="Times New Roman" w:hAnsi="Times New Roman" w:cs="Times New Roman"/>
          <w:sz w:val="24"/>
          <w:szCs w:val="24"/>
        </w:rPr>
        <w:t xml:space="preserve"> </w:t>
      </w:r>
      <w:r w:rsidR="007D7000" w:rsidRPr="007D7000">
        <w:rPr>
          <w:rFonts w:ascii="Times New Roman" w:hAnsi="Times New Roman" w:cs="Times New Roman"/>
          <w:sz w:val="24"/>
          <w:szCs w:val="24"/>
        </w:rPr>
        <w:t xml:space="preserve">С декабря 2019 г. по март 2020 г. наиболее широкое распространение SARS-CoV-2 получил на территории Китайской Народной Республики (КНР), где подтвержденные случаи заболевания были зарегистрированы во всех административных образованиях. Наибольшее количество заболевших выявлено в Юго-Восточной части КНР с эпицентром в провинции Хубэй      (84% от общего числа случаев в КНР). </w:t>
      </w:r>
    </w:p>
    <w:p w:rsidR="007D7000" w:rsidRPr="007D7000" w:rsidRDefault="007D7000" w:rsidP="007D7000">
      <w:pPr>
        <w:spacing w:after="0" w:line="360" w:lineRule="auto"/>
        <w:jc w:val="both"/>
        <w:rPr>
          <w:rFonts w:ascii="Times New Roman" w:hAnsi="Times New Roman" w:cs="Times New Roman"/>
          <w:sz w:val="24"/>
          <w:szCs w:val="24"/>
        </w:rPr>
      </w:pPr>
      <w:r w:rsidRPr="007D70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7000">
        <w:rPr>
          <w:rFonts w:ascii="Times New Roman" w:hAnsi="Times New Roman" w:cs="Times New Roman"/>
          <w:sz w:val="24"/>
          <w:szCs w:val="24"/>
        </w:rPr>
        <w:t xml:space="preserve">С конца января 2020 г. во многих странах мира стали регистрироваться случаи заболевания COVID-19, преимущественно связанные с поездками в КНР. В конце февраля 2020 г. резко осложнилась эпидемиологическая обстановка по COVID-19 в Южной Корее, Иране и Италии, что в последующем привело к значительному росту числа случаев заболевания в других странах мира, связанных с поездками в эти страны. ВОЗ объявила 11 марта 2020 г. о начале пандемии COVID-19. </w:t>
      </w:r>
    </w:p>
    <w:p w:rsidR="007D7000" w:rsidRPr="007D7000" w:rsidRDefault="007D7000" w:rsidP="007D7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D7000">
        <w:rPr>
          <w:rFonts w:ascii="Times New Roman" w:hAnsi="Times New Roman" w:cs="Times New Roman"/>
          <w:sz w:val="24"/>
          <w:szCs w:val="24"/>
        </w:rPr>
        <w:t xml:space="preserve">Основным источником инфекции является больной человек, в том числе находящийся в инкубационном периоде заболевания. </w:t>
      </w:r>
    </w:p>
    <w:p w:rsidR="007D7000" w:rsidRPr="007D7000" w:rsidRDefault="007D7000" w:rsidP="007D7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D7000">
        <w:rPr>
          <w:rFonts w:ascii="Times New Roman" w:hAnsi="Times New Roman" w:cs="Times New Roman"/>
          <w:sz w:val="24"/>
          <w:szCs w:val="24"/>
        </w:rPr>
        <w:t xml:space="preserve">Передача инфекции осуществляется воздушно-капельным, воздушнопылевым и контактным путями. Ведущим путем передачи SARS-CoV-2 является воздушно-капельный, который реализуется при кашле, чихании и разговоре на близком (менее 2 метров) расстоянии. Контактный путь передачи осуществляется во время рукопожатий и других видах непосредственного контакта с инфицированным человеком, а также через пищевые продукты, поверхности и предметы, контаминированные вирусом. Известно, что </w:t>
      </w:r>
      <w:r w:rsidRPr="007D7000">
        <w:rPr>
          <w:rFonts w:ascii="Times New Roman" w:hAnsi="Times New Roman" w:cs="Times New Roman"/>
          <w:sz w:val="24"/>
          <w:szCs w:val="24"/>
        </w:rPr>
        <w:lastRenderedPageBreak/>
        <w:t xml:space="preserve">при комнатной температуре SARS-CoV-2 </w:t>
      </w:r>
      <w:proofErr w:type="gramStart"/>
      <w:r w:rsidRPr="007D7000">
        <w:rPr>
          <w:rFonts w:ascii="Times New Roman" w:hAnsi="Times New Roman" w:cs="Times New Roman"/>
          <w:sz w:val="24"/>
          <w:szCs w:val="24"/>
        </w:rPr>
        <w:t>способен</w:t>
      </w:r>
      <w:proofErr w:type="gramEnd"/>
      <w:r w:rsidRPr="007D7000">
        <w:rPr>
          <w:rFonts w:ascii="Times New Roman" w:hAnsi="Times New Roman" w:cs="Times New Roman"/>
          <w:sz w:val="24"/>
          <w:szCs w:val="24"/>
        </w:rPr>
        <w:t xml:space="preserve"> сохранять жизнеспособность на различных объектах окружающей среды в течение 3 суток. </w:t>
      </w:r>
    </w:p>
    <w:p w:rsidR="007D7000" w:rsidRPr="007D7000" w:rsidRDefault="007D7000" w:rsidP="007D7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D7000">
        <w:rPr>
          <w:rFonts w:ascii="Times New Roman" w:hAnsi="Times New Roman" w:cs="Times New Roman"/>
          <w:sz w:val="24"/>
          <w:szCs w:val="24"/>
        </w:rPr>
        <w:t xml:space="preserve">По имеющимся научным данным возможен фекально-оральный механизм передачи вируса. РНК SARS-CoV-2 обнаруживалась при исследовании образцов стула больных. Нуклеокапсидный белок COVID-19 был обнаружен в цитоплазме эпителиальных клеток желудка, двенадцатиперстной кишки и прямой кишки, но не в эпителии пищевода. </w:t>
      </w:r>
    </w:p>
    <w:p w:rsidR="007D7000" w:rsidRDefault="007D7000" w:rsidP="007937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D7000">
        <w:rPr>
          <w:rFonts w:ascii="Times New Roman" w:hAnsi="Times New Roman" w:cs="Times New Roman"/>
          <w:sz w:val="24"/>
          <w:szCs w:val="24"/>
        </w:rPr>
        <w:t>Установлена роль COVID-19, как инфекции, связанной с оказанием медицинской помощи.  SARS-CoV-2 в</w:t>
      </w:r>
      <w:r w:rsidR="0079371B">
        <w:rPr>
          <w:rFonts w:ascii="Times New Roman" w:hAnsi="Times New Roman" w:cs="Times New Roman"/>
          <w:sz w:val="24"/>
          <w:szCs w:val="24"/>
        </w:rPr>
        <w:t>ходит</w:t>
      </w:r>
      <w:r w:rsidR="00084E58">
        <w:rPr>
          <w:rFonts w:ascii="Times New Roman" w:hAnsi="Times New Roman" w:cs="Times New Roman"/>
          <w:sz w:val="24"/>
          <w:szCs w:val="24"/>
        </w:rPr>
        <w:t xml:space="preserve"> </w:t>
      </w:r>
      <w:r w:rsidRPr="007D7000">
        <w:rPr>
          <w:rFonts w:ascii="Times New Roman" w:hAnsi="Times New Roman" w:cs="Times New Roman"/>
          <w:sz w:val="24"/>
          <w:szCs w:val="24"/>
        </w:rPr>
        <w:t>в перечень заболеваний, представляющих опасность для окружающих</w:t>
      </w:r>
      <w:r w:rsidR="0079371B">
        <w:rPr>
          <w:rFonts w:ascii="Times New Roman" w:hAnsi="Times New Roman" w:cs="Times New Roman"/>
          <w:sz w:val="24"/>
          <w:szCs w:val="24"/>
        </w:rPr>
        <w:t>.</w:t>
      </w:r>
    </w:p>
    <w:p w:rsidR="00585EE3" w:rsidRPr="0050034B" w:rsidRDefault="007D7000" w:rsidP="0050034B">
      <w:pPr>
        <w:spacing w:after="0" w:line="360" w:lineRule="auto"/>
        <w:ind w:left="1146" w:hanging="10"/>
        <w:rPr>
          <w:rFonts w:ascii="Times New Roman" w:hAnsi="Times New Roman" w:cs="Times New Roman"/>
          <w:b/>
          <w:sz w:val="24"/>
          <w:szCs w:val="24"/>
        </w:rPr>
      </w:pPr>
      <w:r w:rsidRPr="0050034B">
        <w:rPr>
          <w:rFonts w:ascii="Times New Roman" w:hAnsi="Times New Roman" w:cs="Times New Roman"/>
          <w:b/>
          <w:sz w:val="24"/>
          <w:szCs w:val="24"/>
        </w:rPr>
        <w:t xml:space="preserve">Стандартное определение случая заболевания COVID-19 </w:t>
      </w:r>
    </w:p>
    <w:p w:rsidR="007D7000" w:rsidRPr="0050034B" w:rsidRDefault="007D7000" w:rsidP="0050034B">
      <w:pPr>
        <w:spacing w:after="0" w:line="360" w:lineRule="auto"/>
        <w:ind w:left="1146" w:hanging="10"/>
        <w:rPr>
          <w:rFonts w:ascii="Times New Roman" w:hAnsi="Times New Roman" w:cs="Times New Roman"/>
          <w:sz w:val="24"/>
          <w:szCs w:val="24"/>
        </w:rPr>
      </w:pPr>
      <w:r w:rsidRPr="0050034B">
        <w:rPr>
          <w:rFonts w:ascii="Times New Roman" w:hAnsi="Times New Roman" w:cs="Times New Roman"/>
          <w:b/>
          <w:sz w:val="24"/>
          <w:szCs w:val="24"/>
        </w:rPr>
        <w:t>Подозрительный на COVID-19 случай</w:t>
      </w:r>
      <w:r w:rsidRPr="0050034B">
        <w:rPr>
          <w:rFonts w:ascii="Times New Roman" w:hAnsi="Times New Roman" w:cs="Times New Roman"/>
          <w:sz w:val="24"/>
          <w:szCs w:val="24"/>
        </w:rPr>
        <w:t xml:space="preserve">: </w:t>
      </w:r>
    </w:p>
    <w:p w:rsidR="0050034B" w:rsidRPr="0050034B" w:rsidRDefault="0050034B" w:rsidP="0050034B">
      <w:pPr>
        <w:spacing w:after="0" w:line="360" w:lineRule="auto"/>
        <w:rPr>
          <w:rFonts w:ascii="Times New Roman" w:hAnsi="Times New Roman" w:cs="Times New Roman"/>
          <w:b/>
          <w:bCs/>
          <w:sz w:val="24"/>
          <w:szCs w:val="24"/>
        </w:rPr>
      </w:pPr>
      <w:r w:rsidRPr="0050034B">
        <w:rPr>
          <w:rFonts w:ascii="Times New Roman" w:hAnsi="Times New Roman" w:cs="Times New Roman"/>
          <w:b/>
          <w:sz w:val="24"/>
          <w:szCs w:val="24"/>
        </w:rPr>
        <w:t xml:space="preserve">             </w:t>
      </w:r>
      <w:proofErr w:type="gramStart"/>
      <w:r w:rsidRPr="0050034B">
        <w:rPr>
          <w:rFonts w:ascii="Times New Roman" w:hAnsi="Times New Roman" w:cs="Times New Roman"/>
          <w:sz w:val="24"/>
          <w:szCs w:val="24"/>
        </w:rPr>
        <w:t>- клинические проявления острой респираторной инфекции (температура тела выше 37,5 °C и один или более из следующих признаков: кашель, одышка, ощущение заложенности в грудной клетке, насыщение крови кислородом по данным пульсоксиметрии (SpO2) ≤ 95%, боль в горле, насморк, снижение обоняния и вкуса, признаки конъюнктивита) при отсутствии других известных причин, которые объясняют клиническую картину вне зависимости от эпидемиологического анамнеза.</w:t>
      </w:r>
      <w:proofErr w:type="gramEnd"/>
    </w:p>
    <w:p w:rsidR="0050034B" w:rsidRPr="0050034B" w:rsidRDefault="0050034B" w:rsidP="0050034B">
      <w:pPr>
        <w:spacing w:after="0" w:line="360" w:lineRule="auto"/>
        <w:rPr>
          <w:rFonts w:ascii="Times New Roman" w:hAnsi="Times New Roman" w:cs="Times New Roman"/>
          <w:b/>
          <w:bCs/>
          <w:sz w:val="24"/>
          <w:szCs w:val="24"/>
        </w:rPr>
      </w:pPr>
      <w:r w:rsidRPr="0050034B">
        <w:rPr>
          <w:rFonts w:ascii="Times New Roman" w:hAnsi="Times New Roman" w:cs="Times New Roman"/>
          <w:b/>
          <w:bCs/>
          <w:sz w:val="24"/>
          <w:szCs w:val="24"/>
        </w:rPr>
        <w:t xml:space="preserve">                        Вероятный случай COVID-19</w:t>
      </w:r>
    </w:p>
    <w:p w:rsidR="0050034B" w:rsidRPr="0050034B" w:rsidRDefault="0050034B" w:rsidP="0050034B">
      <w:pPr>
        <w:spacing w:after="0" w:line="360" w:lineRule="auto"/>
        <w:rPr>
          <w:rFonts w:ascii="Times New Roman" w:hAnsi="Times New Roman" w:cs="Times New Roman"/>
          <w:sz w:val="24"/>
          <w:szCs w:val="24"/>
        </w:rPr>
      </w:pPr>
      <w:r>
        <w:rPr>
          <w:sz w:val="24"/>
          <w:szCs w:val="24"/>
        </w:rPr>
        <w:t xml:space="preserve">         </w:t>
      </w:r>
      <w:r w:rsidRPr="0050034B">
        <w:rPr>
          <w:rFonts w:ascii="Times New Roman" w:hAnsi="Times New Roman" w:cs="Times New Roman"/>
          <w:sz w:val="24"/>
          <w:szCs w:val="24"/>
        </w:rPr>
        <w:t>1.Клинические проявления острой респираторной инфекции (температура тела выше 37,5 °C и один или более признаков: кашель, одышка, ощущение заложенности в грудной клетке, насыщение крови кислородом по данным пульсоксиметрии (SpO2) ≤ 94%, боль в горле, насморк, снижение обоняния и вкуса, признаки конъюнктивита) при наличии хотя бы одного из эпидемиологических признаков:</w:t>
      </w:r>
    </w:p>
    <w:p w:rsidR="0050034B" w:rsidRPr="0050034B" w:rsidRDefault="0050034B" w:rsidP="0050034B">
      <w:pPr>
        <w:spacing w:after="0" w:line="360" w:lineRule="auto"/>
        <w:rPr>
          <w:rFonts w:ascii="Times New Roman" w:hAnsi="Times New Roman" w:cs="Times New Roman"/>
          <w:sz w:val="24"/>
          <w:szCs w:val="24"/>
        </w:rPr>
      </w:pPr>
      <w:r w:rsidRPr="0050034B">
        <w:rPr>
          <w:rFonts w:ascii="Times New Roman" w:hAnsi="Times New Roman" w:cs="Times New Roman"/>
          <w:sz w:val="24"/>
          <w:szCs w:val="24"/>
        </w:rPr>
        <w:t xml:space="preserve">- возвращение из зарубежной поездки за 14 дней до появления симптомов; </w:t>
      </w:r>
    </w:p>
    <w:p w:rsidR="0050034B" w:rsidRPr="0050034B" w:rsidRDefault="0050034B" w:rsidP="0050034B">
      <w:pPr>
        <w:spacing w:after="0" w:line="360" w:lineRule="auto"/>
        <w:rPr>
          <w:rFonts w:ascii="Times New Roman" w:hAnsi="Times New Roman" w:cs="Times New Roman"/>
          <w:sz w:val="24"/>
          <w:szCs w:val="24"/>
        </w:rPr>
      </w:pPr>
      <w:r w:rsidRPr="0050034B">
        <w:rPr>
          <w:rFonts w:ascii="Times New Roman" w:hAnsi="Times New Roman" w:cs="Times New Roman"/>
          <w:sz w:val="24"/>
          <w:szCs w:val="24"/>
        </w:rPr>
        <w:t xml:space="preserve">- наличие тесных контактов за </w:t>
      </w:r>
      <w:proofErr w:type="gramStart"/>
      <w:r w:rsidRPr="0050034B">
        <w:rPr>
          <w:rFonts w:ascii="Times New Roman" w:hAnsi="Times New Roman" w:cs="Times New Roman"/>
          <w:sz w:val="24"/>
          <w:szCs w:val="24"/>
        </w:rPr>
        <w:t>последние</w:t>
      </w:r>
      <w:proofErr w:type="gramEnd"/>
      <w:r w:rsidRPr="0050034B">
        <w:rPr>
          <w:rFonts w:ascii="Times New Roman" w:hAnsi="Times New Roman" w:cs="Times New Roman"/>
          <w:sz w:val="24"/>
          <w:szCs w:val="24"/>
        </w:rPr>
        <w:t xml:space="preserve"> 14 дней с лицом, находящимся под наблюдением по COVID-19, который в последующем заболел; </w:t>
      </w:r>
    </w:p>
    <w:p w:rsidR="0050034B" w:rsidRPr="0050034B" w:rsidRDefault="0050034B" w:rsidP="0050034B">
      <w:pPr>
        <w:spacing w:after="0" w:line="360" w:lineRule="auto"/>
        <w:rPr>
          <w:rFonts w:ascii="Times New Roman" w:hAnsi="Times New Roman" w:cs="Times New Roman"/>
          <w:sz w:val="24"/>
          <w:szCs w:val="24"/>
        </w:rPr>
      </w:pPr>
      <w:r w:rsidRPr="0050034B">
        <w:rPr>
          <w:rFonts w:ascii="Times New Roman" w:hAnsi="Times New Roman" w:cs="Times New Roman"/>
          <w:sz w:val="24"/>
          <w:szCs w:val="24"/>
        </w:rPr>
        <w:t xml:space="preserve">- наличие тесных контактов за </w:t>
      </w:r>
      <w:proofErr w:type="gramStart"/>
      <w:r w:rsidRPr="0050034B">
        <w:rPr>
          <w:rFonts w:ascii="Times New Roman" w:hAnsi="Times New Roman" w:cs="Times New Roman"/>
          <w:sz w:val="24"/>
          <w:szCs w:val="24"/>
        </w:rPr>
        <w:t>последние</w:t>
      </w:r>
      <w:proofErr w:type="gramEnd"/>
      <w:r w:rsidRPr="0050034B">
        <w:rPr>
          <w:rFonts w:ascii="Times New Roman" w:hAnsi="Times New Roman" w:cs="Times New Roman"/>
          <w:sz w:val="24"/>
          <w:szCs w:val="24"/>
        </w:rPr>
        <w:t xml:space="preserve"> 14 дней с лицом, у которого лабораторно подтвержден диагноз COVID-19.</w:t>
      </w:r>
    </w:p>
    <w:p w:rsidR="0050034B" w:rsidRPr="0050034B" w:rsidRDefault="0050034B" w:rsidP="0050034B">
      <w:pPr>
        <w:spacing w:after="0" w:line="360" w:lineRule="auto"/>
        <w:rPr>
          <w:rFonts w:ascii="Times New Roman" w:hAnsi="Times New Roman" w:cs="Times New Roman"/>
          <w:sz w:val="24"/>
          <w:szCs w:val="24"/>
        </w:rPr>
      </w:pPr>
      <w:r w:rsidRPr="0050034B">
        <w:rPr>
          <w:rFonts w:ascii="Times New Roman" w:hAnsi="Times New Roman" w:cs="Times New Roman"/>
          <w:sz w:val="24"/>
          <w:szCs w:val="24"/>
        </w:rPr>
        <w:t xml:space="preserve">- работа с больными с подтвержденными и подозрительными случаями COVID-19  </w:t>
      </w:r>
    </w:p>
    <w:p w:rsidR="0050034B" w:rsidRPr="0050034B" w:rsidRDefault="0050034B" w:rsidP="0050034B">
      <w:pPr>
        <w:spacing w:after="0" w:line="360" w:lineRule="auto"/>
        <w:rPr>
          <w:rFonts w:ascii="Times New Roman" w:hAnsi="Times New Roman" w:cs="Times New Roman"/>
          <w:sz w:val="24"/>
          <w:szCs w:val="24"/>
        </w:rPr>
      </w:pPr>
      <w:r w:rsidRPr="0050034B">
        <w:rPr>
          <w:rFonts w:ascii="Times New Roman" w:hAnsi="Times New Roman" w:cs="Times New Roman"/>
          <w:sz w:val="24"/>
          <w:szCs w:val="24"/>
        </w:rPr>
        <w:t xml:space="preserve">2. Наличие клинических проявлений тяжелой пневмонии, ОРДС, сепсиса или наличие пневмонии с характерными изменениями в легких по данным компьютерной томографии или обзорной рентгенографии органов грудной клетки </w:t>
      </w:r>
      <w:r w:rsidR="000270BC" w:rsidRPr="000270BC">
        <w:rPr>
          <w:rFonts w:ascii="Times New Roman" w:hAnsi="Times New Roman" w:cs="Times New Roman"/>
          <w:sz w:val="24"/>
          <w:szCs w:val="24"/>
        </w:rPr>
        <w:t>(ПРИЛОЖЕНИЕ №</w:t>
      </w:r>
      <w:r w:rsidRPr="000270BC">
        <w:rPr>
          <w:rFonts w:ascii="Times New Roman" w:hAnsi="Times New Roman" w:cs="Times New Roman"/>
          <w:sz w:val="24"/>
          <w:szCs w:val="24"/>
        </w:rPr>
        <w:t xml:space="preserve"> 1 настоящих рекомендаций)</w:t>
      </w:r>
      <w:r w:rsidRPr="0050034B">
        <w:rPr>
          <w:rFonts w:ascii="Times New Roman" w:hAnsi="Times New Roman" w:cs="Times New Roman"/>
          <w:sz w:val="24"/>
          <w:szCs w:val="24"/>
        </w:rPr>
        <w:t xml:space="preserve"> вне зависимости от результатов лабораторного исследования на наличие РНК </w:t>
      </w:r>
      <w:r w:rsidRPr="0050034B">
        <w:rPr>
          <w:rFonts w:ascii="Times New Roman" w:hAnsi="Times New Roman" w:cs="Times New Roman"/>
          <w:sz w:val="24"/>
          <w:szCs w:val="24"/>
          <w:lang w:val="en-US"/>
        </w:rPr>
        <w:t>SARS</w:t>
      </w:r>
      <w:r w:rsidRPr="0050034B">
        <w:rPr>
          <w:rFonts w:ascii="Times New Roman" w:hAnsi="Times New Roman" w:cs="Times New Roman"/>
          <w:sz w:val="24"/>
          <w:szCs w:val="24"/>
        </w:rPr>
        <w:t>-</w:t>
      </w:r>
      <w:r w:rsidRPr="0050034B">
        <w:rPr>
          <w:rFonts w:ascii="Times New Roman" w:hAnsi="Times New Roman" w:cs="Times New Roman"/>
          <w:sz w:val="24"/>
          <w:szCs w:val="24"/>
          <w:lang w:val="en-US"/>
        </w:rPr>
        <w:t>CoV</w:t>
      </w:r>
      <w:r w:rsidRPr="0050034B">
        <w:rPr>
          <w:rFonts w:ascii="Times New Roman" w:hAnsi="Times New Roman" w:cs="Times New Roman"/>
          <w:sz w:val="24"/>
          <w:szCs w:val="24"/>
        </w:rPr>
        <w:t>-2 методом ПЦР и эпидемиологического анамнеза.</w:t>
      </w:r>
    </w:p>
    <w:p w:rsidR="0050034B" w:rsidRPr="0050034B" w:rsidRDefault="0050034B" w:rsidP="0050034B">
      <w:pPr>
        <w:spacing w:after="0" w:line="360" w:lineRule="auto"/>
        <w:rPr>
          <w:rFonts w:ascii="Times New Roman" w:hAnsi="Times New Roman" w:cs="Times New Roman"/>
          <w:sz w:val="24"/>
          <w:szCs w:val="24"/>
        </w:rPr>
      </w:pPr>
      <w:r w:rsidRPr="0050034B">
        <w:rPr>
          <w:rFonts w:ascii="Times New Roman" w:hAnsi="Times New Roman" w:cs="Times New Roman"/>
          <w:sz w:val="24"/>
          <w:szCs w:val="24"/>
        </w:rPr>
        <w:lastRenderedPageBreak/>
        <w:t>3. Подозрительный на COVID-19 случай при невозможности проведения лабораторного исследования на наличие РНК SARS-CoV-2 методом ПЦР.</w:t>
      </w:r>
    </w:p>
    <w:p w:rsidR="0050034B" w:rsidRPr="0050034B" w:rsidRDefault="0050034B" w:rsidP="0050034B">
      <w:pPr>
        <w:spacing w:after="0" w:line="360" w:lineRule="auto"/>
        <w:ind w:left="1146" w:hanging="10"/>
        <w:rPr>
          <w:rFonts w:ascii="Times New Roman" w:hAnsi="Times New Roman" w:cs="Times New Roman"/>
          <w:sz w:val="24"/>
          <w:szCs w:val="24"/>
        </w:rPr>
      </w:pPr>
      <w:r w:rsidRPr="0050034B">
        <w:rPr>
          <w:rFonts w:ascii="Times New Roman" w:hAnsi="Times New Roman" w:cs="Times New Roman"/>
          <w:b/>
          <w:sz w:val="24"/>
          <w:szCs w:val="24"/>
        </w:rPr>
        <w:t xml:space="preserve">Подтвержденный случай COVID-19 </w:t>
      </w:r>
    </w:p>
    <w:p w:rsidR="0050034B" w:rsidRPr="0050034B" w:rsidRDefault="00632C23" w:rsidP="00632C2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034B" w:rsidRPr="0050034B">
        <w:rPr>
          <w:rFonts w:ascii="Times New Roman" w:hAnsi="Times New Roman" w:cs="Times New Roman"/>
          <w:sz w:val="24"/>
          <w:szCs w:val="24"/>
        </w:rPr>
        <w:t xml:space="preserve">Положительный результат лабораторного исследования на наличие РНК SARS-CoV-2 методом полимеразной цепной реакции (ПЦР) вне зависимости от клинических проявлений. </w:t>
      </w:r>
    </w:p>
    <w:p w:rsidR="0050034B" w:rsidRPr="0050034B" w:rsidRDefault="00632C23" w:rsidP="00632C2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0034B" w:rsidRPr="0050034B">
        <w:rPr>
          <w:rFonts w:ascii="Times New Roman" w:hAnsi="Times New Roman" w:cs="Times New Roman"/>
          <w:b/>
          <w:bCs/>
          <w:sz w:val="24"/>
          <w:szCs w:val="24"/>
        </w:rPr>
        <w:t>Другие случаи, требующие обследования на коронавирус.</w:t>
      </w:r>
    </w:p>
    <w:p w:rsidR="0050034B" w:rsidRPr="0050034B" w:rsidRDefault="00632C23" w:rsidP="00632C2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034B" w:rsidRPr="0050034B">
        <w:rPr>
          <w:rFonts w:ascii="Times New Roman" w:hAnsi="Times New Roman" w:cs="Times New Roman"/>
          <w:sz w:val="24"/>
          <w:szCs w:val="24"/>
        </w:rPr>
        <w:t xml:space="preserve">При обращении в медицинские учреждения пациентов без признаков поражения дыхательной </w:t>
      </w:r>
      <w:proofErr w:type="gramStart"/>
      <w:r w:rsidR="0050034B" w:rsidRPr="0050034B">
        <w:rPr>
          <w:rFonts w:ascii="Times New Roman" w:hAnsi="Times New Roman" w:cs="Times New Roman"/>
          <w:sz w:val="24"/>
          <w:szCs w:val="24"/>
        </w:rPr>
        <w:t>системы</w:t>
      </w:r>
      <w:proofErr w:type="gramEnd"/>
      <w:r w:rsidR="0050034B" w:rsidRPr="0050034B">
        <w:rPr>
          <w:rFonts w:ascii="Times New Roman" w:hAnsi="Times New Roman" w:cs="Times New Roman"/>
          <w:sz w:val="24"/>
          <w:szCs w:val="24"/>
        </w:rPr>
        <w:t xml:space="preserve"> при наличии следующих данных эпидемиологического анамнеза:</w:t>
      </w:r>
    </w:p>
    <w:p w:rsidR="0050034B" w:rsidRPr="0050034B" w:rsidRDefault="00632C23" w:rsidP="00632C2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034B" w:rsidRPr="0050034B">
        <w:rPr>
          <w:rFonts w:ascii="Times New Roman" w:hAnsi="Times New Roman" w:cs="Times New Roman"/>
          <w:sz w:val="24"/>
          <w:szCs w:val="24"/>
        </w:rPr>
        <w:t xml:space="preserve">возвращение из зарубежной поездки за 14 дней до обращения; </w:t>
      </w:r>
    </w:p>
    <w:p w:rsidR="0050034B" w:rsidRPr="0050034B" w:rsidRDefault="00632C23" w:rsidP="00632C2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034B" w:rsidRPr="0050034B">
        <w:rPr>
          <w:rFonts w:ascii="Times New Roman" w:hAnsi="Times New Roman" w:cs="Times New Roman"/>
          <w:sz w:val="24"/>
          <w:szCs w:val="24"/>
        </w:rPr>
        <w:t xml:space="preserve">наличие тесных контактов за последние 14 дней с лицами, находящимися под наблюдением по инфекции, вызванной новым коронавирусом SARS-CoV-2, которые в последующем заболели; </w:t>
      </w:r>
    </w:p>
    <w:p w:rsidR="0050034B" w:rsidRPr="0050034B" w:rsidRDefault="00632C23" w:rsidP="00632C2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034B" w:rsidRPr="0050034B">
        <w:rPr>
          <w:rFonts w:ascii="Times New Roman" w:hAnsi="Times New Roman" w:cs="Times New Roman"/>
          <w:sz w:val="24"/>
          <w:szCs w:val="24"/>
        </w:rPr>
        <w:t xml:space="preserve">наличие тесных контактов за </w:t>
      </w:r>
      <w:proofErr w:type="gramStart"/>
      <w:r w:rsidR="0050034B" w:rsidRPr="0050034B">
        <w:rPr>
          <w:rFonts w:ascii="Times New Roman" w:hAnsi="Times New Roman" w:cs="Times New Roman"/>
          <w:sz w:val="24"/>
          <w:szCs w:val="24"/>
        </w:rPr>
        <w:t>последние</w:t>
      </w:r>
      <w:proofErr w:type="gramEnd"/>
      <w:r w:rsidR="0050034B" w:rsidRPr="0050034B">
        <w:rPr>
          <w:rFonts w:ascii="Times New Roman" w:hAnsi="Times New Roman" w:cs="Times New Roman"/>
          <w:sz w:val="24"/>
          <w:szCs w:val="24"/>
        </w:rPr>
        <w:t xml:space="preserve"> 14 дней с лицами, у которых лабораторно подтвержден диагноз COVID-19.</w:t>
      </w:r>
    </w:p>
    <w:p w:rsidR="0050034B" w:rsidRPr="0050034B" w:rsidRDefault="0050034B" w:rsidP="00632C23">
      <w:pPr>
        <w:spacing w:after="0" w:line="360" w:lineRule="auto"/>
        <w:rPr>
          <w:rFonts w:ascii="Times New Roman" w:hAnsi="Times New Roman" w:cs="Times New Roman"/>
          <w:sz w:val="24"/>
          <w:szCs w:val="24"/>
        </w:rPr>
      </w:pPr>
      <w:r w:rsidRPr="0050034B">
        <w:rPr>
          <w:rFonts w:ascii="Times New Roman" w:hAnsi="Times New Roman" w:cs="Times New Roman"/>
          <w:sz w:val="24"/>
          <w:szCs w:val="24"/>
        </w:rPr>
        <w:t>-</w:t>
      </w:r>
      <w:r w:rsidR="00632C23">
        <w:rPr>
          <w:rFonts w:ascii="Times New Roman" w:hAnsi="Times New Roman" w:cs="Times New Roman"/>
          <w:sz w:val="24"/>
          <w:szCs w:val="24"/>
        </w:rPr>
        <w:t xml:space="preserve"> </w:t>
      </w:r>
      <w:r w:rsidRPr="0050034B">
        <w:rPr>
          <w:rFonts w:ascii="Times New Roman" w:hAnsi="Times New Roman" w:cs="Times New Roman"/>
          <w:sz w:val="24"/>
          <w:szCs w:val="24"/>
        </w:rPr>
        <w:t xml:space="preserve"> работа с больными с подтвержденными и подозрительными случаями COVID-19  </w:t>
      </w:r>
    </w:p>
    <w:p w:rsidR="0050034B" w:rsidRDefault="0050034B" w:rsidP="0050034B">
      <w:pPr>
        <w:spacing w:after="0" w:line="360" w:lineRule="auto"/>
        <w:ind w:left="552"/>
        <w:rPr>
          <w:rFonts w:ascii="Times New Roman" w:hAnsi="Times New Roman" w:cs="Times New Roman"/>
          <w:sz w:val="24"/>
          <w:szCs w:val="24"/>
        </w:rPr>
      </w:pPr>
      <w:r w:rsidRPr="0050034B">
        <w:rPr>
          <w:rFonts w:ascii="Times New Roman" w:hAnsi="Times New Roman" w:cs="Times New Roman"/>
          <w:sz w:val="24"/>
          <w:szCs w:val="24"/>
        </w:rPr>
        <w:t>необходимо обследовать из на  SARS-CoV-2.</w:t>
      </w:r>
    </w:p>
    <w:p w:rsidR="000270BC" w:rsidRPr="0050034B" w:rsidRDefault="000270BC" w:rsidP="0050034B">
      <w:pPr>
        <w:spacing w:after="0" w:line="360" w:lineRule="auto"/>
        <w:ind w:left="552"/>
        <w:rPr>
          <w:rFonts w:ascii="Times New Roman" w:hAnsi="Times New Roman" w:cs="Times New Roman"/>
          <w:sz w:val="24"/>
          <w:szCs w:val="24"/>
        </w:rPr>
      </w:pPr>
    </w:p>
    <w:p w:rsidR="0050034B" w:rsidRPr="0050034B" w:rsidRDefault="0050034B" w:rsidP="00632C23">
      <w:pPr>
        <w:spacing w:after="0" w:line="360" w:lineRule="auto"/>
        <w:rPr>
          <w:rFonts w:ascii="Times New Roman" w:hAnsi="Times New Roman" w:cs="Times New Roman"/>
          <w:bCs/>
          <w:sz w:val="24"/>
          <w:szCs w:val="24"/>
        </w:rPr>
      </w:pPr>
      <w:r w:rsidRPr="0050034B">
        <w:rPr>
          <w:rFonts w:ascii="Times New Roman" w:hAnsi="Times New Roman" w:cs="Times New Roman"/>
          <w:b/>
          <w:sz w:val="24"/>
          <w:szCs w:val="24"/>
        </w:rPr>
        <w:t xml:space="preserve">Примеры формулировки диагнозов и кодирование CОVID-19 по </w:t>
      </w:r>
      <w:r w:rsidRPr="0050034B">
        <w:rPr>
          <w:rFonts w:ascii="Times New Roman" w:hAnsi="Times New Roman" w:cs="Times New Roman"/>
          <w:bCs/>
          <w:sz w:val="24"/>
          <w:szCs w:val="24"/>
        </w:rPr>
        <w:t>МКБ-10</w:t>
      </w:r>
    </w:p>
    <w:p w:rsidR="0050034B" w:rsidRPr="0050034B" w:rsidRDefault="0050034B" w:rsidP="00632C23">
      <w:pPr>
        <w:spacing w:after="0" w:line="360" w:lineRule="auto"/>
        <w:rPr>
          <w:rFonts w:ascii="Times New Roman" w:hAnsi="Times New Roman" w:cs="Times New Roman"/>
          <w:bCs/>
          <w:sz w:val="24"/>
          <w:szCs w:val="24"/>
        </w:rPr>
      </w:pPr>
      <w:r w:rsidRPr="00632C23">
        <w:rPr>
          <w:rFonts w:ascii="Times New Roman" w:hAnsi="Times New Roman" w:cs="Times New Roman"/>
          <w:b/>
          <w:bCs/>
          <w:sz w:val="24"/>
          <w:szCs w:val="24"/>
        </w:rPr>
        <w:t>Пример 1.</w:t>
      </w:r>
      <w:r w:rsidRPr="0050034B">
        <w:rPr>
          <w:rFonts w:ascii="Times New Roman" w:hAnsi="Times New Roman" w:cs="Times New Roman"/>
          <w:bCs/>
          <w:sz w:val="24"/>
          <w:szCs w:val="24"/>
        </w:rPr>
        <w:t xml:space="preserve"> Новая коронавирусная инфекция  CОVID-19 (подтвержденная), среднетяжелая форма, внебольничная двусторонняя пневмония без дыхательной недостаточности.</w:t>
      </w:r>
    </w:p>
    <w:p w:rsidR="0050034B" w:rsidRPr="0050034B" w:rsidRDefault="0050034B" w:rsidP="00632C23">
      <w:pPr>
        <w:spacing w:after="0" w:line="360" w:lineRule="auto"/>
        <w:rPr>
          <w:rFonts w:ascii="Times New Roman" w:hAnsi="Times New Roman" w:cs="Times New Roman"/>
          <w:bCs/>
          <w:sz w:val="24"/>
          <w:szCs w:val="24"/>
        </w:rPr>
      </w:pPr>
      <w:r w:rsidRPr="00632C23">
        <w:rPr>
          <w:rFonts w:ascii="Times New Roman" w:hAnsi="Times New Roman" w:cs="Times New Roman"/>
          <w:b/>
          <w:bCs/>
          <w:sz w:val="24"/>
          <w:szCs w:val="24"/>
        </w:rPr>
        <w:t>Пример 2.</w:t>
      </w:r>
      <w:r w:rsidRPr="0050034B">
        <w:rPr>
          <w:rFonts w:ascii="Times New Roman" w:hAnsi="Times New Roman" w:cs="Times New Roman"/>
          <w:bCs/>
          <w:sz w:val="24"/>
          <w:szCs w:val="24"/>
        </w:rPr>
        <w:t xml:space="preserve"> Новая коронавирусная инфекция  CОVID-19 (подтвержденная), тяжелая форма, внебольничная двусторонняя пневмония, ДН </w:t>
      </w:r>
      <w:r w:rsidRPr="0050034B">
        <w:rPr>
          <w:rFonts w:ascii="Times New Roman" w:hAnsi="Times New Roman" w:cs="Times New Roman"/>
          <w:bCs/>
          <w:sz w:val="24"/>
          <w:szCs w:val="24"/>
          <w:lang w:val="en-US"/>
        </w:rPr>
        <w:t>II</w:t>
      </w:r>
      <w:r w:rsidRPr="0050034B">
        <w:rPr>
          <w:rFonts w:ascii="Times New Roman" w:hAnsi="Times New Roman" w:cs="Times New Roman"/>
          <w:bCs/>
          <w:sz w:val="24"/>
          <w:szCs w:val="24"/>
        </w:rPr>
        <w:t xml:space="preserve"> степени, бактериальный сепсис с поражением легких (возбудитель не уточнен)</w:t>
      </w:r>
    </w:p>
    <w:p w:rsidR="0050034B" w:rsidRDefault="0050034B" w:rsidP="00632C23">
      <w:pPr>
        <w:spacing w:after="0" w:line="360" w:lineRule="auto"/>
        <w:rPr>
          <w:rFonts w:ascii="Times New Roman" w:hAnsi="Times New Roman" w:cs="Times New Roman"/>
          <w:bCs/>
          <w:sz w:val="24"/>
          <w:szCs w:val="24"/>
        </w:rPr>
      </w:pPr>
      <w:r w:rsidRPr="00632C23">
        <w:rPr>
          <w:rFonts w:ascii="Times New Roman" w:hAnsi="Times New Roman" w:cs="Times New Roman"/>
          <w:b/>
          <w:bCs/>
          <w:sz w:val="24"/>
          <w:szCs w:val="24"/>
        </w:rPr>
        <w:t>Пример 3.</w:t>
      </w:r>
      <w:r w:rsidRPr="0050034B">
        <w:rPr>
          <w:rFonts w:ascii="Times New Roman" w:hAnsi="Times New Roman" w:cs="Times New Roman"/>
          <w:bCs/>
          <w:sz w:val="24"/>
          <w:szCs w:val="24"/>
        </w:rPr>
        <w:t xml:space="preserve"> Подозрение на новую коронавирусную инфекцию CОVID-19, тяжелая форма, внебольничная двусторонняя пневмония. Острый респираторный дистресс-синдром. ДН </w:t>
      </w:r>
      <w:r w:rsidRPr="0050034B">
        <w:rPr>
          <w:rFonts w:ascii="Times New Roman" w:hAnsi="Times New Roman" w:cs="Times New Roman"/>
          <w:bCs/>
          <w:sz w:val="24"/>
          <w:szCs w:val="24"/>
          <w:lang w:val="en-US"/>
        </w:rPr>
        <w:t>III</w:t>
      </w:r>
      <w:r w:rsidRPr="0050034B">
        <w:rPr>
          <w:rFonts w:ascii="Times New Roman" w:hAnsi="Times New Roman" w:cs="Times New Roman"/>
          <w:bCs/>
          <w:sz w:val="24"/>
          <w:szCs w:val="24"/>
        </w:rPr>
        <w:t xml:space="preserve"> степени.</w:t>
      </w:r>
    </w:p>
    <w:p w:rsidR="000270BC" w:rsidRDefault="000270BC" w:rsidP="00632C23">
      <w:pPr>
        <w:spacing w:after="0"/>
        <w:jc w:val="both"/>
        <w:rPr>
          <w:rFonts w:ascii="Times New Roman" w:hAnsi="Times New Roman" w:cs="Times New Roman"/>
          <w:bCs/>
          <w:sz w:val="24"/>
          <w:szCs w:val="24"/>
        </w:rPr>
      </w:pPr>
    </w:p>
    <w:p w:rsidR="0050034B" w:rsidRDefault="00084E58" w:rsidP="00632C2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Клинические особенности коронавирусной инфекции</w:t>
      </w:r>
    </w:p>
    <w:p w:rsidR="00632C23" w:rsidRPr="00632C23" w:rsidRDefault="00632C23" w:rsidP="00632C23">
      <w:pPr>
        <w:spacing w:after="0"/>
        <w:jc w:val="both"/>
        <w:rPr>
          <w:rFonts w:ascii="Times New Roman" w:hAnsi="Times New Roman" w:cs="Times New Roman"/>
          <w:b/>
          <w:sz w:val="24"/>
          <w:szCs w:val="24"/>
        </w:rPr>
      </w:pPr>
    </w:p>
    <w:p w:rsidR="0050034B" w:rsidRPr="00632C23" w:rsidRDefault="00632C23" w:rsidP="00632C23">
      <w:pPr>
        <w:spacing w:after="0" w:line="360" w:lineRule="auto"/>
        <w:ind w:left="10" w:right="-3" w:hanging="10"/>
        <w:jc w:val="both"/>
        <w:rPr>
          <w:rFonts w:ascii="Times New Roman" w:hAnsi="Times New Roman" w:cs="Times New Roman"/>
          <w:sz w:val="24"/>
          <w:szCs w:val="24"/>
        </w:rPr>
      </w:pPr>
      <w:r>
        <w:rPr>
          <w:rFonts w:ascii="Times New Roman" w:hAnsi="Times New Roman" w:cs="Times New Roman"/>
          <w:b/>
          <w:sz w:val="24"/>
          <w:szCs w:val="24"/>
        </w:rPr>
        <w:t xml:space="preserve">           </w:t>
      </w:r>
      <w:r w:rsidR="0050034B" w:rsidRPr="00632C23">
        <w:rPr>
          <w:rFonts w:ascii="Times New Roman" w:hAnsi="Times New Roman" w:cs="Times New Roman"/>
          <w:b/>
          <w:sz w:val="24"/>
          <w:szCs w:val="24"/>
        </w:rPr>
        <w:t xml:space="preserve">Инкубационный период </w:t>
      </w:r>
      <w:r w:rsidR="0050034B" w:rsidRPr="00632C23">
        <w:rPr>
          <w:rFonts w:ascii="Times New Roman" w:hAnsi="Times New Roman" w:cs="Times New Roman"/>
          <w:sz w:val="24"/>
          <w:szCs w:val="24"/>
        </w:rPr>
        <w:t xml:space="preserve">составляет от 2 до 14 суток, в среднем 5-7 суток. </w:t>
      </w:r>
    </w:p>
    <w:p w:rsidR="0050034B" w:rsidRPr="00632C23" w:rsidRDefault="00632C23" w:rsidP="00632C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34B" w:rsidRPr="00632C23">
        <w:rPr>
          <w:rFonts w:ascii="Times New Roman" w:hAnsi="Times New Roman" w:cs="Times New Roman"/>
          <w:sz w:val="24"/>
          <w:szCs w:val="24"/>
        </w:rPr>
        <w:t xml:space="preserve">Для COVID-19 </w:t>
      </w:r>
      <w:r w:rsidR="0050034B" w:rsidRPr="00632C23">
        <w:rPr>
          <w:rFonts w:ascii="Times New Roman" w:hAnsi="Times New Roman" w:cs="Times New Roman"/>
          <w:b/>
          <w:sz w:val="24"/>
          <w:szCs w:val="24"/>
        </w:rPr>
        <w:t xml:space="preserve">характерно наличие клинических симптомов </w:t>
      </w:r>
      <w:r w:rsidR="0050034B" w:rsidRPr="00632C23">
        <w:rPr>
          <w:rFonts w:ascii="Times New Roman" w:hAnsi="Times New Roman" w:cs="Times New Roman"/>
          <w:sz w:val="24"/>
          <w:szCs w:val="24"/>
        </w:rPr>
        <w:t xml:space="preserve">острой респираторной вирусной инфекции: </w:t>
      </w:r>
    </w:p>
    <w:p w:rsidR="0050034B" w:rsidRPr="00632C23" w:rsidRDefault="0050034B" w:rsidP="00632C23">
      <w:pPr>
        <w:spacing w:after="0" w:line="360" w:lineRule="auto"/>
        <w:jc w:val="both"/>
        <w:rPr>
          <w:rFonts w:ascii="Times New Roman" w:hAnsi="Times New Roman" w:cs="Times New Roman"/>
          <w:sz w:val="24"/>
          <w:szCs w:val="24"/>
        </w:rPr>
      </w:pPr>
      <w:r w:rsidRPr="00632C23">
        <w:rPr>
          <w:rFonts w:ascii="Times New Roman" w:hAnsi="Times New Roman" w:cs="Times New Roman"/>
          <w:sz w:val="24"/>
          <w:szCs w:val="24"/>
        </w:rPr>
        <w:t xml:space="preserve">-повышение температуры тела (&gt;90%);  </w:t>
      </w:r>
    </w:p>
    <w:p w:rsidR="0050034B" w:rsidRPr="00632C23" w:rsidRDefault="0050034B" w:rsidP="00632C23">
      <w:pPr>
        <w:spacing w:after="0" w:line="360" w:lineRule="auto"/>
        <w:jc w:val="both"/>
        <w:rPr>
          <w:rFonts w:ascii="Times New Roman" w:hAnsi="Times New Roman" w:cs="Times New Roman"/>
          <w:sz w:val="24"/>
          <w:szCs w:val="24"/>
        </w:rPr>
      </w:pPr>
      <w:r w:rsidRPr="00632C23">
        <w:rPr>
          <w:rFonts w:ascii="Times New Roman" w:hAnsi="Times New Roman" w:cs="Times New Roman"/>
          <w:sz w:val="24"/>
          <w:szCs w:val="24"/>
        </w:rPr>
        <w:t xml:space="preserve">-кашель (сухой или с небольшим количеством мокроты) в 80 % случаев; </w:t>
      </w:r>
    </w:p>
    <w:p w:rsidR="0050034B" w:rsidRPr="00632C23" w:rsidRDefault="0050034B" w:rsidP="00632C23">
      <w:pPr>
        <w:spacing w:after="0" w:line="360" w:lineRule="auto"/>
        <w:jc w:val="both"/>
        <w:rPr>
          <w:rFonts w:ascii="Times New Roman" w:hAnsi="Times New Roman" w:cs="Times New Roman"/>
          <w:sz w:val="24"/>
          <w:szCs w:val="24"/>
        </w:rPr>
      </w:pPr>
      <w:r w:rsidRPr="00632C23">
        <w:rPr>
          <w:rFonts w:ascii="Times New Roman" w:hAnsi="Times New Roman" w:cs="Times New Roman"/>
          <w:sz w:val="24"/>
          <w:szCs w:val="24"/>
        </w:rPr>
        <w:t xml:space="preserve">-одышка (55%); </w:t>
      </w:r>
    </w:p>
    <w:p w:rsidR="0050034B" w:rsidRPr="00632C23" w:rsidRDefault="0050034B" w:rsidP="00632C23">
      <w:pPr>
        <w:spacing w:after="0" w:line="360" w:lineRule="auto"/>
        <w:jc w:val="both"/>
        <w:rPr>
          <w:rFonts w:ascii="Times New Roman" w:hAnsi="Times New Roman" w:cs="Times New Roman"/>
          <w:sz w:val="24"/>
          <w:szCs w:val="24"/>
        </w:rPr>
      </w:pPr>
      <w:r w:rsidRPr="00632C23">
        <w:rPr>
          <w:rFonts w:ascii="Times New Roman" w:hAnsi="Times New Roman" w:cs="Times New Roman"/>
          <w:sz w:val="24"/>
          <w:szCs w:val="24"/>
        </w:rPr>
        <w:lastRenderedPageBreak/>
        <w:t xml:space="preserve">- утомляемость (44%); </w:t>
      </w:r>
    </w:p>
    <w:p w:rsidR="0050034B" w:rsidRPr="00632C23" w:rsidRDefault="0050034B" w:rsidP="00632C23">
      <w:pPr>
        <w:spacing w:after="0" w:line="360" w:lineRule="auto"/>
        <w:jc w:val="both"/>
        <w:rPr>
          <w:rFonts w:ascii="Times New Roman" w:hAnsi="Times New Roman" w:cs="Times New Roman"/>
          <w:sz w:val="24"/>
          <w:szCs w:val="24"/>
        </w:rPr>
      </w:pPr>
      <w:r w:rsidRPr="00632C23">
        <w:rPr>
          <w:rFonts w:ascii="Times New Roman" w:hAnsi="Times New Roman" w:cs="Times New Roman"/>
          <w:sz w:val="24"/>
          <w:szCs w:val="24"/>
        </w:rPr>
        <w:t xml:space="preserve">-ощущение заложенности в грудной клетке (&gt;20%). </w:t>
      </w:r>
    </w:p>
    <w:p w:rsidR="0050034B" w:rsidRDefault="00632C23" w:rsidP="00632C23">
      <w:pPr>
        <w:spacing w:after="0" w:line="360" w:lineRule="auto"/>
        <w:jc w:val="both"/>
        <w:rPr>
          <w:rFonts w:ascii="Times New Roman" w:hAnsi="Times New Roman" w:cs="Times New Roman"/>
          <w:sz w:val="24"/>
          <w:szCs w:val="24"/>
        </w:rPr>
      </w:pPr>
      <w:r w:rsidRPr="00632C23">
        <w:rPr>
          <w:rFonts w:ascii="Times New Roman" w:hAnsi="Times New Roman" w:cs="Times New Roman"/>
          <w:sz w:val="24"/>
          <w:szCs w:val="24"/>
        </w:rPr>
        <w:t xml:space="preserve">          </w:t>
      </w:r>
      <w:r w:rsidR="0050034B" w:rsidRPr="00632C23">
        <w:rPr>
          <w:rFonts w:ascii="Times New Roman" w:hAnsi="Times New Roman" w:cs="Times New Roman"/>
          <w:sz w:val="24"/>
          <w:szCs w:val="24"/>
        </w:rPr>
        <w:t>Наиболее тяжелая одышка развивается к 6-8-му дню от момента инфицирования. Также установлено, что среди первых симпто</w:t>
      </w:r>
      <w:r>
        <w:rPr>
          <w:rFonts w:ascii="Times New Roman" w:hAnsi="Times New Roman" w:cs="Times New Roman"/>
          <w:sz w:val="24"/>
          <w:szCs w:val="24"/>
        </w:rPr>
        <w:t xml:space="preserve">мов могут быть миалгия  (11%),спутанность </w:t>
      </w:r>
      <w:r w:rsidR="0050034B" w:rsidRPr="00632C23">
        <w:rPr>
          <w:rFonts w:ascii="Times New Roman" w:hAnsi="Times New Roman" w:cs="Times New Roman"/>
          <w:sz w:val="24"/>
          <w:szCs w:val="24"/>
        </w:rPr>
        <w:t xml:space="preserve">сознания </w:t>
      </w:r>
      <w:r w:rsidR="0050034B" w:rsidRPr="00632C23">
        <w:rPr>
          <w:rFonts w:ascii="Times New Roman" w:hAnsi="Times New Roman" w:cs="Times New Roman"/>
          <w:sz w:val="24"/>
          <w:szCs w:val="24"/>
        </w:rPr>
        <w:tab/>
        <w:t xml:space="preserve">(9%), </w:t>
      </w:r>
      <w:r w:rsidR="0050034B" w:rsidRPr="00632C23">
        <w:rPr>
          <w:rFonts w:ascii="Times New Roman" w:hAnsi="Times New Roman" w:cs="Times New Roman"/>
          <w:sz w:val="24"/>
          <w:szCs w:val="24"/>
        </w:rPr>
        <w:tab/>
        <w:t xml:space="preserve">головные </w:t>
      </w:r>
      <w:r w:rsidR="0050034B" w:rsidRPr="00632C23">
        <w:rPr>
          <w:rFonts w:ascii="Times New Roman" w:hAnsi="Times New Roman" w:cs="Times New Roman"/>
          <w:sz w:val="24"/>
          <w:szCs w:val="24"/>
        </w:rPr>
        <w:tab/>
        <w:t xml:space="preserve">боли </w:t>
      </w:r>
      <w:r w:rsidR="0050034B" w:rsidRPr="00632C23">
        <w:rPr>
          <w:rFonts w:ascii="Times New Roman" w:hAnsi="Times New Roman" w:cs="Times New Roman"/>
          <w:sz w:val="24"/>
          <w:szCs w:val="24"/>
        </w:rPr>
        <w:tab/>
        <w:t>(8%), кровохарканье (5%), диарея (3%), тошнота, рвота, сердцебиение.</w:t>
      </w:r>
    </w:p>
    <w:p w:rsidR="00632C23" w:rsidRPr="00632C23" w:rsidRDefault="00632C23" w:rsidP="00632C23">
      <w:pPr>
        <w:spacing w:after="15" w:line="360" w:lineRule="auto"/>
        <w:rPr>
          <w:rFonts w:ascii="Times New Roman" w:hAnsi="Times New Roman" w:cs="Times New Roman"/>
          <w:sz w:val="24"/>
          <w:szCs w:val="24"/>
        </w:rPr>
      </w:pPr>
      <w:r w:rsidRPr="00632C23">
        <w:rPr>
          <w:rFonts w:ascii="Times New Roman" w:hAnsi="Times New Roman" w:cs="Times New Roman"/>
          <w:sz w:val="24"/>
          <w:szCs w:val="24"/>
        </w:rPr>
        <w:t xml:space="preserve">Данные симптомы в дебюте инфекции могут наблюдаться и при отсутствии повышения температуры тела. </w:t>
      </w:r>
    </w:p>
    <w:p w:rsidR="00632C23" w:rsidRPr="00632C23" w:rsidRDefault="00632C23" w:rsidP="00632C23">
      <w:pPr>
        <w:spacing w:after="108" w:line="360" w:lineRule="auto"/>
        <w:ind w:left="1146" w:hanging="10"/>
        <w:rPr>
          <w:rFonts w:ascii="Times New Roman" w:hAnsi="Times New Roman" w:cs="Times New Roman"/>
          <w:b/>
          <w:sz w:val="24"/>
          <w:szCs w:val="24"/>
        </w:rPr>
      </w:pPr>
      <w:r w:rsidRPr="00632C23">
        <w:rPr>
          <w:rFonts w:ascii="Times New Roman" w:hAnsi="Times New Roman" w:cs="Times New Roman"/>
          <w:b/>
          <w:sz w:val="24"/>
          <w:szCs w:val="24"/>
        </w:rPr>
        <w:t xml:space="preserve">Клинические варианты и проявления COVID-19: </w:t>
      </w:r>
    </w:p>
    <w:p w:rsidR="00632C23" w:rsidRPr="00632C23" w:rsidRDefault="00632C23" w:rsidP="00632C23">
      <w:pPr>
        <w:spacing w:line="360" w:lineRule="auto"/>
        <w:rPr>
          <w:rFonts w:ascii="Times New Roman" w:hAnsi="Times New Roman" w:cs="Times New Roman"/>
          <w:sz w:val="24"/>
          <w:szCs w:val="24"/>
        </w:rPr>
      </w:pPr>
      <w:r w:rsidRPr="00632C23">
        <w:rPr>
          <w:rFonts w:ascii="Times New Roman" w:eastAsia="Segoe UI Symbol" w:hAnsi="Times New Roman" w:cs="Times New Roman"/>
          <w:sz w:val="24"/>
          <w:szCs w:val="24"/>
        </w:rPr>
        <w:t>−</w:t>
      </w:r>
      <w:r w:rsidRPr="00632C23">
        <w:rPr>
          <w:rFonts w:ascii="Times New Roman" w:eastAsia="Arial" w:hAnsi="Times New Roman" w:cs="Times New Roman"/>
          <w:sz w:val="24"/>
          <w:szCs w:val="24"/>
        </w:rPr>
        <w:t xml:space="preserve"> </w:t>
      </w:r>
      <w:r w:rsidRPr="00632C23">
        <w:rPr>
          <w:rFonts w:ascii="Times New Roman" w:hAnsi="Times New Roman" w:cs="Times New Roman"/>
          <w:sz w:val="24"/>
          <w:szCs w:val="24"/>
        </w:rPr>
        <w:t xml:space="preserve">острая респираторная вирусная инфекция (поражение только верхних отделов дыхательных путей). </w:t>
      </w:r>
    </w:p>
    <w:p w:rsidR="00632C23" w:rsidRPr="00632C23" w:rsidRDefault="00632C23" w:rsidP="00632C23">
      <w:pPr>
        <w:spacing w:after="53" w:line="360" w:lineRule="auto"/>
        <w:rPr>
          <w:rFonts w:ascii="Times New Roman" w:hAnsi="Times New Roman" w:cs="Times New Roman"/>
          <w:sz w:val="24"/>
          <w:szCs w:val="24"/>
        </w:rPr>
      </w:pPr>
      <w:r w:rsidRPr="00632C23">
        <w:rPr>
          <w:rFonts w:ascii="Times New Roman" w:eastAsia="Segoe UI Symbol" w:hAnsi="Times New Roman" w:cs="Times New Roman"/>
          <w:sz w:val="24"/>
          <w:szCs w:val="24"/>
        </w:rPr>
        <w:t>−</w:t>
      </w:r>
      <w:r w:rsidRPr="00632C23">
        <w:rPr>
          <w:rFonts w:ascii="Times New Roman" w:eastAsia="Arial" w:hAnsi="Times New Roman" w:cs="Times New Roman"/>
          <w:sz w:val="24"/>
          <w:szCs w:val="24"/>
        </w:rPr>
        <w:t xml:space="preserve"> </w:t>
      </w:r>
      <w:r w:rsidRPr="00632C23">
        <w:rPr>
          <w:rFonts w:ascii="Times New Roman" w:hAnsi="Times New Roman" w:cs="Times New Roman"/>
          <w:sz w:val="24"/>
          <w:szCs w:val="24"/>
        </w:rPr>
        <w:t xml:space="preserve">пневмония без дыхательной недостаточности. </w:t>
      </w:r>
    </w:p>
    <w:p w:rsidR="00632C23" w:rsidRPr="00632C23" w:rsidRDefault="00632C23" w:rsidP="00632C23">
      <w:pPr>
        <w:spacing w:after="48" w:line="360" w:lineRule="auto"/>
        <w:rPr>
          <w:rFonts w:ascii="Times New Roman" w:hAnsi="Times New Roman" w:cs="Times New Roman"/>
          <w:sz w:val="24"/>
          <w:szCs w:val="24"/>
        </w:rPr>
      </w:pPr>
      <w:r w:rsidRPr="00632C23">
        <w:rPr>
          <w:rFonts w:ascii="Times New Roman" w:eastAsia="Segoe UI Symbol" w:hAnsi="Times New Roman" w:cs="Times New Roman"/>
          <w:sz w:val="24"/>
          <w:szCs w:val="24"/>
        </w:rPr>
        <w:t>−</w:t>
      </w:r>
      <w:r w:rsidRPr="00632C23">
        <w:rPr>
          <w:rFonts w:ascii="Times New Roman" w:eastAsia="Arial" w:hAnsi="Times New Roman" w:cs="Times New Roman"/>
          <w:sz w:val="24"/>
          <w:szCs w:val="24"/>
        </w:rPr>
        <w:t xml:space="preserve"> </w:t>
      </w:r>
      <w:r w:rsidRPr="00632C23">
        <w:rPr>
          <w:rFonts w:ascii="Times New Roman" w:hAnsi="Times New Roman" w:cs="Times New Roman"/>
          <w:sz w:val="24"/>
          <w:szCs w:val="24"/>
        </w:rPr>
        <w:t xml:space="preserve">пневмония с ОДН. </w:t>
      </w:r>
    </w:p>
    <w:p w:rsidR="00632C23" w:rsidRPr="00632C23" w:rsidRDefault="00632C23" w:rsidP="00632C23">
      <w:pPr>
        <w:spacing w:after="51" w:line="360" w:lineRule="auto"/>
        <w:rPr>
          <w:rFonts w:ascii="Times New Roman" w:hAnsi="Times New Roman" w:cs="Times New Roman"/>
          <w:sz w:val="24"/>
          <w:szCs w:val="24"/>
        </w:rPr>
      </w:pPr>
      <w:r w:rsidRPr="00632C23">
        <w:rPr>
          <w:rFonts w:ascii="Times New Roman" w:eastAsia="Segoe UI Symbol" w:hAnsi="Times New Roman" w:cs="Times New Roman"/>
          <w:sz w:val="24"/>
          <w:szCs w:val="24"/>
        </w:rPr>
        <w:t>−</w:t>
      </w:r>
      <w:r w:rsidRPr="00632C23">
        <w:rPr>
          <w:rFonts w:ascii="Times New Roman" w:eastAsia="Arial" w:hAnsi="Times New Roman" w:cs="Times New Roman"/>
          <w:sz w:val="24"/>
          <w:szCs w:val="24"/>
        </w:rPr>
        <w:t xml:space="preserve"> </w:t>
      </w:r>
      <w:r w:rsidRPr="00632C23">
        <w:rPr>
          <w:rFonts w:ascii="Times New Roman" w:hAnsi="Times New Roman" w:cs="Times New Roman"/>
          <w:sz w:val="24"/>
          <w:szCs w:val="24"/>
        </w:rPr>
        <w:t xml:space="preserve">ОРДС. </w:t>
      </w:r>
    </w:p>
    <w:p w:rsidR="00632C23" w:rsidRPr="00632C23" w:rsidRDefault="00632C23" w:rsidP="00632C23">
      <w:pPr>
        <w:spacing w:after="55" w:line="360" w:lineRule="auto"/>
        <w:rPr>
          <w:rFonts w:ascii="Times New Roman" w:hAnsi="Times New Roman" w:cs="Times New Roman"/>
          <w:sz w:val="24"/>
          <w:szCs w:val="24"/>
        </w:rPr>
      </w:pPr>
      <w:r w:rsidRPr="00632C23">
        <w:rPr>
          <w:rFonts w:ascii="Times New Roman" w:eastAsia="Segoe UI Symbol" w:hAnsi="Times New Roman" w:cs="Times New Roman"/>
          <w:sz w:val="24"/>
          <w:szCs w:val="24"/>
        </w:rPr>
        <w:t>−</w:t>
      </w:r>
      <w:r w:rsidRPr="00632C23">
        <w:rPr>
          <w:rFonts w:ascii="Times New Roman" w:eastAsia="Arial" w:hAnsi="Times New Roman" w:cs="Times New Roman"/>
          <w:sz w:val="24"/>
          <w:szCs w:val="24"/>
        </w:rPr>
        <w:t xml:space="preserve"> </w:t>
      </w:r>
      <w:r w:rsidRPr="00632C23">
        <w:rPr>
          <w:rFonts w:ascii="Times New Roman" w:hAnsi="Times New Roman" w:cs="Times New Roman"/>
          <w:sz w:val="24"/>
          <w:szCs w:val="24"/>
        </w:rPr>
        <w:t xml:space="preserve">сепсис. </w:t>
      </w:r>
    </w:p>
    <w:p w:rsidR="00632C23" w:rsidRPr="00632C23" w:rsidRDefault="00632C23" w:rsidP="00632C23">
      <w:pPr>
        <w:spacing w:after="220" w:line="360" w:lineRule="auto"/>
        <w:rPr>
          <w:rFonts w:ascii="Times New Roman" w:hAnsi="Times New Roman" w:cs="Times New Roman"/>
          <w:sz w:val="24"/>
          <w:szCs w:val="24"/>
        </w:rPr>
      </w:pPr>
      <w:r w:rsidRPr="00632C23">
        <w:rPr>
          <w:rFonts w:ascii="Times New Roman" w:eastAsia="Segoe UI Symbol" w:hAnsi="Times New Roman" w:cs="Times New Roman"/>
          <w:sz w:val="24"/>
          <w:szCs w:val="24"/>
        </w:rPr>
        <w:t>−</w:t>
      </w:r>
      <w:r w:rsidRPr="00632C23">
        <w:rPr>
          <w:rFonts w:ascii="Times New Roman" w:eastAsia="Arial" w:hAnsi="Times New Roman" w:cs="Times New Roman"/>
          <w:sz w:val="24"/>
          <w:szCs w:val="24"/>
        </w:rPr>
        <w:t xml:space="preserve"> </w:t>
      </w:r>
      <w:r w:rsidRPr="00632C23">
        <w:rPr>
          <w:rFonts w:ascii="Times New Roman" w:hAnsi="Times New Roman" w:cs="Times New Roman"/>
          <w:sz w:val="24"/>
          <w:szCs w:val="24"/>
        </w:rPr>
        <w:t xml:space="preserve">септический (инфекционно-токсический) шок. </w:t>
      </w:r>
    </w:p>
    <w:p w:rsidR="00632C23" w:rsidRPr="00632C23" w:rsidRDefault="00632C23" w:rsidP="00632C23">
      <w:pPr>
        <w:spacing w:line="360" w:lineRule="auto"/>
        <w:rPr>
          <w:rFonts w:ascii="Times New Roman" w:hAnsi="Times New Roman" w:cs="Times New Roman"/>
          <w:sz w:val="24"/>
          <w:szCs w:val="24"/>
        </w:rPr>
      </w:pPr>
      <w:r w:rsidRPr="00632C23">
        <w:rPr>
          <w:rFonts w:ascii="Times New Roman" w:hAnsi="Times New Roman" w:cs="Times New Roman"/>
          <w:sz w:val="24"/>
          <w:szCs w:val="24"/>
        </w:rPr>
        <w:t>Гипоксемия (снижение SpO</w:t>
      </w:r>
      <w:r w:rsidRPr="00632C23">
        <w:rPr>
          <w:rFonts w:ascii="Times New Roman" w:hAnsi="Times New Roman" w:cs="Times New Roman"/>
          <w:sz w:val="24"/>
          <w:szCs w:val="24"/>
          <w:vertAlign w:val="subscript"/>
        </w:rPr>
        <w:t>2</w:t>
      </w:r>
      <w:r w:rsidRPr="00632C23">
        <w:rPr>
          <w:rFonts w:ascii="Times New Roman" w:hAnsi="Times New Roman" w:cs="Times New Roman"/>
          <w:sz w:val="24"/>
          <w:szCs w:val="24"/>
        </w:rPr>
        <w:t xml:space="preserve"> менее 88%) развивается более чем у 30% пациентов. </w:t>
      </w:r>
    </w:p>
    <w:p w:rsidR="00632C23" w:rsidRPr="00632C23" w:rsidRDefault="00632C23" w:rsidP="00632C23">
      <w:pPr>
        <w:spacing w:after="0" w:line="360" w:lineRule="auto"/>
        <w:rPr>
          <w:rFonts w:ascii="Times New Roman" w:hAnsi="Times New Roman" w:cs="Times New Roman"/>
          <w:sz w:val="24"/>
          <w:szCs w:val="24"/>
        </w:rPr>
      </w:pPr>
      <w:r w:rsidRPr="00632C23">
        <w:rPr>
          <w:rFonts w:ascii="Times New Roman" w:hAnsi="Times New Roman" w:cs="Times New Roman"/>
          <w:sz w:val="24"/>
          <w:szCs w:val="24"/>
        </w:rPr>
        <w:t xml:space="preserve">Различают легкие, средние и тяжелые формы COVID-19. </w:t>
      </w:r>
    </w:p>
    <w:p w:rsidR="00F021E5" w:rsidRDefault="00F021E5" w:rsidP="00F021E5">
      <w:pPr>
        <w:spacing w:after="0" w:line="360" w:lineRule="auto"/>
        <w:rPr>
          <w:rFonts w:ascii="Times New Roman" w:hAnsi="Times New Roman" w:cs="Times New Roman"/>
          <w:sz w:val="24"/>
          <w:szCs w:val="24"/>
        </w:rPr>
      </w:pPr>
    </w:p>
    <w:p w:rsidR="00632C23" w:rsidRPr="00632C23" w:rsidRDefault="00632C23" w:rsidP="00F021E5">
      <w:pPr>
        <w:spacing w:after="0" w:line="360" w:lineRule="auto"/>
        <w:rPr>
          <w:rFonts w:ascii="Times New Roman" w:hAnsi="Times New Roman" w:cs="Times New Roman"/>
          <w:b/>
          <w:bCs/>
          <w:sz w:val="24"/>
          <w:szCs w:val="24"/>
        </w:rPr>
      </w:pPr>
      <w:r w:rsidRPr="00632C23">
        <w:rPr>
          <w:rFonts w:ascii="Times New Roman" w:hAnsi="Times New Roman" w:cs="Times New Roman"/>
          <w:b/>
          <w:bCs/>
          <w:sz w:val="24"/>
          <w:szCs w:val="24"/>
        </w:rPr>
        <w:t>Классификация COVID-19 по степени тяжести</w:t>
      </w:r>
    </w:p>
    <w:p w:rsidR="00632C23" w:rsidRPr="00632C23" w:rsidRDefault="00F021E5" w:rsidP="00F021E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32C23" w:rsidRPr="00632C23">
        <w:rPr>
          <w:rFonts w:ascii="Times New Roman" w:hAnsi="Times New Roman" w:cs="Times New Roman"/>
          <w:b/>
          <w:bCs/>
          <w:sz w:val="24"/>
          <w:szCs w:val="24"/>
        </w:rPr>
        <w:t>Легкое течение</w:t>
      </w:r>
    </w:p>
    <w:p w:rsidR="00632C23" w:rsidRPr="00632C23" w:rsidRDefault="00632C23" w:rsidP="00632C23">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Температура тела ниже 38,5 0С, кашель, слабость, боли в горле</w:t>
      </w:r>
    </w:p>
    <w:p w:rsidR="00632C23" w:rsidRPr="00632C23" w:rsidRDefault="00632C23" w:rsidP="00632C23">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Отсутствие критериев среднетяжелого и тяжелого течения</w:t>
      </w:r>
    </w:p>
    <w:p w:rsidR="00632C23" w:rsidRPr="00632C23" w:rsidRDefault="000270BC" w:rsidP="000270BC">
      <w:pPr>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632C23" w:rsidRPr="00632C23">
        <w:rPr>
          <w:rFonts w:ascii="Times New Roman" w:hAnsi="Times New Roman" w:cs="Times New Roman"/>
          <w:b/>
          <w:bCs/>
          <w:sz w:val="24"/>
          <w:szCs w:val="24"/>
        </w:rPr>
        <w:t>Среднетяжелое течение</w:t>
      </w:r>
    </w:p>
    <w:p w:rsidR="00632C23" w:rsidRPr="00632C23" w:rsidRDefault="00632C23" w:rsidP="00632C23">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Лихорадка выше 38,5 0С</w:t>
      </w:r>
    </w:p>
    <w:p w:rsidR="00632C23" w:rsidRPr="00632C23" w:rsidRDefault="00632C23" w:rsidP="00632C23">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 xml:space="preserve">ЧДД более 22/мин </w:t>
      </w:r>
    </w:p>
    <w:p w:rsidR="00632C23" w:rsidRPr="00632C23" w:rsidRDefault="00632C23" w:rsidP="00632C23">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Одышка при физических нагрузках</w:t>
      </w:r>
    </w:p>
    <w:p w:rsidR="00632C23" w:rsidRPr="00632C23" w:rsidRDefault="00632C23" w:rsidP="00632C23">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Пневмония (подверженная с помощью КТ легких)</w:t>
      </w:r>
    </w:p>
    <w:p w:rsidR="00632C23" w:rsidRPr="00632C23" w:rsidRDefault="00632C23" w:rsidP="00632C23">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 xml:space="preserve">SpO2 &lt; 95% </w:t>
      </w:r>
    </w:p>
    <w:p w:rsidR="00632C23" w:rsidRPr="00632C23" w:rsidRDefault="00632C23" w:rsidP="00632C23">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СРБ сыворотки более 10 мг/л</w:t>
      </w:r>
    </w:p>
    <w:p w:rsidR="00632C23" w:rsidRPr="00632C23" w:rsidRDefault="000270BC" w:rsidP="000270BC">
      <w:pPr>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632C23" w:rsidRPr="00632C23">
        <w:rPr>
          <w:rFonts w:ascii="Times New Roman" w:hAnsi="Times New Roman" w:cs="Times New Roman"/>
          <w:b/>
          <w:bCs/>
          <w:sz w:val="24"/>
          <w:szCs w:val="24"/>
        </w:rPr>
        <w:t>Тяжелое течение</w:t>
      </w:r>
    </w:p>
    <w:p w:rsidR="00632C23" w:rsidRPr="00632C23" w:rsidRDefault="00632C23" w:rsidP="00632C23">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 xml:space="preserve">ЧДД более 30/мин </w:t>
      </w:r>
    </w:p>
    <w:p w:rsidR="00632C23" w:rsidRPr="00632C23" w:rsidRDefault="00632C23" w:rsidP="00632C23">
      <w:pPr>
        <w:spacing w:after="0"/>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 xml:space="preserve">SpO2 ≤ 93% </w:t>
      </w:r>
    </w:p>
    <w:p w:rsidR="00632C23" w:rsidRPr="00632C23" w:rsidRDefault="00632C23" w:rsidP="000270BC">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lastRenderedPageBreak/>
        <w:t>•</w:t>
      </w:r>
      <w:r w:rsidRPr="00632C23">
        <w:rPr>
          <w:rFonts w:ascii="Times New Roman" w:hAnsi="Times New Roman" w:cs="Times New Roman"/>
          <w:sz w:val="24"/>
          <w:szCs w:val="24"/>
        </w:rPr>
        <w:tab/>
        <w:t>PaO2 /FiO2 ≤ 300 мм рт.ст.</w:t>
      </w:r>
    </w:p>
    <w:p w:rsidR="00632C23" w:rsidRPr="00632C23" w:rsidRDefault="00632C23" w:rsidP="000270BC">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Прогрессирование пневмонии (нарастание площади инфильтративных изменений более чем на 50% через 24-48 часов)</w:t>
      </w:r>
    </w:p>
    <w:p w:rsidR="00632C23" w:rsidRPr="00632C23" w:rsidRDefault="00632C23" w:rsidP="000270BC">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Снижение уровня сознания, ажитация</w:t>
      </w:r>
    </w:p>
    <w:p w:rsidR="00632C23" w:rsidRPr="00632C23" w:rsidRDefault="00632C23" w:rsidP="000270BC">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Нестабильная гемодинамика (</w:t>
      </w:r>
      <w:proofErr w:type="gramStart"/>
      <w:r w:rsidRPr="00632C23">
        <w:rPr>
          <w:rFonts w:ascii="Times New Roman" w:hAnsi="Times New Roman" w:cs="Times New Roman"/>
          <w:sz w:val="24"/>
          <w:szCs w:val="24"/>
        </w:rPr>
        <w:t>систолическое</w:t>
      </w:r>
      <w:proofErr w:type="gramEnd"/>
      <w:r w:rsidRPr="00632C23">
        <w:rPr>
          <w:rFonts w:ascii="Times New Roman" w:hAnsi="Times New Roman" w:cs="Times New Roman"/>
          <w:sz w:val="24"/>
          <w:szCs w:val="24"/>
        </w:rPr>
        <w:t xml:space="preserve"> АД менее 90 мм рт.ст. или диастолическое АД менее 60 мм рт.ст., диурез менее 20 мл/час)</w:t>
      </w:r>
    </w:p>
    <w:p w:rsidR="00632C23" w:rsidRPr="00632C23" w:rsidRDefault="00632C23" w:rsidP="000270BC">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Лактат артериальной крови &gt; 2 ммоль/л</w:t>
      </w:r>
    </w:p>
    <w:p w:rsidR="00632C23" w:rsidRPr="00632C23" w:rsidRDefault="00632C23" w:rsidP="000270BC">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qSOFA &gt; 2 балла</w:t>
      </w:r>
    </w:p>
    <w:p w:rsidR="00632C23" w:rsidRPr="00632C23" w:rsidRDefault="00632C23" w:rsidP="000270BC">
      <w:pPr>
        <w:spacing w:after="0" w:line="360" w:lineRule="auto"/>
        <w:ind w:left="567" w:firstLine="561"/>
        <w:rPr>
          <w:rFonts w:ascii="Times New Roman" w:hAnsi="Times New Roman" w:cs="Times New Roman"/>
          <w:sz w:val="24"/>
          <w:szCs w:val="24"/>
        </w:rPr>
      </w:pPr>
    </w:p>
    <w:p w:rsidR="00632C23" w:rsidRPr="00632C23" w:rsidRDefault="00632C23" w:rsidP="000270BC">
      <w:pPr>
        <w:spacing w:after="0" w:line="360" w:lineRule="auto"/>
        <w:ind w:left="567" w:firstLine="561"/>
        <w:rPr>
          <w:rFonts w:ascii="Times New Roman" w:hAnsi="Times New Roman" w:cs="Times New Roman"/>
          <w:b/>
          <w:bCs/>
          <w:sz w:val="24"/>
          <w:szCs w:val="24"/>
        </w:rPr>
      </w:pPr>
      <w:r w:rsidRPr="00632C23">
        <w:rPr>
          <w:rFonts w:ascii="Times New Roman" w:hAnsi="Times New Roman" w:cs="Times New Roman"/>
          <w:b/>
          <w:bCs/>
          <w:sz w:val="24"/>
          <w:szCs w:val="24"/>
        </w:rPr>
        <w:t>Крайне тяжелое течение</w:t>
      </w:r>
    </w:p>
    <w:p w:rsidR="00632C23" w:rsidRPr="00632C23" w:rsidRDefault="00632C23" w:rsidP="000270BC">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ОДН с необходимостью респираторной поддержки (инвазивная вентиляции легких)</w:t>
      </w:r>
    </w:p>
    <w:p w:rsidR="00632C23" w:rsidRPr="00632C23" w:rsidRDefault="00632C23" w:rsidP="000270BC">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Септический шок</w:t>
      </w:r>
    </w:p>
    <w:p w:rsidR="00632C23" w:rsidRDefault="00632C23" w:rsidP="000270BC">
      <w:pPr>
        <w:spacing w:after="0" w:line="360" w:lineRule="auto"/>
        <w:ind w:left="567" w:firstLine="561"/>
        <w:rPr>
          <w:rFonts w:ascii="Times New Roman" w:hAnsi="Times New Roman" w:cs="Times New Roman"/>
          <w:sz w:val="24"/>
          <w:szCs w:val="24"/>
        </w:rPr>
      </w:pPr>
      <w:r w:rsidRPr="00632C23">
        <w:rPr>
          <w:rFonts w:ascii="Times New Roman" w:hAnsi="Times New Roman" w:cs="Times New Roman"/>
          <w:sz w:val="24"/>
          <w:szCs w:val="24"/>
        </w:rPr>
        <w:t>•</w:t>
      </w:r>
      <w:r w:rsidRPr="00632C23">
        <w:rPr>
          <w:rFonts w:ascii="Times New Roman" w:hAnsi="Times New Roman" w:cs="Times New Roman"/>
          <w:sz w:val="24"/>
          <w:szCs w:val="24"/>
        </w:rPr>
        <w:tab/>
        <w:t>Полиорганная недостаточность</w:t>
      </w:r>
    </w:p>
    <w:p w:rsidR="005E26C3" w:rsidRPr="00632C23" w:rsidRDefault="005E26C3" w:rsidP="00632C23">
      <w:pPr>
        <w:spacing w:after="0"/>
        <w:ind w:left="567" w:firstLine="561"/>
        <w:rPr>
          <w:rFonts w:ascii="Times New Roman" w:hAnsi="Times New Roman" w:cs="Times New Roman"/>
          <w:sz w:val="24"/>
          <w:szCs w:val="24"/>
        </w:rPr>
      </w:pPr>
    </w:p>
    <w:p w:rsidR="005E26C3" w:rsidRPr="005E26C3" w:rsidRDefault="005E26C3" w:rsidP="005E26C3">
      <w:pPr>
        <w:spacing w:after="0" w:line="360" w:lineRule="auto"/>
        <w:ind w:left="567" w:firstLine="561"/>
        <w:jc w:val="both"/>
        <w:rPr>
          <w:rFonts w:ascii="Times New Roman" w:hAnsi="Times New Roman" w:cs="Times New Roman"/>
          <w:sz w:val="24"/>
          <w:szCs w:val="24"/>
        </w:rPr>
      </w:pPr>
      <w:r w:rsidRPr="005E26C3">
        <w:rPr>
          <w:rFonts w:ascii="Times New Roman" w:hAnsi="Times New Roman" w:cs="Times New Roman"/>
          <w:sz w:val="24"/>
          <w:szCs w:val="24"/>
        </w:rPr>
        <w:t xml:space="preserve">У 80% пациентов заболевание протекает в легкой форме ОРВИ. Средний возраст пациентов в КНР составляет 51 год, наиболее тяжелые формы развивались у пациентов пожилого возраста (60 и более лет), среди заболевших пациентов часто отмечаются такие сопутствующие заболевания, как сахарный диабет (в 20%), артериальная гипертензия (в 15%), другие </w:t>
      </w:r>
      <w:proofErr w:type="gramStart"/>
      <w:r w:rsidRPr="005E26C3">
        <w:rPr>
          <w:rFonts w:ascii="Times New Roman" w:hAnsi="Times New Roman" w:cs="Times New Roman"/>
          <w:sz w:val="24"/>
          <w:szCs w:val="24"/>
        </w:rPr>
        <w:t>сердечно-сосудистые</w:t>
      </w:r>
      <w:proofErr w:type="gramEnd"/>
      <w:r w:rsidRPr="005E26C3">
        <w:rPr>
          <w:rFonts w:ascii="Times New Roman" w:hAnsi="Times New Roman" w:cs="Times New Roman"/>
          <w:sz w:val="24"/>
          <w:szCs w:val="24"/>
        </w:rPr>
        <w:t xml:space="preserve"> заболевания (15%). </w:t>
      </w:r>
    </w:p>
    <w:p w:rsidR="005E26C3" w:rsidRDefault="005E26C3" w:rsidP="0058251B">
      <w:pPr>
        <w:spacing w:after="0" w:line="360" w:lineRule="auto"/>
        <w:ind w:left="567" w:firstLine="561"/>
        <w:jc w:val="both"/>
        <w:rPr>
          <w:rFonts w:ascii="Times New Roman" w:hAnsi="Times New Roman" w:cs="Times New Roman"/>
          <w:sz w:val="24"/>
          <w:szCs w:val="24"/>
        </w:rPr>
      </w:pPr>
      <w:r w:rsidRPr="005E26C3">
        <w:rPr>
          <w:rFonts w:ascii="Times New Roman" w:hAnsi="Times New Roman" w:cs="Times New Roman"/>
          <w:sz w:val="24"/>
          <w:szCs w:val="24"/>
        </w:rPr>
        <w:t xml:space="preserve">Двадцать </w:t>
      </w:r>
      <w:r w:rsidRPr="005E26C3">
        <w:rPr>
          <w:rFonts w:ascii="Times New Roman" w:hAnsi="Times New Roman" w:cs="Times New Roman"/>
          <w:sz w:val="24"/>
          <w:szCs w:val="24"/>
        </w:rPr>
        <w:tab/>
        <w:t xml:space="preserve">процентов </w:t>
      </w:r>
      <w:r w:rsidRPr="005E26C3">
        <w:rPr>
          <w:rFonts w:ascii="Times New Roman" w:hAnsi="Times New Roman" w:cs="Times New Roman"/>
          <w:sz w:val="24"/>
          <w:szCs w:val="24"/>
        </w:rPr>
        <w:tab/>
        <w:t xml:space="preserve">подтвержденных </w:t>
      </w:r>
      <w:r w:rsidRPr="005E26C3">
        <w:rPr>
          <w:rFonts w:ascii="Times New Roman" w:hAnsi="Times New Roman" w:cs="Times New Roman"/>
          <w:sz w:val="24"/>
          <w:szCs w:val="24"/>
        </w:rPr>
        <w:tab/>
        <w:t xml:space="preserve">случаев </w:t>
      </w:r>
      <w:r w:rsidRPr="005E26C3">
        <w:rPr>
          <w:rFonts w:ascii="Times New Roman" w:hAnsi="Times New Roman" w:cs="Times New Roman"/>
          <w:sz w:val="24"/>
          <w:szCs w:val="24"/>
        </w:rPr>
        <w:tab/>
        <w:t xml:space="preserve">заболевания, зарегистрированных в КНР, были классифицированы органами здравоохранения КНР как тяжелые (15% тяжелых больных, 5% в критическом состоянии). При тяжелом течении часто наблюдались быстро прогрессирующее заболевание нижних дыхательных путей, пневмония, ОДН, ОРДС, сепсис и септический шок. В </w:t>
      </w:r>
      <w:proofErr w:type="gramStart"/>
      <w:r w:rsidRPr="005E26C3">
        <w:rPr>
          <w:rFonts w:ascii="Times New Roman" w:hAnsi="Times New Roman" w:cs="Times New Roman"/>
          <w:sz w:val="24"/>
          <w:szCs w:val="24"/>
        </w:rPr>
        <w:t>г</w:t>
      </w:r>
      <w:proofErr w:type="gramEnd"/>
      <w:r w:rsidRPr="005E26C3">
        <w:rPr>
          <w:rFonts w:ascii="Times New Roman" w:hAnsi="Times New Roman" w:cs="Times New Roman"/>
          <w:sz w:val="24"/>
          <w:szCs w:val="24"/>
        </w:rPr>
        <w:t xml:space="preserve">. Ухань практически у всех пациентов с тяжелым течением заболевания зарегистрирована прогрессирующая ОДН: пневмония диагностируется у 100% больных, а ОРДС – более чем у 90% больных. </w:t>
      </w:r>
    </w:p>
    <w:p w:rsidR="007F16DC" w:rsidRPr="005E26C3" w:rsidRDefault="007F16DC" w:rsidP="0058251B">
      <w:pPr>
        <w:spacing w:after="0" w:line="360" w:lineRule="auto"/>
        <w:ind w:left="567" w:firstLine="561"/>
        <w:jc w:val="both"/>
        <w:rPr>
          <w:rFonts w:ascii="Times New Roman" w:hAnsi="Times New Roman" w:cs="Times New Roman"/>
          <w:sz w:val="24"/>
          <w:szCs w:val="24"/>
        </w:rPr>
      </w:pPr>
    </w:p>
    <w:p w:rsidR="005E26C3" w:rsidRPr="0058251B" w:rsidRDefault="005E26C3" w:rsidP="005E26C3">
      <w:pPr>
        <w:pStyle w:val="1"/>
        <w:tabs>
          <w:tab w:val="center" w:pos="673"/>
          <w:tab w:val="center" w:pos="4616"/>
        </w:tabs>
        <w:spacing w:after="118" w:line="360" w:lineRule="auto"/>
        <w:ind w:left="0" w:firstLine="0"/>
        <w:jc w:val="both"/>
        <w:rPr>
          <w:rFonts w:eastAsia="Arial"/>
          <w:sz w:val="24"/>
          <w:szCs w:val="24"/>
        </w:rPr>
      </w:pPr>
      <w:r w:rsidRPr="005E26C3">
        <w:rPr>
          <w:rFonts w:eastAsia="Arial"/>
          <w:sz w:val="24"/>
          <w:szCs w:val="24"/>
        </w:rPr>
        <w:lastRenderedPageBreak/>
        <w:tab/>
      </w:r>
      <w:r w:rsidR="007F16DC">
        <w:rPr>
          <w:rFonts w:eastAsia="Arial"/>
          <w:sz w:val="24"/>
          <w:szCs w:val="24"/>
        </w:rPr>
        <w:t xml:space="preserve">                               </w:t>
      </w:r>
      <w:r w:rsidR="00084E58">
        <w:rPr>
          <w:color w:val="auto"/>
          <w:sz w:val="24"/>
          <w:szCs w:val="24"/>
        </w:rPr>
        <w:t>3</w:t>
      </w:r>
      <w:r w:rsidRPr="005E26C3">
        <w:rPr>
          <w:color w:val="auto"/>
          <w:sz w:val="24"/>
          <w:szCs w:val="24"/>
        </w:rPr>
        <w:t xml:space="preserve">. ДИАГНОСТИКА КОРОНАВИРУСНОЙ ИНФЕКЦИИ </w:t>
      </w:r>
    </w:p>
    <w:p w:rsidR="007F16DC" w:rsidRDefault="005E26C3" w:rsidP="007F16DC">
      <w:pPr>
        <w:pStyle w:val="2"/>
        <w:spacing w:after="279" w:line="360" w:lineRule="auto"/>
        <w:ind w:left="554"/>
        <w:jc w:val="center"/>
        <w:rPr>
          <w:rFonts w:ascii="Times New Roman" w:hAnsi="Times New Roman" w:cs="Times New Roman"/>
          <w:color w:val="auto"/>
          <w:sz w:val="24"/>
          <w:szCs w:val="24"/>
        </w:rPr>
      </w:pPr>
      <w:bookmarkStart w:id="0" w:name="_Toc66745"/>
      <w:r w:rsidRPr="005E26C3">
        <w:rPr>
          <w:rFonts w:ascii="Times New Roman" w:hAnsi="Times New Roman" w:cs="Times New Roman"/>
          <w:color w:val="auto"/>
          <w:sz w:val="24"/>
          <w:szCs w:val="24"/>
        </w:rPr>
        <w:t xml:space="preserve">АЛГОРИТМ ОБСЛЕДОВАНИЯ ПАЦИЕНТА С ПОДОЗРЕНИЕМ </w:t>
      </w:r>
      <w:bookmarkStart w:id="1" w:name="_Toc66746"/>
      <w:bookmarkEnd w:id="0"/>
    </w:p>
    <w:p w:rsidR="005E26C3" w:rsidRPr="005E26C3" w:rsidRDefault="005E26C3" w:rsidP="007F16DC">
      <w:pPr>
        <w:pStyle w:val="2"/>
        <w:spacing w:after="279" w:line="360" w:lineRule="auto"/>
        <w:ind w:left="554"/>
        <w:jc w:val="center"/>
        <w:rPr>
          <w:rFonts w:ascii="Times New Roman" w:hAnsi="Times New Roman" w:cs="Times New Roman"/>
          <w:color w:val="auto"/>
          <w:sz w:val="24"/>
          <w:szCs w:val="24"/>
        </w:rPr>
      </w:pPr>
      <w:r w:rsidRPr="005E26C3">
        <w:rPr>
          <w:rFonts w:ascii="Times New Roman" w:hAnsi="Times New Roman" w:cs="Times New Roman"/>
          <w:color w:val="auto"/>
          <w:sz w:val="24"/>
          <w:szCs w:val="24"/>
        </w:rPr>
        <w:t>НА COVID-19</w:t>
      </w:r>
      <w:bookmarkEnd w:id="1"/>
    </w:p>
    <w:p w:rsidR="00B83957" w:rsidRDefault="00B83957" w:rsidP="00B839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26C3" w:rsidRPr="005E26C3">
        <w:rPr>
          <w:rFonts w:ascii="Times New Roman" w:hAnsi="Times New Roman" w:cs="Times New Roman"/>
          <w:sz w:val="24"/>
          <w:szCs w:val="24"/>
        </w:rPr>
        <w:t xml:space="preserve">При наличии факторов, свидетельствующих о случае, подозрительном на коронавирусную инфекцию, вызванную SARS-CoV-2, пациентам вне зависимости от вида оказания медицинской помощи проводится комплекс клинического обследования для определения степени тяжести состояния, включающий сбор анамнеза, физикальное обследование, исследование диагностического материала методом ПЦР, пульсоксиметрию. </w:t>
      </w:r>
    </w:p>
    <w:p w:rsidR="005E26C3" w:rsidRPr="005E26C3" w:rsidRDefault="00B83957" w:rsidP="000270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26C3" w:rsidRPr="005E26C3">
        <w:rPr>
          <w:rFonts w:ascii="Times New Roman" w:hAnsi="Times New Roman" w:cs="Times New Roman"/>
          <w:sz w:val="24"/>
          <w:szCs w:val="24"/>
        </w:rPr>
        <w:t xml:space="preserve">По результатам проведенного комплекса клинического обследования решается вопрос о виде оказания медицинской помощи и объеме дополнительного обследования. Диагноз устанавливается на основании клинического обследования, данных эпидемиологического анамнеза и результатов лабораторных исследований.  </w:t>
      </w:r>
    </w:p>
    <w:p w:rsidR="00084E58" w:rsidRDefault="00084E58" w:rsidP="00084E58">
      <w:pPr>
        <w:spacing w:after="0" w:line="336" w:lineRule="auto"/>
        <w:rPr>
          <w:rFonts w:ascii="Times New Roman" w:hAnsi="Times New Roman" w:cs="Times New Roman"/>
          <w:b/>
          <w:sz w:val="24"/>
          <w:szCs w:val="24"/>
        </w:rPr>
      </w:pPr>
    </w:p>
    <w:p w:rsidR="005E26C3" w:rsidRPr="00084E58" w:rsidRDefault="00084E58" w:rsidP="00084E58">
      <w:pPr>
        <w:spacing w:after="0" w:line="336" w:lineRule="auto"/>
        <w:jc w:val="center"/>
        <w:rPr>
          <w:rFonts w:ascii="Times New Roman" w:hAnsi="Times New Roman" w:cs="Times New Roman"/>
          <w:b/>
          <w:sz w:val="24"/>
          <w:szCs w:val="24"/>
        </w:rPr>
      </w:pPr>
      <w:r>
        <w:rPr>
          <w:rFonts w:ascii="Times New Roman" w:hAnsi="Times New Roman" w:cs="Times New Roman"/>
          <w:b/>
          <w:sz w:val="24"/>
          <w:szCs w:val="24"/>
        </w:rPr>
        <w:t xml:space="preserve">А. </w:t>
      </w:r>
      <w:r w:rsidR="005E26C3" w:rsidRPr="00084E58">
        <w:rPr>
          <w:rFonts w:ascii="Times New Roman" w:hAnsi="Times New Roman" w:cs="Times New Roman"/>
          <w:b/>
          <w:sz w:val="24"/>
          <w:szCs w:val="24"/>
        </w:rPr>
        <w:t xml:space="preserve">Подробная оценка всех жалоб, анамнеза заболевания, </w:t>
      </w:r>
      <w:r w:rsidR="005E26C3" w:rsidRPr="005E26C3">
        <w:rPr>
          <w:rFonts w:ascii="Times New Roman" w:hAnsi="Times New Roman" w:cs="Times New Roman"/>
          <w:b/>
          <w:sz w:val="24"/>
          <w:szCs w:val="24"/>
        </w:rPr>
        <w:t>эпидемиологического анамнеза.</w:t>
      </w:r>
    </w:p>
    <w:p w:rsidR="00F021E5" w:rsidRDefault="00F021E5" w:rsidP="00F021E5">
      <w:pPr>
        <w:spacing w:after="0" w:line="360" w:lineRule="auto"/>
        <w:jc w:val="both"/>
        <w:rPr>
          <w:rFonts w:ascii="Times New Roman" w:hAnsi="Times New Roman" w:cs="Times New Roman"/>
          <w:sz w:val="24"/>
          <w:szCs w:val="24"/>
        </w:rPr>
      </w:pPr>
    </w:p>
    <w:p w:rsidR="00F021E5" w:rsidRDefault="00F021E5" w:rsidP="00F021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26C3" w:rsidRPr="005E26C3">
        <w:rPr>
          <w:rFonts w:ascii="Times New Roman" w:hAnsi="Times New Roman" w:cs="Times New Roman"/>
          <w:sz w:val="24"/>
          <w:szCs w:val="24"/>
        </w:rPr>
        <w:t xml:space="preserve">При сборе эпидемиологического анамнеза устанавливается наличие зарубежных поездок за 14 дней до первых симптомов, а также наличие тесных контактов за </w:t>
      </w:r>
      <w:proofErr w:type="gramStart"/>
      <w:r w:rsidR="005E26C3" w:rsidRPr="005E26C3">
        <w:rPr>
          <w:rFonts w:ascii="Times New Roman" w:hAnsi="Times New Roman" w:cs="Times New Roman"/>
          <w:sz w:val="24"/>
          <w:szCs w:val="24"/>
        </w:rPr>
        <w:t>последние</w:t>
      </w:r>
      <w:proofErr w:type="gramEnd"/>
      <w:r w:rsidR="005E26C3" w:rsidRPr="005E26C3">
        <w:rPr>
          <w:rFonts w:ascii="Times New Roman" w:hAnsi="Times New Roman" w:cs="Times New Roman"/>
          <w:sz w:val="24"/>
          <w:szCs w:val="24"/>
        </w:rPr>
        <w:t xml:space="preserve"> 14 дней с лицами, подозрительными на инфицирование SARS-CoV-2, или лицами, у которых диагноз подтвержден лабораторно.</w:t>
      </w:r>
    </w:p>
    <w:p w:rsidR="005E26C3" w:rsidRPr="005E26C3" w:rsidRDefault="005E26C3" w:rsidP="00F021E5">
      <w:pPr>
        <w:spacing w:after="0" w:line="360" w:lineRule="auto"/>
        <w:jc w:val="both"/>
        <w:rPr>
          <w:rFonts w:ascii="Times New Roman" w:hAnsi="Times New Roman" w:cs="Times New Roman"/>
          <w:sz w:val="24"/>
          <w:szCs w:val="24"/>
        </w:rPr>
      </w:pPr>
      <w:r w:rsidRPr="005E26C3">
        <w:rPr>
          <w:rFonts w:ascii="Times New Roman" w:hAnsi="Times New Roman" w:cs="Times New Roman"/>
          <w:sz w:val="24"/>
          <w:szCs w:val="24"/>
        </w:rPr>
        <w:t xml:space="preserve">  </w:t>
      </w:r>
    </w:p>
    <w:p w:rsidR="005E26C3" w:rsidRPr="00084E58" w:rsidRDefault="00084E58" w:rsidP="00084E58">
      <w:pPr>
        <w:spacing w:after="0" w:line="338" w:lineRule="auto"/>
        <w:ind w:left="360"/>
        <w:jc w:val="center"/>
        <w:rPr>
          <w:rFonts w:ascii="Times New Roman" w:hAnsi="Times New Roman" w:cs="Times New Roman"/>
          <w:sz w:val="24"/>
          <w:szCs w:val="24"/>
        </w:rPr>
      </w:pPr>
      <w:r w:rsidRPr="00084E58">
        <w:rPr>
          <w:rFonts w:ascii="Times New Roman" w:hAnsi="Times New Roman" w:cs="Times New Roman"/>
          <w:b/>
          <w:sz w:val="24"/>
          <w:szCs w:val="24"/>
        </w:rPr>
        <w:t xml:space="preserve">Б. </w:t>
      </w:r>
      <w:r w:rsidR="005E26C3" w:rsidRPr="00084E58">
        <w:rPr>
          <w:rFonts w:ascii="Times New Roman" w:hAnsi="Times New Roman" w:cs="Times New Roman"/>
          <w:b/>
          <w:sz w:val="24"/>
          <w:szCs w:val="24"/>
        </w:rPr>
        <w:t xml:space="preserve">Физикальное обследование с установлением степени тяжести состояния </w:t>
      </w:r>
      <w:r>
        <w:rPr>
          <w:rFonts w:ascii="Times New Roman" w:hAnsi="Times New Roman" w:cs="Times New Roman"/>
          <w:b/>
          <w:sz w:val="24"/>
          <w:szCs w:val="24"/>
        </w:rPr>
        <w:t>пациента</w:t>
      </w:r>
      <w:r w:rsidR="005E26C3" w:rsidRPr="00084E58">
        <w:rPr>
          <w:rFonts w:ascii="Times New Roman" w:hAnsi="Times New Roman" w:cs="Times New Roman"/>
          <w:b/>
          <w:sz w:val="24"/>
          <w:szCs w:val="24"/>
        </w:rPr>
        <w:t>:</w:t>
      </w:r>
    </w:p>
    <w:p w:rsidR="00F021E5" w:rsidRPr="00F021E5" w:rsidRDefault="00F021E5" w:rsidP="00F021E5">
      <w:pPr>
        <w:pStyle w:val="a8"/>
        <w:spacing w:after="0" w:line="338" w:lineRule="auto"/>
        <w:ind w:firstLine="0"/>
        <w:rPr>
          <w:sz w:val="24"/>
          <w:szCs w:val="24"/>
        </w:rPr>
      </w:pPr>
    </w:p>
    <w:p w:rsidR="005E26C3" w:rsidRPr="005E26C3" w:rsidRDefault="005E26C3" w:rsidP="005E26C3">
      <w:pPr>
        <w:spacing w:after="14" w:line="32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E58">
        <w:rPr>
          <w:rFonts w:ascii="Times New Roman" w:hAnsi="Times New Roman" w:cs="Times New Roman"/>
          <w:sz w:val="24"/>
          <w:szCs w:val="24"/>
        </w:rPr>
        <w:t>оценка</w:t>
      </w:r>
      <w:r w:rsidRPr="005E26C3">
        <w:rPr>
          <w:rFonts w:ascii="Times New Roman" w:hAnsi="Times New Roman" w:cs="Times New Roman"/>
          <w:sz w:val="24"/>
          <w:szCs w:val="24"/>
        </w:rPr>
        <w:t xml:space="preserve"> видимых слизистых оболочек верхних дыхательных путей, -</w:t>
      </w:r>
      <w:r w:rsidRPr="005E26C3">
        <w:rPr>
          <w:rFonts w:ascii="Times New Roman" w:eastAsia="Arial" w:hAnsi="Times New Roman" w:cs="Times New Roman"/>
          <w:sz w:val="24"/>
          <w:szCs w:val="24"/>
        </w:rPr>
        <w:t xml:space="preserve"> </w:t>
      </w:r>
      <w:r w:rsidRPr="005E26C3">
        <w:rPr>
          <w:rFonts w:ascii="Times New Roman" w:hAnsi="Times New Roman" w:cs="Times New Roman"/>
          <w:sz w:val="24"/>
          <w:szCs w:val="24"/>
        </w:rPr>
        <w:t xml:space="preserve">аускультацию и перкуссию легких, </w:t>
      </w:r>
    </w:p>
    <w:p w:rsidR="005E26C3" w:rsidRPr="005E26C3" w:rsidRDefault="005E26C3" w:rsidP="005E26C3">
      <w:pPr>
        <w:spacing w:after="104" w:line="25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E58">
        <w:rPr>
          <w:rFonts w:ascii="Times New Roman" w:hAnsi="Times New Roman" w:cs="Times New Roman"/>
          <w:sz w:val="24"/>
          <w:szCs w:val="24"/>
        </w:rPr>
        <w:t>пальпация</w:t>
      </w:r>
      <w:r w:rsidRPr="005E26C3">
        <w:rPr>
          <w:rFonts w:ascii="Times New Roman" w:hAnsi="Times New Roman" w:cs="Times New Roman"/>
          <w:sz w:val="24"/>
          <w:szCs w:val="24"/>
        </w:rPr>
        <w:t xml:space="preserve"> лимфатических узлов, </w:t>
      </w:r>
    </w:p>
    <w:p w:rsidR="005E26C3" w:rsidRPr="005E26C3" w:rsidRDefault="005E26C3" w:rsidP="005E26C3">
      <w:pPr>
        <w:spacing w:after="14" w:line="32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6C3">
        <w:rPr>
          <w:rFonts w:ascii="Times New Roman" w:hAnsi="Times New Roman" w:cs="Times New Roman"/>
          <w:sz w:val="24"/>
          <w:szCs w:val="24"/>
        </w:rPr>
        <w:t xml:space="preserve">исследование органов брюшной полости с определением размеров печени и селезенки, </w:t>
      </w:r>
    </w:p>
    <w:p w:rsidR="005E26C3" w:rsidRPr="005E26C3" w:rsidRDefault="005E26C3" w:rsidP="005E26C3">
      <w:pPr>
        <w:spacing w:after="104" w:line="25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6C3">
        <w:rPr>
          <w:rFonts w:ascii="Times New Roman" w:hAnsi="Times New Roman" w:cs="Times New Roman"/>
          <w:sz w:val="24"/>
          <w:szCs w:val="24"/>
        </w:rPr>
        <w:t xml:space="preserve">термометрию, </w:t>
      </w:r>
    </w:p>
    <w:p w:rsidR="005E26C3" w:rsidRPr="005E26C3" w:rsidRDefault="005E26C3" w:rsidP="005E26C3">
      <w:pPr>
        <w:spacing w:after="105" w:line="25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E58">
        <w:rPr>
          <w:rFonts w:ascii="Times New Roman" w:hAnsi="Times New Roman" w:cs="Times New Roman"/>
          <w:sz w:val="24"/>
          <w:szCs w:val="24"/>
        </w:rPr>
        <w:t>оценка</w:t>
      </w:r>
      <w:r w:rsidRPr="005E26C3">
        <w:rPr>
          <w:rFonts w:ascii="Times New Roman" w:hAnsi="Times New Roman" w:cs="Times New Roman"/>
          <w:sz w:val="24"/>
          <w:szCs w:val="24"/>
        </w:rPr>
        <w:t xml:space="preserve"> уровня сознания,  </w:t>
      </w:r>
    </w:p>
    <w:p w:rsidR="000270BC" w:rsidRDefault="005E26C3" w:rsidP="000270BC">
      <w:pPr>
        <w:spacing w:after="0" w:line="32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6C3">
        <w:rPr>
          <w:rFonts w:ascii="Times New Roman" w:hAnsi="Times New Roman" w:cs="Times New Roman"/>
          <w:sz w:val="24"/>
          <w:szCs w:val="24"/>
        </w:rPr>
        <w:t xml:space="preserve">измерение частоты сердечных сокращений, артериального давления, частоты дыхательных движений. </w:t>
      </w:r>
    </w:p>
    <w:p w:rsidR="005E26C3" w:rsidRDefault="005E26C3" w:rsidP="000270BC">
      <w:pPr>
        <w:spacing w:after="0" w:line="32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26C3">
        <w:rPr>
          <w:rFonts w:ascii="Times New Roman" w:hAnsi="Times New Roman" w:cs="Times New Roman"/>
          <w:sz w:val="24"/>
          <w:szCs w:val="24"/>
        </w:rPr>
        <w:t>пульсоксиметрия с измерением SpO2 для выявления дыхательной недостаточности и оценки выраженности гипоксемии.</w:t>
      </w:r>
    </w:p>
    <w:p w:rsidR="00084E58" w:rsidRPr="005E26C3" w:rsidRDefault="00084E58" w:rsidP="000270BC">
      <w:pPr>
        <w:spacing w:after="0" w:line="324" w:lineRule="auto"/>
        <w:jc w:val="both"/>
        <w:rPr>
          <w:rFonts w:ascii="Times New Roman" w:hAnsi="Times New Roman" w:cs="Times New Roman"/>
          <w:sz w:val="24"/>
          <w:szCs w:val="24"/>
        </w:rPr>
      </w:pPr>
    </w:p>
    <w:p w:rsidR="005E26C3" w:rsidRPr="00084E58" w:rsidRDefault="00084E58" w:rsidP="00084E58">
      <w:pPr>
        <w:spacing w:after="172" w:line="256"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084E58">
        <w:rPr>
          <w:rFonts w:ascii="Times New Roman" w:hAnsi="Times New Roman" w:cs="Times New Roman"/>
          <w:b/>
          <w:bCs/>
          <w:sz w:val="24"/>
          <w:szCs w:val="24"/>
        </w:rPr>
        <w:t xml:space="preserve">В. </w:t>
      </w:r>
      <w:r w:rsidR="005E26C3" w:rsidRPr="00084E58">
        <w:rPr>
          <w:rFonts w:ascii="Times New Roman" w:hAnsi="Times New Roman" w:cs="Times New Roman"/>
          <w:b/>
          <w:bCs/>
          <w:sz w:val="24"/>
          <w:szCs w:val="24"/>
        </w:rPr>
        <w:t xml:space="preserve">Лабораторная </w:t>
      </w:r>
      <w:r w:rsidR="00F021E5" w:rsidRPr="00084E58">
        <w:rPr>
          <w:rFonts w:ascii="Times New Roman" w:hAnsi="Times New Roman" w:cs="Times New Roman"/>
          <w:b/>
          <w:bCs/>
          <w:sz w:val="24"/>
          <w:szCs w:val="24"/>
        </w:rPr>
        <w:t>и инструментальная диагностика</w:t>
      </w:r>
      <w:r w:rsidR="005E26C3" w:rsidRPr="00084E58">
        <w:rPr>
          <w:rFonts w:ascii="Times New Roman" w:hAnsi="Times New Roman" w:cs="Times New Roman"/>
          <w:b/>
          <w:bCs/>
          <w:sz w:val="24"/>
          <w:szCs w:val="24"/>
        </w:rPr>
        <w:t xml:space="preserve">: </w:t>
      </w:r>
    </w:p>
    <w:p w:rsidR="00F021E5" w:rsidRDefault="00F021E5" w:rsidP="0058251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специфическая лабораторная диагностика, ориентированная на </w:t>
      </w:r>
      <w:r w:rsidR="005E26C3" w:rsidRPr="005E26C3">
        <w:rPr>
          <w:rFonts w:ascii="Times New Roman" w:hAnsi="Times New Roman" w:cs="Times New Roman"/>
          <w:sz w:val="24"/>
          <w:szCs w:val="24"/>
        </w:rPr>
        <w:t xml:space="preserve">выявление РНК SARS-CoV-2 </w:t>
      </w:r>
      <w:r>
        <w:rPr>
          <w:rFonts w:ascii="Times New Roman" w:hAnsi="Times New Roman" w:cs="Times New Roman"/>
          <w:sz w:val="24"/>
          <w:szCs w:val="24"/>
        </w:rPr>
        <w:t xml:space="preserve">осуществляется </w:t>
      </w:r>
      <w:r w:rsidR="005E26C3" w:rsidRPr="005E26C3">
        <w:rPr>
          <w:rFonts w:ascii="Times New Roman" w:hAnsi="Times New Roman" w:cs="Times New Roman"/>
          <w:sz w:val="24"/>
          <w:szCs w:val="24"/>
        </w:rPr>
        <w:t>методом ПЦР</w:t>
      </w:r>
      <w:r>
        <w:rPr>
          <w:rFonts w:ascii="Times New Roman" w:hAnsi="Times New Roman" w:cs="Times New Roman"/>
          <w:sz w:val="24"/>
          <w:szCs w:val="24"/>
        </w:rPr>
        <w:t>.</w:t>
      </w:r>
      <w:r w:rsidR="005E26C3" w:rsidRPr="005E26C3">
        <w:rPr>
          <w:rFonts w:ascii="Times New Roman" w:hAnsi="Times New Roman" w:cs="Times New Roman"/>
          <w:sz w:val="24"/>
          <w:szCs w:val="24"/>
        </w:rPr>
        <w:t xml:space="preserve"> </w:t>
      </w:r>
    </w:p>
    <w:p w:rsidR="00B83957" w:rsidRDefault="00B83957" w:rsidP="0058251B">
      <w:pPr>
        <w:spacing w:after="0" w:line="360" w:lineRule="auto"/>
        <w:rPr>
          <w:rFonts w:ascii="Times New Roman" w:hAnsi="Times New Roman" w:cs="Times New Roman"/>
          <w:sz w:val="24"/>
          <w:szCs w:val="24"/>
        </w:rPr>
      </w:pPr>
      <w:r>
        <w:rPr>
          <w:rFonts w:ascii="Times New Roman" w:hAnsi="Times New Roman" w:cs="Times New Roman"/>
          <w:sz w:val="24"/>
          <w:szCs w:val="24"/>
        </w:rPr>
        <w:t>Инструкция по проведению специфической лабораторной диагностики корановирусной инфекции, представлена в ПРИЛОЖЕНИИ №2</w:t>
      </w:r>
    </w:p>
    <w:p w:rsidR="00676483" w:rsidRPr="00676483" w:rsidRDefault="00F021E5" w:rsidP="0058251B">
      <w:pPr>
        <w:spacing w:after="0" w:line="36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 </w:t>
      </w:r>
      <w:r w:rsidR="00676483" w:rsidRPr="00676483">
        <w:rPr>
          <w:rFonts w:ascii="Times New Roman" w:hAnsi="Times New Roman" w:cs="Times New Roman"/>
          <w:b/>
          <w:sz w:val="24"/>
          <w:szCs w:val="24"/>
        </w:rPr>
        <w:t xml:space="preserve">общий (клинический) анализ крови </w:t>
      </w:r>
      <w:r w:rsidR="00676483" w:rsidRPr="00676483">
        <w:rPr>
          <w:rFonts w:ascii="Times New Roman" w:hAnsi="Times New Roman" w:cs="Times New Roman"/>
          <w:sz w:val="24"/>
          <w:szCs w:val="24"/>
        </w:rPr>
        <w:t xml:space="preserve">с определением уровня эритроцитов, гематокрита, лейкоцитов, тромбоцитов, лейкоцитарной формулы; </w:t>
      </w:r>
    </w:p>
    <w:p w:rsidR="00676483" w:rsidRPr="00676483" w:rsidRDefault="00676483" w:rsidP="0058251B">
      <w:pPr>
        <w:spacing w:after="0" w:line="360" w:lineRule="auto"/>
        <w:rPr>
          <w:rFonts w:ascii="Times New Roman" w:hAnsi="Times New Roman" w:cs="Times New Roman"/>
          <w:sz w:val="24"/>
          <w:szCs w:val="24"/>
        </w:rPr>
      </w:pPr>
      <w:proofErr w:type="gramStart"/>
      <w:r w:rsidRPr="00676483">
        <w:rPr>
          <w:rFonts w:ascii="Times New Roman" w:hAnsi="Times New Roman" w:cs="Times New Roman"/>
          <w:sz w:val="24"/>
          <w:szCs w:val="24"/>
        </w:rPr>
        <w:t>-</w:t>
      </w:r>
      <w:r>
        <w:rPr>
          <w:rFonts w:ascii="Times New Roman" w:hAnsi="Times New Roman" w:cs="Times New Roman"/>
          <w:sz w:val="24"/>
          <w:szCs w:val="24"/>
        </w:rPr>
        <w:t xml:space="preserve"> </w:t>
      </w:r>
      <w:r w:rsidRPr="00676483">
        <w:rPr>
          <w:rFonts w:ascii="Times New Roman" w:hAnsi="Times New Roman" w:cs="Times New Roman"/>
          <w:b/>
          <w:sz w:val="24"/>
          <w:szCs w:val="24"/>
        </w:rPr>
        <w:t xml:space="preserve">биохимический анализ крови </w:t>
      </w:r>
      <w:r w:rsidRPr="00676483">
        <w:rPr>
          <w:rFonts w:ascii="Times New Roman" w:hAnsi="Times New Roman" w:cs="Times New Roman"/>
          <w:sz w:val="24"/>
          <w:szCs w:val="24"/>
        </w:rPr>
        <w:t>(мочевина, креатинин, электролиты, печеночные ферменты, билирубин, глюкоза, альбумин).</w:t>
      </w:r>
      <w:proofErr w:type="gramEnd"/>
      <w:r w:rsidRPr="00676483">
        <w:rPr>
          <w:rFonts w:ascii="Times New Roman" w:hAnsi="Times New Roman" w:cs="Times New Roman"/>
          <w:sz w:val="24"/>
          <w:szCs w:val="24"/>
        </w:rPr>
        <w:t xml:space="preserve"> Биохимический анализ крови не дает какой-либо специфической информации, но обнаруживаемые отклонения могут указывать на наличие органной дисфункции, декомпенсацию сопутствующих заболеваний и развитие осложнений, имеют определенное прогностическое значение, оказывают влияние на выбор лекарственных средств и/или режим их дозирования; </w:t>
      </w:r>
    </w:p>
    <w:p w:rsidR="00676483" w:rsidRPr="00676483" w:rsidRDefault="00676483" w:rsidP="00676483">
      <w:pPr>
        <w:spacing w:after="120" w:line="324"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76483">
        <w:rPr>
          <w:rFonts w:ascii="Times New Roman" w:hAnsi="Times New Roman" w:cs="Times New Roman"/>
          <w:b/>
          <w:sz w:val="24"/>
          <w:szCs w:val="24"/>
        </w:rPr>
        <w:t xml:space="preserve">исследование уровня </w:t>
      </w:r>
      <w:proofErr w:type="gramStart"/>
      <w:r w:rsidRPr="00676483">
        <w:rPr>
          <w:rFonts w:ascii="Times New Roman" w:hAnsi="Times New Roman" w:cs="Times New Roman"/>
          <w:b/>
          <w:sz w:val="24"/>
          <w:szCs w:val="24"/>
        </w:rPr>
        <w:t>С-реактивного</w:t>
      </w:r>
      <w:proofErr w:type="gramEnd"/>
      <w:r w:rsidRPr="00676483">
        <w:rPr>
          <w:rFonts w:ascii="Times New Roman" w:hAnsi="Times New Roman" w:cs="Times New Roman"/>
          <w:b/>
          <w:sz w:val="24"/>
          <w:szCs w:val="24"/>
        </w:rPr>
        <w:t xml:space="preserve"> белка </w:t>
      </w:r>
      <w:r w:rsidRPr="00676483">
        <w:rPr>
          <w:rFonts w:ascii="Times New Roman" w:hAnsi="Times New Roman" w:cs="Times New Roman"/>
          <w:sz w:val="24"/>
          <w:szCs w:val="24"/>
        </w:rPr>
        <w:t xml:space="preserve">(СРБ) в сыворотке крови. Уровень СРБ коррелирует с тяжестью течения, распространенностью воспалительной инфильтрации и прогнозом при пневмонии; </w:t>
      </w:r>
    </w:p>
    <w:p w:rsidR="00676483" w:rsidRPr="00676483" w:rsidRDefault="00676483" w:rsidP="00676483">
      <w:pPr>
        <w:spacing w:after="14" w:line="324"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76483">
        <w:rPr>
          <w:rFonts w:ascii="Times New Roman" w:hAnsi="Times New Roman" w:cs="Times New Roman"/>
          <w:b/>
          <w:sz w:val="24"/>
          <w:szCs w:val="24"/>
        </w:rPr>
        <w:t xml:space="preserve">пульсоксиметрия </w:t>
      </w:r>
      <w:r w:rsidRPr="00676483">
        <w:rPr>
          <w:rFonts w:ascii="Times New Roman" w:hAnsi="Times New Roman" w:cs="Times New Roman"/>
          <w:sz w:val="24"/>
          <w:szCs w:val="24"/>
        </w:rPr>
        <w:t>с измерением SpO</w:t>
      </w:r>
      <w:r w:rsidRPr="00676483">
        <w:rPr>
          <w:rFonts w:ascii="Times New Roman" w:hAnsi="Times New Roman" w:cs="Times New Roman"/>
          <w:sz w:val="24"/>
          <w:szCs w:val="24"/>
          <w:vertAlign w:val="subscript"/>
        </w:rPr>
        <w:t>2</w:t>
      </w:r>
      <w:r w:rsidRPr="00676483">
        <w:rPr>
          <w:rFonts w:ascii="Times New Roman" w:hAnsi="Times New Roman" w:cs="Times New Roman"/>
          <w:sz w:val="24"/>
          <w:szCs w:val="24"/>
        </w:rPr>
        <w:t xml:space="preserve"> для выявления дыхательной недостаточности и оценки выраженности гипоксемии. Пульсоксиметрия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 пациентам с признаками острой дыхательной недостаточности (ОДН) (SрO</w:t>
      </w:r>
      <w:r w:rsidRPr="00676483">
        <w:rPr>
          <w:rFonts w:ascii="Times New Roman" w:hAnsi="Times New Roman" w:cs="Times New Roman"/>
          <w:sz w:val="24"/>
          <w:szCs w:val="24"/>
          <w:vertAlign w:val="subscript"/>
        </w:rPr>
        <w:t>2</w:t>
      </w:r>
      <w:r w:rsidRPr="00676483">
        <w:rPr>
          <w:rFonts w:ascii="Times New Roman" w:hAnsi="Times New Roman" w:cs="Times New Roman"/>
          <w:sz w:val="24"/>
          <w:szCs w:val="24"/>
        </w:rPr>
        <w:t xml:space="preserve"> менее 90% по данным пульсоксиметрии) рекомендуется исследование газов артериальной крови с определением PaO</w:t>
      </w:r>
      <w:r w:rsidRPr="00676483">
        <w:rPr>
          <w:rFonts w:ascii="Times New Roman" w:hAnsi="Times New Roman" w:cs="Times New Roman"/>
          <w:sz w:val="24"/>
          <w:szCs w:val="24"/>
          <w:vertAlign w:val="subscript"/>
        </w:rPr>
        <w:t>2</w:t>
      </w:r>
      <w:r w:rsidRPr="00676483">
        <w:rPr>
          <w:rFonts w:ascii="Times New Roman" w:hAnsi="Times New Roman" w:cs="Times New Roman"/>
          <w:sz w:val="24"/>
          <w:szCs w:val="24"/>
        </w:rPr>
        <w:t>, PaCO</w:t>
      </w:r>
      <w:r w:rsidRPr="00676483">
        <w:rPr>
          <w:rFonts w:ascii="Times New Roman" w:hAnsi="Times New Roman" w:cs="Times New Roman"/>
          <w:sz w:val="24"/>
          <w:szCs w:val="24"/>
          <w:vertAlign w:val="subscript"/>
        </w:rPr>
        <w:t>2,</w:t>
      </w:r>
      <w:r w:rsidRPr="00676483">
        <w:rPr>
          <w:rFonts w:ascii="Times New Roman" w:hAnsi="Times New Roman" w:cs="Times New Roman"/>
          <w:sz w:val="24"/>
          <w:szCs w:val="24"/>
        </w:rPr>
        <w:t xml:space="preserve"> pH, бикарбонатов, лактата; </w:t>
      </w:r>
    </w:p>
    <w:p w:rsidR="00676483" w:rsidRPr="00676483" w:rsidRDefault="00676483" w:rsidP="00676483">
      <w:pPr>
        <w:spacing w:after="14" w:line="32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6483">
        <w:rPr>
          <w:rFonts w:ascii="Times New Roman" w:hAnsi="Times New Roman" w:cs="Times New Roman"/>
          <w:sz w:val="24"/>
          <w:szCs w:val="24"/>
        </w:rPr>
        <w:t xml:space="preserve">пациентам с признаками ОДН рекомендуется выполнение </w:t>
      </w:r>
      <w:r w:rsidRPr="00676483">
        <w:rPr>
          <w:rFonts w:ascii="Times New Roman" w:hAnsi="Times New Roman" w:cs="Times New Roman"/>
          <w:b/>
          <w:bCs/>
          <w:sz w:val="24"/>
          <w:szCs w:val="24"/>
        </w:rPr>
        <w:t>коагулограммы</w:t>
      </w:r>
      <w:r w:rsidRPr="00676483">
        <w:rPr>
          <w:rFonts w:ascii="Times New Roman" w:hAnsi="Times New Roman" w:cs="Times New Roman"/>
          <w:sz w:val="24"/>
          <w:szCs w:val="24"/>
        </w:rPr>
        <w:t xml:space="preserve"> с определением протромбинового времени, международного нормализованного отношения и активированного частичного тромбопластинового времени. </w:t>
      </w:r>
    </w:p>
    <w:p w:rsidR="00676483" w:rsidRPr="00676483" w:rsidRDefault="00676483" w:rsidP="00676483">
      <w:pPr>
        <w:spacing w:after="14" w:line="324" w:lineRule="auto"/>
        <w:jc w:val="both"/>
        <w:rPr>
          <w:rFonts w:ascii="Times New Roman" w:hAnsi="Times New Roman" w:cs="Times New Roman"/>
          <w:sz w:val="24"/>
          <w:szCs w:val="24"/>
        </w:rPr>
      </w:pPr>
      <w:proofErr w:type="gramStart"/>
      <w:r w:rsidRPr="00676483">
        <w:rPr>
          <w:rFonts w:ascii="Times New Roman" w:hAnsi="Times New Roman" w:cs="Times New Roman"/>
          <w:sz w:val="24"/>
          <w:szCs w:val="24"/>
        </w:rPr>
        <w:t xml:space="preserve">- </w:t>
      </w:r>
      <w:r w:rsidRPr="00676483">
        <w:rPr>
          <w:rFonts w:ascii="Times New Roman" w:hAnsi="Times New Roman" w:cs="Times New Roman"/>
          <w:b/>
          <w:sz w:val="24"/>
          <w:szCs w:val="24"/>
        </w:rPr>
        <w:t xml:space="preserve">компьютерная томография (КТ) легких </w:t>
      </w:r>
      <w:r w:rsidRPr="00676483">
        <w:rPr>
          <w:rFonts w:ascii="Times New Roman" w:hAnsi="Times New Roman" w:cs="Times New Roman"/>
          <w:sz w:val="24"/>
          <w:szCs w:val="24"/>
        </w:rPr>
        <w:t xml:space="preserve">рекомендуется всем пациентам с подозрением на пневмонию; классификация специфических изменений картины КТ </w:t>
      </w:r>
      <w:r w:rsidRPr="000270BC">
        <w:rPr>
          <w:rFonts w:ascii="Times New Roman" w:hAnsi="Times New Roman" w:cs="Times New Roman"/>
          <w:sz w:val="24"/>
          <w:szCs w:val="24"/>
        </w:rPr>
        <w:t>(</w:t>
      </w:r>
      <w:r w:rsidR="000270BC" w:rsidRPr="000270BC">
        <w:rPr>
          <w:rFonts w:ascii="Times New Roman" w:hAnsi="Times New Roman" w:cs="Times New Roman"/>
          <w:sz w:val="24"/>
          <w:szCs w:val="24"/>
        </w:rPr>
        <w:t>ПРИЛОЖЕНИЕ №1</w:t>
      </w:r>
      <w:r w:rsidRPr="000270BC">
        <w:rPr>
          <w:rFonts w:ascii="Times New Roman" w:hAnsi="Times New Roman" w:cs="Times New Roman"/>
          <w:sz w:val="24"/>
          <w:szCs w:val="24"/>
        </w:rPr>
        <w:t>)</w:t>
      </w:r>
      <w:r w:rsidRPr="00676483">
        <w:rPr>
          <w:rFonts w:ascii="Times New Roman" w:hAnsi="Times New Roman" w:cs="Times New Roman"/>
          <w:sz w:val="24"/>
          <w:szCs w:val="24"/>
        </w:rPr>
        <w:t xml:space="preserve"> может учитываться при маршрутизации пациентов с COVID-19; при отсутствии возможности выполнения компьютерной томографии - </w:t>
      </w:r>
      <w:r w:rsidRPr="00676483">
        <w:rPr>
          <w:rFonts w:ascii="Times New Roman" w:hAnsi="Times New Roman" w:cs="Times New Roman"/>
          <w:b/>
          <w:sz w:val="24"/>
          <w:szCs w:val="24"/>
        </w:rPr>
        <w:t xml:space="preserve">обзорная рентгенография органов грудной клетки </w:t>
      </w:r>
      <w:r w:rsidRPr="00676483">
        <w:rPr>
          <w:rFonts w:ascii="Times New Roman" w:hAnsi="Times New Roman" w:cs="Times New Roman"/>
          <w:sz w:val="24"/>
          <w:szCs w:val="24"/>
        </w:rPr>
        <w:t>в передней прямой и боковой проекциях при</w:t>
      </w:r>
      <w:r w:rsidRPr="00676483">
        <w:rPr>
          <w:rFonts w:ascii="Times New Roman" w:hAnsi="Times New Roman" w:cs="Times New Roman"/>
        </w:rPr>
        <w:t xml:space="preserve"> неизвестной локализации воспалительного процесса целесообразно выполнять снимок в правой боковой проекции).</w:t>
      </w:r>
      <w:proofErr w:type="gramEnd"/>
      <w:r w:rsidRPr="00676483">
        <w:rPr>
          <w:rFonts w:ascii="Times New Roman" w:hAnsi="Times New Roman" w:cs="Times New Roman"/>
        </w:rPr>
        <w:t xml:space="preserve"> Компьютерная томография легких</w:t>
      </w:r>
      <w:r w:rsidRPr="00676483">
        <w:rPr>
          <w:rFonts w:ascii="Times New Roman" w:hAnsi="Times New Roman" w:cs="Times New Roman"/>
          <w:b/>
        </w:rPr>
        <w:t xml:space="preserve"> </w:t>
      </w:r>
      <w:r w:rsidRPr="00676483">
        <w:rPr>
          <w:rFonts w:ascii="Times New Roman" w:hAnsi="Times New Roman" w:cs="Times New Roman"/>
        </w:rPr>
        <w:t xml:space="preserve">является более чувствительным методом для диагностики вирусной пневмонии. При рентгенографии грудной клетки основными проявлениями </w:t>
      </w:r>
      <w:r w:rsidRPr="00676483">
        <w:rPr>
          <w:rFonts w:ascii="Times New Roman" w:hAnsi="Times New Roman" w:cs="Times New Roman"/>
        </w:rPr>
        <w:lastRenderedPageBreak/>
        <w:t xml:space="preserve">пневмонии являются двусторонние инфильтраты в виде «матового стекла» или консолидация инфильтратов, двусторонние сливные инфильтративные затемнения, имеющие преимущественное распространение в нижних и средних зонах легких. Также может присутствовать и небольшой плевральный выпот; </w:t>
      </w:r>
    </w:p>
    <w:p w:rsidR="0087019A" w:rsidRDefault="00676483" w:rsidP="0087019A">
      <w:pPr>
        <w:spacing w:after="14" w:line="324" w:lineRule="auto"/>
        <w:jc w:val="both"/>
        <w:rPr>
          <w:rFonts w:ascii="Times New Roman" w:hAnsi="Times New Roman" w:cs="Times New Roman"/>
          <w:sz w:val="24"/>
          <w:szCs w:val="24"/>
        </w:rPr>
      </w:pPr>
      <w:r w:rsidRPr="00676483">
        <w:rPr>
          <w:rFonts w:ascii="Times New Roman" w:hAnsi="Times New Roman" w:cs="Times New Roman"/>
          <w:b/>
          <w:sz w:val="24"/>
          <w:szCs w:val="24"/>
        </w:rPr>
        <w:t xml:space="preserve">- электрокардиография </w:t>
      </w:r>
      <w:r w:rsidRPr="00676483">
        <w:rPr>
          <w:rFonts w:ascii="Times New Roman" w:hAnsi="Times New Roman" w:cs="Times New Roman"/>
          <w:sz w:val="24"/>
          <w:szCs w:val="24"/>
        </w:rPr>
        <w:t>(ЭКГ) в стандартных отведениях рекомендуется всем пациентам. Данное исследование не несет в себе какой-либо специфической информации, однако в настоящее время известно, что вирусная инфекция и пневмония помимо декомпенсации хронических сопутствующих заболеваний увеличивают риск развития нарушений ритма и острого коронарного синдрома, своевременное выявление которых значимо влияет на прогноз. Кроме того, определенные изменения на ЭКГ (например, удлинение интервала QT) требуют внимания при оценке кардиотоксичности ряда антибактериальных препаратов.</w:t>
      </w:r>
    </w:p>
    <w:p w:rsidR="0087019A" w:rsidRPr="0087019A" w:rsidRDefault="0087019A" w:rsidP="0087019A">
      <w:pPr>
        <w:spacing w:after="14" w:line="32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019A">
        <w:rPr>
          <w:rFonts w:ascii="Times New Roman" w:hAnsi="Times New Roman" w:cs="Times New Roman"/>
          <w:sz w:val="24"/>
          <w:szCs w:val="24"/>
        </w:rPr>
        <w:t>Принятие решения о необходимости госпитализации осуществляется с учетом требований, предусмотренных действующими нормативными документами.</w:t>
      </w:r>
    </w:p>
    <w:p w:rsidR="002A7E79" w:rsidRPr="002A7E79" w:rsidRDefault="00FC456D" w:rsidP="002A7E79">
      <w:pPr>
        <w:pStyle w:val="2"/>
        <w:spacing w:after="189"/>
        <w:rPr>
          <w:rFonts w:ascii="Times New Roman" w:hAnsi="Times New Roman" w:cs="Times New Roman"/>
          <w:color w:val="auto"/>
          <w:sz w:val="24"/>
          <w:szCs w:val="24"/>
        </w:rPr>
      </w:pPr>
      <w:bookmarkStart w:id="2" w:name="_Toc66749"/>
      <w:r>
        <w:rPr>
          <w:rFonts w:ascii="Times New Roman" w:hAnsi="Times New Roman" w:cs="Times New Roman"/>
          <w:color w:val="auto"/>
          <w:sz w:val="24"/>
          <w:szCs w:val="24"/>
        </w:rPr>
        <w:t xml:space="preserve">Г. </w:t>
      </w:r>
      <w:r w:rsidR="002A7E79" w:rsidRPr="002A7E79">
        <w:rPr>
          <w:rFonts w:ascii="Times New Roman" w:hAnsi="Times New Roman" w:cs="Times New Roman"/>
          <w:color w:val="auto"/>
          <w:sz w:val="24"/>
          <w:szCs w:val="24"/>
        </w:rPr>
        <w:t>Э</w:t>
      </w:r>
      <w:r w:rsidR="00084E58">
        <w:rPr>
          <w:rFonts w:ascii="Times New Roman" w:hAnsi="Times New Roman" w:cs="Times New Roman"/>
          <w:color w:val="auto"/>
          <w:sz w:val="24"/>
          <w:szCs w:val="24"/>
        </w:rPr>
        <w:t>тиологическая диагностика коронавирусной инфекции</w:t>
      </w:r>
      <w:bookmarkEnd w:id="2"/>
    </w:p>
    <w:p w:rsidR="002A7E79" w:rsidRPr="002A7E79" w:rsidRDefault="002A7E79" w:rsidP="002A7E79">
      <w:pPr>
        <w:rPr>
          <w:rFonts w:ascii="Times New Roman" w:hAnsi="Times New Roman" w:cs="Times New Roman"/>
          <w:sz w:val="24"/>
          <w:szCs w:val="24"/>
        </w:rPr>
      </w:pPr>
      <w:r w:rsidRPr="002A7E79">
        <w:rPr>
          <w:rFonts w:ascii="Times New Roman" w:hAnsi="Times New Roman" w:cs="Times New Roman"/>
          <w:sz w:val="24"/>
          <w:szCs w:val="24"/>
        </w:rPr>
        <w:t>Лабораторное обследование на COVID-19 в обязательном порядке проводится следующим категориям лиц:</w:t>
      </w:r>
    </w:p>
    <w:p w:rsidR="002A7E79" w:rsidRPr="002A7E79" w:rsidRDefault="002A7E79" w:rsidP="002A7E79">
      <w:pPr>
        <w:jc w:val="both"/>
        <w:rPr>
          <w:rFonts w:ascii="Times New Roman" w:hAnsi="Times New Roman" w:cs="Times New Roman"/>
          <w:sz w:val="24"/>
          <w:szCs w:val="24"/>
        </w:rPr>
      </w:pPr>
      <w:proofErr w:type="gramStart"/>
      <w:r w:rsidRPr="002A7E79">
        <w:rPr>
          <w:rFonts w:ascii="Times New Roman" w:hAnsi="Times New Roman" w:cs="Times New Roman"/>
          <w:sz w:val="24"/>
          <w:szCs w:val="24"/>
        </w:rPr>
        <w:t>1) вернувшиеся на территорию П</w:t>
      </w:r>
      <w:r>
        <w:rPr>
          <w:rFonts w:ascii="Times New Roman" w:hAnsi="Times New Roman" w:cs="Times New Roman"/>
          <w:sz w:val="24"/>
          <w:szCs w:val="24"/>
        </w:rPr>
        <w:t xml:space="preserve">риднестровской </w:t>
      </w:r>
      <w:r w:rsidRPr="002A7E79">
        <w:rPr>
          <w:rFonts w:ascii="Times New Roman" w:hAnsi="Times New Roman" w:cs="Times New Roman"/>
          <w:sz w:val="24"/>
          <w:szCs w:val="24"/>
        </w:rPr>
        <w:t>М</w:t>
      </w:r>
      <w:r>
        <w:rPr>
          <w:rFonts w:ascii="Times New Roman" w:hAnsi="Times New Roman" w:cs="Times New Roman"/>
          <w:sz w:val="24"/>
          <w:szCs w:val="24"/>
        </w:rPr>
        <w:t xml:space="preserve">олдавской </w:t>
      </w:r>
      <w:r w:rsidRPr="002A7E79">
        <w:rPr>
          <w:rFonts w:ascii="Times New Roman" w:hAnsi="Times New Roman" w:cs="Times New Roman"/>
          <w:sz w:val="24"/>
          <w:szCs w:val="24"/>
        </w:rPr>
        <w:t>Р</w:t>
      </w:r>
      <w:r>
        <w:rPr>
          <w:rFonts w:ascii="Times New Roman" w:hAnsi="Times New Roman" w:cs="Times New Roman"/>
          <w:sz w:val="24"/>
          <w:szCs w:val="24"/>
        </w:rPr>
        <w:t>еспублики</w:t>
      </w:r>
      <w:r w:rsidRPr="002A7E79">
        <w:rPr>
          <w:rFonts w:ascii="Times New Roman" w:hAnsi="Times New Roman" w:cs="Times New Roman"/>
          <w:sz w:val="24"/>
          <w:szCs w:val="24"/>
        </w:rPr>
        <w:t xml:space="preserve"> с признаками респираторных заболеваний;</w:t>
      </w:r>
      <w:proofErr w:type="gramEnd"/>
    </w:p>
    <w:p w:rsidR="002A7E79" w:rsidRPr="002A7E79" w:rsidRDefault="002A7E79" w:rsidP="002A7E79">
      <w:pPr>
        <w:jc w:val="both"/>
        <w:rPr>
          <w:rFonts w:ascii="Times New Roman" w:hAnsi="Times New Roman" w:cs="Times New Roman"/>
          <w:sz w:val="24"/>
          <w:szCs w:val="24"/>
        </w:rPr>
      </w:pPr>
      <w:r w:rsidRPr="002A7E79">
        <w:rPr>
          <w:rFonts w:ascii="Times New Roman" w:hAnsi="Times New Roman" w:cs="Times New Roman"/>
          <w:sz w:val="24"/>
          <w:szCs w:val="24"/>
        </w:rPr>
        <w:t xml:space="preserve">2) </w:t>
      </w:r>
      <w:proofErr w:type="gramStart"/>
      <w:r w:rsidRPr="002A7E79">
        <w:rPr>
          <w:rFonts w:ascii="Times New Roman" w:hAnsi="Times New Roman" w:cs="Times New Roman"/>
          <w:sz w:val="24"/>
          <w:szCs w:val="24"/>
        </w:rPr>
        <w:t>контактировавшие</w:t>
      </w:r>
      <w:proofErr w:type="gramEnd"/>
      <w:r w:rsidRPr="002A7E79">
        <w:rPr>
          <w:rFonts w:ascii="Times New Roman" w:hAnsi="Times New Roman" w:cs="Times New Roman"/>
          <w:sz w:val="24"/>
          <w:szCs w:val="24"/>
        </w:rPr>
        <w:t xml:space="preserve"> с больным COVID-2019</w:t>
      </w:r>
      <w:r w:rsidR="00B83957">
        <w:rPr>
          <w:rFonts w:ascii="Times New Roman" w:hAnsi="Times New Roman" w:cs="Times New Roman"/>
          <w:sz w:val="24"/>
          <w:szCs w:val="24"/>
        </w:rPr>
        <w:t>, при появлении признаков респираторных заболеваний</w:t>
      </w:r>
      <w:r w:rsidRPr="002A7E79">
        <w:rPr>
          <w:rFonts w:ascii="Times New Roman" w:hAnsi="Times New Roman" w:cs="Times New Roman"/>
          <w:sz w:val="24"/>
          <w:szCs w:val="24"/>
        </w:rPr>
        <w:t>;</w:t>
      </w:r>
    </w:p>
    <w:p w:rsidR="002A7E79" w:rsidRPr="002A7E79" w:rsidRDefault="002A7E79" w:rsidP="002A7E79">
      <w:pPr>
        <w:jc w:val="both"/>
        <w:rPr>
          <w:rFonts w:ascii="Times New Roman" w:hAnsi="Times New Roman" w:cs="Times New Roman"/>
          <w:sz w:val="24"/>
          <w:szCs w:val="24"/>
        </w:rPr>
      </w:pPr>
      <w:r w:rsidRPr="002A7E79">
        <w:rPr>
          <w:rFonts w:ascii="Times New Roman" w:hAnsi="Times New Roman" w:cs="Times New Roman"/>
          <w:sz w:val="24"/>
          <w:szCs w:val="24"/>
        </w:rPr>
        <w:t>3) с диагнозом "внебольничная пневмония";</w:t>
      </w:r>
    </w:p>
    <w:p w:rsidR="002A7E79" w:rsidRPr="002A7E79" w:rsidRDefault="008F63CB" w:rsidP="002A7E79">
      <w:pPr>
        <w:jc w:val="both"/>
        <w:rPr>
          <w:rFonts w:ascii="Times New Roman" w:hAnsi="Times New Roman" w:cs="Times New Roman"/>
          <w:sz w:val="24"/>
          <w:szCs w:val="24"/>
        </w:rPr>
      </w:pPr>
      <w:proofErr w:type="gramStart"/>
      <w:r>
        <w:rPr>
          <w:rFonts w:ascii="Times New Roman" w:hAnsi="Times New Roman" w:cs="Times New Roman"/>
          <w:sz w:val="24"/>
          <w:szCs w:val="24"/>
        </w:rPr>
        <w:t>4) старше 60</w:t>
      </w:r>
      <w:r w:rsidR="002A7E79" w:rsidRPr="002A7E79">
        <w:rPr>
          <w:rFonts w:ascii="Times New Roman" w:hAnsi="Times New Roman" w:cs="Times New Roman"/>
          <w:sz w:val="24"/>
          <w:szCs w:val="24"/>
        </w:rPr>
        <w:t xml:space="preserve"> лет, обратившиеся за медицинской помощью с симптомами  респираторного заболевания;</w:t>
      </w:r>
      <w:proofErr w:type="gramEnd"/>
    </w:p>
    <w:p w:rsidR="002A7E79" w:rsidRDefault="002A7E79" w:rsidP="002A7E79">
      <w:pPr>
        <w:jc w:val="both"/>
        <w:rPr>
          <w:rFonts w:ascii="Times New Roman" w:hAnsi="Times New Roman" w:cs="Times New Roman"/>
          <w:sz w:val="24"/>
          <w:szCs w:val="24"/>
        </w:rPr>
      </w:pPr>
      <w:r w:rsidRPr="002A7E79">
        <w:rPr>
          <w:rFonts w:ascii="Times New Roman" w:hAnsi="Times New Roman" w:cs="Times New Roman"/>
          <w:sz w:val="24"/>
          <w:szCs w:val="24"/>
        </w:rPr>
        <w:t>5) медицинские работники, имеющие риски инфицирования COVID-2019 на рабочих местах</w:t>
      </w:r>
      <w:r w:rsidR="007E5431">
        <w:rPr>
          <w:rFonts w:ascii="Times New Roman" w:hAnsi="Times New Roman" w:cs="Times New Roman"/>
          <w:sz w:val="24"/>
          <w:szCs w:val="24"/>
        </w:rPr>
        <w:t xml:space="preserve"> </w:t>
      </w:r>
      <w:r w:rsidRPr="002A7E79">
        <w:rPr>
          <w:rFonts w:ascii="Times New Roman" w:hAnsi="Times New Roman" w:cs="Times New Roman"/>
          <w:sz w:val="24"/>
          <w:szCs w:val="24"/>
        </w:rPr>
        <w:t xml:space="preserve"> при появлении симптомов, не исключающих COVID-2019</w:t>
      </w:r>
      <w:r w:rsidR="00357CD1">
        <w:rPr>
          <w:rFonts w:ascii="Times New Roman" w:hAnsi="Times New Roman" w:cs="Times New Roman"/>
          <w:sz w:val="24"/>
          <w:szCs w:val="24"/>
        </w:rPr>
        <w:t xml:space="preserve"> </w:t>
      </w:r>
      <w:r w:rsidRPr="002A7E79">
        <w:rPr>
          <w:rFonts w:ascii="Times New Roman" w:hAnsi="Times New Roman" w:cs="Times New Roman"/>
          <w:sz w:val="24"/>
          <w:szCs w:val="24"/>
        </w:rPr>
        <w:t>- немедленно;</w:t>
      </w:r>
    </w:p>
    <w:p w:rsidR="00357CD1" w:rsidRPr="002A7E79" w:rsidRDefault="00357CD1" w:rsidP="002A7E79">
      <w:pPr>
        <w:jc w:val="both"/>
        <w:rPr>
          <w:rFonts w:ascii="Times New Roman" w:hAnsi="Times New Roman" w:cs="Times New Roman"/>
          <w:sz w:val="24"/>
          <w:szCs w:val="24"/>
        </w:rPr>
      </w:pPr>
      <w:r>
        <w:rPr>
          <w:rFonts w:ascii="Times New Roman" w:hAnsi="Times New Roman" w:cs="Times New Roman"/>
          <w:sz w:val="24"/>
          <w:szCs w:val="24"/>
        </w:rPr>
        <w:t xml:space="preserve">6) больные с признаками респираторных заболеваний с отрицательной динамикой на фоне симптоматического лечения (более 3-х дней). </w:t>
      </w:r>
    </w:p>
    <w:p w:rsidR="00A23A0A" w:rsidRDefault="002A7E79" w:rsidP="00A23A0A">
      <w:pPr>
        <w:spacing w:after="0" w:line="360" w:lineRule="auto"/>
        <w:jc w:val="both"/>
        <w:rPr>
          <w:rFonts w:ascii="Times New Roman" w:hAnsi="Times New Roman" w:cs="Times New Roman"/>
          <w:color w:val="000000"/>
          <w:sz w:val="24"/>
          <w:szCs w:val="24"/>
        </w:rPr>
      </w:pPr>
      <w:r>
        <w:t xml:space="preserve">         </w:t>
      </w:r>
      <w:r w:rsidRPr="002A7E79">
        <w:rPr>
          <w:rFonts w:ascii="Times New Roman" w:hAnsi="Times New Roman" w:cs="Times New Roman"/>
          <w:sz w:val="24"/>
          <w:szCs w:val="24"/>
        </w:rPr>
        <w:t>Для лабораторной диагностики COVID-19 применяется метод ПЦР. Основным видом биоматериала для лабораторного исследования является материал, полученный при заборе мазка из носоглотки и/или ротоглотки. В качестве дополнительного материала для исследования могут использоваться промывные воды бронхов, полученные при фибробронхоскопии (бронхоальвеолярный лаваж), (эндо</w:t>
      </w:r>
      <w:proofErr w:type="gramStart"/>
      <w:r w:rsidRPr="002A7E79">
        <w:rPr>
          <w:rFonts w:ascii="Times New Roman" w:hAnsi="Times New Roman" w:cs="Times New Roman"/>
          <w:sz w:val="24"/>
          <w:szCs w:val="24"/>
        </w:rPr>
        <w:t>)т</w:t>
      </w:r>
      <w:proofErr w:type="gramEnd"/>
      <w:r w:rsidRPr="002A7E79">
        <w:rPr>
          <w:rFonts w:ascii="Times New Roman" w:hAnsi="Times New Roman" w:cs="Times New Roman"/>
          <w:sz w:val="24"/>
          <w:szCs w:val="24"/>
        </w:rPr>
        <w:t xml:space="preserve">рахеальный, назофарингеальный аспират, мокрота, биопсийный или аутопсийный материал легких, цельная кровь, сыворотка, фекалии.  </w:t>
      </w:r>
    </w:p>
    <w:p w:rsidR="002A7E79" w:rsidRPr="002A7E79" w:rsidRDefault="00A23A0A" w:rsidP="00A23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2A7E79" w:rsidRPr="002A7E79">
        <w:rPr>
          <w:rFonts w:ascii="Times New Roman" w:hAnsi="Times New Roman" w:cs="Times New Roman"/>
          <w:sz w:val="24"/>
          <w:szCs w:val="24"/>
        </w:rPr>
        <w:t>Все образцы, полученные для лабораторного исследования, следует считать потенциально инфекционными</w:t>
      </w:r>
      <w:r>
        <w:rPr>
          <w:rFonts w:ascii="Times New Roman" w:hAnsi="Times New Roman" w:cs="Times New Roman"/>
          <w:sz w:val="24"/>
          <w:szCs w:val="24"/>
        </w:rPr>
        <w:t xml:space="preserve">. </w:t>
      </w:r>
      <w:r w:rsidR="002A7E79" w:rsidRPr="002A7E79">
        <w:rPr>
          <w:rFonts w:ascii="Times New Roman" w:hAnsi="Times New Roman" w:cs="Times New Roman"/>
          <w:sz w:val="24"/>
          <w:szCs w:val="24"/>
        </w:rPr>
        <w:t>Медицинские работники, которые собирают или транспортируют клинические образцы в лабораторию, должны быть обучены практике безопасного обращения с биоматериалом, строго соблюдать меры предосторожности и использовать средства индивидуальной защиты (</w:t>
      </w:r>
      <w:proofErr w:type="gramStart"/>
      <w:r w:rsidR="002A7E79" w:rsidRPr="002A7E79">
        <w:rPr>
          <w:rFonts w:ascii="Times New Roman" w:hAnsi="Times New Roman" w:cs="Times New Roman"/>
          <w:sz w:val="24"/>
          <w:szCs w:val="24"/>
        </w:rPr>
        <w:t>СИЗ</w:t>
      </w:r>
      <w:proofErr w:type="gramEnd"/>
      <w:r w:rsidR="002A7E79" w:rsidRPr="002A7E79">
        <w:rPr>
          <w:rFonts w:ascii="Times New Roman" w:hAnsi="Times New Roman" w:cs="Times New Roman"/>
          <w:sz w:val="24"/>
          <w:szCs w:val="24"/>
        </w:rPr>
        <w:t xml:space="preserve">). </w:t>
      </w:r>
    </w:p>
    <w:p w:rsidR="00A23A0A" w:rsidRDefault="00A23A0A" w:rsidP="008701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7CD1">
        <w:rPr>
          <w:rFonts w:ascii="Times New Roman" w:hAnsi="Times New Roman" w:cs="Times New Roman"/>
          <w:sz w:val="24"/>
          <w:szCs w:val="24"/>
        </w:rPr>
        <w:t xml:space="preserve">Транспортировка образцов осуществляется с соблюдением требований Сан Пин МЗ и СЗ ПМР 1.2.036 – 07 «Порядок учета, хранения, передачи и транспортирования микроорганизмов </w:t>
      </w:r>
      <w:r w:rsidR="00357CD1">
        <w:rPr>
          <w:rFonts w:ascii="Times New Roman" w:hAnsi="Times New Roman" w:cs="Times New Roman"/>
          <w:sz w:val="24"/>
          <w:szCs w:val="24"/>
          <w:lang w:val="en-US"/>
        </w:rPr>
        <w:t>I</w:t>
      </w:r>
      <w:r w:rsidR="00357CD1" w:rsidRPr="00357CD1">
        <w:rPr>
          <w:rFonts w:ascii="Times New Roman" w:hAnsi="Times New Roman" w:cs="Times New Roman"/>
          <w:sz w:val="24"/>
          <w:szCs w:val="24"/>
        </w:rPr>
        <w:t>-</w:t>
      </w:r>
      <w:r w:rsidR="00357CD1">
        <w:rPr>
          <w:rFonts w:ascii="Times New Roman" w:hAnsi="Times New Roman" w:cs="Times New Roman"/>
          <w:sz w:val="24"/>
          <w:szCs w:val="24"/>
          <w:lang w:val="en-US"/>
        </w:rPr>
        <w:t>IV</w:t>
      </w:r>
      <w:r w:rsidR="00357CD1">
        <w:rPr>
          <w:rFonts w:ascii="Times New Roman" w:hAnsi="Times New Roman" w:cs="Times New Roman"/>
          <w:sz w:val="24"/>
          <w:szCs w:val="24"/>
        </w:rPr>
        <w:t xml:space="preserve"> групп патогенности». </w:t>
      </w:r>
      <w:r w:rsidR="00357CD1" w:rsidRPr="00A23A0A">
        <w:rPr>
          <w:rFonts w:ascii="Times New Roman" w:hAnsi="Times New Roman" w:cs="Times New Roman"/>
          <w:sz w:val="24"/>
          <w:szCs w:val="24"/>
        </w:rPr>
        <w:t xml:space="preserve">На сопровождающем формуляре необходимо указать наименование подозреваемой ОРИ, предварительно уведомив лабораторию о том, какой образец транспортируется. </w:t>
      </w:r>
      <w:r w:rsidRPr="00A23A0A">
        <w:rPr>
          <w:rFonts w:ascii="Times New Roman" w:hAnsi="Times New Roman" w:cs="Times New Roman"/>
          <w:sz w:val="24"/>
          <w:szCs w:val="24"/>
        </w:rPr>
        <w:t xml:space="preserve">Транспортировка возможна на льду. </w:t>
      </w:r>
    </w:p>
    <w:p w:rsidR="00535F49" w:rsidRDefault="00363B7C" w:rsidP="008701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F49" w:rsidRPr="00535F49">
        <w:rPr>
          <w:rFonts w:ascii="Times New Roman" w:hAnsi="Times New Roman" w:cs="Times New Roman"/>
          <w:sz w:val="24"/>
          <w:szCs w:val="24"/>
        </w:rPr>
        <w:t>Лабораторная диагностика COVID-2019 может проводиться в лабораториях организаций, имеющих санитарно-эпидемиологическое заключение на работу с возбудителями III-IV группы патогенности с использованием методов, не предполагающих выделение возбудителя, соответствующие условия работы и обученный персонал, владеющий методом ПЦР.</w:t>
      </w:r>
    </w:p>
    <w:p w:rsidR="00874F5B" w:rsidRDefault="00874F5B" w:rsidP="00874F5B">
      <w:pPr>
        <w:spacing w:after="0" w:line="360" w:lineRule="auto"/>
        <w:jc w:val="both"/>
        <w:rPr>
          <w:rFonts w:ascii="Times New Roman" w:hAnsi="Times New Roman" w:cs="Times New Roman"/>
          <w:sz w:val="24"/>
          <w:szCs w:val="24"/>
        </w:rPr>
      </w:pPr>
      <w:r>
        <w:t xml:space="preserve">       </w:t>
      </w:r>
      <w:r w:rsidRPr="00874F5B">
        <w:rPr>
          <w:rFonts w:ascii="Times New Roman" w:hAnsi="Times New Roman" w:cs="Times New Roman"/>
          <w:sz w:val="24"/>
          <w:szCs w:val="24"/>
        </w:rPr>
        <w:t>В случае получения положительного результата на COVID-19 руководитель лаборатории медицинской организации обязан немедленно проинформировать ближайший территориальный Центр гигиены и эпидемиологии</w:t>
      </w:r>
      <w:r w:rsidR="00363B7C">
        <w:rPr>
          <w:rFonts w:ascii="Times New Roman" w:hAnsi="Times New Roman" w:cs="Times New Roman"/>
          <w:sz w:val="24"/>
          <w:szCs w:val="24"/>
        </w:rPr>
        <w:t xml:space="preserve"> и руководителя медицинской организации, направившей материал для исследования в лабораторию</w:t>
      </w:r>
      <w:r w:rsidRPr="00874F5B">
        <w:rPr>
          <w:rFonts w:ascii="Times New Roman" w:hAnsi="Times New Roman" w:cs="Times New Roman"/>
          <w:sz w:val="24"/>
          <w:szCs w:val="24"/>
        </w:rPr>
        <w:t>.  Медицинские организации, выявившие случай заболевания COVID-19 (в т.ч. подозрительный), также своевременно информируют территориальный Центр гигиены и эпидемиологии.</w:t>
      </w:r>
    </w:p>
    <w:p w:rsidR="008024F8" w:rsidRDefault="008024F8" w:rsidP="00874F5B">
      <w:pPr>
        <w:spacing w:after="0" w:line="360" w:lineRule="auto"/>
        <w:jc w:val="both"/>
        <w:rPr>
          <w:rFonts w:ascii="Times New Roman" w:hAnsi="Times New Roman" w:cs="Times New Roman"/>
          <w:sz w:val="24"/>
          <w:szCs w:val="24"/>
        </w:rPr>
      </w:pPr>
    </w:p>
    <w:p w:rsidR="0045561B" w:rsidRPr="008024F8" w:rsidRDefault="00FC456D" w:rsidP="00FC456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Д. </w:t>
      </w:r>
      <w:r w:rsidR="008024F8" w:rsidRPr="008024F8">
        <w:rPr>
          <w:rFonts w:ascii="Times New Roman" w:hAnsi="Times New Roman" w:cs="Times New Roman"/>
          <w:b/>
          <w:bCs/>
          <w:sz w:val="24"/>
          <w:szCs w:val="24"/>
        </w:rPr>
        <w:t>Д</w:t>
      </w:r>
      <w:r w:rsidR="00084E58">
        <w:rPr>
          <w:rFonts w:ascii="Times New Roman" w:hAnsi="Times New Roman" w:cs="Times New Roman"/>
          <w:b/>
          <w:bCs/>
          <w:sz w:val="24"/>
          <w:szCs w:val="24"/>
        </w:rPr>
        <w:t xml:space="preserve">ифференциальная диагностика </w:t>
      </w:r>
      <w:r w:rsidR="0045561B" w:rsidRPr="008024F8">
        <w:rPr>
          <w:rFonts w:ascii="Times New Roman" w:hAnsi="Times New Roman" w:cs="Times New Roman"/>
          <w:b/>
          <w:bCs/>
          <w:sz w:val="24"/>
          <w:szCs w:val="24"/>
        </w:rPr>
        <w:t>COVID-19.</w:t>
      </w:r>
    </w:p>
    <w:p w:rsidR="008024F8" w:rsidRPr="0045561B" w:rsidRDefault="008024F8" w:rsidP="0045561B">
      <w:pPr>
        <w:spacing w:after="0" w:line="360" w:lineRule="auto"/>
        <w:ind w:left="552"/>
        <w:jc w:val="both"/>
        <w:rPr>
          <w:rFonts w:ascii="Times New Roman" w:hAnsi="Times New Roman" w:cs="Times New Roman"/>
          <w:b/>
          <w:bCs/>
          <w:sz w:val="24"/>
          <w:szCs w:val="24"/>
        </w:rPr>
      </w:pPr>
    </w:p>
    <w:p w:rsidR="0045561B" w:rsidRPr="0045561B" w:rsidRDefault="0045561B" w:rsidP="0045561B">
      <w:pPr>
        <w:spacing w:after="0" w:line="360" w:lineRule="auto"/>
        <w:ind w:firstLine="561"/>
        <w:jc w:val="both"/>
        <w:rPr>
          <w:rFonts w:ascii="Times New Roman" w:hAnsi="Times New Roman" w:cs="Times New Roman"/>
          <w:sz w:val="24"/>
          <w:szCs w:val="24"/>
        </w:rPr>
      </w:pPr>
      <w:r w:rsidRPr="0045561B">
        <w:rPr>
          <w:rFonts w:ascii="Times New Roman" w:hAnsi="Times New Roman" w:cs="Times New Roman"/>
          <w:sz w:val="24"/>
          <w:szCs w:val="24"/>
        </w:rPr>
        <w:t xml:space="preserve">Необходимо дифференцировать новую коронавирусную инфекцию с гриппом, острыми вирусными респираторными инфекциями, вызываемыми вирусами из группы ОРВИ (риновирус, аденовирус, РС-вирус, человеческие метапневмовирусы, MERS-CoV, парагрипп), вирусными гастроэнтеритами. </w:t>
      </w:r>
    </w:p>
    <w:p w:rsidR="0045561B" w:rsidRPr="0045561B" w:rsidRDefault="0045561B" w:rsidP="0045561B">
      <w:pPr>
        <w:spacing w:after="0" w:line="360" w:lineRule="auto"/>
        <w:ind w:firstLine="561"/>
        <w:jc w:val="both"/>
        <w:rPr>
          <w:rFonts w:ascii="Times New Roman" w:hAnsi="Times New Roman" w:cs="Times New Roman"/>
          <w:sz w:val="24"/>
          <w:szCs w:val="24"/>
        </w:rPr>
      </w:pPr>
      <w:r w:rsidRPr="0045561B">
        <w:rPr>
          <w:rFonts w:ascii="Times New Roman" w:hAnsi="Times New Roman" w:cs="Times New Roman"/>
          <w:sz w:val="24"/>
          <w:szCs w:val="24"/>
        </w:rPr>
        <w:t xml:space="preserve">Длительность инкубационного периода COVID-19 может колебаться от 1 до 14 дней, однако в среднем составляет 5 дней, тогда как длительность инкубационного периода гриппа и </w:t>
      </w:r>
      <w:proofErr w:type="gramStart"/>
      <w:r w:rsidRPr="0045561B">
        <w:rPr>
          <w:rFonts w:ascii="Times New Roman" w:hAnsi="Times New Roman" w:cs="Times New Roman"/>
          <w:sz w:val="24"/>
          <w:szCs w:val="24"/>
        </w:rPr>
        <w:t>ОРВИ</w:t>
      </w:r>
      <w:proofErr w:type="gramEnd"/>
      <w:r w:rsidRPr="0045561B">
        <w:rPr>
          <w:rFonts w:ascii="Times New Roman" w:hAnsi="Times New Roman" w:cs="Times New Roman"/>
          <w:sz w:val="24"/>
          <w:szCs w:val="24"/>
        </w:rPr>
        <w:t xml:space="preserve"> как правило не превышает 3 дней. При гриппе заболевание начинается резко, при COVID-19 и ОРВИ, как правило, постепенно. Как при COVID-19, так и при гриппе может отмечаться высокая лихорадка, кашель, слабость. При течении ОРВИ высокая лихорадка, слабость встречаются редко. При этом при гриппе и ОРВИ одышка и </w:t>
      </w:r>
      <w:r w:rsidRPr="0045561B">
        <w:rPr>
          <w:rFonts w:ascii="Times New Roman" w:hAnsi="Times New Roman" w:cs="Times New Roman"/>
          <w:sz w:val="24"/>
          <w:szCs w:val="24"/>
        </w:rPr>
        <w:lastRenderedPageBreak/>
        <w:t>проблемы с дыханием отмечаются значительно реже, чем при COVID-19. По данным литературных источников при COVID-19 может отмечаться снижение обоняния и вкуса, этот признак для гриппа или ОРВИ не характерен.</w:t>
      </w:r>
    </w:p>
    <w:p w:rsidR="0045561B" w:rsidRPr="0045561B" w:rsidRDefault="0045561B" w:rsidP="0045561B">
      <w:pPr>
        <w:spacing w:after="0" w:line="360" w:lineRule="auto"/>
        <w:ind w:firstLine="561"/>
        <w:jc w:val="both"/>
        <w:rPr>
          <w:rFonts w:ascii="Times New Roman" w:hAnsi="Times New Roman" w:cs="Times New Roman"/>
          <w:sz w:val="24"/>
          <w:szCs w:val="24"/>
        </w:rPr>
      </w:pPr>
      <w:r w:rsidRPr="0045561B">
        <w:rPr>
          <w:rFonts w:ascii="Times New Roman" w:hAnsi="Times New Roman" w:cs="Times New Roman"/>
          <w:sz w:val="24"/>
          <w:szCs w:val="24"/>
        </w:rPr>
        <w:t xml:space="preserve">При вирусных гастроэнтеритах ведущим будет поражение желудочно-кишечного тракта, симптомы поражения дыхательных </w:t>
      </w:r>
      <w:proofErr w:type="gramStart"/>
      <w:r w:rsidRPr="0045561B">
        <w:rPr>
          <w:rFonts w:ascii="Times New Roman" w:hAnsi="Times New Roman" w:cs="Times New Roman"/>
          <w:sz w:val="24"/>
          <w:szCs w:val="24"/>
        </w:rPr>
        <w:t>путей</w:t>
      </w:r>
      <w:proofErr w:type="gramEnd"/>
      <w:r w:rsidRPr="0045561B">
        <w:rPr>
          <w:rFonts w:ascii="Times New Roman" w:hAnsi="Times New Roman" w:cs="Times New Roman"/>
          <w:sz w:val="24"/>
          <w:szCs w:val="24"/>
        </w:rPr>
        <w:t xml:space="preserve"> как правило выражены минимально.</w:t>
      </w:r>
    </w:p>
    <w:p w:rsidR="0045561B" w:rsidRDefault="0045561B" w:rsidP="0045561B">
      <w:pPr>
        <w:spacing w:after="0" w:line="360" w:lineRule="auto"/>
        <w:ind w:firstLine="561"/>
        <w:jc w:val="both"/>
        <w:rPr>
          <w:rFonts w:ascii="Times New Roman" w:hAnsi="Times New Roman" w:cs="Times New Roman"/>
          <w:sz w:val="24"/>
          <w:szCs w:val="24"/>
        </w:rPr>
      </w:pPr>
      <w:r w:rsidRPr="0045561B">
        <w:rPr>
          <w:rFonts w:ascii="Times New Roman" w:hAnsi="Times New Roman" w:cs="Times New Roman"/>
          <w:sz w:val="24"/>
          <w:szCs w:val="24"/>
        </w:rPr>
        <w:t xml:space="preserve">В целом при проведении дифференциальной диагностики необходимо учитывать данные эпидемиологического анамнеза, клинические симптомы и их динамику. Во всех подозрительных случаях показано обследование на  </w:t>
      </w:r>
      <w:r w:rsidRPr="0045561B">
        <w:rPr>
          <w:rFonts w:ascii="Times New Roman" w:hAnsi="Times New Roman" w:cs="Times New Roman"/>
          <w:sz w:val="24"/>
          <w:szCs w:val="24"/>
          <w:lang w:val="en-US"/>
        </w:rPr>
        <w:t>SARS</w:t>
      </w:r>
      <w:r w:rsidRPr="0045561B">
        <w:rPr>
          <w:rFonts w:ascii="Times New Roman" w:hAnsi="Times New Roman" w:cs="Times New Roman"/>
          <w:sz w:val="24"/>
          <w:szCs w:val="24"/>
        </w:rPr>
        <w:t>-</w:t>
      </w:r>
      <w:r w:rsidRPr="0045561B">
        <w:rPr>
          <w:rFonts w:ascii="Times New Roman" w:hAnsi="Times New Roman" w:cs="Times New Roman"/>
          <w:sz w:val="24"/>
          <w:szCs w:val="24"/>
          <w:lang w:val="en-US"/>
        </w:rPr>
        <w:t>COV</w:t>
      </w:r>
      <w:r w:rsidRPr="0045561B">
        <w:rPr>
          <w:rFonts w:ascii="Times New Roman" w:hAnsi="Times New Roman" w:cs="Times New Roman"/>
          <w:sz w:val="24"/>
          <w:szCs w:val="24"/>
        </w:rPr>
        <w:t>-2 и возбудителей других респираторных инфекций.</w:t>
      </w:r>
    </w:p>
    <w:p w:rsidR="008024F8" w:rsidRPr="0045561B" w:rsidRDefault="008024F8" w:rsidP="0045561B">
      <w:pPr>
        <w:spacing w:after="0" w:line="360" w:lineRule="auto"/>
        <w:ind w:firstLine="561"/>
        <w:jc w:val="both"/>
        <w:rPr>
          <w:rFonts w:ascii="Times New Roman" w:hAnsi="Times New Roman" w:cs="Times New Roman"/>
          <w:sz w:val="24"/>
          <w:szCs w:val="24"/>
        </w:rPr>
      </w:pPr>
    </w:p>
    <w:p w:rsidR="002C13BF" w:rsidRPr="008024F8" w:rsidRDefault="008024F8" w:rsidP="002C13BF">
      <w:pPr>
        <w:pStyle w:val="1"/>
        <w:tabs>
          <w:tab w:val="center" w:pos="673"/>
          <w:tab w:val="center" w:pos="4201"/>
        </w:tabs>
        <w:spacing w:after="295"/>
        <w:ind w:left="0" w:firstLine="0"/>
        <w:rPr>
          <w:color w:val="auto"/>
          <w:sz w:val="24"/>
          <w:szCs w:val="24"/>
        </w:rPr>
      </w:pPr>
      <w:r>
        <w:rPr>
          <w:color w:val="auto"/>
          <w:sz w:val="24"/>
          <w:szCs w:val="24"/>
        </w:rPr>
        <w:t xml:space="preserve">       </w:t>
      </w:r>
      <w:r w:rsidR="002C13BF" w:rsidRPr="008024F8">
        <w:rPr>
          <w:color w:val="auto"/>
          <w:sz w:val="24"/>
          <w:szCs w:val="24"/>
        </w:rPr>
        <w:t>4.</w:t>
      </w:r>
      <w:r w:rsidR="002C13BF" w:rsidRPr="008024F8">
        <w:rPr>
          <w:rFonts w:eastAsia="Arial"/>
          <w:color w:val="auto"/>
          <w:sz w:val="24"/>
          <w:szCs w:val="24"/>
        </w:rPr>
        <w:t xml:space="preserve"> </w:t>
      </w:r>
      <w:r w:rsidR="002C13BF" w:rsidRPr="008024F8">
        <w:rPr>
          <w:rFonts w:eastAsia="Arial"/>
          <w:color w:val="auto"/>
          <w:sz w:val="24"/>
          <w:szCs w:val="24"/>
        </w:rPr>
        <w:tab/>
      </w:r>
      <w:r w:rsidR="002C13BF" w:rsidRPr="008024F8">
        <w:rPr>
          <w:color w:val="auto"/>
          <w:sz w:val="24"/>
          <w:szCs w:val="24"/>
        </w:rPr>
        <w:t xml:space="preserve">ЛЕЧЕНИЕ КОРОНАВИРУСНОЙ ИНФЕКЦИИ </w:t>
      </w:r>
    </w:p>
    <w:p w:rsidR="002C13BF" w:rsidRPr="008024F8" w:rsidRDefault="008024F8" w:rsidP="008024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3BF" w:rsidRPr="008024F8">
        <w:rPr>
          <w:rFonts w:ascii="Times New Roman" w:hAnsi="Times New Roman" w:cs="Times New Roman"/>
          <w:sz w:val="24"/>
          <w:szCs w:val="24"/>
        </w:rPr>
        <w:t>Основным подходом к терапии COVID-19 должно быть упреждающее назначение лечения до развития полного симпмтомокомплекса жизнеугрожающих состояний, а именно пневмония, острый респираторный дистресс-синдром, сепсис.</w:t>
      </w:r>
    </w:p>
    <w:p w:rsidR="00BF3309" w:rsidRDefault="008024F8" w:rsidP="008024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3BF" w:rsidRPr="008024F8">
        <w:rPr>
          <w:rFonts w:ascii="Times New Roman" w:hAnsi="Times New Roman" w:cs="Times New Roman"/>
          <w:sz w:val="24"/>
          <w:szCs w:val="24"/>
        </w:rPr>
        <w:t xml:space="preserve">Лечение инфекции </w:t>
      </w:r>
      <w:r w:rsidR="002C13BF" w:rsidRPr="008024F8">
        <w:rPr>
          <w:rFonts w:ascii="Times New Roman" w:hAnsi="Times New Roman" w:cs="Times New Roman"/>
          <w:sz w:val="24"/>
          <w:szCs w:val="24"/>
          <w:lang w:val="en-US"/>
        </w:rPr>
        <w:t>COVID</w:t>
      </w:r>
      <w:r w:rsidR="002C13BF" w:rsidRPr="008024F8">
        <w:rPr>
          <w:rFonts w:ascii="Times New Roman" w:hAnsi="Times New Roman" w:cs="Times New Roman"/>
          <w:sz w:val="24"/>
          <w:szCs w:val="24"/>
        </w:rPr>
        <w:t>-19 в соответствии с протоколами настоящих рекомендаций проводится в подтвержденных и вероятных случаях заболевания.</w:t>
      </w:r>
      <w:r>
        <w:rPr>
          <w:rFonts w:ascii="Times New Roman" w:hAnsi="Times New Roman" w:cs="Times New Roman"/>
          <w:sz w:val="24"/>
          <w:szCs w:val="24"/>
        </w:rPr>
        <w:t xml:space="preserve"> </w:t>
      </w:r>
    </w:p>
    <w:p w:rsidR="002C13BF" w:rsidRPr="008024F8" w:rsidRDefault="00BF3309" w:rsidP="008024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3BF" w:rsidRPr="008024F8">
        <w:rPr>
          <w:rFonts w:ascii="Times New Roman" w:hAnsi="Times New Roman" w:cs="Times New Roman"/>
          <w:sz w:val="24"/>
          <w:szCs w:val="24"/>
        </w:rPr>
        <w:t xml:space="preserve">В рамках оказания медицинской помощи необходим мониторинг состояния пациента для выявления признаков ухудшения его клинического состояния. Пациенты, инфицированные SARS-CoV-2, должны получать поддерживающую патогенетическую и симптоматическую терапию.  </w:t>
      </w:r>
    </w:p>
    <w:p w:rsidR="002C13BF" w:rsidRPr="008024F8" w:rsidRDefault="008024F8" w:rsidP="008024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3BF" w:rsidRPr="008024F8">
        <w:rPr>
          <w:rFonts w:ascii="Times New Roman" w:hAnsi="Times New Roman" w:cs="Times New Roman"/>
          <w:sz w:val="24"/>
          <w:szCs w:val="24"/>
        </w:rPr>
        <w:t xml:space="preserve">Лечение коморбидных заболеваний, состояний и осложнений осуществляется в соответствии с клиническими рекомендациями, стандартами медицинской помощи по данным заболеваниям, состояниям и осложнениям. В настоящих методических рекомендациях представлены только основные значимые особенности оказания медицинских помощи данной группе пациентов при коморбидных заболеваниях, состояниях и осложнениях на основании результатов анализа лечения пациентов с иными коронавирусными инфекциями. </w:t>
      </w:r>
    </w:p>
    <w:p w:rsidR="002C13BF" w:rsidRPr="008024F8" w:rsidRDefault="002C13BF" w:rsidP="008024F8">
      <w:pPr>
        <w:spacing w:after="0" w:line="360" w:lineRule="auto"/>
        <w:ind w:left="564" w:hanging="10"/>
        <w:jc w:val="both"/>
        <w:rPr>
          <w:rFonts w:ascii="Times New Roman" w:hAnsi="Times New Roman" w:cs="Times New Roman"/>
          <w:sz w:val="24"/>
          <w:szCs w:val="24"/>
        </w:rPr>
      </w:pPr>
      <w:r w:rsidRPr="008024F8">
        <w:rPr>
          <w:rFonts w:ascii="Times New Roman" w:hAnsi="Times New Roman" w:cs="Times New Roman"/>
          <w:b/>
          <w:sz w:val="24"/>
          <w:szCs w:val="24"/>
        </w:rPr>
        <w:t xml:space="preserve">4.1. Этиотропное лечение </w:t>
      </w:r>
    </w:p>
    <w:p w:rsidR="002C13BF" w:rsidRDefault="008024F8" w:rsidP="008024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3BF" w:rsidRPr="008024F8">
        <w:rPr>
          <w:rFonts w:ascii="Times New Roman" w:hAnsi="Times New Roman" w:cs="Times New Roman"/>
          <w:sz w:val="24"/>
          <w:szCs w:val="24"/>
        </w:rPr>
        <w:t xml:space="preserve">Анализ литературных данных по клиническому опыту ведения пациентов с атипичной пневмонией, связанной с коронавирусами SARS-CoV и MERSCoV, позволяет выделить несколько этиотропных препаратов, которые рекомендовано использовать в комбинации. К ним относятся хлорохин, гидроксихлорохин, лопинавир+ритонавир, азитромицин (в комбинации с гидроксилорохином), препараты интерферонов. Среди препаратов, которые находятся на стадии клинических испытаний у пациентов с COVID-19, можно отметить также умифеновир, ремдесивир, фавипиравир. </w:t>
      </w:r>
    </w:p>
    <w:p w:rsidR="00BF3309" w:rsidRPr="00BF3309" w:rsidRDefault="00BF3309" w:rsidP="00BF3309">
      <w:pPr>
        <w:spacing w:after="0" w:line="360" w:lineRule="auto"/>
        <w:jc w:val="both"/>
        <w:rPr>
          <w:rFonts w:ascii="Times New Roman" w:hAnsi="Times New Roman" w:cs="Times New Roman"/>
          <w:sz w:val="24"/>
          <w:szCs w:val="24"/>
        </w:rPr>
      </w:pPr>
      <w:r>
        <w:lastRenderedPageBreak/>
        <w:t xml:space="preserve">          </w:t>
      </w:r>
      <w:r w:rsidRPr="00BF3309">
        <w:rPr>
          <w:rFonts w:ascii="Times New Roman" w:hAnsi="Times New Roman" w:cs="Times New Roman"/>
          <w:sz w:val="24"/>
          <w:szCs w:val="24"/>
        </w:rPr>
        <w:t xml:space="preserve">По опубликованным данным, указанные лекарственные препараты сегоднятакже </w:t>
      </w:r>
      <w:proofErr w:type="gramStart"/>
      <w:r w:rsidRPr="00BF3309">
        <w:rPr>
          <w:rFonts w:ascii="Times New Roman" w:hAnsi="Times New Roman" w:cs="Times New Roman"/>
          <w:sz w:val="24"/>
          <w:szCs w:val="24"/>
        </w:rPr>
        <w:t>могут</w:t>
      </w:r>
      <w:proofErr w:type="gramEnd"/>
      <w:r w:rsidRPr="00BF3309">
        <w:rPr>
          <w:rFonts w:ascii="Times New Roman" w:hAnsi="Times New Roman" w:cs="Times New Roman"/>
          <w:sz w:val="24"/>
          <w:szCs w:val="24"/>
        </w:rPr>
        <w:t xml:space="preserve"> применяются при лечении пациентов с COVID-19. Однако имеющиеся на сегодня сведения о результатах лечения с применением данных препаратов не позволяют сделать однозначный вывод об их эффективности/неэффективности, в </w:t>
      </w:r>
      <w:proofErr w:type="gramStart"/>
      <w:r w:rsidRPr="00BF3309">
        <w:rPr>
          <w:rFonts w:ascii="Times New Roman" w:hAnsi="Times New Roman" w:cs="Times New Roman"/>
          <w:sz w:val="24"/>
          <w:szCs w:val="24"/>
        </w:rPr>
        <w:t>связи</w:t>
      </w:r>
      <w:proofErr w:type="gramEnd"/>
      <w:r w:rsidRPr="00BF3309">
        <w:rPr>
          <w:rFonts w:ascii="Times New Roman" w:hAnsi="Times New Roman" w:cs="Times New Roman"/>
          <w:sz w:val="24"/>
          <w:szCs w:val="24"/>
        </w:rPr>
        <w:t xml:space="preserve"> с чем их применение допустимо по решению врачебной комиссии в установленном порядке, в случае если потенциальная польза для пациента превысит риск их применения.</w:t>
      </w:r>
    </w:p>
    <w:p w:rsidR="00BF3309" w:rsidRPr="00BF3309" w:rsidRDefault="00BF3309" w:rsidP="00BF3309">
      <w:pPr>
        <w:spacing w:after="0" w:line="360" w:lineRule="auto"/>
        <w:jc w:val="both"/>
        <w:rPr>
          <w:rFonts w:ascii="Times New Roman" w:hAnsi="Times New Roman" w:cs="Times New Roman"/>
          <w:sz w:val="24"/>
          <w:szCs w:val="24"/>
        </w:rPr>
      </w:pPr>
      <w:r w:rsidRPr="00BF3309">
        <w:rPr>
          <w:rFonts w:ascii="Times New Roman" w:hAnsi="Times New Roman" w:cs="Times New Roman"/>
          <w:sz w:val="24"/>
          <w:szCs w:val="24"/>
        </w:rPr>
        <w:t xml:space="preserve">           Хлорохин представляет собой препарат для лечения малярии и некоторых других протозойных инфекций. Кроме того, в связи с противовоспалительным и иммуносупрессивным эффектом, он нашел свое применение в лечении пациентов с системными заболеваниями соединительной ткани, такими как ревматоидный артрит и красная волчанка. Механизм действия хлорохина против некоторых вирусных инфекций изучен не до конца, в опубликованных данных отмечаются несколько вариантов его воздействия на COVID-19, которые препятствуют проникновению вируса в клетку и его репликации. </w:t>
      </w:r>
    </w:p>
    <w:p w:rsidR="00BF3309" w:rsidRDefault="00BF3309" w:rsidP="00BF33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F3309">
        <w:rPr>
          <w:rFonts w:ascii="Times New Roman" w:hAnsi="Times New Roman" w:cs="Times New Roman"/>
          <w:sz w:val="24"/>
          <w:szCs w:val="24"/>
        </w:rPr>
        <w:t>Гидроксихлорохин схож по своей структуре и механизму действия с хлорохином, благодаря противовоспалительному и иммунодепрессивному  свойствам он также нашел свое применение в лечении малярии и некоторых  системных заболеваний соединительной ткани, а также рассматривается в качестве терапии инфекции COVID-19.</w:t>
      </w:r>
      <w:proofErr w:type="gramEnd"/>
      <w:r w:rsidRPr="00BF3309">
        <w:rPr>
          <w:rFonts w:ascii="Times New Roman" w:hAnsi="Times New Roman" w:cs="Times New Roman"/>
          <w:sz w:val="24"/>
          <w:szCs w:val="24"/>
        </w:rPr>
        <w:t xml:space="preserve"> В сравнении с хлорохином, гидроксихлорохин, вероятно, обладает </w:t>
      </w:r>
      <w:proofErr w:type="gramStart"/>
      <w:r w:rsidRPr="00BF3309">
        <w:rPr>
          <w:rFonts w:ascii="Times New Roman" w:hAnsi="Times New Roman" w:cs="Times New Roman"/>
          <w:sz w:val="24"/>
          <w:szCs w:val="24"/>
        </w:rPr>
        <w:t>меньшей</w:t>
      </w:r>
      <w:proofErr w:type="gramEnd"/>
      <w:r w:rsidRPr="00BF3309">
        <w:rPr>
          <w:rFonts w:ascii="Times New Roman" w:hAnsi="Times New Roman" w:cs="Times New Roman"/>
          <w:sz w:val="24"/>
          <w:szCs w:val="24"/>
        </w:rPr>
        <w:t xml:space="preserve"> цитотоксичностью и более выраженным противовирусным эффектом. В небольшие клинические исследования было показано, что комбинация азитромицина с гидроксихлорохином усиливает противовирусный эффек</w:t>
      </w:r>
      <w:r>
        <w:rPr>
          <w:rFonts w:ascii="Times New Roman" w:hAnsi="Times New Roman" w:cs="Times New Roman"/>
          <w:sz w:val="24"/>
          <w:szCs w:val="24"/>
        </w:rPr>
        <w:t xml:space="preserve">т последнего.  </w:t>
      </w:r>
    </w:p>
    <w:p w:rsidR="00BF3309" w:rsidRPr="00C4500D" w:rsidRDefault="00BF3309" w:rsidP="00C450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3309">
        <w:rPr>
          <w:rFonts w:ascii="Times New Roman" w:hAnsi="Times New Roman" w:cs="Times New Roman"/>
          <w:sz w:val="24"/>
          <w:szCs w:val="24"/>
        </w:rPr>
        <w:t xml:space="preserve">Перед назначением хлорохина и гидроксихлорохина, а также во время приема этих препаратов следует уделить особое внимание результату ЭКГ, в частности, величине QT. Хлорохин и гидроксихлорохин обладают кардиотоксичностью, и их прием может сопровождаться развитием, например, синдрома удлиненного QT. </w:t>
      </w:r>
      <w:proofErr w:type="gramStart"/>
      <w:r w:rsidRPr="00BF3309">
        <w:rPr>
          <w:rFonts w:ascii="Times New Roman" w:hAnsi="Times New Roman" w:cs="Times New Roman"/>
          <w:sz w:val="24"/>
          <w:szCs w:val="24"/>
        </w:rPr>
        <w:t>Вопросы о назначении этих препаратов в случае измененной ЭКГ и о дальнейшей терапии</w:t>
      </w:r>
      <w:r w:rsidR="00C4500D">
        <w:rPr>
          <w:rFonts w:ascii="Times New Roman" w:hAnsi="Times New Roman" w:cs="Times New Roman"/>
          <w:sz w:val="24"/>
          <w:szCs w:val="24"/>
        </w:rPr>
        <w:t xml:space="preserve">, </w:t>
      </w:r>
      <w:r w:rsidRPr="00BF3309">
        <w:rPr>
          <w:rFonts w:ascii="Times New Roman" w:hAnsi="Times New Roman" w:cs="Times New Roman"/>
          <w:sz w:val="24"/>
          <w:szCs w:val="24"/>
        </w:rPr>
        <w:t xml:space="preserve"> в случае</w:t>
      </w:r>
      <w:r w:rsidRPr="00BF3309">
        <w:t xml:space="preserve"> </w:t>
      </w:r>
      <w:r w:rsidRPr="00C4500D">
        <w:rPr>
          <w:rFonts w:ascii="Times New Roman" w:hAnsi="Times New Roman" w:cs="Times New Roman"/>
          <w:sz w:val="24"/>
          <w:szCs w:val="24"/>
        </w:rPr>
        <w:t xml:space="preserve">возникших на лечении изменений ЭКГ решаются строго индивидуально, в тесном взаимодействии с кардиологами. </w:t>
      </w:r>
      <w:proofErr w:type="gramEnd"/>
    </w:p>
    <w:p w:rsidR="00BF3309" w:rsidRPr="00C4500D" w:rsidRDefault="00C4500D" w:rsidP="00C450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3309" w:rsidRPr="00C4500D">
        <w:rPr>
          <w:rFonts w:ascii="Times New Roman" w:hAnsi="Times New Roman" w:cs="Times New Roman"/>
          <w:sz w:val="24"/>
          <w:szCs w:val="24"/>
        </w:rPr>
        <w:t xml:space="preserve">Для контроля кардиотоксичности гидроксихлорохина, азитромицина необходимо проведение инструментального и клинического мониторинга, в том числе интервала QT, у следующих групп пациентов с повышенным риском: </w:t>
      </w:r>
    </w:p>
    <w:p w:rsidR="00BF3309" w:rsidRPr="00C4500D" w:rsidRDefault="00C4500D" w:rsidP="00C4500D">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1. </w:t>
      </w:r>
      <w:r w:rsidR="00BF3309" w:rsidRPr="00C4500D">
        <w:rPr>
          <w:rFonts w:ascii="Times New Roman" w:hAnsi="Times New Roman" w:cs="Times New Roman"/>
          <w:sz w:val="24"/>
          <w:szCs w:val="24"/>
        </w:rPr>
        <w:t xml:space="preserve">мужчины старше 55 лет,  </w:t>
      </w:r>
    </w:p>
    <w:p w:rsidR="00BF3309" w:rsidRPr="00C4500D" w:rsidRDefault="00C4500D" w:rsidP="00C4500D">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2. </w:t>
      </w:r>
      <w:r w:rsidR="00BF3309" w:rsidRPr="00C4500D">
        <w:rPr>
          <w:rFonts w:ascii="Times New Roman" w:hAnsi="Times New Roman" w:cs="Times New Roman"/>
          <w:sz w:val="24"/>
          <w:szCs w:val="24"/>
        </w:rPr>
        <w:t xml:space="preserve">женщины старше 65 лет,  </w:t>
      </w:r>
    </w:p>
    <w:p w:rsidR="00BF3309" w:rsidRPr="00C4500D" w:rsidRDefault="00C4500D" w:rsidP="00C4500D">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3. </w:t>
      </w:r>
      <w:r w:rsidR="00BF3309" w:rsidRPr="00C4500D">
        <w:rPr>
          <w:rFonts w:ascii="Times New Roman" w:hAnsi="Times New Roman" w:cs="Times New Roman"/>
          <w:sz w:val="24"/>
          <w:szCs w:val="24"/>
        </w:rPr>
        <w:t xml:space="preserve">лица любого возраста, имеющие в анамнезе </w:t>
      </w:r>
      <w:proofErr w:type="gramStart"/>
      <w:r w:rsidR="00BF3309" w:rsidRPr="00C4500D">
        <w:rPr>
          <w:rFonts w:ascii="Times New Roman" w:hAnsi="Times New Roman" w:cs="Times New Roman"/>
          <w:sz w:val="24"/>
          <w:szCs w:val="24"/>
        </w:rPr>
        <w:t>сердечно-сосудистые</w:t>
      </w:r>
      <w:proofErr w:type="gramEnd"/>
      <w:r w:rsidR="00BF3309" w:rsidRPr="00C4500D">
        <w:rPr>
          <w:rFonts w:ascii="Times New Roman" w:hAnsi="Times New Roman" w:cs="Times New Roman"/>
          <w:sz w:val="24"/>
          <w:szCs w:val="24"/>
        </w:rPr>
        <w:t xml:space="preserve"> заболевания. </w:t>
      </w:r>
    </w:p>
    <w:p w:rsidR="00BF3309" w:rsidRPr="00C4500D" w:rsidRDefault="00C4500D" w:rsidP="00C450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3309" w:rsidRPr="00C4500D">
        <w:rPr>
          <w:rFonts w:ascii="Times New Roman" w:hAnsi="Times New Roman" w:cs="Times New Roman"/>
          <w:sz w:val="24"/>
          <w:szCs w:val="24"/>
        </w:rPr>
        <w:t xml:space="preserve">ЭКГ назначается перед началом лечения, контроль осуществляется 1 раз в 5 дней. Продолжительность интервала QT корригированного оценивается по формуле Bazett, она не должна превышать 480 мсек. При достижении порогового значения по рекомендации врача-кардиолога индивидуально назначаются бета-адреноблокаторы (бисопролол, карведилол, небиволол, метопролол). </w:t>
      </w:r>
    </w:p>
    <w:p w:rsidR="00BF3309" w:rsidRPr="00C4500D" w:rsidRDefault="00C4500D" w:rsidP="00C450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3309" w:rsidRPr="00C4500D">
        <w:rPr>
          <w:rFonts w:ascii="Times New Roman" w:hAnsi="Times New Roman" w:cs="Times New Roman"/>
          <w:sz w:val="24"/>
          <w:szCs w:val="24"/>
        </w:rPr>
        <w:t xml:space="preserve">При появлении жалоб на аритмию, ощущение сердцебиения, боли и дискомфорт в области сердца, эпизоды слабости и головокружения, синкопальные состояния назначается внеочередное ЭКГ.  </w:t>
      </w:r>
    </w:p>
    <w:p w:rsidR="00FC3EB7" w:rsidRDefault="00C4500D" w:rsidP="00FC3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3309" w:rsidRPr="00C4500D">
        <w:rPr>
          <w:rFonts w:ascii="Times New Roman" w:hAnsi="Times New Roman" w:cs="Times New Roman"/>
          <w:sz w:val="24"/>
          <w:szCs w:val="24"/>
        </w:rPr>
        <w:t>Для пациентов, не включенных в группы повышенного риска кардиотоксичности, проводится клинический мониторинг. При появлении жалоб назначается ЭКГ.</w:t>
      </w:r>
    </w:p>
    <w:p w:rsidR="00C4500D" w:rsidRPr="00FC3EB7" w:rsidRDefault="00FC3EB7" w:rsidP="00FC3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3309" w:rsidRPr="00C4500D">
        <w:rPr>
          <w:rFonts w:ascii="Times New Roman" w:hAnsi="Times New Roman" w:cs="Times New Roman"/>
          <w:sz w:val="24"/>
          <w:szCs w:val="24"/>
        </w:rPr>
        <w:t>Комбинированный препарат лопинавир+ритонавир  является ингибитором протеазы ВИЧ. В ранее проведенных исследованиях было показано, что он также способен подавлять активность протеазы коронавируса. Предполагаемый на основе компьютерных моделирований противовирусный механизм действия против нового коронавируса связан с воздействием на основную протеазу SARS-CoV-2 (эндопептидаза С30, неструктурный протеин Nsp5) . Данный препарат нашел свое применение в лечении инфекции MERS-CoV и сегодня может быть использован для терапии инфекции, вызываемой новым коронавирусом SARS-CoV-2. Проведенное рандомизированное контролируемое исследование</w:t>
      </w:r>
      <w:r w:rsidR="00C4500D" w:rsidRPr="00C4500D">
        <w:t xml:space="preserve"> </w:t>
      </w:r>
      <w:r w:rsidR="00C4500D" w:rsidRPr="00FC3EB7">
        <w:rPr>
          <w:rFonts w:ascii="Times New Roman" w:hAnsi="Times New Roman" w:cs="Times New Roman"/>
          <w:sz w:val="24"/>
          <w:szCs w:val="24"/>
        </w:rPr>
        <w:t xml:space="preserve">продемонстрировало, что монотерапия лопинавиром/ритонавиром случаев заболевания, вызванных SARS-CoV-2, не сокращала сроки госпитализации и не демонстрировала большую эффективность, чем стандартная симптоматическая терапия. В связи с этим применение препарата в монотерапии может быть рекомендовано только при наличии противопоказаний к назначению хлорохина или гидроксихлорохина. Интерферон бета-1b (ИФН-β1b) обладает антипролиферативной, противовирусной и иммуномодулирующей активностью. В текущих клинических исследованиях инфекции MERS-CoV ИФН-β1b используется в комбинации с лопинавир+ритонавир. Проведенные ранее in vitro исследования   показали, что он проявляет максимальную активность в сравнении с другими вариантами интерферонов (ИФН-α1a, ИФН-α1b и ИФНβ1a). За счет способности стимулировать синтез </w:t>
      </w:r>
      <w:proofErr w:type="gramStart"/>
      <w:r w:rsidR="00C4500D" w:rsidRPr="00FC3EB7">
        <w:rPr>
          <w:rFonts w:ascii="Times New Roman" w:hAnsi="Times New Roman" w:cs="Times New Roman"/>
          <w:sz w:val="24"/>
          <w:szCs w:val="24"/>
        </w:rPr>
        <w:t>противовоспалительных</w:t>
      </w:r>
      <w:proofErr w:type="gramEnd"/>
      <w:r w:rsidR="00C4500D" w:rsidRPr="00FC3EB7">
        <w:rPr>
          <w:rFonts w:ascii="Times New Roman" w:hAnsi="Times New Roman" w:cs="Times New Roman"/>
          <w:sz w:val="24"/>
          <w:szCs w:val="24"/>
        </w:rPr>
        <w:t xml:space="preserve"> цитокинов препараты ИФН-β1b могут оказывать положительный патогенетический эффект. </w:t>
      </w:r>
    </w:p>
    <w:p w:rsidR="00C4500D" w:rsidRPr="00FC3EB7" w:rsidRDefault="00FC3EB7" w:rsidP="00FC3EB7">
      <w:pPr>
        <w:spacing w:after="0" w:line="360" w:lineRule="auto"/>
        <w:jc w:val="both"/>
        <w:rPr>
          <w:rFonts w:ascii="Times New Roman" w:hAnsi="Times New Roman" w:cs="Times New Roman"/>
          <w:sz w:val="24"/>
          <w:szCs w:val="24"/>
        </w:rPr>
      </w:pPr>
      <w:r w:rsidRPr="00FC3EB7">
        <w:rPr>
          <w:rFonts w:ascii="Times New Roman" w:hAnsi="Times New Roman" w:cs="Times New Roman"/>
          <w:sz w:val="24"/>
          <w:szCs w:val="24"/>
        </w:rPr>
        <w:t xml:space="preserve">             </w:t>
      </w:r>
      <w:r w:rsidR="00C4500D" w:rsidRPr="00FC3EB7">
        <w:rPr>
          <w:rFonts w:ascii="Times New Roman" w:hAnsi="Times New Roman" w:cs="Times New Roman"/>
          <w:sz w:val="24"/>
          <w:szCs w:val="24"/>
        </w:rPr>
        <w:t>Напротив, парентеральное применение ИФ</w:t>
      </w:r>
      <w:proofErr w:type="gramStart"/>
      <w:r w:rsidR="00C4500D" w:rsidRPr="00FC3EB7">
        <w:rPr>
          <w:rFonts w:ascii="Times New Roman" w:hAnsi="Times New Roman" w:cs="Times New Roman"/>
          <w:sz w:val="24"/>
          <w:szCs w:val="24"/>
        </w:rPr>
        <w:t>Н-</w:t>
      </w:r>
      <w:proofErr w:type="gramEnd"/>
      <w:r w:rsidR="00C4500D" w:rsidRPr="00FC3EB7">
        <w:rPr>
          <w:rFonts w:ascii="Times New Roman" w:hAnsi="Times New Roman" w:cs="Times New Roman"/>
          <w:sz w:val="24"/>
          <w:szCs w:val="24"/>
        </w:rPr>
        <w:t xml:space="preserve">α при тяжелой острой респираторной инфекции (ТОРИ) может быть связано с риском развития ОРДС вследствие повышения экспрессии провоспалительных факторов. </w:t>
      </w:r>
    </w:p>
    <w:p w:rsidR="00C4500D" w:rsidRPr="00FC3EB7" w:rsidRDefault="00FC3EB7" w:rsidP="00FC3EB7">
      <w:pPr>
        <w:spacing w:after="0" w:line="360" w:lineRule="auto"/>
        <w:jc w:val="both"/>
        <w:rPr>
          <w:rFonts w:ascii="Times New Roman" w:hAnsi="Times New Roman" w:cs="Times New Roman"/>
          <w:sz w:val="24"/>
          <w:szCs w:val="24"/>
        </w:rPr>
      </w:pPr>
      <w:r w:rsidRPr="00FC3EB7">
        <w:rPr>
          <w:rFonts w:ascii="Times New Roman" w:hAnsi="Times New Roman" w:cs="Times New Roman"/>
          <w:sz w:val="24"/>
          <w:szCs w:val="24"/>
        </w:rPr>
        <w:t xml:space="preserve">              </w:t>
      </w:r>
      <w:r w:rsidR="00C4500D" w:rsidRPr="00FC3EB7">
        <w:rPr>
          <w:rFonts w:ascii="Times New Roman" w:hAnsi="Times New Roman" w:cs="Times New Roman"/>
          <w:sz w:val="24"/>
          <w:szCs w:val="24"/>
        </w:rPr>
        <w:t xml:space="preserve">Рекомбинантный интерферон альфа 2b (ИФН-α2b) в виде раствора для интраназального введения обладает иммуномодулирующим, противовоспалительным и </w:t>
      </w:r>
      <w:r w:rsidR="00C4500D" w:rsidRPr="00FC3EB7">
        <w:rPr>
          <w:rFonts w:ascii="Times New Roman" w:hAnsi="Times New Roman" w:cs="Times New Roman"/>
          <w:sz w:val="24"/>
          <w:szCs w:val="24"/>
        </w:rPr>
        <w:lastRenderedPageBreak/>
        <w:t xml:space="preserve">противовирусным действием. Механизм действия основан на предотвращении репликации вирусов, попадающих в организм через дыхательные пути.  </w:t>
      </w:r>
    </w:p>
    <w:p w:rsidR="00C4500D" w:rsidRPr="00FC3EB7" w:rsidRDefault="00FC3EB7" w:rsidP="00FC3EB7">
      <w:pPr>
        <w:spacing w:after="0" w:line="360" w:lineRule="auto"/>
        <w:jc w:val="both"/>
        <w:rPr>
          <w:rFonts w:ascii="Times New Roman" w:hAnsi="Times New Roman" w:cs="Times New Roman"/>
          <w:color w:val="C00000"/>
          <w:sz w:val="24"/>
          <w:szCs w:val="24"/>
        </w:rPr>
      </w:pPr>
      <w:r w:rsidRPr="00FC3EB7">
        <w:rPr>
          <w:rFonts w:ascii="Times New Roman" w:hAnsi="Times New Roman" w:cs="Times New Roman"/>
          <w:sz w:val="24"/>
          <w:szCs w:val="24"/>
        </w:rPr>
        <w:t xml:space="preserve">             </w:t>
      </w:r>
      <w:r w:rsidR="00C4500D" w:rsidRPr="00FC3EB7">
        <w:rPr>
          <w:rFonts w:ascii="Times New Roman" w:hAnsi="Times New Roman" w:cs="Times New Roman"/>
          <w:sz w:val="24"/>
          <w:szCs w:val="24"/>
        </w:rPr>
        <w:t xml:space="preserve">Этиотропное лечение COVID 19, особенно у больных с сопутствующей патологией, требует внимания к возможным лекарственным взаимодействиям. Лекарственные препараты, которые запрещено или не желательно </w:t>
      </w:r>
      <w:proofErr w:type="gramStart"/>
      <w:r w:rsidR="00C4500D" w:rsidRPr="00FC3EB7">
        <w:rPr>
          <w:rFonts w:ascii="Times New Roman" w:hAnsi="Times New Roman" w:cs="Times New Roman"/>
          <w:sz w:val="24"/>
          <w:szCs w:val="24"/>
        </w:rPr>
        <w:t>принимать с этиотропной терапией COVID 19 указаны</w:t>
      </w:r>
      <w:proofErr w:type="gramEnd"/>
      <w:r w:rsidR="00C4500D" w:rsidRPr="00FC3EB7">
        <w:rPr>
          <w:rFonts w:ascii="Times New Roman" w:hAnsi="Times New Roman" w:cs="Times New Roman"/>
          <w:sz w:val="24"/>
          <w:szCs w:val="24"/>
        </w:rPr>
        <w:t xml:space="preserve"> в</w:t>
      </w:r>
      <w:r w:rsidR="000270BC">
        <w:rPr>
          <w:rFonts w:ascii="Times New Roman" w:hAnsi="Times New Roman" w:cs="Times New Roman"/>
          <w:sz w:val="24"/>
          <w:szCs w:val="24"/>
        </w:rPr>
        <w:t xml:space="preserve"> </w:t>
      </w:r>
      <w:r w:rsidR="000270BC" w:rsidRPr="000270BC">
        <w:rPr>
          <w:rFonts w:ascii="Times New Roman" w:hAnsi="Times New Roman" w:cs="Times New Roman"/>
          <w:sz w:val="24"/>
          <w:szCs w:val="24"/>
        </w:rPr>
        <w:t>ПРИЛОЖЕНИИ № 3</w:t>
      </w:r>
      <w:r w:rsidRPr="00FC3EB7">
        <w:rPr>
          <w:rFonts w:ascii="Times New Roman" w:hAnsi="Times New Roman" w:cs="Times New Roman"/>
          <w:color w:val="C00000"/>
          <w:sz w:val="24"/>
          <w:szCs w:val="24"/>
        </w:rPr>
        <w:t>.</w:t>
      </w:r>
    </w:p>
    <w:p w:rsidR="0073566B" w:rsidRPr="0073566B" w:rsidRDefault="0073566B" w:rsidP="0073566B">
      <w:pPr>
        <w:spacing w:after="0" w:line="360" w:lineRule="auto"/>
        <w:jc w:val="both"/>
        <w:rPr>
          <w:rFonts w:ascii="Times New Roman" w:hAnsi="Times New Roman" w:cs="Times New Roman"/>
          <w:sz w:val="24"/>
          <w:szCs w:val="24"/>
        </w:rPr>
      </w:pPr>
      <w:r w:rsidRPr="0073566B">
        <w:rPr>
          <w:rFonts w:ascii="Times New Roman" w:hAnsi="Times New Roman" w:cs="Times New Roman"/>
          <w:sz w:val="24"/>
          <w:szCs w:val="24"/>
        </w:rPr>
        <w:t xml:space="preserve">             </w:t>
      </w:r>
      <w:r w:rsidR="00C4500D" w:rsidRPr="0073566B">
        <w:rPr>
          <w:rFonts w:ascii="Times New Roman" w:hAnsi="Times New Roman" w:cs="Times New Roman"/>
          <w:sz w:val="24"/>
          <w:szCs w:val="24"/>
        </w:rPr>
        <w:t>Перечень возможных к назначению лекарственных препаратов для этиотропн</w:t>
      </w:r>
      <w:r w:rsidR="00FC3EB7" w:rsidRPr="0073566B">
        <w:rPr>
          <w:rFonts w:ascii="Times New Roman" w:hAnsi="Times New Roman" w:cs="Times New Roman"/>
          <w:sz w:val="24"/>
          <w:szCs w:val="24"/>
        </w:rPr>
        <w:t xml:space="preserve">ой терапии COVID-19 приведен в </w:t>
      </w:r>
      <w:r w:rsidR="0000160F" w:rsidRPr="0000160F">
        <w:rPr>
          <w:rFonts w:ascii="Times New Roman" w:hAnsi="Times New Roman" w:cs="Times New Roman"/>
          <w:sz w:val="24"/>
          <w:szCs w:val="24"/>
        </w:rPr>
        <w:t>ПРИЛОЖЕНИИ № 4</w:t>
      </w:r>
      <w:r w:rsidR="00C4500D" w:rsidRPr="0000160F">
        <w:rPr>
          <w:rFonts w:ascii="Times New Roman" w:hAnsi="Times New Roman" w:cs="Times New Roman"/>
          <w:sz w:val="24"/>
          <w:szCs w:val="24"/>
        </w:rPr>
        <w:t>.</w:t>
      </w:r>
      <w:r w:rsidR="00C4500D" w:rsidRPr="0073566B">
        <w:rPr>
          <w:rFonts w:ascii="Times New Roman" w:hAnsi="Times New Roman" w:cs="Times New Roman"/>
          <w:sz w:val="24"/>
          <w:szCs w:val="24"/>
        </w:rPr>
        <w:t xml:space="preserve"> Рекомендованные схемы лечения в зависимости от т</w:t>
      </w:r>
      <w:r w:rsidR="00FC3EB7" w:rsidRPr="0073566B">
        <w:rPr>
          <w:rFonts w:ascii="Times New Roman" w:hAnsi="Times New Roman" w:cs="Times New Roman"/>
          <w:sz w:val="24"/>
          <w:szCs w:val="24"/>
        </w:rPr>
        <w:t xml:space="preserve">яжести заболевания приведены в </w:t>
      </w:r>
      <w:r w:rsidR="0000160F" w:rsidRPr="0000160F">
        <w:rPr>
          <w:rFonts w:ascii="Times New Roman" w:hAnsi="Times New Roman" w:cs="Times New Roman"/>
          <w:sz w:val="24"/>
          <w:szCs w:val="24"/>
        </w:rPr>
        <w:t>ПРИЛОЖЕНИИ № 5</w:t>
      </w:r>
      <w:r w:rsidR="00C4500D" w:rsidRPr="0000160F">
        <w:rPr>
          <w:rFonts w:ascii="Times New Roman" w:hAnsi="Times New Roman" w:cs="Times New Roman"/>
          <w:sz w:val="24"/>
          <w:szCs w:val="24"/>
        </w:rPr>
        <w:t>.</w:t>
      </w:r>
      <w:r w:rsidR="00C4500D" w:rsidRPr="0073566B">
        <w:rPr>
          <w:rFonts w:ascii="Times New Roman" w:hAnsi="Times New Roman" w:cs="Times New Roman"/>
          <w:sz w:val="24"/>
          <w:szCs w:val="24"/>
        </w:rPr>
        <w:t xml:space="preserve"> Учитывая отсутствием объективных доказательств</w:t>
      </w:r>
      <w:r w:rsidRPr="0073566B">
        <w:rPr>
          <w:rFonts w:ascii="Times New Roman" w:hAnsi="Times New Roman" w:cs="Times New Roman"/>
          <w:sz w:val="24"/>
          <w:szCs w:val="24"/>
        </w:rPr>
        <w:t xml:space="preserve"> эффективности применения вышеуказанных препаратов при COVID-19, назначение лечения должно обязательно сопровождаться получением добровольного информированного согласия пациента (или его законного представителя). </w:t>
      </w:r>
    </w:p>
    <w:p w:rsidR="0073566B" w:rsidRPr="0000160F" w:rsidRDefault="0073566B" w:rsidP="007356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3566B">
        <w:rPr>
          <w:rFonts w:ascii="Times New Roman" w:hAnsi="Times New Roman" w:cs="Times New Roman"/>
          <w:sz w:val="24"/>
          <w:szCs w:val="24"/>
        </w:rPr>
        <w:t>Согласно рекомендациям ВОЗ, возможно назначение препаратов с предполагаемой этиотропной эффективностью off-label (</w:t>
      </w:r>
      <w:r w:rsidRPr="0073566B">
        <w:rPr>
          <w:rFonts w:ascii="Times New Roman" w:hAnsi="Times New Roman" w:cs="Times New Roman"/>
          <w:color w:val="222222"/>
          <w:sz w:val="24"/>
          <w:szCs w:val="24"/>
        </w:rPr>
        <w:t>то есть применение с медицинской целью не соответствует инструкции по медицинскому применению</w:t>
      </w:r>
      <w:r w:rsidRPr="0073566B">
        <w:rPr>
          <w:rFonts w:ascii="Times New Roman" w:hAnsi="Times New Roman" w:cs="Times New Roman"/>
          <w:sz w:val="24"/>
          <w:szCs w:val="24"/>
        </w:rPr>
        <w:t xml:space="preserve">), при этом их применение должно соответствовать этическим нормам, рекомендованным ВОЗ, и осуществляться на основании </w:t>
      </w:r>
      <w:r w:rsidRPr="0000160F">
        <w:rPr>
          <w:rFonts w:ascii="Times New Roman" w:hAnsi="Times New Roman" w:cs="Times New Roman"/>
          <w:sz w:val="24"/>
          <w:szCs w:val="24"/>
        </w:rPr>
        <w:t>Закона Приднестровской Молдавской Республики</w:t>
      </w:r>
      <w:r w:rsidR="0000160F" w:rsidRPr="0000160F">
        <w:rPr>
          <w:rFonts w:ascii="Times New Roman" w:hAnsi="Times New Roman" w:cs="Times New Roman"/>
          <w:sz w:val="24"/>
          <w:szCs w:val="24"/>
        </w:rPr>
        <w:t xml:space="preserve"> от 16 января 1997г. № 29-З СЗМР 97-1 </w:t>
      </w:r>
      <w:r w:rsidRPr="0000160F">
        <w:rPr>
          <w:rFonts w:ascii="Times New Roman" w:hAnsi="Times New Roman" w:cs="Times New Roman"/>
          <w:sz w:val="24"/>
          <w:szCs w:val="24"/>
        </w:rPr>
        <w:t xml:space="preserve"> «Об основах охраны здоровья граждан»</w:t>
      </w:r>
      <w:r w:rsidR="0000160F" w:rsidRPr="0000160F">
        <w:rPr>
          <w:rFonts w:ascii="Times New Roman" w:hAnsi="Times New Roman" w:cs="Times New Roman"/>
          <w:sz w:val="24"/>
          <w:szCs w:val="24"/>
        </w:rPr>
        <w:t xml:space="preserve"> (в действующей редакции)</w:t>
      </w:r>
      <w:r w:rsidRPr="0000160F">
        <w:rPr>
          <w:rFonts w:ascii="Times New Roman" w:hAnsi="Times New Roman" w:cs="Times New Roman"/>
          <w:sz w:val="24"/>
          <w:szCs w:val="24"/>
        </w:rPr>
        <w:t>, Закона Приднестровской Молдавской Республики</w:t>
      </w:r>
      <w:proofErr w:type="gramEnd"/>
      <w:r w:rsidRPr="0000160F">
        <w:rPr>
          <w:rFonts w:ascii="Times New Roman" w:hAnsi="Times New Roman" w:cs="Times New Roman"/>
          <w:sz w:val="24"/>
          <w:szCs w:val="24"/>
        </w:rPr>
        <w:t xml:space="preserve"> </w:t>
      </w:r>
      <w:r w:rsidR="0000160F" w:rsidRPr="0000160F">
        <w:rPr>
          <w:rFonts w:ascii="Times New Roman" w:hAnsi="Times New Roman" w:cs="Times New Roman"/>
          <w:sz w:val="24"/>
          <w:szCs w:val="24"/>
        </w:rPr>
        <w:t>от 25 января 2005г. № 526-З-</w:t>
      </w:r>
      <w:r w:rsidR="0000160F" w:rsidRPr="0000160F">
        <w:rPr>
          <w:rFonts w:ascii="Times New Roman" w:hAnsi="Times New Roman" w:cs="Times New Roman"/>
          <w:sz w:val="24"/>
          <w:szCs w:val="24"/>
          <w:lang w:val="en-US"/>
        </w:rPr>
        <w:t>III</w:t>
      </w:r>
      <w:r w:rsidR="0000160F" w:rsidRPr="0000160F">
        <w:rPr>
          <w:rFonts w:ascii="Times New Roman" w:hAnsi="Times New Roman" w:cs="Times New Roman"/>
          <w:sz w:val="24"/>
          <w:szCs w:val="24"/>
        </w:rPr>
        <w:t xml:space="preserve"> </w:t>
      </w:r>
      <w:r w:rsidRPr="0000160F">
        <w:rPr>
          <w:rFonts w:ascii="Times New Roman" w:hAnsi="Times New Roman" w:cs="Times New Roman"/>
          <w:sz w:val="24"/>
          <w:szCs w:val="24"/>
        </w:rPr>
        <w:t>"</w:t>
      </w:r>
      <w:r w:rsidR="0000160F" w:rsidRPr="0000160F">
        <w:rPr>
          <w:rFonts w:ascii="Times New Roman" w:hAnsi="Times New Roman" w:cs="Times New Roman"/>
          <w:sz w:val="24"/>
          <w:szCs w:val="24"/>
        </w:rPr>
        <w:t>О фармацевтической деятельности в Приднестровской Молдавской Республике (САЗ 05-5)</w:t>
      </w:r>
      <w:r w:rsidRPr="0000160F">
        <w:rPr>
          <w:rFonts w:ascii="Times New Roman" w:hAnsi="Times New Roman" w:cs="Times New Roman"/>
          <w:sz w:val="24"/>
          <w:szCs w:val="24"/>
        </w:rPr>
        <w:t>".</w:t>
      </w:r>
    </w:p>
    <w:p w:rsidR="0073566B" w:rsidRDefault="0073566B" w:rsidP="007356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3566B">
        <w:rPr>
          <w:rFonts w:ascii="Times New Roman" w:hAnsi="Times New Roman" w:cs="Times New Roman"/>
          <w:sz w:val="24"/>
          <w:szCs w:val="24"/>
        </w:rPr>
        <w:t>Вышеуказанная практика оценки целесообразности применения лекарственных препаратов вне показаний, указанных в инструкции по медицинском применению, является общепризнанной в мире.</w:t>
      </w:r>
      <w:proofErr w:type="gramEnd"/>
      <w:r w:rsidRPr="0073566B">
        <w:rPr>
          <w:rFonts w:ascii="Times New Roman" w:hAnsi="Times New Roman" w:cs="Times New Roman"/>
          <w:sz w:val="24"/>
          <w:szCs w:val="24"/>
        </w:rPr>
        <w:t xml:space="preserve"> В текущих условиях распространения новой коронавирусной инфекции и ограниченности доказательной базы по лечению COVID-19, использование препаратов в режиме «off-label» для оказания медицинской помощи пациентам с коронавирусной инфекцией COVID-19 базируется на международных рекомендациях, а также согласованных экспертных мнениях, основанных на оценке степени пользы и риска при использовании терапии в режиме «off-label. </w:t>
      </w:r>
    </w:p>
    <w:p w:rsidR="0073566B" w:rsidRDefault="0073566B" w:rsidP="0073566B">
      <w:pPr>
        <w:pStyle w:val="4"/>
        <w:spacing w:after="99" w:line="360" w:lineRule="auto"/>
        <w:ind w:left="1146"/>
        <w:rPr>
          <w:rFonts w:ascii="Times New Roman" w:hAnsi="Times New Roman" w:cs="Times New Roman"/>
          <w:i w:val="0"/>
          <w:color w:val="auto"/>
          <w:sz w:val="24"/>
          <w:szCs w:val="24"/>
        </w:rPr>
      </w:pPr>
      <w:r w:rsidRPr="0073566B">
        <w:rPr>
          <w:rFonts w:ascii="Times New Roman" w:hAnsi="Times New Roman" w:cs="Times New Roman"/>
          <w:i w:val="0"/>
          <w:color w:val="auto"/>
          <w:sz w:val="24"/>
          <w:szCs w:val="24"/>
        </w:rPr>
        <w:lastRenderedPageBreak/>
        <w:t xml:space="preserve">         Этиотропное лечение у беременных, рожениц и родильниц</w:t>
      </w:r>
    </w:p>
    <w:p w:rsidR="0073566B" w:rsidRPr="0073566B" w:rsidRDefault="0073566B" w:rsidP="0073566B">
      <w:pPr>
        <w:pStyle w:val="4"/>
        <w:spacing w:after="99" w:line="360" w:lineRule="auto"/>
        <w:jc w:val="both"/>
        <w:rPr>
          <w:rFonts w:ascii="Times New Roman" w:hAnsi="Times New Roman" w:cs="Times New Roman"/>
          <w:b w:val="0"/>
          <w:i w:val="0"/>
          <w:color w:val="auto"/>
          <w:sz w:val="24"/>
          <w:szCs w:val="24"/>
        </w:rPr>
      </w:pPr>
      <w:r>
        <w:rPr>
          <w:rFonts w:ascii="Times New Roman" w:hAnsi="Times New Roman" w:cs="Times New Roman"/>
          <w:i w:val="0"/>
          <w:color w:val="auto"/>
          <w:sz w:val="24"/>
          <w:szCs w:val="24"/>
        </w:rPr>
        <w:t xml:space="preserve">        </w:t>
      </w:r>
      <w:r w:rsidRPr="0073566B">
        <w:rPr>
          <w:rFonts w:ascii="Times New Roman" w:hAnsi="Times New Roman" w:cs="Times New Roman"/>
          <w:b w:val="0"/>
          <w:i w:val="0"/>
          <w:color w:val="auto"/>
          <w:sz w:val="24"/>
          <w:szCs w:val="24"/>
        </w:rPr>
        <w:t xml:space="preserve">Этиотропное лечение COVID-19 женщин в период беременности и кормления грудью в настоящее время не разработано. Рекомбинантный интерферон бета-1b противопоказаны к применению во время беременности. Однако в качестве этиотропной терапии возможно назначение противовирусных препаратов с учетом их эффективности против нового коронавируса по жизненным показаниям. В остальных случаях следует учитывать их безопасность при беременности и в период грудного вскармливания. </w:t>
      </w:r>
    </w:p>
    <w:p w:rsidR="0073566B" w:rsidRPr="0073566B" w:rsidRDefault="0073566B" w:rsidP="007356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3566B">
        <w:rPr>
          <w:rFonts w:ascii="Times New Roman" w:hAnsi="Times New Roman" w:cs="Times New Roman"/>
          <w:sz w:val="24"/>
          <w:szCs w:val="24"/>
        </w:rPr>
        <w:t xml:space="preserve">Назначение препаратов лопинавир+ритонавир возможно, в случае если предполагаемая польза для матери превосходит потенциальный риск для плода: 400 мг лопинавира + 100 мг ритонавира назначаются каждые 12 часов в течение 14 дней в таблетированной форме. В случае невозможности перорального приема эти препараты (400 мг лопинавира + 100 мг ритонавира) вводятся через назогастральный зонд в виде суспензии (5 мл) каждые 12 часов в течение 14 дней. </w:t>
      </w:r>
    </w:p>
    <w:p w:rsidR="0073566B" w:rsidRPr="0073566B" w:rsidRDefault="00341F53" w:rsidP="00341F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66B" w:rsidRPr="0073566B">
        <w:rPr>
          <w:rFonts w:ascii="Times New Roman" w:hAnsi="Times New Roman" w:cs="Times New Roman"/>
          <w:sz w:val="24"/>
          <w:szCs w:val="24"/>
        </w:rPr>
        <w:t xml:space="preserve">Лечение должно быть начато как можно раньше, что в большей степени обеспечивает выздоровление. Противовирусные препараты беременным с тяжелым или прогрессирующим течением заболевания необходимо назначать и в более поздние сроки от начала заболевания.  </w:t>
      </w:r>
    </w:p>
    <w:p w:rsidR="0073566B" w:rsidRDefault="00341F53" w:rsidP="00341F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66B" w:rsidRPr="0073566B">
        <w:rPr>
          <w:rFonts w:ascii="Times New Roman" w:hAnsi="Times New Roman" w:cs="Times New Roman"/>
          <w:sz w:val="24"/>
          <w:szCs w:val="24"/>
        </w:rPr>
        <w:t xml:space="preserve">При назначении противовирусных препаратов кормящим женщинам решение вопроса о продолжении грудного вскармливания зависит от тяжести состояния матери. </w:t>
      </w:r>
    </w:p>
    <w:p w:rsidR="00341F53" w:rsidRPr="0073566B" w:rsidRDefault="00341F53" w:rsidP="00341F53">
      <w:pPr>
        <w:spacing w:after="0" w:line="360" w:lineRule="auto"/>
        <w:jc w:val="both"/>
        <w:rPr>
          <w:rFonts w:ascii="Times New Roman" w:hAnsi="Times New Roman" w:cs="Times New Roman"/>
          <w:sz w:val="24"/>
          <w:szCs w:val="24"/>
        </w:rPr>
      </w:pPr>
    </w:p>
    <w:p w:rsidR="0073566B" w:rsidRDefault="0073566B" w:rsidP="00341F53">
      <w:pPr>
        <w:pStyle w:val="4"/>
        <w:spacing w:before="0" w:line="360" w:lineRule="auto"/>
        <w:ind w:left="564"/>
        <w:jc w:val="both"/>
        <w:rPr>
          <w:rFonts w:ascii="Times New Roman" w:hAnsi="Times New Roman" w:cs="Times New Roman"/>
          <w:i w:val="0"/>
          <w:color w:val="auto"/>
          <w:sz w:val="24"/>
          <w:szCs w:val="24"/>
        </w:rPr>
      </w:pPr>
      <w:r w:rsidRPr="00341F53">
        <w:rPr>
          <w:rFonts w:ascii="Times New Roman" w:hAnsi="Times New Roman" w:cs="Times New Roman"/>
          <w:i w:val="0"/>
          <w:color w:val="auto"/>
          <w:sz w:val="24"/>
          <w:szCs w:val="24"/>
        </w:rPr>
        <w:t>4.2.</w:t>
      </w:r>
      <w:r w:rsidRPr="00341F53">
        <w:rPr>
          <w:rFonts w:ascii="Times New Roman" w:eastAsia="Arial" w:hAnsi="Times New Roman" w:cs="Times New Roman"/>
          <w:i w:val="0"/>
          <w:color w:val="auto"/>
          <w:sz w:val="24"/>
          <w:szCs w:val="24"/>
        </w:rPr>
        <w:t xml:space="preserve"> </w:t>
      </w:r>
      <w:r w:rsidRPr="00341F53">
        <w:rPr>
          <w:rFonts w:ascii="Times New Roman" w:hAnsi="Times New Roman" w:cs="Times New Roman"/>
          <w:i w:val="0"/>
          <w:color w:val="auto"/>
          <w:sz w:val="24"/>
          <w:szCs w:val="24"/>
        </w:rPr>
        <w:t xml:space="preserve">Патогенетическое лечение </w:t>
      </w:r>
    </w:p>
    <w:p w:rsidR="00341F53" w:rsidRPr="00341F53" w:rsidRDefault="00341F53" w:rsidP="00341F53">
      <w:pPr>
        <w:spacing w:after="0" w:line="360" w:lineRule="auto"/>
      </w:pPr>
    </w:p>
    <w:p w:rsidR="0073566B" w:rsidRDefault="00341F53" w:rsidP="00341F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66B" w:rsidRPr="0073566B">
        <w:rPr>
          <w:rFonts w:ascii="Times New Roman" w:hAnsi="Times New Roman" w:cs="Times New Roman"/>
          <w:sz w:val="24"/>
          <w:szCs w:val="24"/>
        </w:rPr>
        <w:t>Регидратация. При лечении новой коронавирусной инфекции необходимо обеспечивать достаточное поступление жидкости в организм. Восполнение суточной потребности в жидкости должно обеспечиваться преимущественно за счет пероральной регидратации. Суточная потребность в жидкости должна рассчитываться с учетом лихорадки, одышки, потерь жидкости при диарее, рвоте (в случае наличия у пациента таких симптомов).</w:t>
      </w:r>
    </w:p>
    <w:p w:rsidR="00091450" w:rsidRPr="00091450" w:rsidRDefault="00091450" w:rsidP="00091450">
      <w:pPr>
        <w:spacing w:after="0" w:line="360" w:lineRule="auto"/>
        <w:jc w:val="both"/>
        <w:rPr>
          <w:rFonts w:ascii="Times New Roman" w:hAnsi="Times New Roman" w:cs="Times New Roman"/>
          <w:sz w:val="24"/>
          <w:szCs w:val="24"/>
        </w:rPr>
      </w:pPr>
      <w:r>
        <w:t xml:space="preserve">             </w:t>
      </w:r>
      <w:r w:rsidRPr="00091450">
        <w:rPr>
          <w:rFonts w:ascii="Times New Roman" w:hAnsi="Times New Roman" w:cs="Times New Roman"/>
          <w:sz w:val="24"/>
          <w:szCs w:val="24"/>
        </w:rPr>
        <w:t xml:space="preserve">В среднем достаточное количество жидкости (2,5-3,5 литра в сутки и более, если нет противопоказаний по соматической патологии). При выраженной интоксикации, а также при дискомфорте в животе, тошноте и/или рвоте показаны энтеросорбенты (диоксид кремния коллоидный, полиметилсилоксанаполигидрат и другие). </w:t>
      </w:r>
    </w:p>
    <w:p w:rsidR="00091450" w:rsidRPr="00091450" w:rsidRDefault="00091450" w:rsidP="000914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1450">
        <w:rPr>
          <w:rFonts w:ascii="Times New Roman" w:hAnsi="Times New Roman" w:cs="Times New Roman"/>
          <w:sz w:val="24"/>
          <w:szCs w:val="24"/>
        </w:rPr>
        <w:t xml:space="preserve">У пациентов в тяжелом состоянии (отделения реанимации и интенсивной терапии) при наличии показаний проводится инфузионная терапия. Следует с осторожностью </w:t>
      </w:r>
      <w:r w:rsidRPr="00091450">
        <w:rPr>
          <w:rFonts w:ascii="Times New Roman" w:hAnsi="Times New Roman" w:cs="Times New Roman"/>
          <w:sz w:val="24"/>
          <w:szCs w:val="24"/>
        </w:rPr>
        <w:lastRenderedPageBreak/>
        <w:t xml:space="preserve">подходить к инфузионной терапии, поскольку избыточные трансфузии жидкостей могут ухудшить насыщение крови кислородом, особенно в условиях ограниченных возможностей искусственной вентиляции легких, а также спровоцировать или усугубить проявления ОРДС.  Объем инфузионной терапии должен составлять 10-15 мл/кг/сут.  </w:t>
      </w:r>
    </w:p>
    <w:p w:rsidR="00091450" w:rsidRPr="00091450" w:rsidRDefault="00001CC4" w:rsidP="00001C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1450" w:rsidRPr="00091450">
        <w:rPr>
          <w:rFonts w:ascii="Times New Roman" w:hAnsi="Times New Roman" w:cs="Times New Roman"/>
          <w:sz w:val="24"/>
          <w:szCs w:val="24"/>
        </w:rPr>
        <w:t xml:space="preserve">При проведении инфузионной терапии </w:t>
      </w:r>
      <w:proofErr w:type="gramStart"/>
      <w:r w:rsidR="00091450" w:rsidRPr="00091450">
        <w:rPr>
          <w:rFonts w:ascii="Times New Roman" w:hAnsi="Times New Roman" w:cs="Times New Roman"/>
          <w:sz w:val="24"/>
          <w:szCs w:val="24"/>
        </w:rPr>
        <w:t>важное значение</w:t>
      </w:r>
      <w:proofErr w:type="gramEnd"/>
      <w:r w:rsidR="00091450" w:rsidRPr="00091450">
        <w:rPr>
          <w:rFonts w:ascii="Times New Roman" w:hAnsi="Times New Roman" w:cs="Times New Roman"/>
          <w:sz w:val="24"/>
          <w:szCs w:val="24"/>
        </w:rPr>
        <w:t xml:space="preserve"> имеет скорость введения жидкости. Чем меньше скорость введения жидкости, тем безопаснее для пациента. </w:t>
      </w:r>
    </w:p>
    <w:p w:rsidR="00091450" w:rsidRPr="00091450" w:rsidRDefault="003A6EED" w:rsidP="003A6E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1450" w:rsidRPr="00091450">
        <w:rPr>
          <w:rFonts w:ascii="Times New Roman" w:hAnsi="Times New Roman" w:cs="Times New Roman"/>
          <w:sz w:val="24"/>
          <w:szCs w:val="24"/>
        </w:rPr>
        <w:t>В условиях проведения инфузионной терапии врач оценивает суточный диурез, динамику артериального давления, изменения аускультативной картины в легких, гематокрита (не ниже 0.35/л). При снижении объема диуреза, повышении артериального давления, увеличения количества хрипов в легких, снижении гематокрита объем парентерально вводимой жидкости должен быть уменьшен.</w:t>
      </w:r>
    </w:p>
    <w:p w:rsidR="00F8785D" w:rsidRDefault="003A6EED" w:rsidP="00F87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1450" w:rsidRPr="00091450">
        <w:rPr>
          <w:rFonts w:ascii="Times New Roman" w:hAnsi="Times New Roman" w:cs="Times New Roman"/>
          <w:sz w:val="24"/>
          <w:szCs w:val="24"/>
        </w:rPr>
        <w:t>Для снижения объема инфузионной терапии п</w:t>
      </w:r>
      <w:r>
        <w:rPr>
          <w:rFonts w:ascii="Times New Roman" w:hAnsi="Times New Roman" w:cs="Times New Roman"/>
          <w:sz w:val="24"/>
          <w:szCs w:val="24"/>
        </w:rPr>
        <w:t xml:space="preserve">оддержание нутритивного статуса </w:t>
      </w:r>
      <w:r w:rsidR="00091450" w:rsidRPr="00091450">
        <w:rPr>
          <w:rFonts w:ascii="Times New Roman" w:hAnsi="Times New Roman" w:cs="Times New Roman"/>
          <w:sz w:val="24"/>
          <w:szCs w:val="24"/>
        </w:rPr>
        <w:t>пациента при необходимости нужно проводить методом зондового питания с использованием стандартных и полуэлементарных смесей для энтерального питания. Питание должно быть частым и дробным для исключения переполнения желудка и уменьшения экскурсии легких.</w:t>
      </w:r>
    </w:p>
    <w:p w:rsidR="007A59A0" w:rsidRDefault="00F8785D" w:rsidP="00F735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1450" w:rsidRPr="00091450">
        <w:rPr>
          <w:rFonts w:ascii="Times New Roman" w:hAnsi="Times New Roman" w:cs="Times New Roman"/>
          <w:sz w:val="24"/>
          <w:szCs w:val="24"/>
        </w:rPr>
        <w:t>В патогенезе ОРДС вследствие инфекции COVID-19 основную роль играет избыточный ответ иммунной системы со стремительно развивающимся тяжелым жизнеугрожающим синдромом высвобождения цитокинов. Проведенные исследования показали, что смертн</w:t>
      </w:r>
      <w:r>
        <w:rPr>
          <w:rFonts w:ascii="Times New Roman" w:hAnsi="Times New Roman" w:cs="Times New Roman"/>
          <w:sz w:val="24"/>
          <w:szCs w:val="24"/>
        </w:rPr>
        <w:t xml:space="preserve">ость при COVID-19 ассоциирована, </w:t>
      </w:r>
      <w:r w:rsidR="00091450" w:rsidRPr="00091450">
        <w:rPr>
          <w:rFonts w:ascii="Times New Roman" w:hAnsi="Times New Roman" w:cs="Times New Roman"/>
          <w:sz w:val="24"/>
          <w:szCs w:val="24"/>
        </w:rPr>
        <w:t>в том числе</w:t>
      </w:r>
      <w:r>
        <w:rPr>
          <w:rFonts w:ascii="Times New Roman" w:hAnsi="Times New Roman" w:cs="Times New Roman"/>
          <w:sz w:val="24"/>
          <w:szCs w:val="24"/>
        </w:rPr>
        <w:t>,</w:t>
      </w:r>
      <w:r w:rsidR="00091450" w:rsidRPr="00091450">
        <w:rPr>
          <w:rFonts w:ascii="Times New Roman" w:hAnsi="Times New Roman" w:cs="Times New Roman"/>
          <w:sz w:val="24"/>
          <w:szCs w:val="24"/>
        </w:rPr>
        <w:t xml:space="preserve"> с повышением </w:t>
      </w:r>
      <w:r w:rsidR="00091450" w:rsidRPr="00F735B9">
        <w:rPr>
          <w:rFonts w:ascii="Times New Roman" w:hAnsi="Times New Roman" w:cs="Times New Roman"/>
          <w:sz w:val="24"/>
          <w:szCs w:val="24"/>
        </w:rPr>
        <w:t>уровня интерлейкина-6</w:t>
      </w:r>
      <w:r w:rsidRPr="00F735B9">
        <w:rPr>
          <w:rFonts w:ascii="Times New Roman" w:hAnsi="Times New Roman" w:cs="Times New Roman"/>
          <w:sz w:val="24"/>
          <w:szCs w:val="24"/>
        </w:rPr>
        <w:t xml:space="preserve"> (ИЛ-6).  Некоторые ингибиторы рецепторов ИЛ-6 широко используются для лечения ревматоидного артрита, среди которых тоцилизумаб и сарилумаб. </w:t>
      </w:r>
      <w:proofErr w:type="gramStart"/>
      <w:r w:rsidRPr="00F735B9">
        <w:rPr>
          <w:rFonts w:ascii="Times New Roman" w:hAnsi="Times New Roman" w:cs="Times New Roman"/>
          <w:sz w:val="24"/>
          <w:szCs w:val="24"/>
        </w:rPr>
        <w:t xml:space="preserve">Более всех у пациентов с COVID-19 в КНР изучен тоцилизумаб, который применялся при тяжелом респираторном дистресс-синдроме с признаками тяжелого жизнеугрожающего синдрома, высвобождения цитокинов и позволял у большинства достичь нормализации температуры тела, снижения выраженности клинических симптомов и потребности в кислороде уже после однократного введения препарата (400 мг внутривенно капельно). </w:t>
      </w:r>
      <w:proofErr w:type="gramEnd"/>
    </w:p>
    <w:p w:rsidR="00F8785D" w:rsidRPr="00F735B9" w:rsidRDefault="007A59A0" w:rsidP="00F735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785D" w:rsidRPr="00F735B9">
        <w:rPr>
          <w:rFonts w:ascii="Times New Roman" w:hAnsi="Times New Roman" w:cs="Times New Roman"/>
          <w:sz w:val="24"/>
          <w:szCs w:val="24"/>
        </w:rPr>
        <w:t xml:space="preserve">При применении препаратов блокирующих провоспалительные цитокины следует учитывать соотношение пользы и риска для больного. Анализ результатов ведения пациентов с тяжелым течением  COVID-19 показал, что наиболее эффективно назначение препаратов из этой группы в максимально короткие сроки с 8 по 14 день от момента начала заболевания. Значимыми клинико-лабораторными признаками такого состояния могут быть: внезапное нарастание клинических проявлений через 1-2 недели от момента начала заболевания, выраженная лимфопения в общем анализе крови, снижение </w:t>
      </w:r>
      <w:r w:rsidR="00F8785D" w:rsidRPr="00F735B9">
        <w:rPr>
          <w:rFonts w:ascii="Times New Roman" w:hAnsi="Times New Roman" w:cs="Times New Roman"/>
          <w:sz w:val="24"/>
          <w:szCs w:val="24"/>
        </w:rPr>
        <w:lastRenderedPageBreak/>
        <w:t xml:space="preserve">количества </w:t>
      </w:r>
      <w:proofErr w:type="gramStart"/>
      <w:r w:rsidR="00F8785D" w:rsidRPr="00F735B9">
        <w:rPr>
          <w:rFonts w:ascii="Times New Roman" w:hAnsi="Times New Roman" w:cs="Times New Roman"/>
          <w:sz w:val="24"/>
          <w:szCs w:val="24"/>
        </w:rPr>
        <w:t>Т-</w:t>
      </w:r>
      <w:proofErr w:type="gramEnd"/>
      <w:r w:rsidR="00F8785D" w:rsidRPr="00F735B9">
        <w:rPr>
          <w:rFonts w:ascii="Times New Roman" w:hAnsi="Times New Roman" w:cs="Times New Roman"/>
          <w:sz w:val="24"/>
          <w:szCs w:val="24"/>
        </w:rPr>
        <w:t xml:space="preserve"> и В-лимфоцитов, значительное повышение уровня Д-димера, интерлейкина-6.</w:t>
      </w:r>
    </w:p>
    <w:p w:rsidR="004353E1" w:rsidRDefault="007A59A0" w:rsidP="007A59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785D" w:rsidRPr="00F735B9">
        <w:rPr>
          <w:rFonts w:ascii="Times New Roman" w:hAnsi="Times New Roman" w:cs="Times New Roman"/>
          <w:sz w:val="24"/>
          <w:szCs w:val="24"/>
        </w:rPr>
        <w:t xml:space="preserve">Пациенты с тяжелым течением </w:t>
      </w:r>
      <w:r w:rsidR="00F8785D" w:rsidRPr="00F735B9">
        <w:rPr>
          <w:rFonts w:ascii="Times New Roman" w:hAnsi="Times New Roman" w:cs="Times New Roman"/>
          <w:sz w:val="24"/>
          <w:szCs w:val="24"/>
          <w:lang w:val="en-US"/>
        </w:rPr>
        <w:t>COVID</w:t>
      </w:r>
      <w:r w:rsidR="00F8785D" w:rsidRPr="00F735B9">
        <w:rPr>
          <w:rFonts w:ascii="Times New Roman" w:hAnsi="Times New Roman" w:cs="Times New Roman"/>
          <w:sz w:val="24"/>
          <w:szCs w:val="24"/>
        </w:rPr>
        <w:t>-19 имеют высокий риск развития диссеминированного внутрисосудистого свертывания крови и венозной тромбоэмболии. Рекомендовано включать в схемы терапии таких пациентов препараты низкомолекулярного гепарина. Критерием назначения препаратов могут быть совокупные изменения в общем анализе крови (тромбоцитопения) и коагулограмме (повышение уровня Д-димера, протромбинового времени) или риск развития коагулопатии, который был стратифицирован по шкале сепсис-индуцированной коагулопатии (</w:t>
      </w:r>
      <w:bookmarkStart w:id="3" w:name="_Hlk36623488"/>
      <w:r w:rsidR="00F8785D" w:rsidRPr="00F735B9">
        <w:rPr>
          <w:rFonts w:ascii="Times New Roman" w:hAnsi="Times New Roman" w:cs="Times New Roman"/>
          <w:sz w:val="24"/>
          <w:szCs w:val="24"/>
        </w:rPr>
        <w:t>СИК</w:t>
      </w:r>
      <w:bookmarkEnd w:id="3"/>
      <w:r w:rsidR="00F8785D" w:rsidRPr="00F735B9">
        <w:rPr>
          <w:rFonts w:ascii="Times New Roman" w:hAnsi="Times New Roman" w:cs="Times New Roman"/>
          <w:sz w:val="24"/>
          <w:szCs w:val="24"/>
        </w:rPr>
        <w:t xml:space="preserve">). Диагностические критерии сепсис-индуцированной коагулопатии приведены в таблице </w:t>
      </w:r>
    </w:p>
    <w:p w:rsidR="00F8785D" w:rsidRPr="00F735B9" w:rsidRDefault="00F8785D" w:rsidP="007A59A0">
      <w:pPr>
        <w:spacing w:after="0" w:line="360" w:lineRule="auto"/>
        <w:jc w:val="both"/>
        <w:rPr>
          <w:rFonts w:ascii="Times New Roman" w:hAnsi="Times New Roman" w:cs="Times New Roman"/>
          <w:sz w:val="24"/>
          <w:szCs w:val="24"/>
        </w:rPr>
      </w:pPr>
      <w:r w:rsidRPr="00F735B9">
        <w:rPr>
          <w:rFonts w:ascii="Times New Roman" w:hAnsi="Times New Roman" w:cs="Times New Roman"/>
          <w:sz w:val="24"/>
          <w:szCs w:val="24"/>
        </w:rPr>
        <w:t>№ 1.</w:t>
      </w:r>
    </w:p>
    <w:p w:rsidR="00F8785D" w:rsidRDefault="00F8785D" w:rsidP="00F735B9">
      <w:pPr>
        <w:spacing w:after="0" w:line="360" w:lineRule="auto"/>
        <w:ind w:left="552"/>
        <w:jc w:val="both"/>
        <w:rPr>
          <w:rFonts w:ascii="Times New Roman" w:hAnsi="Times New Roman" w:cs="Times New Roman"/>
          <w:b/>
          <w:sz w:val="24"/>
          <w:szCs w:val="24"/>
        </w:rPr>
      </w:pPr>
      <w:r w:rsidRPr="004353E1">
        <w:rPr>
          <w:rFonts w:ascii="Times New Roman" w:hAnsi="Times New Roman" w:cs="Times New Roman"/>
          <w:b/>
          <w:sz w:val="24"/>
          <w:szCs w:val="24"/>
        </w:rPr>
        <w:t>Таблица № Диагностические критерии сепсис-индуцированной коагулопатии</w:t>
      </w:r>
    </w:p>
    <w:p w:rsidR="004353E1" w:rsidRPr="004353E1" w:rsidRDefault="004353E1" w:rsidP="00F735B9">
      <w:pPr>
        <w:spacing w:after="0" w:line="360" w:lineRule="auto"/>
        <w:ind w:left="552"/>
        <w:jc w:val="both"/>
        <w:rPr>
          <w:rFonts w:ascii="Times New Roman" w:hAnsi="Times New Roman" w:cs="Times New Roman"/>
          <w:b/>
          <w:sz w:val="24"/>
          <w:szCs w:val="24"/>
        </w:rPr>
      </w:pPr>
    </w:p>
    <w:tbl>
      <w:tblPr>
        <w:tblStyle w:val="a9"/>
        <w:tblW w:w="0" w:type="auto"/>
        <w:tblInd w:w="552" w:type="dxa"/>
        <w:tblLook w:val="04A0"/>
      </w:tblPr>
      <w:tblGrid>
        <w:gridCol w:w="3037"/>
        <w:gridCol w:w="2965"/>
        <w:gridCol w:w="3017"/>
      </w:tblGrid>
      <w:tr w:rsidR="00F8785D" w:rsidRPr="00F735B9" w:rsidTr="007A3D0B">
        <w:tc>
          <w:tcPr>
            <w:tcW w:w="3135" w:type="dxa"/>
          </w:tcPr>
          <w:p w:rsidR="00F8785D" w:rsidRPr="00F735B9" w:rsidRDefault="00F8785D" w:rsidP="00F735B9">
            <w:pPr>
              <w:spacing w:line="360" w:lineRule="auto"/>
              <w:jc w:val="both"/>
              <w:rPr>
                <w:rFonts w:ascii="Times New Roman" w:hAnsi="Times New Roman" w:cs="Times New Roman"/>
                <w:sz w:val="24"/>
                <w:szCs w:val="24"/>
              </w:rPr>
            </w:pPr>
            <w:r w:rsidRPr="00F735B9">
              <w:rPr>
                <w:rFonts w:ascii="Times New Roman" w:hAnsi="Times New Roman" w:cs="Times New Roman"/>
                <w:sz w:val="24"/>
                <w:szCs w:val="24"/>
              </w:rPr>
              <w:t>Параметр</w:t>
            </w:r>
          </w:p>
        </w:tc>
        <w:tc>
          <w:tcPr>
            <w:tcW w:w="3100" w:type="dxa"/>
          </w:tcPr>
          <w:p w:rsidR="00F8785D" w:rsidRPr="00F735B9" w:rsidRDefault="00F8785D" w:rsidP="00F735B9">
            <w:pPr>
              <w:spacing w:line="360" w:lineRule="auto"/>
              <w:jc w:val="both"/>
              <w:rPr>
                <w:rFonts w:ascii="Times New Roman" w:hAnsi="Times New Roman" w:cs="Times New Roman"/>
                <w:sz w:val="24"/>
                <w:szCs w:val="24"/>
              </w:rPr>
            </w:pPr>
            <w:r w:rsidRPr="00F735B9">
              <w:rPr>
                <w:rFonts w:ascii="Times New Roman" w:hAnsi="Times New Roman" w:cs="Times New Roman"/>
                <w:sz w:val="24"/>
                <w:szCs w:val="24"/>
              </w:rPr>
              <w:t>Баллы</w:t>
            </w:r>
          </w:p>
        </w:tc>
        <w:tc>
          <w:tcPr>
            <w:tcW w:w="3134" w:type="dxa"/>
          </w:tcPr>
          <w:p w:rsidR="00F8785D" w:rsidRPr="00F735B9" w:rsidRDefault="00F8785D" w:rsidP="00F735B9">
            <w:pPr>
              <w:spacing w:line="360" w:lineRule="auto"/>
              <w:jc w:val="both"/>
              <w:rPr>
                <w:rFonts w:ascii="Times New Roman" w:hAnsi="Times New Roman" w:cs="Times New Roman"/>
                <w:sz w:val="24"/>
                <w:szCs w:val="24"/>
              </w:rPr>
            </w:pPr>
            <w:r w:rsidRPr="00F735B9">
              <w:rPr>
                <w:rFonts w:ascii="Times New Roman" w:hAnsi="Times New Roman" w:cs="Times New Roman"/>
                <w:sz w:val="24"/>
                <w:szCs w:val="24"/>
              </w:rPr>
              <w:t>Диапазон значений</w:t>
            </w:r>
          </w:p>
        </w:tc>
      </w:tr>
      <w:tr w:rsidR="00F8785D" w:rsidRPr="00F735B9" w:rsidTr="007A3D0B">
        <w:tc>
          <w:tcPr>
            <w:tcW w:w="3135" w:type="dxa"/>
            <w:vMerge w:val="restart"/>
          </w:tcPr>
          <w:p w:rsidR="00F8785D" w:rsidRPr="00F735B9" w:rsidRDefault="00F8785D" w:rsidP="00F735B9">
            <w:pPr>
              <w:spacing w:line="360" w:lineRule="auto"/>
              <w:jc w:val="both"/>
              <w:rPr>
                <w:rFonts w:ascii="Times New Roman" w:hAnsi="Times New Roman" w:cs="Times New Roman"/>
                <w:sz w:val="24"/>
                <w:szCs w:val="24"/>
              </w:rPr>
            </w:pPr>
            <w:r w:rsidRPr="00F735B9">
              <w:rPr>
                <w:rFonts w:ascii="Times New Roman" w:hAnsi="Times New Roman" w:cs="Times New Roman"/>
                <w:sz w:val="24"/>
                <w:szCs w:val="24"/>
              </w:rPr>
              <w:t>Тромбоциты (х10</w:t>
            </w:r>
            <w:r w:rsidRPr="00F735B9">
              <w:rPr>
                <w:rFonts w:ascii="Times New Roman" w:hAnsi="Times New Roman" w:cs="Times New Roman"/>
                <w:sz w:val="24"/>
                <w:szCs w:val="24"/>
                <w:vertAlign w:val="superscript"/>
              </w:rPr>
              <w:t>9</w:t>
            </w:r>
            <w:r w:rsidRPr="00F735B9">
              <w:rPr>
                <w:rFonts w:ascii="Times New Roman" w:hAnsi="Times New Roman" w:cs="Times New Roman"/>
                <w:sz w:val="24"/>
                <w:szCs w:val="24"/>
              </w:rPr>
              <w:t>/л)</w:t>
            </w:r>
          </w:p>
        </w:tc>
        <w:tc>
          <w:tcPr>
            <w:tcW w:w="3100" w:type="dxa"/>
          </w:tcPr>
          <w:p w:rsidR="00F8785D" w:rsidRPr="00F735B9" w:rsidRDefault="00F8785D" w:rsidP="00F735B9">
            <w:pPr>
              <w:spacing w:line="360" w:lineRule="auto"/>
              <w:jc w:val="both"/>
              <w:rPr>
                <w:rFonts w:ascii="Times New Roman" w:hAnsi="Times New Roman" w:cs="Times New Roman"/>
                <w:sz w:val="24"/>
                <w:szCs w:val="24"/>
              </w:rPr>
            </w:pPr>
            <w:r w:rsidRPr="00F735B9">
              <w:rPr>
                <w:rFonts w:ascii="Times New Roman" w:hAnsi="Times New Roman" w:cs="Times New Roman"/>
                <w:sz w:val="24"/>
                <w:szCs w:val="24"/>
              </w:rPr>
              <w:t>2</w:t>
            </w:r>
          </w:p>
        </w:tc>
        <w:tc>
          <w:tcPr>
            <w:tcW w:w="3134" w:type="dxa"/>
          </w:tcPr>
          <w:p w:rsidR="00F8785D" w:rsidRPr="00F735B9" w:rsidRDefault="00F8785D" w:rsidP="00F735B9">
            <w:pPr>
              <w:spacing w:line="360" w:lineRule="auto"/>
              <w:jc w:val="both"/>
              <w:rPr>
                <w:rFonts w:ascii="Times New Roman" w:hAnsi="Times New Roman" w:cs="Times New Roman"/>
                <w:sz w:val="24"/>
                <w:szCs w:val="24"/>
              </w:rPr>
            </w:pPr>
            <w:r w:rsidRPr="00F735B9">
              <w:rPr>
                <w:rFonts w:ascii="Times New Roman" w:hAnsi="Times New Roman" w:cs="Times New Roman"/>
                <w:sz w:val="24"/>
                <w:szCs w:val="24"/>
              </w:rPr>
              <w:t>&lt;100</w:t>
            </w:r>
          </w:p>
        </w:tc>
      </w:tr>
    </w:tbl>
    <w:p w:rsidR="00091450" w:rsidRPr="00F735B9" w:rsidRDefault="00091450" w:rsidP="00F735B9">
      <w:pPr>
        <w:spacing w:after="0" w:line="360" w:lineRule="auto"/>
        <w:jc w:val="both"/>
        <w:rPr>
          <w:rFonts w:ascii="Times New Roman" w:hAnsi="Times New Roman" w:cs="Times New Roman"/>
          <w:sz w:val="24"/>
          <w:szCs w:val="24"/>
        </w:rPr>
      </w:pPr>
    </w:p>
    <w:tbl>
      <w:tblPr>
        <w:tblStyle w:val="a9"/>
        <w:tblW w:w="0" w:type="auto"/>
        <w:tblInd w:w="552" w:type="dxa"/>
        <w:tblLook w:val="04A0"/>
      </w:tblPr>
      <w:tblGrid>
        <w:gridCol w:w="3032"/>
        <w:gridCol w:w="2969"/>
        <w:gridCol w:w="3018"/>
      </w:tblGrid>
      <w:tr w:rsidR="002B3B98" w:rsidRPr="002B3B98" w:rsidTr="007A3D0B">
        <w:tc>
          <w:tcPr>
            <w:tcW w:w="3135" w:type="dxa"/>
            <w:vMerge/>
          </w:tcPr>
          <w:p w:rsidR="002B3B98" w:rsidRPr="002B3B98" w:rsidRDefault="002B3B98" w:rsidP="007A3D0B">
            <w:pPr>
              <w:spacing w:after="36"/>
              <w:rPr>
                <w:rFonts w:ascii="Times New Roman" w:hAnsi="Times New Roman" w:cs="Times New Roman"/>
                <w:sz w:val="24"/>
                <w:szCs w:val="24"/>
              </w:rPr>
            </w:pPr>
          </w:p>
        </w:tc>
        <w:tc>
          <w:tcPr>
            <w:tcW w:w="3100" w:type="dxa"/>
          </w:tcPr>
          <w:p w:rsidR="002B3B98" w:rsidRPr="002B3B98" w:rsidRDefault="002B3B98" w:rsidP="007A3D0B">
            <w:pPr>
              <w:spacing w:after="36"/>
              <w:rPr>
                <w:rFonts w:ascii="Times New Roman" w:hAnsi="Times New Roman" w:cs="Times New Roman"/>
                <w:sz w:val="24"/>
                <w:szCs w:val="24"/>
              </w:rPr>
            </w:pPr>
            <w:r w:rsidRPr="002B3B98">
              <w:rPr>
                <w:rFonts w:ascii="Times New Roman" w:hAnsi="Times New Roman" w:cs="Times New Roman"/>
                <w:sz w:val="24"/>
                <w:szCs w:val="24"/>
              </w:rPr>
              <w:t>1</w:t>
            </w:r>
          </w:p>
        </w:tc>
        <w:tc>
          <w:tcPr>
            <w:tcW w:w="3134" w:type="dxa"/>
          </w:tcPr>
          <w:p w:rsidR="002B3B98" w:rsidRPr="002B3B98" w:rsidRDefault="002B3B98" w:rsidP="007A3D0B">
            <w:pPr>
              <w:spacing w:after="36"/>
              <w:rPr>
                <w:rFonts w:ascii="Times New Roman" w:hAnsi="Times New Roman" w:cs="Times New Roman"/>
                <w:sz w:val="24"/>
                <w:szCs w:val="24"/>
              </w:rPr>
            </w:pPr>
            <w:r w:rsidRPr="002B3B98">
              <w:rPr>
                <w:rFonts w:ascii="Times New Roman" w:hAnsi="Times New Roman" w:cs="Times New Roman"/>
                <w:sz w:val="24"/>
                <w:szCs w:val="24"/>
              </w:rPr>
              <w:t>≥ 100 &lt;150</w:t>
            </w:r>
          </w:p>
        </w:tc>
      </w:tr>
      <w:tr w:rsidR="002B3B98" w:rsidRPr="002B3B98" w:rsidTr="007A3D0B">
        <w:tc>
          <w:tcPr>
            <w:tcW w:w="3135" w:type="dxa"/>
            <w:vMerge w:val="restart"/>
          </w:tcPr>
          <w:p w:rsidR="002B3B98" w:rsidRPr="002B3B98" w:rsidRDefault="002B3B98" w:rsidP="007A3D0B">
            <w:pPr>
              <w:spacing w:after="36"/>
              <w:rPr>
                <w:rFonts w:ascii="Times New Roman" w:hAnsi="Times New Roman" w:cs="Times New Roman"/>
                <w:sz w:val="24"/>
                <w:szCs w:val="24"/>
              </w:rPr>
            </w:pPr>
            <w:r w:rsidRPr="002B3B98">
              <w:rPr>
                <w:rFonts w:ascii="Times New Roman" w:hAnsi="Times New Roman" w:cs="Times New Roman"/>
                <w:sz w:val="24"/>
                <w:szCs w:val="24"/>
              </w:rPr>
              <w:t>МНО</w:t>
            </w:r>
          </w:p>
        </w:tc>
        <w:tc>
          <w:tcPr>
            <w:tcW w:w="3100" w:type="dxa"/>
          </w:tcPr>
          <w:p w:rsidR="002B3B98" w:rsidRPr="002B3B98" w:rsidRDefault="002B3B98" w:rsidP="007A3D0B">
            <w:pPr>
              <w:spacing w:after="36"/>
              <w:rPr>
                <w:rFonts w:ascii="Times New Roman" w:hAnsi="Times New Roman" w:cs="Times New Roman"/>
                <w:sz w:val="24"/>
                <w:szCs w:val="24"/>
              </w:rPr>
            </w:pPr>
            <w:r w:rsidRPr="002B3B98">
              <w:rPr>
                <w:rFonts w:ascii="Times New Roman" w:hAnsi="Times New Roman" w:cs="Times New Roman"/>
                <w:sz w:val="24"/>
                <w:szCs w:val="24"/>
              </w:rPr>
              <w:t>2</w:t>
            </w:r>
          </w:p>
        </w:tc>
        <w:tc>
          <w:tcPr>
            <w:tcW w:w="3134" w:type="dxa"/>
          </w:tcPr>
          <w:p w:rsidR="002B3B98" w:rsidRPr="002B3B98" w:rsidRDefault="002B3B98" w:rsidP="007A3D0B">
            <w:pPr>
              <w:spacing w:after="36"/>
              <w:rPr>
                <w:rFonts w:ascii="Times New Roman" w:hAnsi="Times New Roman" w:cs="Times New Roman"/>
                <w:sz w:val="24"/>
                <w:szCs w:val="24"/>
              </w:rPr>
            </w:pPr>
            <w:r w:rsidRPr="002B3B98">
              <w:rPr>
                <w:rFonts w:ascii="Times New Roman" w:hAnsi="Times New Roman" w:cs="Times New Roman"/>
                <w:sz w:val="24"/>
                <w:szCs w:val="24"/>
              </w:rPr>
              <w:t>&gt;1,4</w:t>
            </w:r>
          </w:p>
        </w:tc>
      </w:tr>
      <w:tr w:rsidR="002B3B98" w:rsidRPr="002B3B98" w:rsidTr="007A3D0B">
        <w:tc>
          <w:tcPr>
            <w:tcW w:w="3135" w:type="dxa"/>
            <w:vMerge/>
          </w:tcPr>
          <w:p w:rsidR="002B3B98" w:rsidRPr="002B3B98" w:rsidRDefault="002B3B98" w:rsidP="007A3D0B">
            <w:pPr>
              <w:spacing w:after="36"/>
              <w:rPr>
                <w:rFonts w:ascii="Times New Roman" w:hAnsi="Times New Roman" w:cs="Times New Roman"/>
                <w:sz w:val="24"/>
                <w:szCs w:val="24"/>
              </w:rPr>
            </w:pPr>
          </w:p>
        </w:tc>
        <w:tc>
          <w:tcPr>
            <w:tcW w:w="3100" w:type="dxa"/>
          </w:tcPr>
          <w:p w:rsidR="002B3B98" w:rsidRPr="002B3B98" w:rsidRDefault="002B3B98" w:rsidP="007A3D0B">
            <w:pPr>
              <w:spacing w:after="36"/>
              <w:rPr>
                <w:rFonts w:ascii="Times New Roman" w:hAnsi="Times New Roman" w:cs="Times New Roman"/>
                <w:sz w:val="24"/>
                <w:szCs w:val="24"/>
              </w:rPr>
            </w:pPr>
            <w:r w:rsidRPr="002B3B98">
              <w:rPr>
                <w:rFonts w:ascii="Times New Roman" w:hAnsi="Times New Roman" w:cs="Times New Roman"/>
                <w:sz w:val="24"/>
                <w:szCs w:val="24"/>
              </w:rPr>
              <w:t>1</w:t>
            </w:r>
          </w:p>
        </w:tc>
        <w:tc>
          <w:tcPr>
            <w:tcW w:w="3134" w:type="dxa"/>
          </w:tcPr>
          <w:p w:rsidR="002B3B98" w:rsidRPr="002B3B98" w:rsidRDefault="002B3B98" w:rsidP="007A3D0B">
            <w:pPr>
              <w:spacing w:after="36"/>
              <w:rPr>
                <w:rFonts w:ascii="Times New Roman" w:hAnsi="Times New Roman" w:cs="Times New Roman"/>
                <w:sz w:val="24"/>
                <w:szCs w:val="24"/>
              </w:rPr>
            </w:pPr>
            <w:r w:rsidRPr="002B3B98">
              <w:rPr>
                <w:rFonts w:ascii="Times New Roman" w:hAnsi="Times New Roman" w:cs="Times New Roman"/>
                <w:sz w:val="24"/>
                <w:szCs w:val="24"/>
              </w:rPr>
              <w:t>&gt;1,2 ≤ 1,4</w:t>
            </w:r>
          </w:p>
        </w:tc>
      </w:tr>
      <w:tr w:rsidR="002B3B98" w:rsidRPr="002B3B98" w:rsidTr="007A3D0B">
        <w:tc>
          <w:tcPr>
            <w:tcW w:w="3135" w:type="dxa"/>
            <w:vMerge w:val="restart"/>
          </w:tcPr>
          <w:p w:rsidR="002B3B98" w:rsidRPr="002B3B98" w:rsidRDefault="002B3B98" w:rsidP="007A3D0B">
            <w:pPr>
              <w:spacing w:after="36"/>
              <w:rPr>
                <w:rFonts w:ascii="Times New Roman" w:hAnsi="Times New Roman" w:cs="Times New Roman"/>
                <w:sz w:val="24"/>
                <w:szCs w:val="24"/>
                <w:lang w:val="en-US"/>
              </w:rPr>
            </w:pPr>
            <w:r w:rsidRPr="002B3B98">
              <w:rPr>
                <w:rFonts w:ascii="Times New Roman" w:hAnsi="Times New Roman" w:cs="Times New Roman"/>
                <w:sz w:val="24"/>
                <w:szCs w:val="24"/>
              </w:rPr>
              <w:t xml:space="preserve">Шкала </w:t>
            </w:r>
            <w:r w:rsidRPr="002B3B98">
              <w:rPr>
                <w:rFonts w:ascii="Times New Roman" w:hAnsi="Times New Roman" w:cs="Times New Roman"/>
                <w:sz w:val="24"/>
                <w:szCs w:val="24"/>
                <w:lang w:val="en-US"/>
              </w:rPr>
              <w:t>SOFA</w:t>
            </w:r>
          </w:p>
        </w:tc>
        <w:tc>
          <w:tcPr>
            <w:tcW w:w="3100" w:type="dxa"/>
          </w:tcPr>
          <w:p w:rsidR="002B3B98" w:rsidRPr="002B3B98" w:rsidRDefault="002B3B98" w:rsidP="007A3D0B">
            <w:pPr>
              <w:spacing w:after="36"/>
              <w:rPr>
                <w:rFonts w:ascii="Times New Roman" w:hAnsi="Times New Roman" w:cs="Times New Roman"/>
                <w:sz w:val="24"/>
                <w:szCs w:val="24"/>
                <w:lang w:val="en-US"/>
              </w:rPr>
            </w:pPr>
            <w:r w:rsidRPr="002B3B98">
              <w:rPr>
                <w:rFonts w:ascii="Times New Roman" w:hAnsi="Times New Roman" w:cs="Times New Roman"/>
                <w:sz w:val="24"/>
                <w:szCs w:val="24"/>
                <w:lang w:val="en-US"/>
              </w:rPr>
              <w:t>2</w:t>
            </w:r>
          </w:p>
        </w:tc>
        <w:tc>
          <w:tcPr>
            <w:tcW w:w="3134" w:type="dxa"/>
          </w:tcPr>
          <w:p w:rsidR="002B3B98" w:rsidRPr="002B3B98" w:rsidRDefault="002B3B98" w:rsidP="007A3D0B">
            <w:pPr>
              <w:spacing w:after="36"/>
              <w:rPr>
                <w:rFonts w:ascii="Times New Roman" w:hAnsi="Times New Roman" w:cs="Times New Roman"/>
                <w:sz w:val="24"/>
                <w:szCs w:val="24"/>
                <w:lang w:val="en-US"/>
              </w:rPr>
            </w:pPr>
            <w:r w:rsidRPr="002B3B98">
              <w:rPr>
                <w:rFonts w:ascii="Times New Roman" w:hAnsi="Times New Roman" w:cs="Times New Roman"/>
                <w:sz w:val="24"/>
                <w:szCs w:val="24"/>
              </w:rPr>
              <w:t>≥</w:t>
            </w:r>
            <w:r w:rsidRPr="002B3B98">
              <w:rPr>
                <w:rFonts w:ascii="Times New Roman" w:hAnsi="Times New Roman" w:cs="Times New Roman"/>
                <w:sz w:val="24"/>
                <w:szCs w:val="24"/>
                <w:lang w:val="en-US"/>
              </w:rPr>
              <w:t xml:space="preserve"> 2</w:t>
            </w:r>
          </w:p>
        </w:tc>
      </w:tr>
      <w:tr w:rsidR="002B3B98" w:rsidRPr="002B3B98" w:rsidTr="007A3D0B">
        <w:tc>
          <w:tcPr>
            <w:tcW w:w="3135" w:type="dxa"/>
            <w:vMerge/>
          </w:tcPr>
          <w:p w:rsidR="002B3B98" w:rsidRPr="002B3B98" w:rsidRDefault="002B3B98" w:rsidP="007A3D0B">
            <w:pPr>
              <w:spacing w:after="36"/>
              <w:rPr>
                <w:rFonts w:ascii="Times New Roman" w:hAnsi="Times New Roman" w:cs="Times New Roman"/>
                <w:sz w:val="24"/>
                <w:szCs w:val="24"/>
              </w:rPr>
            </w:pPr>
          </w:p>
        </w:tc>
        <w:tc>
          <w:tcPr>
            <w:tcW w:w="3100" w:type="dxa"/>
          </w:tcPr>
          <w:p w:rsidR="002B3B98" w:rsidRPr="002B3B98" w:rsidRDefault="002B3B98" w:rsidP="007A3D0B">
            <w:pPr>
              <w:spacing w:after="36"/>
              <w:rPr>
                <w:rFonts w:ascii="Times New Roman" w:hAnsi="Times New Roman" w:cs="Times New Roman"/>
                <w:sz w:val="24"/>
                <w:szCs w:val="24"/>
                <w:lang w:val="en-US"/>
              </w:rPr>
            </w:pPr>
            <w:r w:rsidRPr="002B3B98">
              <w:rPr>
                <w:rFonts w:ascii="Times New Roman" w:hAnsi="Times New Roman" w:cs="Times New Roman"/>
                <w:sz w:val="24"/>
                <w:szCs w:val="24"/>
                <w:lang w:val="en-US"/>
              </w:rPr>
              <w:t>1</w:t>
            </w:r>
          </w:p>
        </w:tc>
        <w:tc>
          <w:tcPr>
            <w:tcW w:w="3134" w:type="dxa"/>
          </w:tcPr>
          <w:p w:rsidR="002B3B98" w:rsidRPr="002B3B98" w:rsidRDefault="002B3B98" w:rsidP="007A3D0B">
            <w:pPr>
              <w:spacing w:after="36"/>
              <w:rPr>
                <w:rFonts w:ascii="Times New Roman" w:hAnsi="Times New Roman" w:cs="Times New Roman"/>
                <w:sz w:val="24"/>
                <w:szCs w:val="24"/>
                <w:lang w:val="en-US"/>
              </w:rPr>
            </w:pPr>
            <w:r w:rsidRPr="002B3B98">
              <w:rPr>
                <w:rFonts w:ascii="Times New Roman" w:hAnsi="Times New Roman" w:cs="Times New Roman"/>
                <w:sz w:val="24"/>
                <w:szCs w:val="24"/>
                <w:lang w:val="en-US"/>
              </w:rPr>
              <w:t>1</w:t>
            </w:r>
          </w:p>
        </w:tc>
      </w:tr>
      <w:tr w:rsidR="002B3B98" w:rsidRPr="002B3B98" w:rsidTr="007A3D0B">
        <w:tc>
          <w:tcPr>
            <w:tcW w:w="6235" w:type="dxa"/>
            <w:gridSpan w:val="2"/>
          </w:tcPr>
          <w:p w:rsidR="002B3B98" w:rsidRPr="002B3B98" w:rsidRDefault="002B3B98" w:rsidP="007A3D0B">
            <w:pPr>
              <w:spacing w:after="36"/>
              <w:rPr>
                <w:rFonts w:ascii="Times New Roman" w:hAnsi="Times New Roman" w:cs="Times New Roman"/>
                <w:sz w:val="24"/>
                <w:szCs w:val="24"/>
              </w:rPr>
            </w:pPr>
            <w:r w:rsidRPr="002B3B98">
              <w:rPr>
                <w:rFonts w:ascii="Times New Roman" w:hAnsi="Times New Roman" w:cs="Times New Roman"/>
                <w:sz w:val="24"/>
                <w:szCs w:val="24"/>
              </w:rPr>
              <w:t>Общее количество баллов для СИК</w:t>
            </w:r>
          </w:p>
        </w:tc>
        <w:tc>
          <w:tcPr>
            <w:tcW w:w="3134" w:type="dxa"/>
          </w:tcPr>
          <w:p w:rsidR="002B3B98" w:rsidRPr="002B3B98" w:rsidRDefault="002B3B98" w:rsidP="007A3D0B">
            <w:pPr>
              <w:spacing w:after="36"/>
              <w:rPr>
                <w:rFonts w:ascii="Times New Roman" w:hAnsi="Times New Roman" w:cs="Times New Roman"/>
                <w:sz w:val="24"/>
                <w:szCs w:val="24"/>
              </w:rPr>
            </w:pPr>
            <w:r w:rsidRPr="002B3B98">
              <w:rPr>
                <w:rFonts w:ascii="Times New Roman" w:hAnsi="Times New Roman" w:cs="Times New Roman"/>
                <w:sz w:val="24"/>
                <w:szCs w:val="24"/>
              </w:rPr>
              <w:t>≥4</w:t>
            </w:r>
          </w:p>
        </w:tc>
      </w:tr>
    </w:tbl>
    <w:p w:rsidR="002B3B98" w:rsidRPr="002B3B98" w:rsidRDefault="002B3B98" w:rsidP="002B3B98">
      <w:pPr>
        <w:spacing w:after="36"/>
        <w:ind w:left="552"/>
        <w:rPr>
          <w:rFonts w:ascii="Times New Roman" w:hAnsi="Times New Roman" w:cs="Times New Roman"/>
          <w:sz w:val="24"/>
          <w:szCs w:val="24"/>
        </w:rPr>
      </w:pPr>
    </w:p>
    <w:p w:rsidR="002B3B98" w:rsidRPr="002B3B98" w:rsidRDefault="002B3B98" w:rsidP="002B3B98">
      <w:pPr>
        <w:spacing w:after="0" w:line="360" w:lineRule="auto"/>
        <w:ind w:left="552"/>
        <w:jc w:val="both"/>
        <w:rPr>
          <w:rFonts w:ascii="Times New Roman" w:hAnsi="Times New Roman" w:cs="Times New Roman"/>
          <w:sz w:val="24"/>
          <w:szCs w:val="24"/>
        </w:rPr>
      </w:pPr>
      <w:r w:rsidRPr="002B3B98">
        <w:rPr>
          <w:rFonts w:ascii="Times New Roman" w:hAnsi="Times New Roman" w:cs="Times New Roman"/>
          <w:sz w:val="24"/>
          <w:szCs w:val="24"/>
        </w:rPr>
        <w:t xml:space="preserve">В исследованиях показано, что применение низкомолекулярного гепарина приводило в снижению числа летальных случаев: 28-дневная летальность пациентов, получавших гепарин, была ниже, чем у не получавших, в группе пациентов, имеющих риск по шкале СИК ≥4 (40,0% против 64,2%, </w:t>
      </w:r>
      <w:proofErr w:type="gramStart"/>
      <w:r w:rsidRPr="002B3B98">
        <w:rPr>
          <w:rFonts w:ascii="Times New Roman" w:hAnsi="Times New Roman" w:cs="Times New Roman"/>
          <w:sz w:val="24"/>
          <w:szCs w:val="24"/>
        </w:rPr>
        <w:t>Р</w:t>
      </w:r>
      <w:proofErr w:type="gramEnd"/>
      <w:r w:rsidRPr="002B3B98">
        <w:rPr>
          <w:rFonts w:ascii="Times New Roman" w:hAnsi="Times New Roman" w:cs="Times New Roman"/>
          <w:sz w:val="24"/>
          <w:szCs w:val="24"/>
        </w:rPr>
        <w:t xml:space="preserve">=0,029) или уровень </w:t>
      </w:r>
      <w:r>
        <w:rPr>
          <w:rFonts w:ascii="Times New Roman" w:hAnsi="Times New Roman" w:cs="Times New Roman"/>
          <w:sz w:val="24"/>
          <w:szCs w:val="24"/>
        </w:rPr>
        <w:t xml:space="preserve">          </w:t>
      </w:r>
      <w:r w:rsidRPr="002B3B98">
        <w:rPr>
          <w:rFonts w:ascii="Times New Roman" w:hAnsi="Times New Roman" w:cs="Times New Roman"/>
          <w:sz w:val="24"/>
          <w:szCs w:val="24"/>
        </w:rPr>
        <w:t xml:space="preserve">Д-димера в 6 раз выше верхней границы нормы (32,8% против 52,4%, Р=0,017). Алгоритм мониторинга осложнений у пациентов с тяжелым течением с COVID-19 представлен на рис 5.С целью профилактики отека головного мозга и отека легких пациентам целесообразно проводить инфузионную терапию на фоне форсированного диуреза (фуросемид 1% 2–4 мл в/м или </w:t>
      </w:r>
      <w:proofErr w:type="gramStart"/>
      <w:r w:rsidRPr="002B3B98">
        <w:rPr>
          <w:rFonts w:ascii="Times New Roman" w:hAnsi="Times New Roman" w:cs="Times New Roman"/>
          <w:sz w:val="24"/>
          <w:szCs w:val="24"/>
        </w:rPr>
        <w:t>в</w:t>
      </w:r>
      <w:proofErr w:type="gramEnd"/>
      <w:r w:rsidRPr="002B3B98">
        <w:rPr>
          <w:rFonts w:ascii="Times New Roman" w:hAnsi="Times New Roman" w:cs="Times New Roman"/>
          <w:sz w:val="24"/>
          <w:szCs w:val="24"/>
        </w:rPr>
        <w:t xml:space="preserve">/в болюсно). С целью улучшения отхождения мокроты при продуктивном кашле назначают мукоактивные препараты (ацетилцистеин, амброксол, карбоцистеин). </w:t>
      </w:r>
    </w:p>
    <w:p w:rsidR="002B3B98" w:rsidRPr="002B3B98" w:rsidRDefault="002B3B98" w:rsidP="002B3B98">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2B3B98">
        <w:rPr>
          <w:rFonts w:ascii="Times New Roman" w:hAnsi="Times New Roman" w:cs="Times New Roman"/>
          <w:sz w:val="24"/>
          <w:szCs w:val="24"/>
        </w:rPr>
        <w:t xml:space="preserve">Бронхолитическая ингаляционная терапия (с использованием небулайзера) с использованием сальбутамолом, фенотеролом, с применением комбинированных </w:t>
      </w:r>
      <w:r w:rsidRPr="002B3B98">
        <w:rPr>
          <w:rFonts w:ascii="Times New Roman" w:hAnsi="Times New Roman" w:cs="Times New Roman"/>
          <w:sz w:val="24"/>
          <w:szCs w:val="24"/>
        </w:rPr>
        <w:lastRenderedPageBreak/>
        <w:t xml:space="preserve">средств (ипратропия бромид+фенотерол) целесообразна при наличии бронхообструктивного синдрома. </w:t>
      </w:r>
    </w:p>
    <w:p w:rsidR="002B3B98" w:rsidRPr="002B3B98" w:rsidRDefault="002B3B98" w:rsidP="002B3B98">
      <w:pPr>
        <w:spacing w:after="0" w:line="360" w:lineRule="auto"/>
        <w:jc w:val="both"/>
        <w:rPr>
          <w:rFonts w:ascii="Times New Roman" w:hAnsi="Times New Roman" w:cs="Times New Roman"/>
          <w:sz w:val="24"/>
          <w:szCs w:val="24"/>
        </w:rPr>
      </w:pPr>
      <w:r w:rsidRPr="002B3B98">
        <w:rPr>
          <w:rFonts w:ascii="Times New Roman" w:hAnsi="Times New Roman" w:cs="Times New Roman"/>
          <w:color w:val="1F497D"/>
          <w:sz w:val="24"/>
          <w:szCs w:val="24"/>
        </w:rPr>
        <w:t xml:space="preserve"> </w:t>
      </w:r>
    </w:p>
    <w:p w:rsidR="002B3B98" w:rsidRDefault="002B3B98" w:rsidP="002B3B98">
      <w:pPr>
        <w:pStyle w:val="4"/>
        <w:spacing w:before="0" w:line="360" w:lineRule="auto"/>
        <w:ind w:left="1146"/>
        <w:jc w:val="both"/>
        <w:rPr>
          <w:rFonts w:ascii="Times New Roman" w:hAnsi="Times New Roman" w:cs="Times New Roman"/>
          <w:i w:val="0"/>
          <w:color w:val="auto"/>
          <w:sz w:val="24"/>
          <w:szCs w:val="24"/>
        </w:rPr>
      </w:pPr>
      <w:r w:rsidRPr="002B3B98">
        <w:rPr>
          <w:rFonts w:ascii="Times New Roman" w:hAnsi="Times New Roman" w:cs="Times New Roman"/>
          <w:i w:val="0"/>
          <w:color w:val="auto"/>
          <w:sz w:val="24"/>
          <w:szCs w:val="24"/>
        </w:rPr>
        <w:t xml:space="preserve">Патогенетическое лечение у беременных, рожениц и родильниц </w:t>
      </w:r>
    </w:p>
    <w:p w:rsidR="002B3B98" w:rsidRDefault="002B3B98" w:rsidP="002B3B98">
      <w:pPr>
        <w:spacing w:after="0" w:line="360" w:lineRule="auto"/>
        <w:jc w:val="both"/>
      </w:pPr>
    </w:p>
    <w:p w:rsidR="002B3B98" w:rsidRPr="002B3B98" w:rsidRDefault="002B3B98" w:rsidP="002B3B98">
      <w:pPr>
        <w:spacing w:after="0" w:line="360" w:lineRule="auto"/>
        <w:jc w:val="both"/>
        <w:rPr>
          <w:rFonts w:ascii="Times New Roman" w:hAnsi="Times New Roman" w:cs="Times New Roman"/>
          <w:sz w:val="24"/>
          <w:szCs w:val="24"/>
        </w:rPr>
      </w:pPr>
      <w:r>
        <w:t xml:space="preserve">            </w:t>
      </w:r>
      <w:r w:rsidRPr="002B3B98">
        <w:rPr>
          <w:rFonts w:ascii="Times New Roman" w:hAnsi="Times New Roman" w:cs="Times New Roman"/>
          <w:sz w:val="24"/>
          <w:szCs w:val="24"/>
        </w:rPr>
        <w:t xml:space="preserve">Жаропонижающим препаратом первого выбора является парацетамол, который назначается по 500-1000 мг до 4 раз в день (не более 4 г в сутки).  В первом и втором триместрах беременности может быть назначен целекоксиб (по 100-200 мг 2 раза в день в течение 3-5 дней; максимальная суточная доза при длительном приеме – 400 мг). В третьем триместре беременности целекоксиб </w:t>
      </w:r>
      <w:proofErr w:type="gramStart"/>
      <w:r w:rsidRPr="002B3B98">
        <w:rPr>
          <w:rFonts w:ascii="Times New Roman" w:hAnsi="Times New Roman" w:cs="Times New Roman"/>
          <w:sz w:val="24"/>
          <w:szCs w:val="24"/>
        </w:rPr>
        <w:t>противопоказан</w:t>
      </w:r>
      <w:proofErr w:type="gramEnd"/>
      <w:r w:rsidRPr="002B3B98">
        <w:rPr>
          <w:rFonts w:ascii="Times New Roman" w:hAnsi="Times New Roman" w:cs="Times New Roman"/>
          <w:sz w:val="24"/>
          <w:szCs w:val="24"/>
        </w:rPr>
        <w:t>.</w:t>
      </w:r>
    </w:p>
    <w:p w:rsidR="002B3B98" w:rsidRPr="002B3B98" w:rsidRDefault="002B3B98" w:rsidP="002B3B98">
      <w:pPr>
        <w:pStyle w:val="4"/>
        <w:spacing w:after="344"/>
        <w:ind w:left="564"/>
        <w:rPr>
          <w:rFonts w:ascii="Times New Roman" w:hAnsi="Times New Roman" w:cs="Times New Roman"/>
          <w:i w:val="0"/>
          <w:color w:val="auto"/>
          <w:sz w:val="24"/>
          <w:szCs w:val="24"/>
        </w:rPr>
      </w:pPr>
      <w:r w:rsidRPr="002B3B98">
        <w:rPr>
          <w:rFonts w:ascii="Times New Roman" w:hAnsi="Times New Roman" w:cs="Times New Roman"/>
          <w:i w:val="0"/>
          <w:color w:val="auto"/>
          <w:sz w:val="24"/>
          <w:szCs w:val="24"/>
        </w:rPr>
        <w:t>4.3.</w:t>
      </w:r>
      <w:r w:rsidRPr="002B3B98">
        <w:rPr>
          <w:rFonts w:ascii="Times New Roman" w:eastAsia="Arial" w:hAnsi="Times New Roman" w:cs="Times New Roman"/>
          <w:i w:val="0"/>
          <w:color w:val="auto"/>
          <w:sz w:val="24"/>
          <w:szCs w:val="24"/>
        </w:rPr>
        <w:t xml:space="preserve"> </w:t>
      </w:r>
      <w:r w:rsidRPr="002B3B98">
        <w:rPr>
          <w:rFonts w:ascii="Times New Roman" w:hAnsi="Times New Roman" w:cs="Times New Roman"/>
          <w:i w:val="0"/>
          <w:color w:val="auto"/>
          <w:sz w:val="24"/>
          <w:szCs w:val="24"/>
        </w:rPr>
        <w:t xml:space="preserve">Симптоматическое лечение </w:t>
      </w:r>
    </w:p>
    <w:p w:rsidR="002B3B98" w:rsidRPr="002B3B98" w:rsidRDefault="002B3B98" w:rsidP="002B3B98">
      <w:pPr>
        <w:numPr>
          <w:ilvl w:val="0"/>
          <w:numId w:val="7"/>
        </w:numPr>
        <w:spacing w:after="0" w:line="360" w:lineRule="auto"/>
        <w:jc w:val="both"/>
        <w:rPr>
          <w:rFonts w:ascii="Times New Roman" w:hAnsi="Times New Roman" w:cs="Times New Roman"/>
          <w:sz w:val="24"/>
          <w:szCs w:val="24"/>
        </w:rPr>
      </w:pPr>
      <w:r w:rsidRPr="002B3B98">
        <w:rPr>
          <w:rFonts w:ascii="Times New Roman" w:hAnsi="Times New Roman" w:cs="Times New Roman"/>
          <w:sz w:val="24"/>
          <w:szCs w:val="24"/>
        </w:rPr>
        <w:t>Симптоматическое лечение включает</w:t>
      </w:r>
      <w:proofErr w:type="gramStart"/>
      <w:r w:rsidRPr="002B3B98">
        <w:rPr>
          <w:rFonts w:ascii="Times New Roman" w:hAnsi="Times New Roman" w:cs="Times New Roman"/>
          <w:sz w:val="24"/>
          <w:szCs w:val="24"/>
        </w:rPr>
        <w:t>:к</w:t>
      </w:r>
      <w:proofErr w:type="gramEnd"/>
      <w:r w:rsidRPr="002B3B98">
        <w:rPr>
          <w:rFonts w:ascii="Times New Roman" w:hAnsi="Times New Roman" w:cs="Times New Roman"/>
          <w:sz w:val="24"/>
          <w:szCs w:val="24"/>
        </w:rPr>
        <w:t xml:space="preserve">упирование лихорадки </w:t>
      </w:r>
    </w:p>
    <w:p w:rsidR="002B3B98" w:rsidRPr="002B3B98" w:rsidRDefault="002B3B98" w:rsidP="002B3B98">
      <w:pPr>
        <w:spacing w:after="0" w:line="360" w:lineRule="auto"/>
        <w:ind w:left="552"/>
        <w:jc w:val="both"/>
        <w:rPr>
          <w:rFonts w:ascii="Times New Roman" w:hAnsi="Times New Roman" w:cs="Times New Roman"/>
          <w:sz w:val="24"/>
          <w:szCs w:val="24"/>
        </w:rPr>
      </w:pPr>
      <w:r w:rsidRPr="002B3B98">
        <w:rPr>
          <w:rFonts w:ascii="Times New Roman" w:hAnsi="Times New Roman" w:cs="Times New Roman"/>
          <w:sz w:val="24"/>
          <w:szCs w:val="24"/>
        </w:rPr>
        <w:t xml:space="preserve">(жаропонижающие препараты – парацетамол); </w:t>
      </w:r>
    </w:p>
    <w:p w:rsidR="002B3B98" w:rsidRPr="002B3B98" w:rsidRDefault="002B3B98" w:rsidP="002B3B98">
      <w:pPr>
        <w:numPr>
          <w:ilvl w:val="0"/>
          <w:numId w:val="7"/>
        </w:numPr>
        <w:spacing w:after="0" w:line="360" w:lineRule="auto"/>
        <w:jc w:val="both"/>
        <w:rPr>
          <w:rFonts w:ascii="Times New Roman" w:hAnsi="Times New Roman" w:cs="Times New Roman"/>
          <w:sz w:val="24"/>
          <w:szCs w:val="24"/>
        </w:rPr>
      </w:pPr>
      <w:proofErr w:type="gramStart"/>
      <w:r w:rsidRPr="002B3B98">
        <w:rPr>
          <w:rFonts w:ascii="Times New Roman" w:hAnsi="Times New Roman" w:cs="Times New Roman"/>
          <w:sz w:val="24"/>
          <w:szCs w:val="24"/>
        </w:rPr>
        <w:t xml:space="preserve">комплексную терапию ринита и/или ринофарингита (увлажняющие/ </w:t>
      </w:r>
      <w:proofErr w:type="gramEnd"/>
    </w:p>
    <w:p w:rsidR="002B3B98" w:rsidRPr="002B3B98" w:rsidRDefault="002B3B98" w:rsidP="002B3B98">
      <w:pPr>
        <w:spacing w:after="0" w:line="360" w:lineRule="auto"/>
        <w:ind w:left="552"/>
        <w:jc w:val="both"/>
        <w:rPr>
          <w:rFonts w:ascii="Times New Roman" w:hAnsi="Times New Roman" w:cs="Times New Roman"/>
          <w:sz w:val="24"/>
          <w:szCs w:val="24"/>
        </w:rPr>
      </w:pPr>
      <w:proofErr w:type="gramStart"/>
      <w:r w:rsidRPr="002B3B98">
        <w:rPr>
          <w:rFonts w:ascii="Times New Roman" w:hAnsi="Times New Roman" w:cs="Times New Roman"/>
          <w:sz w:val="24"/>
          <w:szCs w:val="24"/>
        </w:rPr>
        <w:t xml:space="preserve">элиминационные препараты, назальные деконгестанты); </w:t>
      </w:r>
      <w:proofErr w:type="gramEnd"/>
    </w:p>
    <w:p w:rsidR="002B3B98" w:rsidRPr="002B3B98" w:rsidRDefault="002B3B98" w:rsidP="002B3B98">
      <w:pPr>
        <w:numPr>
          <w:ilvl w:val="0"/>
          <w:numId w:val="7"/>
        </w:numPr>
        <w:spacing w:after="0" w:line="360" w:lineRule="auto"/>
        <w:jc w:val="both"/>
        <w:rPr>
          <w:rFonts w:ascii="Times New Roman" w:hAnsi="Times New Roman" w:cs="Times New Roman"/>
          <w:sz w:val="24"/>
          <w:szCs w:val="24"/>
        </w:rPr>
      </w:pPr>
      <w:r w:rsidRPr="002B3B98">
        <w:rPr>
          <w:rFonts w:ascii="Times New Roman" w:hAnsi="Times New Roman" w:cs="Times New Roman"/>
          <w:sz w:val="24"/>
          <w:szCs w:val="24"/>
        </w:rPr>
        <w:t xml:space="preserve">комплексную терапию бронхита (мукоактивные, бронхолитические и прочие средства). </w:t>
      </w:r>
    </w:p>
    <w:p w:rsidR="002B3B98" w:rsidRPr="002B3B98" w:rsidRDefault="002B3B98" w:rsidP="002B3B98">
      <w:pPr>
        <w:spacing w:after="0" w:line="360" w:lineRule="auto"/>
        <w:ind w:left="552"/>
        <w:jc w:val="both"/>
        <w:rPr>
          <w:rFonts w:ascii="Times New Roman" w:hAnsi="Times New Roman" w:cs="Times New Roman"/>
          <w:sz w:val="24"/>
          <w:szCs w:val="24"/>
        </w:rPr>
      </w:pPr>
      <w:r w:rsidRPr="002B3B98">
        <w:rPr>
          <w:rFonts w:ascii="Times New Roman" w:hAnsi="Times New Roman" w:cs="Times New Roman"/>
          <w:sz w:val="24"/>
          <w:szCs w:val="24"/>
        </w:rPr>
        <w:t xml:space="preserve">Жаропонижающие назначают при температуре выше 38,0-38,5ºС. При плохой переносимости лихорадочного синдрома, головных болях, повышении артериального давления и выраженной тахикардии (особенно при наличии ишемических изменений или нарушениях ритма) жаропонижающие препараты используют и при более низких цифрах. Наиболее безопасным препаратом является парацетамол. </w:t>
      </w:r>
    </w:p>
    <w:p w:rsidR="002B3B98" w:rsidRPr="002B3B98" w:rsidRDefault="002B3B98" w:rsidP="002B3B98">
      <w:pPr>
        <w:spacing w:after="0" w:line="360" w:lineRule="auto"/>
        <w:jc w:val="both"/>
        <w:rPr>
          <w:rFonts w:ascii="Times New Roman" w:hAnsi="Times New Roman" w:cs="Times New Roman"/>
          <w:sz w:val="24"/>
          <w:szCs w:val="24"/>
        </w:rPr>
      </w:pPr>
      <w:r w:rsidRPr="002B3B98">
        <w:rPr>
          <w:rFonts w:ascii="Times New Roman" w:hAnsi="Times New Roman" w:cs="Times New Roman"/>
          <w:sz w:val="24"/>
          <w:szCs w:val="24"/>
        </w:rPr>
        <w:t xml:space="preserve">        Для местного лечения ринита, фарингита, при заложенности и/или выделениях из носа начинают с солевых сре</w:t>
      </w:r>
      <w:proofErr w:type="gramStart"/>
      <w:r w:rsidRPr="002B3B98">
        <w:rPr>
          <w:rFonts w:ascii="Times New Roman" w:hAnsi="Times New Roman" w:cs="Times New Roman"/>
          <w:sz w:val="24"/>
          <w:szCs w:val="24"/>
        </w:rPr>
        <w:t>дств дл</w:t>
      </w:r>
      <w:proofErr w:type="gramEnd"/>
      <w:r w:rsidRPr="002B3B98">
        <w:rPr>
          <w:rFonts w:ascii="Times New Roman" w:hAnsi="Times New Roman" w:cs="Times New Roman"/>
          <w:sz w:val="24"/>
          <w:szCs w:val="24"/>
        </w:rPr>
        <w:t xml:space="preserve">я местного применения на основе морской воды (изотонических, а при заложенности – гипертонических). В случае их неэффективности показаны назальные деконгенстанты. При неэффективности или выраженных симптомах могут быть использованы различные растворы с антисептическим действием. </w:t>
      </w:r>
    </w:p>
    <w:p w:rsidR="002B3B98" w:rsidRPr="002B3B98" w:rsidRDefault="002B3B98" w:rsidP="002B3B98">
      <w:pPr>
        <w:spacing w:after="0" w:line="360" w:lineRule="auto"/>
        <w:jc w:val="both"/>
        <w:rPr>
          <w:rFonts w:ascii="Times New Roman" w:hAnsi="Times New Roman" w:cs="Times New Roman"/>
          <w:sz w:val="24"/>
          <w:szCs w:val="24"/>
        </w:rPr>
      </w:pPr>
      <w:r w:rsidRPr="002B3B98">
        <w:rPr>
          <w:rFonts w:ascii="Times New Roman" w:hAnsi="Times New Roman" w:cs="Times New Roman"/>
          <w:b/>
          <w:sz w:val="24"/>
          <w:szCs w:val="24"/>
        </w:rPr>
        <w:t xml:space="preserve"> </w:t>
      </w:r>
    </w:p>
    <w:p w:rsidR="00493CC4" w:rsidRDefault="002B3B98" w:rsidP="002B3B98">
      <w:pPr>
        <w:pStyle w:val="4"/>
        <w:spacing w:before="0" w:line="360" w:lineRule="auto"/>
        <w:ind w:left="1145"/>
        <w:jc w:val="both"/>
        <w:rPr>
          <w:rFonts w:ascii="Times New Roman" w:hAnsi="Times New Roman" w:cs="Times New Roman"/>
          <w:i w:val="0"/>
          <w:color w:val="auto"/>
          <w:sz w:val="24"/>
          <w:szCs w:val="24"/>
        </w:rPr>
      </w:pPr>
      <w:r w:rsidRPr="002B3B98">
        <w:rPr>
          <w:rFonts w:ascii="Times New Roman" w:hAnsi="Times New Roman" w:cs="Times New Roman"/>
          <w:i w:val="0"/>
          <w:color w:val="auto"/>
          <w:sz w:val="24"/>
          <w:szCs w:val="24"/>
        </w:rPr>
        <w:t>Симптоматическое лечение у беременных, рожениц и родильниц</w:t>
      </w:r>
    </w:p>
    <w:p w:rsidR="002B3B98" w:rsidRPr="002B3B98" w:rsidRDefault="002B3B98" w:rsidP="002B3B98">
      <w:pPr>
        <w:pStyle w:val="4"/>
        <w:spacing w:before="0" w:line="360" w:lineRule="auto"/>
        <w:ind w:left="1145"/>
        <w:jc w:val="both"/>
        <w:rPr>
          <w:rFonts w:ascii="Times New Roman" w:hAnsi="Times New Roman" w:cs="Times New Roman"/>
          <w:i w:val="0"/>
          <w:color w:val="auto"/>
          <w:sz w:val="24"/>
          <w:szCs w:val="24"/>
        </w:rPr>
      </w:pPr>
      <w:r w:rsidRPr="002B3B98">
        <w:rPr>
          <w:rFonts w:ascii="Times New Roman" w:hAnsi="Times New Roman" w:cs="Times New Roman"/>
          <w:i w:val="0"/>
          <w:color w:val="auto"/>
          <w:sz w:val="24"/>
          <w:szCs w:val="24"/>
        </w:rPr>
        <w:t xml:space="preserve"> </w:t>
      </w:r>
    </w:p>
    <w:p w:rsidR="00493CC4" w:rsidRDefault="00493CC4" w:rsidP="002B3B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3B98" w:rsidRPr="002B3B98">
        <w:rPr>
          <w:rFonts w:ascii="Times New Roman" w:hAnsi="Times New Roman" w:cs="Times New Roman"/>
          <w:sz w:val="24"/>
          <w:szCs w:val="24"/>
        </w:rPr>
        <w:t>Во время беременности (II и III триместры), в послеродовом и постабортном периоде возможно применение муколитических сре</w:t>
      </w:r>
      <w:proofErr w:type="gramStart"/>
      <w:r w:rsidR="002B3B98" w:rsidRPr="002B3B98">
        <w:rPr>
          <w:rFonts w:ascii="Times New Roman" w:hAnsi="Times New Roman" w:cs="Times New Roman"/>
          <w:sz w:val="24"/>
          <w:szCs w:val="24"/>
        </w:rPr>
        <w:t>дств  с п</w:t>
      </w:r>
      <w:proofErr w:type="gramEnd"/>
      <w:r w:rsidR="002B3B98" w:rsidRPr="002B3B98">
        <w:rPr>
          <w:rFonts w:ascii="Times New Roman" w:hAnsi="Times New Roman" w:cs="Times New Roman"/>
          <w:sz w:val="24"/>
          <w:szCs w:val="24"/>
        </w:rPr>
        <w:t xml:space="preserve">омощью </w:t>
      </w:r>
      <w:r w:rsidR="002B3B98" w:rsidRPr="002B3B98">
        <w:rPr>
          <w:rFonts w:ascii="Times New Roman" w:hAnsi="Times New Roman" w:cs="Times New Roman"/>
          <w:sz w:val="24"/>
          <w:szCs w:val="24"/>
          <w:lang w:val="en-US"/>
        </w:rPr>
        <w:t>mesh</w:t>
      </w:r>
      <w:r w:rsidR="002B3B98" w:rsidRPr="002B3B98">
        <w:rPr>
          <w:rFonts w:ascii="Times New Roman" w:hAnsi="Times New Roman" w:cs="Times New Roman"/>
          <w:sz w:val="24"/>
          <w:szCs w:val="24"/>
        </w:rPr>
        <w:t xml:space="preserve">-небулайзера </w:t>
      </w:r>
    </w:p>
    <w:p w:rsidR="00C8233C" w:rsidRDefault="002B3B98" w:rsidP="00C8233C">
      <w:pPr>
        <w:spacing w:after="0" w:line="360" w:lineRule="auto"/>
        <w:jc w:val="both"/>
        <w:rPr>
          <w:rFonts w:ascii="Times New Roman" w:hAnsi="Times New Roman" w:cs="Times New Roman"/>
          <w:sz w:val="24"/>
          <w:szCs w:val="24"/>
        </w:rPr>
      </w:pPr>
      <w:r w:rsidRPr="002B3B98">
        <w:rPr>
          <w:rFonts w:ascii="Times New Roman" w:hAnsi="Times New Roman" w:cs="Times New Roman"/>
          <w:sz w:val="24"/>
          <w:szCs w:val="24"/>
        </w:rPr>
        <w:lastRenderedPageBreak/>
        <w:t xml:space="preserve">(амброксол 4 мл с изотоническим раствором 2 мл 3 раза в день) и бронходилататоров (ипратропия бромид + фенотерол по 20 капель в 2– 4 мл изотонического раствора 3-4 раза в день). Во время беременности (I, II и III триместры), в послеродовом и постабортном периоде в качестве бронходилататора также может применяться сальбутамол с помощью </w:t>
      </w:r>
      <w:r w:rsidRPr="002B3B98">
        <w:rPr>
          <w:rFonts w:ascii="Times New Roman" w:hAnsi="Times New Roman" w:cs="Times New Roman"/>
          <w:sz w:val="24"/>
          <w:szCs w:val="24"/>
          <w:lang w:val="en-US"/>
        </w:rPr>
        <w:t>mesh</w:t>
      </w:r>
      <w:r w:rsidRPr="002B3B98">
        <w:rPr>
          <w:rFonts w:ascii="Times New Roman" w:hAnsi="Times New Roman" w:cs="Times New Roman"/>
          <w:sz w:val="24"/>
          <w:szCs w:val="24"/>
        </w:rPr>
        <w:t xml:space="preserve">-небулайзера (2,5 мг 3-4 раза в день). </w:t>
      </w:r>
    </w:p>
    <w:p w:rsidR="00C8233C" w:rsidRPr="00C8233C" w:rsidRDefault="00C8233C" w:rsidP="00C82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3B98" w:rsidRPr="002B3B98">
        <w:rPr>
          <w:rFonts w:ascii="Times New Roman" w:hAnsi="Times New Roman" w:cs="Times New Roman"/>
          <w:sz w:val="24"/>
          <w:szCs w:val="24"/>
        </w:rPr>
        <w:t>Необходимым компонентом комплексной терапии является адекватная респираторная поддержка. Показатели сатурации кислорода должны</w:t>
      </w:r>
      <w:r w:rsidRPr="00C8233C">
        <w:t xml:space="preserve"> </w:t>
      </w:r>
      <w:r w:rsidRPr="00C8233C">
        <w:rPr>
          <w:rFonts w:ascii="Times New Roman" w:hAnsi="Times New Roman" w:cs="Times New Roman"/>
          <w:sz w:val="24"/>
          <w:szCs w:val="24"/>
        </w:rPr>
        <w:t xml:space="preserve">определяться у всех беременных с клиникой острого респираторного заболевания и/или с пневмонией. </w:t>
      </w:r>
    </w:p>
    <w:p w:rsidR="00C8233C" w:rsidRDefault="00C8233C" w:rsidP="00C82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8233C">
        <w:rPr>
          <w:rFonts w:ascii="Times New Roman" w:hAnsi="Times New Roman" w:cs="Times New Roman"/>
          <w:sz w:val="24"/>
          <w:szCs w:val="24"/>
        </w:rPr>
        <w:t xml:space="preserve">Показаниями для перевода ОРИТ при коронавирусной инфекции являются быстропрогрессирующая ОДН (ЧД &gt; 25 в 1 мин, SpO2 &lt; 92%, а также другая органная недостаточность (2 и более балла по шкале SOFA). </w:t>
      </w:r>
      <w:proofErr w:type="gramEnd"/>
    </w:p>
    <w:p w:rsidR="00C8233C" w:rsidRPr="00C8233C" w:rsidRDefault="00C8233C" w:rsidP="00C8233C">
      <w:pPr>
        <w:spacing w:after="0" w:line="360" w:lineRule="auto"/>
        <w:jc w:val="both"/>
        <w:rPr>
          <w:rFonts w:ascii="Times New Roman" w:hAnsi="Times New Roman" w:cs="Times New Roman"/>
          <w:sz w:val="24"/>
          <w:szCs w:val="24"/>
        </w:rPr>
      </w:pPr>
    </w:p>
    <w:p w:rsidR="00C8233C" w:rsidRDefault="00C8233C" w:rsidP="00C8233C">
      <w:pPr>
        <w:pStyle w:val="4"/>
        <w:spacing w:before="0" w:line="360" w:lineRule="auto"/>
        <w:ind w:left="564"/>
        <w:jc w:val="both"/>
        <w:rPr>
          <w:rFonts w:ascii="Times New Roman" w:hAnsi="Times New Roman" w:cs="Times New Roman"/>
          <w:i w:val="0"/>
          <w:color w:val="auto"/>
          <w:sz w:val="24"/>
          <w:szCs w:val="24"/>
        </w:rPr>
      </w:pPr>
      <w:r w:rsidRPr="00C8233C">
        <w:rPr>
          <w:rFonts w:ascii="Times New Roman" w:hAnsi="Times New Roman" w:cs="Times New Roman"/>
          <w:i w:val="0"/>
          <w:color w:val="auto"/>
          <w:sz w:val="24"/>
          <w:szCs w:val="24"/>
        </w:rPr>
        <w:t>4.4. Антибактериальная терапия при осложненных формах инфекции</w:t>
      </w:r>
    </w:p>
    <w:p w:rsidR="00C8233C" w:rsidRPr="00C8233C" w:rsidRDefault="00C8233C" w:rsidP="00C8233C">
      <w:pPr>
        <w:pStyle w:val="4"/>
        <w:spacing w:before="0" w:line="360" w:lineRule="auto"/>
        <w:ind w:left="564"/>
        <w:jc w:val="both"/>
        <w:rPr>
          <w:rFonts w:ascii="Times New Roman" w:hAnsi="Times New Roman" w:cs="Times New Roman"/>
          <w:i w:val="0"/>
          <w:color w:val="auto"/>
          <w:sz w:val="24"/>
          <w:szCs w:val="24"/>
        </w:rPr>
      </w:pPr>
      <w:r w:rsidRPr="00C8233C">
        <w:rPr>
          <w:rFonts w:ascii="Times New Roman" w:hAnsi="Times New Roman" w:cs="Times New Roman"/>
          <w:i w:val="0"/>
          <w:color w:val="auto"/>
          <w:sz w:val="24"/>
          <w:szCs w:val="24"/>
        </w:rPr>
        <w:t xml:space="preserve"> </w:t>
      </w:r>
    </w:p>
    <w:p w:rsidR="00C8233C" w:rsidRPr="00C8233C" w:rsidRDefault="00C8233C" w:rsidP="00C82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233C">
        <w:rPr>
          <w:rFonts w:ascii="Times New Roman" w:hAnsi="Times New Roman" w:cs="Times New Roman"/>
          <w:sz w:val="24"/>
          <w:szCs w:val="24"/>
        </w:rPr>
        <w:t>Выбор антибиотиков и способ их введения осуществляется на основании тяжести состояния пациента, анализе факторов риска встречи с резистентными микроорганизмами (наличие сопутствующих заболеваний, предшествующий прием антибиотиков и др.), результатов микробиологической диагностики.</w:t>
      </w:r>
    </w:p>
    <w:p w:rsidR="00C8233C" w:rsidRPr="00C8233C" w:rsidRDefault="00C8233C" w:rsidP="00C82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233C">
        <w:rPr>
          <w:rFonts w:ascii="Times New Roman" w:hAnsi="Times New Roman" w:cs="Times New Roman"/>
          <w:sz w:val="24"/>
          <w:szCs w:val="24"/>
        </w:rPr>
        <w:t xml:space="preserve">У пациентов в тяжелом состоянии (ОРИТ) рекомендована комбинированная терапия: защищенные аминопенициллины (амоксициллин/клавуланат, амоксициллин/сульбактам), цефалоспорины 3 поколения (цефтриаксон, цефотаксим цефтаролина фосамил,) в/в </w:t>
      </w:r>
      <w:proofErr w:type="gramStart"/>
      <w:r w:rsidRPr="00C8233C">
        <w:rPr>
          <w:rFonts w:ascii="Times New Roman" w:hAnsi="Times New Roman" w:cs="Times New Roman"/>
          <w:sz w:val="24"/>
          <w:szCs w:val="24"/>
        </w:rPr>
        <w:t>в</w:t>
      </w:r>
      <w:proofErr w:type="gramEnd"/>
      <w:r w:rsidRPr="00C8233C">
        <w:rPr>
          <w:rFonts w:ascii="Times New Roman" w:hAnsi="Times New Roman" w:cs="Times New Roman"/>
          <w:sz w:val="24"/>
          <w:szCs w:val="24"/>
        </w:rPr>
        <w:t xml:space="preserve"> комбинации с азитромицином или кларитромицином. Альтернативой является применение цефалоспоринов 3 поколения (цефтриаксон, цефтотаксим) в/в </w:t>
      </w:r>
      <w:proofErr w:type="gramStart"/>
      <w:r w:rsidRPr="00C8233C">
        <w:rPr>
          <w:rFonts w:ascii="Times New Roman" w:hAnsi="Times New Roman" w:cs="Times New Roman"/>
          <w:sz w:val="24"/>
          <w:szCs w:val="24"/>
        </w:rPr>
        <w:t>в</w:t>
      </w:r>
      <w:proofErr w:type="gramEnd"/>
      <w:r w:rsidRPr="00C8233C">
        <w:rPr>
          <w:rFonts w:ascii="Times New Roman" w:hAnsi="Times New Roman" w:cs="Times New Roman"/>
          <w:sz w:val="24"/>
          <w:szCs w:val="24"/>
        </w:rPr>
        <w:t xml:space="preserve"> комбинации с респираторным фторхинолоном (левофлоксацин, моксифлоксацин) в/в. </w:t>
      </w:r>
    </w:p>
    <w:p w:rsidR="00530010" w:rsidRDefault="00D35705" w:rsidP="005300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233C" w:rsidRPr="00C8233C">
        <w:rPr>
          <w:rFonts w:ascii="Times New Roman" w:hAnsi="Times New Roman" w:cs="Times New Roman"/>
          <w:sz w:val="24"/>
          <w:szCs w:val="24"/>
        </w:rPr>
        <w:t>По данным предыдущих эпидемий гриппа (2009-2010) и вспышек коронавирусной инфекции (2004, 2012) было показано увеличение частоты обнаружения инфицирования золотистым стафилококка, в том числе MRSA</w:t>
      </w:r>
      <w:r>
        <w:rPr>
          <w:rFonts w:ascii="Times New Roman" w:hAnsi="Times New Roman" w:cs="Times New Roman"/>
          <w:sz w:val="24"/>
          <w:szCs w:val="24"/>
        </w:rPr>
        <w:t>.</w:t>
      </w:r>
      <w:r w:rsidR="00C8233C" w:rsidRPr="00C8233C">
        <w:rPr>
          <w:rFonts w:ascii="Times New Roman" w:hAnsi="Times New Roman" w:cs="Times New Roman"/>
          <w:sz w:val="24"/>
          <w:szCs w:val="24"/>
        </w:rPr>
        <w:t xml:space="preserve"> Учитывая этот факт, у отдельных категорий пациентов (недавно перенесенные оперативные вмешательства, госпитализации или пребывание в доме престарелых, наличие постоянного внутривенного катетера, диализ) целесообразно эмпирическое назначение препаратов, обладающих антистафилококковой активностью (цефтаролина фосамил, линезолид, ванкомицин) в комбинации с азитромицином в/в или </w:t>
      </w:r>
      <w:proofErr w:type="gramStart"/>
      <w:r w:rsidR="00C8233C" w:rsidRPr="00C8233C">
        <w:rPr>
          <w:rFonts w:ascii="Times New Roman" w:hAnsi="Times New Roman" w:cs="Times New Roman"/>
          <w:sz w:val="24"/>
          <w:szCs w:val="24"/>
        </w:rPr>
        <w:t>респираторным</w:t>
      </w:r>
      <w:proofErr w:type="gramEnd"/>
      <w:r w:rsidR="00C8233C" w:rsidRPr="00C8233C">
        <w:rPr>
          <w:rFonts w:ascii="Times New Roman" w:hAnsi="Times New Roman" w:cs="Times New Roman"/>
          <w:sz w:val="24"/>
          <w:szCs w:val="24"/>
        </w:rPr>
        <w:t xml:space="preserve"> фторхинолоном в/в. </w:t>
      </w:r>
    </w:p>
    <w:p w:rsidR="00530010" w:rsidRPr="00530010" w:rsidRDefault="00530010" w:rsidP="005300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233C" w:rsidRPr="00C8233C">
        <w:rPr>
          <w:rFonts w:ascii="Times New Roman" w:hAnsi="Times New Roman" w:cs="Times New Roman"/>
          <w:sz w:val="24"/>
          <w:szCs w:val="24"/>
        </w:rPr>
        <w:t>У пациентов с факторами риска инфицирования P. aeruginosa (длительная терапия системными ГКС,  муковисцидоз, вторичные</w:t>
      </w:r>
      <w:r w:rsidRPr="00530010">
        <w:t xml:space="preserve"> </w:t>
      </w:r>
      <w:r w:rsidRPr="00530010">
        <w:rPr>
          <w:rFonts w:ascii="Times New Roman" w:hAnsi="Times New Roman" w:cs="Times New Roman"/>
          <w:sz w:val="24"/>
          <w:szCs w:val="24"/>
        </w:rPr>
        <w:t xml:space="preserve">бронхоэктазы, недавний прием системных </w:t>
      </w:r>
      <w:r w:rsidRPr="00530010">
        <w:rPr>
          <w:rFonts w:ascii="Times New Roman" w:hAnsi="Times New Roman" w:cs="Times New Roman"/>
          <w:sz w:val="24"/>
          <w:szCs w:val="24"/>
        </w:rPr>
        <w:lastRenderedPageBreak/>
        <w:t xml:space="preserve">антибиотиков) рекомендованы - комбинация </w:t>
      </w:r>
      <w:proofErr w:type="gramStart"/>
      <w:r w:rsidRPr="00530010">
        <w:rPr>
          <w:rFonts w:ascii="Times New Roman" w:hAnsi="Times New Roman" w:cs="Times New Roman"/>
          <w:sz w:val="24"/>
          <w:szCs w:val="24"/>
        </w:rPr>
        <w:t>β-</w:t>
      </w:r>
      <w:proofErr w:type="gramEnd"/>
      <w:r w:rsidRPr="00530010">
        <w:rPr>
          <w:rFonts w:ascii="Times New Roman" w:hAnsi="Times New Roman" w:cs="Times New Roman"/>
          <w:sz w:val="24"/>
          <w:szCs w:val="24"/>
        </w:rPr>
        <w:t>лактамного антибиотика с антисинегнойной активностью (пиперациллин/тазобактам, меропенем, имипенем/циластатин, дорипенем) с ципрофлоксацином или левофлоксацином; альтернатива - комбинация β-лактамного препарата с антисинегнойной активностью с аминогликозидами II-III поколения и макролидами, либо респираторным фторхинолоном.</w:t>
      </w:r>
    </w:p>
    <w:p w:rsidR="00530010" w:rsidRPr="00530010" w:rsidRDefault="00A8357F" w:rsidP="00A835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010" w:rsidRPr="00530010">
        <w:rPr>
          <w:rFonts w:ascii="Times New Roman" w:hAnsi="Times New Roman" w:cs="Times New Roman"/>
          <w:sz w:val="24"/>
          <w:szCs w:val="24"/>
        </w:rPr>
        <w:t>В случае клинической неэффективности, развитии нозокомиальных осложенений, выбор антимикробного препарата осуществлять на основании факторов риска резистентных возбудителей, предшествующей терапии, результатов микробиологической диагностики (пиперациллин/тазобактам, цефепим/сульбактам, меропенем, дорипенем, имипенем/циластатин, цефтолозан/тазобактам,  цефтазидим/авибактам, тигециклин, азтреонам, амикацин и др.).</w:t>
      </w:r>
    </w:p>
    <w:p w:rsidR="00530010" w:rsidRPr="00530010" w:rsidRDefault="00530010" w:rsidP="00530010">
      <w:pPr>
        <w:spacing w:after="0" w:line="360" w:lineRule="auto"/>
        <w:ind w:left="1136"/>
        <w:jc w:val="both"/>
        <w:rPr>
          <w:rFonts w:ascii="Times New Roman" w:hAnsi="Times New Roman" w:cs="Times New Roman"/>
          <w:sz w:val="24"/>
          <w:szCs w:val="24"/>
        </w:rPr>
      </w:pPr>
    </w:p>
    <w:p w:rsidR="00530010" w:rsidRPr="009463E1" w:rsidRDefault="00530010" w:rsidP="009463E1">
      <w:pPr>
        <w:pStyle w:val="4"/>
        <w:spacing w:before="0" w:line="360" w:lineRule="auto"/>
        <w:ind w:left="554" w:firstLine="569"/>
        <w:jc w:val="center"/>
        <w:rPr>
          <w:rFonts w:ascii="Times New Roman" w:hAnsi="Times New Roman" w:cs="Times New Roman"/>
          <w:i w:val="0"/>
          <w:color w:val="auto"/>
          <w:sz w:val="24"/>
          <w:szCs w:val="24"/>
        </w:rPr>
      </w:pPr>
      <w:r w:rsidRPr="009463E1">
        <w:rPr>
          <w:rFonts w:ascii="Times New Roman" w:hAnsi="Times New Roman" w:cs="Times New Roman"/>
          <w:i w:val="0"/>
          <w:color w:val="auto"/>
          <w:sz w:val="24"/>
          <w:szCs w:val="24"/>
        </w:rPr>
        <w:t>Особенности антибактериальной терапии у беременных, рожениц и родильниц</w:t>
      </w:r>
    </w:p>
    <w:p w:rsidR="00530010" w:rsidRPr="00530010" w:rsidRDefault="009463E1" w:rsidP="00946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010" w:rsidRPr="00530010">
        <w:rPr>
          <w:rFonts w:ascii="Times New Roman" w:hAnsi="Times New Roman" w:cs="Times New Roman"/>
          <w:sz w:val="24"/>
          <w:szCs w:val="24"/>
        </w:rPr>
        <w:t xml:space="preserve">При осложненных формах инфекции антибактериальная терапия должна быть назначена в течение первых 2-3 часов после госпитализации. Пациенткам с тяжелым течением заболевания антибактериальные препараты вводятся внутривенно. </w:t>
      </w:r>
    </w:p>
    <w:p w:rsidR="00530010" w:rsidRPr="00530010" w:rsidRDefault="009463E1" w:rsidP="00946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010" w:rsidRPr="00530010">
        <w:rPr>
          <w:rFonts w:ascii="Times New Roman" w:hAnsi="Times New Roman" w:cs="Times New Roman"/>
          <w:sz w:val="24"/>
          <w:szCs w:val="24"/>
        </w:rPr>
        <w:t xml:space="preserve">При вторичной вирусно-бактериальной пневмонии (наиболее вероятные возбудители – </w:t>
      </w:r>
      <w:r w:rsidR="00530010" w:rsidRPr="00530010">
        <w:rPr>
          <w:rFonts w:ascii="Times New Roman" w:hAnsi="Times New Roman" w:cs="Times New Roman"/>
          <w:i/>
          <w:sz w:val="24"/>
          <w:szCs w:val="24"/>
        </w:rPr>
        <w:t>Streptococcus pneumoniae</w:t>
      </w:r>
      <w:r w:rsidR="00530010" w:rsidRPr="00530010">
        <w:rPr>
          <w:rFonts w:ascii="Times New Roman" w:hAnsi="Times New Roman" w:cs="Times New Roman"/>
          <w:sz w:val="24"/>
          <w:szCs w:val="24"/>
        </w:rPr>
        <w:t xml:space="preserve">, </w:t>
      </w:r>
      <w:r w:rsidR="00530010" w:rsidRPr="00530010">
        <w:rPr>
          <w:rFonts w:ascii="Times New Roman" w:hAnsi="Times New Roman" w:cs="Times New Roman"/>
          <w:i/>
          <w:sz w:val="24"/>
          <w:szCs w:val="24"/>
        </w:rPr>
        <w:t>Staphylococcus aureus</w:t>
      </w:r>
      <w:r w:rsidR="00530010" w:rsidRPr="00530010">
        <w:rPr>
          <w:rFonts w:ascii="Times New Roman" w:hAnsi="Times New Roman" w:cs="Times New Roman"/>
          <w:sz w:val="24"/>
          <w:szCs w:val="24"/>
        </w:rPr>
        <w:t xml:space="preserve"> и </w:t>
      </w:r>
      <w:r w:rsidR="00530010" w:rsidRPr="00530010">
        <w:rPr>
          <w:rFonts w:ascii="Times New Roman" w:hAnsi="Times New Roman" w:cs="Times New Roman"/>
          <w:i/>
          <w:sz w:val="24"/>
          <w:szCs w:val="24"/>
        </w:rPr>
        <w:t>Haemophilus influenza</w:t>
      </w:r>
      <w:r w:rsidR="00530010" w:rsidRPr="00530010">
        <w:rPr>
          <w:rFonts w:ascii="Times New Roman" w:hAnsi="Times New Roman" w:cs="Times New Roman"/>
          <w:sz w:val="24"/>
          <w:szCs w:val="24"/>
        </w:rPr>
        <w:t xml:space="preserve">) предпочтительнее использовать следующие схемы антибиотикотерапии:  </w:t>
      </w:r>
    </w:p>
    <w:p w:rsidR="00530010" w:rsidRPr="00530010" w:rsidRDefault="009463E1" w:rsidP="00946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010" w:rsidRPr="00530010">
        <w:rPr>
          <w:rFonts w:ascii="Times New Roman" w:hAnsi="Times New Roman" w:cs="Times New Roman"/>
          <w:sz w:val="24"/>
          <w:szCs w:val="24"/>
        </w:rPr>
        <w:t xml:space="preserve">цефалоспорин III поколения ± макролид; </w:t>
      </w:r>
    </w:p>
    <w:p w:rsidR="00530010" w:rsidRPr="00530010" w:rsidRDefault="009463E1" w:rsidP="00946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010" w:rsidRPr="00530010">
        <w:rPr>
          <w:rFonts w:ascii="Times New Roman" w:hAnsi="Times New Roman" w:cs="Times New Roman"/>
          <w:sz w:val="24"/>
          <w:szCs w:val="24"/>
        </w:rPr>
        <w:t xml:space="preserve">защищенный аминопенициллин ± макролид; </w:t>
      </w:r>
    </w:p>
    <w:p w:rsidR="00530010" w:rsidRPr="00530010" w:rsidRDefault="009463E1" w:rsidP="00530010">
      <w:pPr>
        <w:spacing w:after="0" w:line="360" w:lineRule="auto"/>
        <w:ind w:left="10" w:right="-3" w:hanging="10"/>
        <w:jc w:val="both"/>
        <w:rPr>
          <w:rFonts w:ascii="Times New Roman" w:hAnsi="Times New Roman" w:cs="Times New Roman"/>
          <w:sz w:val="24"/>
          <w:szCs w:val="24"/>
        </w:rPr>
      </w:pPr>
      <w:r>
        <w:rPr>
          <w:rFonts w:ascii="Times New Roman" w:hAnsi="Times New Roman" w:cs="Times New Roman"/>
          <w:sz w:val="24"/>
          <w:szCs w:val="24"/>
        </w:rPr>
        <w:t xml:space="preserve">          </w:t>
      </w:r>
      <w:r w:rsidR="00530010" w:rsidRPr="00530010">
        <w:rPr>
          <w:rFonts w:ascii="Times New Roman" w:hAnsi="Times New Roman" w:cs="Times New Roman"/>
          <w:sz w:val="24"/>
          <w:szCs w:val="24"/>
        </w:rPr>
        <w:t xml:space="preserve">При </w:t>
      </w:r>
      <w:r w:rsidR="00530010" w:rsidRPr="00530010">
        <w:rPr>
          <w:rFonts w:ascii="Times New Roman" w:hAnsi="Times New Roman" w:cs="Times New Roman"/>
          <w:sz w:val="24"/>
          <w:szCs w:val="24"/>
        </w:rPr>
        <w:tab/>
        <w:t xml:space="preserve">третичной </w:t>
      </w:r>
      <w:r w:rsidR="00530010" w:rsidRPr="00530010">
        <w:rPr>
          <w:rFonts w:ascii="Times New Roman" w:hAnsi="Times New Roman" w:cs="Times New Roman"/>
          <w:sz w:val="24"/>
          <w:szCs w:val="24"/>
        </w:rPr>
        <w:tab/>
        <w:t xml:space="preserve">бактериальной </w:t>
      </w:r>
      <w:r w:rsidR="00530010" w:rsidRPr="00530010">
        <w:rPr>
          <w:rFonts w:ascii="Times New Roman" w:hAnsi="Times New Roman" w:cs="Times New Roman"/>
          <w:sz w:val="24"/>
          <w:szCs w:val="24"/>
        </w:rPr>
        <w:tab/>
        <w:t xml:space="preserve">пневмонии </w:t>
      </w:r>
      <w:r w:rsidR="00530010" w:rsidRPr="00530010">
        <w:rPr>
          <w:rFonts w:ascii="Times New Roman" w:hAnsi="Times New Roman" w:cs="Times New Roman"/>
          <w:sz w:val="24"/>
          <w:szCs w:val="24"/>
        </w:rPr>
        <w:tab/>
        <w:t xml:space="preserve">(наиболее </w:t>
      </w:r>
      <w:r w:rsidR="00530010" w:rsidRPr="00530010">
        <w:rPr>
          <w:rFonts w:ascii="Times New Roman" w:hAnsi="Times New Roman" w:cs="Times New Roman"/>
          <w:sz w:val="24"/>
          <w:szCs w:val="24"/>
        </w:rPr>
        <w:tab/>
        <w:t xml:space="preserve">вероятные возбудители – метициллинрезистентные штаммы </w:t>
      </w:r>
      <w:r w:rsidR="00530010" w:rsidRPr="00530010">
        <w:rPr>
          <w:rFonts w:ascii="Times New Roman" w:hAnsi="Times New Roman" w:cs="Times New Roman"/>
          <w:i/>
          <w:sz w:val="24"/>
          <w:szCs w:val="24"/>
        </w:rPr>
        <w:t>Staphylococcus aureus</w:t>
      </w:r>
      <w:r w:rsidR="00530010" w:rsidRPr="00530010">
        <w:rPr>
          <w:rFonts w:ascii="Times New Roman" w:hAnsi="Times New Roman" w:cs="Times New Roman"/>
          <w:sz w:val="24"/>
          <w:szCs w:val="24"/>
        </w:rPr>
        <w:t xml:space="preserve">, </w:t>
      </w:r>
      <w:r w:rsidR="00530010" w:rsidRPr="00530010">
        <w:rPr>
          <w:rFonts w:ascii="Times New Roman" w:hAnsi="Times New Roman" w:cs="Times New Roman"/>
          <w:i/>
          <w:sz w:val="24"/>
          <w:szCs w:val="24"/>
        </w:rPr>
        <w:t>Haemophilus influenza</w:t>
      </w:r>
      <w:r w:rsidR="00530010" w:rsidRPr="00530010">
        <w:rPr>
          <w:rFonts w:ascii="Times New Roman" w:hAnsi="Times New Roman" w:cs="Times New Roman"/>
          <w:sz w:val="24"/>
          <w:szCs w:val="24"/>
        </w:rPr>
        <w:t xml:space="preserve">) обосновано назначение следующих препаратов (в различных комбинациях): </w:t>
      </w:r>
    </w:p>
    <w:p w:rsidR="00530010" w:rsidRPr="00530010" w:rsidRDefault="009463E1" w:rsidP="00946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010" w:rsidRPr="00530010">
        <w:rPr>
          <w:rFonts w:ascii="Times New Roman" w:hAnsi="Times New Roman" w:cs="Times New Roman"/>
          <w:sz w:val="24"/>
          <w:szCs w:val="24"/>
        </w:rPr>
        <w:t xml:space="preserve">цефалоспорин IV поколения ± макролид; </w:t>
      </w:r>
    </w:p>
    <w:p w:rsidR="00530010" w:rsidRPr="00530010" w:rsidRDefault="009463E1" w:rsidP="00946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010" w:rsidRPr="00530010">
        <w:rPr>
          <w:rFonts w:ascii="Times New Roman" w:hAnsi="Times New Roman" w:cs="Times New Roman"/>
          <w:sz w:val="24"/>
          <w:szCs w:val="24"/>
        </w:rPr>
        <w:t xml:space="preserve">карбапенемы; - ванкомицин; </w:t>
      </w:r>
    </w:p>
    <w:p w:rsidR="00530010" w:rsidRDefault="009463E1" w:rsidP="009463E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30010" w:rsidRPr="00530010">
        <w:rPr>
          <w:rFonts w:ascii="Times New Roman" w:hAnsi="Times New Roman" w:cs="Times New Roman"/>
          <w:sz w:val="24"/>
          <w:szCs w:val="24"/>
        </w:rPr>
        <w:t>линезолид.</w:t>
      </w:r>
      <w:r w:rsidR="00530010" w:rsidRPr="00530010">
        <w:rPr>
          <w:rFonts w:ascii="Times New Roman" w:hAnsi="Times New Roman" w:cs="Times New Roman"/>
          <w:b/>
          <w:sz w:val="24"/>
          <w:szCs w:val="24"/>
        </w:rPr>
        <w:t xml:space="preserve"> </w:t>
      </w:r>
    </w:p>
    <w:p w:rsidR="00FC1325" w:rsidRDefault="00FC1325" w:rsidP="00FC13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1325">
        <w:rPr>
          <w:rFonts w:ascii="Times New Roman" w:hAnsi="Times New Roman" w:cs="Times New Roman"/>
          <w:sz w:val="24"/>
          <w:szCs w:val="24"/>
        </w:rPr>
        <w:t xml:space="preserve">К антибактериальным лекарственным средствам противопоказанным при беременности относятся тетрациклины, фторхинолоны, сульфаниламиды. </w:t>
      </w:r>
    </w:p>
    <w:p w:rsidR="00FC1325" w:rsidRPr="00FC1325" w:rsidRDefault="00FC1325" w:rsidP="00FC1325">
      <w:pPr>
        <w:spacing w:after="0" w:line="360" w:lineRule="auto"/>
        <w:jc w:val="both"/>
        <w:rPr>
          <w:rFonts w:ascii="Times New Roman" w:hAnsi="Times New Roman" w:cs="Times New Roman"/>
          <w:sz w:val="24"/>
          <w:szCs w:val="24"/>
        </w:rPr>
      </w:pPr>
    </w:p>
    <w:p w:rsidR="00FC1325" w:rsidRDefault="00FC1325" w:rsidP="00FC1325">
      <w:pPr>
        <w:pStyle w:val="4"/>
        <w:spacing w:before="0" w:line="360" w:lineRule="auto"/>
        <w:ind w:left="564"/>
        <w:jc w:val="both"/>
        <w:rPr>
          <w:rFonts w:ascii="Times New Roman" w:hAnsi="Times New Roman" w:cs="Times New Roman"/>
          <w:i w:val="0"/>
          <w:color w:val="auto"/>
          <w:sz w:val="24"/>
          <w:szCs w:val="24"/>
        </w:rPr>
      </w:pPr>
      <w:r w:rsidRPr="00FC1325">
        <w:rPr>
          <w:rFonts w:ascii="Times New Roman" w:hAnsi="Times New Roman" w:cs="Times New Roman"/>
          <w:i w:val="0"/>
          <w:color w:val="auto"/>
          <w:sz w:val="24"/>
          <w:szCs w:val="24"/>
        </w:rPr>
        <w:t>4.5.  Акушерская тактика при COVID-19</w:t>
      </w:r>
    </w:p>
    <w:p w:rsidR="00FC1325" w:rsidRPr="00FC1325" w:rsidRDefault="00FC1325" w:rsidP="00FC1325">
      <w:pPr>
        <w:pStyle w:val="4"/>
        <w:spacing w:before="0" w:line="360" w:lineRule="auto"/>
        <w:ind w:left="564"/>
        <w:jc w:val="both"/>
        <w:rPr>
          <w:rFonts w:ascii="Times New Roman" w:hAnsi="Times New Roman" w:cs="Times New Roman"/>
          <w:i w:val="0"/>
          <w:color w:val="auto"/>
          <w:sz w:val="24"/>
          <w:szCs w:val="24"/>
        </w:rPr>
      </w:pPr>
      <w:r w:rsidRPr="00FC1325">
        <w:rPr>
          <w:rFonts w:ascii="Times New Roman" w:hAnsi="Times New Roman" w:cs="Times New Roman"/>
          <w:i w:val="0"/>
          <w:color w:val="auto"/>
          <w:sz w:val="24"/>
          <w:szCs w:val="24"/>
        </w:rPr>
        <w:t xml:space="preserve"> </w:t>
      </w:r>
    </w:p>
    <w:p w:rsidR="00FC1325" w:rsidRDefault="00FC1325" w:rsidP="00FC13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1325">
        <w:rPr>
          <w:rFonts w:ascii="Times New Roman" w:hAnsi="Times New Roman" w:cs="Times New Roman"/>
          <w:sz w:val="24"/>
          <w:szCs w:val="24"/>
        </w:rPr>
        <w:t xml:space="preserve">Акушерская тактика определяется несколькими аспектами: тяжестью состояния пациентки, состоянием плода, сроком гестации. </w:t>
      </w:r>
    </w:p>
    <w:p w:rsidR="00FC1325" w:rsidRPr="00FC1325" w:rsidRDefault="00FC1325" w:rsidP="00FC13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C1325">
        <w:rPr>
          <w:rFonts w:ascii="Times New Roman" w:hAnsi="Times New Roman" w:cs="Times New Roman"/>
          <w:sz w:val="24"/>
          <w:szCs w:val="24"/>
        </w:rPr>
        <w:t>При средней степени тяжести и тяжело</w:t>
      </w:r>
      <w:r>
        <w:rPr>
          <w:rFonts w:ascii="Times New Roman" w:hAnsi="Times New Roman" w:cs="Times New Roman"/>
          <w:sz w:val="24"/>
          <w:szCs w:val="24"/>
        </w:rPr>
        <w:t xml:space="preserve">м течении заболевания до 12 недель </w:t>
      </w:r>
      <w:r w:rsidRPr="00FC1325">
        <w:rPr>
          <w:rFonts w:ascii="Times New Roman" w:hAnsi="Times New Roman" w:cs="Times New Roman"/>
          <w:sz w:val="24"/>
          <w:szCs w:val="24"/>
        </w:rPr>
        <w:t xml:space="preserve"> гестации</w:t>
      </w:r>
      <w:r>
        <w:rPr>
          <w:rFonts w:ascii="Times New Roman" w:hAnsi="Times New Roman" w:cs="Times New Roman"/>
          <w:sz w:val="24"/>
          <w:szCs w:val="24"/>
        </w:rPr>
        <w:t>,</w:t>
      </w:r>
      <w:r w:rsidRPr="00FC1325">
        <w:rPr>
          <w:rFonts w:ascii="Times New Roman" w:hAnsi="Times New Roman" w:cs="Times New Roman"/>
          <w:sz w:val="24"/>
          <w:szCs w:val="24"/>
        </w:rPr>
        <w:t xml:space="preserve"> в связи с высоким риском перинатальных осложнений, связанных как с воздействием вирусной инфекции, так и эмбриотоксичным действием лекарственных препаратов, возможно прерывание беременности после излечения инфекционного процесса. При отказе пациентки от прерывания беременности необходима биопсия ворсин хориона или плаценты до 12-14 недель или амниоцентез с 16 недель гестации для выявления хромосомных аномалий плода.  </w:t>
      </w:r>
    </w:p>
    <w:p w:rsidR="00F3344D" w:rsidRDefault="00FC1325" w:rsidP="00FC13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1325">
        <w:rPr>
          <w:rFonts w:ascii="Times New Roman" w:hAnsi="Times New Roman" w:cs="Times New Roman"/>
          <w:sz w:val="24"/>
          <w:szCs w:val="24"/>
        </w:rPr>
        <w:t xml:space="preserve">Прерывание беременности и родоразрешение в разгар заболевания сопряжено с увеличением показателя материнской летальности и большим числом осложнений: утяжеление основного заболевания и вызванных им осложнений, развитие и прогрессирование дыхательной недостаточности, возникновение акушерских кровотечений, интранатальная гибель плода, послеродовые гнойно-септические осложнения. </w:t>
      </w:r>
    </w:p>
    <w:p w:rsidR="00FC1325" w:rsidRPr="00FC1325" w:rsidRDefault="00F3344D" w:rsidP="00FC13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325" w:rsidRPr="00FC1325">
        <w:rPr>
          <w:rFonts w:ascii="Times New Roman" w:hAnsi="Times New Roman" w:cs="Times New Roman"/>
          <w:sz w:val="24"/>
          <w:szCs w:val="24"/>
        </w:rPr>
        <w:t>Однако при невозможности устранения гипоксии на фоне ИВЛ или при прогрессировании дыхательной недостаточности, развитии альвеолярного отека легких, а также  при рефрактерном септическом шоке по жизненным показаниям в интересах матери и плода показано экстренное абдоминальное родоразрешение (Кесарево сечение) с проведением всех необходимых мероприятий по профилактике коагулопатического и гипотонического акушерского кровотечения.</w:t>
      </w:r>
      <w:r w:rsidR="00FC1325" w:rsidRPr="00FC1325">
        <w:rPr>
          <w:rFonts w:ascii="Times New Roman" w:hAnsi="Times New Roman" w:cs="Times New Roman"/>
          <w:b/>
          <w:sz w:val="24"/>
          <w:szCs w:val="24"/>
        </w:rPr>
        <w:t xml:space="preserve">  </w:t>
      </w:r>
    </w:p>
    <w:p w:rsidR="009406DC" w:rsidRPr="009406DC" w:rsidRDefault="009406DC" w:rsidP="009406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325" w:rsidRPr="00FC1325">
        <w:rPr>
          <w:rFonts w:ascii="Times New Roman" w:hAnsi="Times New Roman" w:cs="Times New Roman"/>
          <w:sz w:val="24"/>
          <w:szCs w:val="24"/>
        </w:rPr>
        <w:t xml:space="preserve">В сроке беременности до 20 недель экстренное Кесарево сечение можно не проводить, так как беременная матка в этом сроке не влияет на сердечный выброс. В сроке беременности 20-23 недели экстренное </w:t>
      </w:r>
      <w:r w:rsidR="00FC1325" w:rsidRPr="009406DC">
        <w:rPr>
          <w:rFonts w:ascii="Times New Roman" w:hAnsi="Times New Roman" w:cs="Times New Roman"/>
          <w:sz w:val="24"/>
          <w:szCs w:val="24"/>
        </w:rPr>
        <w:t>Кесарево сечение</w:t>
      </w:r>
      <w:r w:rsidRPr="009406DC">
        <w:rPr>
          <w:rFonts w:ascii="Times New Roman" w:hAnsi="Times New Roman" w:cs="Times New Roman"/>
          <w:sz w:val="24"/>
          <w:szCs w:val="24"/>
        </w:rPr>
        <w:t xml:space="preserve"> проводится для сохранения жизни матери, но не плода, а в сроке более 24 недель – для спасения жизни матери и плода. </w:t>
      </w:r>
    </w:p>
    <w:p w:rsidR="009406DC" w:rsidRPr="009406DC" w:rsidRDefault="009406DC" w:rsidP="009406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06DC">
        <w:rPr>
          <w:rFonts w:ascii="Times New Roman" w:hAnsi="Times New Roman" w:cs="Times New Roman"/>
          <w:sz w:val="24"/>
          <w:szCs w:val="24"/>
        </w:rPr>
        <w:t xml:space="preserve">В случае развития спонтанной родовой деятельности в разгар заболевания (пневмонии) роды предпочтительно вести через естественные родовые пути под мониторным контролем состояния матери и плода. </w:t>
      </w:r>
    </w:p>
    <w:p w:rsidR="009406DC" w:rsidRPr="009406DC" w:rsidRDefault="009406DC" w:rsidP="009406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06DC">
        <w:rPr>
          <w:rFonts w:ascii="Times New Roman" w:hAnsi="Times New Roman" w:cs="Times New Roman"/>
          <w:sz w:val="24"/>
          <w:szCs w:val="24"/>
        </w:rPr>
        <w:t xml:space="preserve">Предпочтительным методом обезболивания является регионарная аналгезия при отсутствии противопоказаний. Противовирусная, антибактериальная, детоксикационная терапия, респираторная поддержка проводятся по показаниям. </w:t>
      </w:r>
    </w:p>
    <w:p w:rsidR="009406DC" w:rsidRPr="009406DC" w:rsidRDefault="009406DC" w:rsidP="009406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06DC">
        <w:rPr>
          <w:rFonts w:ascii="Times New Roman" w:hAnsi="Times New Roman" w:cs="Times New Roman"/>
          <w:sz w:val="24"/>
          <w:szCs w:val="24"/>
        </w:rPr>
        <w:t xml:space="preserve">Во втором периоде для профилактики развития дыхательной и сердечнососудистой недостаточности ограничить потуги. При необходимости быстрого окончания родов следует применить вакуум-экстракцию или акушерские щипцы.  </w:t>
      </w:r>
    </w:p>
    <w:p w:rsidR="009406DC" w:rsidRPr="009406DC" w:rsidRDefault="009406DC" w:rsidP="009406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406DC">
        <w:rPr>
          <w:rFonts w:ascii="Times New Roman" w:hAnsi="Times New Roman" w:cs="Times New Roman"/>
          <w:sz w:val="24"/>
          <w:szCs w:val="24"/>
        </w:rPr>
        <w:t xml:space="preserve">Кесарево сечение выполняется при наличии абсолютных акушерских показаний, а также в случае непредотвратимости/неизбежности летального исхода матери с целью попытки сохранения жизни плода. </w:t>
      </w:r>
    </w:p>
    <w:p w:rsidR="009406DC" w:rsidRPr="009406DC" w:rsidRDefault="009406DC" w:rsidP="009406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06DC">
        <w:rPr>
          <w:rFonts w:ascii="Times New Roman" w:hAnsi="Times New Roman" w:cs="Times New Roman"/>
          <w:sz w:val="24"/>
          <w:szCs w:val="24"/>
        </w:rPr>
        <w:t xml:space="preserve">Анестезиологическое обеспечение операции кесарева сечения при тяжелом течении заболевания: в отсутствии признаков выраженной полиорганной недостаточности (до 2 баллов по шкале SOFA) возможно применение регионарных методов обезболивания на фоне респираторной поддержки, при выраженной полиорганной недостаточности – тотальная внутривенная анестезия с ИВЛ. </w:t>
      </w:r>
    </w:p>
    <w:p w:rsidR="009406DC" w:rsidRPr="009406DC" w:rsidRDefault="009406DC" w:rsidP="009406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06DC">
        <w:rPr>
          <w:rFonts w:ascii="Times New Roman" w:hAnsi="Times New Roman" w:cs="Times New Roman"/>
          <w:sz w:val="24"/>
          <w:szCs w:val="24"/>
        </w:rPr>
        <w:t xml:space="preserve">Всем пациенткам, независимо от срока беременности, показана профилактика кровотечения.  </w:t>
      </w:r>
    </w:p>
    <w:p w:rsidR="009406DC" w:rsidRPr="009406DC" w:rsidRDefault="009406DC" w:rsidP="009406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06DC">
        <w:rPr>
          <w:rFonts w:ascii="Times New Roman" w:hAnsi="Times New Roman" w:cs="Times New Roman"/>
          <w:sz w:val="24"/>
          <w:szCs w:val="24"/>
        </w:rPr>
        <w:t xml:space="preserve">Во всех случаях вопрос о времени и методе родоразрешения решается индивидуально.  </w:t>
      </w:r>
    </w:p>
    <w:p w:rsidR="009406DC" w:rsidRPr="009406DC" w:rsidRDefault="009406DC" w:rsidP="009406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06DC">
        <w:rPr>
          <w:rFonts w:ascii="Times New Roman" w:hAnsi="Times New Roman" w:cs="Times New Roman"/>
          <w:sz w:val="24"/>
          <w:szCs w:val="24"/>
        </w:rPr>
        <w:t xml:space="preserve">Клиническими критериями выписки из стационара беременных и родильниц являются:  </w:t>
      </w:r>
    </w:p>
    <w:p w:rsidR="009406DC" w:rsidRPr="009406DC" w:rsidRDefault="009406DC" w:rsidP="009406DC">
      <w:pPr>
        <w:numPr>
          <w:ilvl w:val="0"/>
          <w:numId w:val="9"/>
        </w:numPr>
        <w:spacing w:after="0" w:line="360" w:lineRule="auto"/>
        <w:ind w:hanging="163"/>
        <w:jc w:val="both"/>
        <w:rPr>
          <w:rFonts w:ascii="Times New Roman" w:hAnsi="Times New Roman" w:cs="Times New Roman"/>
          <w:sz w:val="24"/>
          <w:szCs w:val="24"/>
        </w:rPr>
      </w:pPr>
      <w:r w:rsidRPr="009406DC">
        <w:rPr>
          <w:rFonts w:ascii="Times New Roman" w:hAnsi="Times New Roman" w:cs="Times New Roman"/>
          <w:sz w:val="24"/>
          <w:szCs w:val="24"/>
        </w:rPr>
        <w:t xml:space="preserve">нормальная температура тела в течение 3-х дней; </w:t>
      </w:r>
    </w:p>
    <w:p w:rsidR="009406DC" w:rsidRPr="009406DC" w:rsidRDefault="009406DC" w:rsidP="009406DC">
      <w:pPr>
        <w:numPr>
          <w:ilvl w:val="0"/>
          <w:numId w:val="9"/>
        </w:numPr>
        <w:spacing w:after="0" w:line="360" w:lineRule="auto"/>
        <w:ind w:hanging="163"/>
        <w:jc w:val="both"/>
        <w:rPr>
          <w:rFonts w:ascii="Times New Roman" w:hAnsi="Times New Roman" w:cs="Times New Roman"/>
          <w:sz w:val="24"/>
          <w:szCs w:val="24"/>
        </w:rPr>
      </w:pPr>
      <w:r w:rsidRPr="009406DC">
        <w:rPr>
          <w:rFonts w:ascii="Times New Roman" w:hAnsi="Times New Roman" w:cs="Times New Roman"/>
          <w:sz w:val="24"/>
          <w:szCs w:val="24"/>
        </w:rPr>
        <w:t xml:space="preserve">отсутствие симптомов поражения респираторного тракта; </w:t>
      </w:r>
    </w:p>
    <w:p w:rsidR="009406DC" w:rsidRDefault="009406DC" w:rsidP="009406DC">
      <w:pPr>
        <w:numPr>
          <w:ilvl w:val="0"/>
          <w:numId w:val="9"/>
        </w:numPr>
        <w:spacing w:after="0" w:line="360" w:lineRule="auto"/>
        <w:ind w:hanging="163"/>
        <w:jc w:val="both"/>
        <w:rPr>
          <w:rFonts w:ascii="Times New Roman" w:hAnsi="Times New Roman" w:cs="Times New Roman"/>
          <w:sz w:val="24"/>
          <w:szCs w:val="24"/>
        </w:rPr>
      </w:pPr>
      <w:r w:rsidRPr="009406DC">
        <w:rPr>
          <w:rFonts w:ascii="Times New Roman" w:hAnsi="Times New Roman" w:cs="Times New Roman"/>
          <w:sz w:val="24"/>
          <w:szCs w:val="24"/>
        </w:rPr>
        <w:t xml:space="preserve">восстановление нарушенных лабораторных показателей; </w:t>
      </w:r>
    </w:p>
    <w:p w:rsidR="006E5A9A" w:rsidRPr="006E5A9A" w:rsidRDefault="006E5A9A" w:rsidP="006E5A9A">
      <w:pPr>
        <w:spacing w:after="67" w:line="259" w:lineRule="auto"/>
        <w:ind w:left="1136"/>
        <w:jc w:val="both"/>
        <w:rPr>
          <w:rFonts w:ascii="Times New Roman" w:hAnsi="Times New Roman" w:cs="Times New Roman"/>
          <w:sz w:val="24"/>
          <w:szCs w:val="24"/>
        </w:rPr>
      </w:pPr>
      <w:r w:rsidRPr="006E5A9A">
        <w:rPr>
          <w:rFonts w:ascii="Times New Roman" w:hAnsi="Times New Roman" w:cs="Times New Roman"/>
          <w:sz w:val="24"/>
          <w:szCs w:val="24"/>
        </w:rPr>
        <w:t xml:space="preserve">- отсутствие акушерских осложнений (беременности, послеродового периода). </w:t>
      </w:r>
    </w:p>
    <w:p w:rsidR="006E5A9A" w:rsidRDefault="006E5A9A" w:rsidP="006E5A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E5A9A">
        <w:rPr>
          <w:rFonts w:ascii="Times New Roman" w:hAnsi="Times New Roman" w:cs="Times New Roman"/>
          <w:sz w:val="24"/>
          <w:szCs w:val="24"/>
        </w:rPr>
        <w:t xml:space="preserve">Выписка из стационара проводится после двукратного отрицательного результата лабораторного исследования на наличие РНК SARS-CoV-2 методом ПЦР с интервалом не менее 1 дня. </w:t>
      </w:r>
    </w:p>
    <w:p w:rsidR="006E5A9A" w:rsidRDefault="006E5A9A" w:rsidP="006E5A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E5A9A">
        <w:rPr>
          <w:rFonts w:ascii="Times New Roman" w:hAnsi="Times New Roman" w:cs="Times New Roman"/>
          <w:sz w:val="24"/>
          <w:szCs w:val="24"/>
        </w:rPr>
        <w:t xml:space="preserve">Прогноз для матери и плода зависит от триместра гестации, в котором возникло заболевание, наличия преморбидного фона (курение, ожирение, фоновые заболевания органов дыхательной системы и ЛОР-органов, сахарный диабет, ВИЧ-инфекция),  степени тяжести инфекционного процесса, наличия осложнений и своевременности начала противовирусной терапии. </w:t>
      </w:r>
    </w:p>
    <w:p w:rsidR="00780015" w:rsidRPr="0000160F" w:rsidRDefault="00780015" w:rsidP="00780015">
      <w:pPr>
        <w:pStyle w:val="4"/>
        <w:spacing w:after="346" w:line="360" w:lineRule="auto"/>
        <w:ind w:left="564"/>
        <w:jc w:val="both"/>
        <w:rPr>
          <w:rFonts w:ascii="Times New Roman" w:hAnsi="Times New Roman" w:cs="Times New Roman"/>
          <w:i w:val="0"/>
          <w:color w:val="auto"/>
          <w:sz w:val="24"/>
          <w:szCs w:val="24"/>
        </w:rPr>
      </w:pPr>
      <w:r w:rsidRPr="0000160F">
        <w:rPr>
          <w:rFonts w:ascii="Times New Roman" w:hAnsi="Times New Roman" w:cs="Times New Roman"/>
          <w:i w:val="0"/>
          <w:color w:val="auto"/>
          <w:sz w:val="24"/>
          <w:szCs w:val="24"/>
        </w:rPr>
        <w:t xml:space="preserve">4.6. Основные принципы терапии неотложных состояний </w:t>
      </w:r>
    </w:p>
    <w:p w:rsidR="00780015" w:rsidRPr="00FC456D" w:rsidRDefault="00780015" w:rsidP="00780015">
      <w:pPr>
        <w:pStyle w:val="5"/>
        <w:spacing w:after="349" w:line="360" w:lineRule="auto"/>
        <w:ind w:left="564"/>
        <w:jc w:val="both"/>
        <w:rPr>
          <w:rFonts w:ascii="Times New Roman" w:hAnsi="Times New Roman" w:cs="Times New Roman"/>
          <w:b/>
          <w:i/>
          <w:color w:val="auto"/>
          <w:sz w:val="24"/>
          <w:szCs w:val="24"/>
        </w:rPr>
      </w:pPr>
      <w:r w:rsidRPr="00FC456D">
        <w:rPr>
          <w:rFonts w:ascii="Times New Roman" w:hAnsi="Times New Roman" w:cs="Times New Roman"/>
          <w:b/>
          <w:i/>
          <w:color w:val="auto"/>
          <w:sz w:val="24"/>
          <w:szCs w:val="24"/>
        </w:rPr>
        <w:t xml:space="preserve">4.6.1.  Интенсивная терапия острой дыхательной недостаточности </w:t>
      </w:r>
    </w:p>
    <w:p w:rsidR="00780015" w:rsidRPr="00780015" w:rsidRDefault="00780015" w:rsidP="00780015">
      <w:pPr>
        <w:spacing w:after="0" w:line="360" w:lineRule="auto"/>
        <w:ind w:left="577" w:hanging="10"/>
        <w:jc w:val="both"/>
        <w:rPr>
          <w:rFonts w:ascii="Times New Roman" w:hAnsi="Times New Roman" w:cs="Times New Roman"/>
          <w:b/>
          <w:sz w:val="24"/>
          <w:szCs w:val="24"/>
        </w:rPr>
      </w:pPr>
      <w:r w:rsidRPr="00780015">
        <w:rPr>
          <w:rFonts w:ascii="Times New Roman" w:hAnsi="Times New Roman" w:cs="Times New Roman"/>
          <w:b/>
          <w:sz w:val="24"/>
          <w:szCs w:val="24"/>
        </w:rPr>
        <w:t>Показания для перевода в ОРИТ (достаточно одного из критериев):</w:t>
      </w:r>
    </w:p>
    <w:p w:rsidR="00780015" w:rsidRPr="00780015" w:rsidRDefault="00780015" w:rsidP="00780015">
      <w:pPr>
        <w:spacing w:after="0" w:line="360" w:lineRule="auto"/>
        <w:ind w:left="577" w:hanging="10"/>
        <w:jc w:val="both"/>
        <w:rPr>
          <w:rFonts w:ascii="Times New Roman" w:hAnsi="Times New Roman" w:cs="Times New Roman"/>
          <w:bCs/>
          <w:sz w:val="24"/>
          <w:szCs w:val="24"/>
        </w:rPr>
      </w:pPr>
      <w:r w:rsidRPr="00780015">
        <w:rPr>
          <w:rFonts w:ascii="Times New Roman" w:hAnsi="Times New Roman" w:cs="Times New Roman"/>
          <w:b/>
          <w:sz w:val="24"/>
          <w:szCs w:val="24"/>
        </w:rPr>
        <w:t>•</w:t>
      </w:r>
      <w:r w:rsidRPr="00780015">
        <w:rPr>
          <w:rFonts w:ascii="Times New Roman" w:hAnsi="Times New Roman" w:cs="Times New Roman"/>
          <w:b/>
          <w:sz w:val="24"/>
          <w:szCs w:val="24"/>
        </w:rPr>
        <w:tab/>
      </w:r>
      <w:r w:rsidRPr="00780015">
        <w:rPr>
          <w:rFonts w:ascii="Times New Roman" w:hAnsi="Times New Roman" w:cs="Times New Roman"/>
          <w:bCs/>
          <w:sz w:val="24"/>
          <w:szCs w:val="24"/>
        </w:rPr>
        <w:t xml:space="preserve">ЧДД более 30/мин </w:t>
      </w:r>
    </w:p>
    <w:p w:rsidR="00780015" w:rsidRPr="00780015" w:rsidRDefault="00780015" w:rsidP="00780015">
      <w:pPr>
        <w:spacing w:after="0" w:line="360" w:lineRule="auto"/>
        <w:ind w:left="577" w:hanging="10"/>
        <w:jc w:val="both"/>
        <w:rPr>
          <w:rFonts w:ascii="Times New Roman" w:hAnsi="Times New Roman" w:cs="Times New Roman"/>
          <w:bCs/>
          <w:sz w:val="24"/>
          <w:szCs w:val="24"/>
        </w:rPr>
      </w:pPr>
      <w:r w:rsidRPr="00780015">
        <w:rPr>
          <w:rFonts w:ascii="Times New Roman" w:hAnsi="Times New Roman" w:cs="Times New Roman"/>
          <w:bCs/>
          <w:sz w:val="24"/>
          <w:szCs w:val="24"/>
        </w:rPr>
        <w:t>•</w:t>
      </w:r>
      <w:r w:rsidRPr="00780015">
        <w:rPr>
          <w:rFonts w:ascii="Times New Roman" w:hAnsi="Times New Roman" w:cs="Times New Roman"/>
          <w:bCs/>
          <w:sz w:val="24"/>
          <w:szCs w:val="24"/>
        </w:rPr>
        <w:tab/>
        <w:t xml:space="preserve">SpO2 ≤ 93% </w:t>
      </w:r>
    </w:p>
    <w:p w:rsidR="00780015" w:rsidRPr="00780015" w:rsidRDefault="00780015" w:rsidP="00780015">
      <w:pPr>
        <w:spacing w:after="0" w:line="360" w:lineRule="auto"/>
        <w:ind w:left="577" w:hanging="10"/>
        <w:jc w:val="both"/>
        <w:rPr>
          <w:rFonts w:ascii="Times New Roman" w:hAnsi="Times New Roman" w:cs="Times New Roman"/>
          <w:bCs/>
          <w:sz w:val="24"/>
          <w:szCs w:val="24"/>
        </w:rPr>
      </w:pPr>
      <w:r w:rsidRPr="00780015">
        <w:rPr>
          <w:rFonts w:ascii="Times New Roman" w:hAnsi="Times New Roman" w:cs="Times New Roman"/>
          <w:bCs/>
          <w:sz w:val="24"/>
          <w:szCs w:val="24"/>
        </w:rPr>
        <w:t>•</w:t>
      </w:r>
      <w:r w:rsidRPr="00780015">
        <w:rPr>
          <w:rFonts w:ascii="Times New Roman" w:hAnsi="Times New Roman" w:cs="Times New Roman"/>
          <w:bCs/>
          <w:sz w:val="24"/>
          <w:szCs w:val="24"/>
        </w:rPr>
        <w:tab/>
        <w:t>PaO2 /FiO2 ≤ 300 мм рт.ст.</w:t>
      </w:r>
    </w:p>
    <w:p w:rsidR="00780015" w:rsidRPr="00780015" w:rsidRDefault="00780015" w:rsidP="00780015">
      <w:pPr>
        <w:spacing w:after="0" w:line="360" w:lineRule="auto"/>
        <w:ind w:left="577" w:hanging="10"/>
        <w:jc w:val="both"/>
        <w:rPr>
          <w:rFonts w:ascii="Times New Roman" w:hAnsi="Times New Roman" w:cs="Times New Roman"/>
          <w:bCs/>
          <w:sz w:val="24"/>
          <w:szCs w:val="24"/>
        </w:rPr>
      </w:pPr>
      <w:r w:rsidRPr="00780015">
        <w:rPr>
          <w:rFonts w:ascii="Times New Roman" w:hAnsi="Times New Roman" w:cs="Times New Roman"/>
          <w:bCs/>
          <w:sz w:val="24"/>
          <w:szCs w:val="24"/>
        </w:rPr>
        <w:t>•</w:t>
      </w:r>
      <w:r w:rsidRPr="00780015">
        <w:rPr>
          <w:rFonts w:ascii="Times New Roman" w:hAnsi="Times New Roman" w:cs="Times New Roman"/>
          <w:bCs/>
          <w:sz w:val="24"/>
          <w:szCs w:val="24"/>
        </w:rPr>
        <w:tab/>
        <w:t>прогрессирование пневмонии (нарастание площади инфильтративных изменений более чем на 50% через 24-48 часов)</w:t>
      </w:r>
    </w:p>
    <w:p w:rsidR="00780015" w:rsidRPr="00780015" w:rsidRDefault="00780015" w:rsidP="00780015">
      <w:pPr>
        <w:spacing w:after="0" w:line="360" w:lineRule="auto"/>
        <w:ind w:left="577" w:hanging="10"/>
        <w:jc w:val="both"/>
        <w:rPr>
          <w:rFonts w:ascii="Times New Roman" w:hAnsi="Times New Roman" w:cs="Times New Roman"/>
          <w:bCs/>
          <w:sz w:val="24"/>
          <w:szCs w:val="24"/>
        </w:rPr>
      </w:pPr>
      <w:r w:rsidRPr="00780015">
        <w:rPr>
          <w:rFonts w:ascii="Times New Roman" w:hAnsi="Times New Roman" w:cs="Times New Roman"/>
          <w:bCs/>
          <w:sz w:val="24"/>
          <w:szCs w:val="24"/>
        </w:rPr>
        <w:lastRenderedPageBreak/>
        <w:t>•</w:t>
      </w:r>
      <w:r w:rsidRPr="00780015">
        <w:rPr>
          <w:rFonts w:ascii="Times New Roman" w:hAnsi="Times New Roman" w:cs="Times New Roman"/>
          <w:bCs/>
          <w:sz w:val="24"/>
          <w:szCs w:val="24"/>
        </w:rPr>
        <w:tab/>
        <w:t>снижение уровня сознания</w:t>
      </w:r>
    </w:p>
    <w:p w:rsidR="00780015" w:rsidRPr="00780015" w:rsidRDefault="00780015" w:rsidP="00780015">
      <w:pPr>
        <w:spacing w:after="0" w:line="360" w:lineRule="auto"/>
        <w:ind w:left="577" w:hanging="10"/>
        <w:jc w:val="both"/>
        <w:rPr>
          <w:rFonts w:ascii="Times New Roman" w:hAnsi="Times New Roman" w:cs="Times New Roman"/>
          <w:bCs/>
          <w:sz w:val="24"/>
          <w:szCs w:val="24"/>
        </w:rPr>
      </w:pPr>
      <w:r w:rsidRPr="00780015">
        <w:rPr>
          <w:rFonts w:ascii="Times New Roman" w:hAnsi="Times New Roman" w:cs="Times New Roman"/>
          <w:bCs/>
          <w:sz w:val="24"/>
          <w:szCs w:val="24"/>
        </w:rPr>
        <w:t>•</w:t>
      </w:r>
      <w:r w:rsidRPr="00780015">
        <w:rPr>
          <w:rFonts w:ascii="Times New Roman" w:hAnsi="Times New Roman" w:cs="Times New Roman"/>
          <w:bCs/>
          <w:sz w:val="24"/>
          <w:szCs w:val="24"/>
        </w:rPr>
        <w:tab/>
        <w:t>необходимость респираторной поддержки (неинвазивной и инвазивной вентиляции легких)</w:t>
      </w:r>
    </w:p>
    <w:p w:rsidR="00780015" w:rsidRPr="00780015" w:rsidRDefault="00780015" w:rsidP="00780015">
      <w:pPr>
        <w:spacing w:after="0" w:line="360" w:lineRule="auto"/>
        <w:ind w:left="577" w:hanging="10"/>
        <w:jc w:val="both"/>
        <w:rPr>
          <w:rFonts w:ascii="Times New Roman" w:hAnsi="Times New Roman" w:cs="Times New Roman"/>
          <w:bCs/>
          <w:sz w:val="24"/>
          <w:szCs w:val="24"/>
        </w:rPr>
      </w:pPr>
      <w:r w:rsidRPr="00780015">
        <w:rPr>
          <w:rFonts w:ascii="Times New Roman" w:hAnsi="Times New Roman" w:cs="Times New Roman"/>
          <w:bCs/>
          <w:sz w:val="24"/>
          <w:szCs w:val="24"/>
        </w:rPr>
        <w:t>•</w:t>
      </w:r>
      <w:r w:rsidRPr="00780015">
        <w:rPr>
          <w:rFonts w:ascii="Times New Roman" w:hAnsi="Times New Roman" w:cs="Times New Roman"/>
          <w:bCs/>
          <w:sz w:val="24"/>
          <w:szCs w:val="24"/>
        </w:rPr>
        <w:tab/>
        <w:t>нестабильная гемодинамика (</w:t>
      </w:r>
      <w:proofErr w:type="gramStart"/>
      <w:r w:rsidRPr="00780015">
        <w:rPr>
          <w:rFonts w:ascii="Times New Roman" w:hAnsi="Times New Roman" w:cs="Times New Roman"/>
          <w:bCs/>
          <w:sz w:val="24"/>
          <w:szCs w:val="24"/>
        </w:rPr>
        <w:t>систолическое</w:t>
      </w:r>
      <w:proofErr w:type="gramEnd"/>
      <w:r w:rsidRPr="00780015">
        <w:rPr>
          <w:rFonts w:ascii="Times New Roman" w:hAnsi="Times New Roman" w:cs="Times New Roman"/>
          <w:bCs/>
          <w:sz w:val="24"/>
          <w:szCs w:val="24"/>
        </w:rPr>
        <w:t xml:space="preserve"> АД менее 90 мм рт.ст. или диастолическое АД менее 60 мм рт.ст., потребность в вазопрессорных препаратах, диурез менее 20 мл/час)</w:t>
      </w:r>
    </w:p>
    <w:p w:rsidR="00780015" w:rsidRPr="00780015" w:rsidRDefault="00780015" w:rsidP="00780015">
      <w:pPr>
        <w:spacing w:after="0" w:line="360" w:lineRule="auto"/>
        <w:ind w:left="577" w:hanging="10"/>
        <w:jc w:val="both"/>
        <w:rPr>
          <w:rFonts w:ascii="Times New Roman" w:hAnsi="Times New Roman" w:cs="Times New Roman"/>
          <w:bCs/>
          <w:sz w:val="24"/>
          <w:szCs w:val="24"/>
        </w:rPr>
      </w:pPr>
      <w:r w:rsidRPr="00780015">
        <w:rPr>
          <w:rFonts w:ascii="Times New Roman" w:hAnsi="Times New Roman" w:cs="Times New Roman"/>
          <w:bCs/>
          <w:sz w:val="24"/>
          <w:szCs w:val="24"/>
        </w:rPr>
        <w:t>•</w:t>
      </w:r>
      <w:r w:rsidRPr="00780015">
        <w:rPr>
          <w:rFonts w:ascii="Times New Roman" w:hAnsi="Times New Roman" w:cs="Times New Roman"/>
          <w:bCs/>
          <w:sz w:val="24"/>
          <w:szCs w:val="24"/>
        </w:rPr>
        <w:tab/>
        <w:t>синдром полиорганной недостаточности</w:t>
      </w:r>
    </w:p>
    <w:p w:rsidR="00780015" w:rsidRPr="00780015" w:rsidRDefault="00780015" w:rsidP="00780015">
      <w:pPr>
        <w:spacing w:after="0" w:line="360" w:lineRule="auto"/>
        <w:ind w:left="577" w:hanging="10"/>
        <w:jc w:val="both"/>
        <w:rPr>
          <w:rFonts w:ascii="Times New Roman" w:hAnsi="Times New Roman" w:cs="Times New Roman"/>
          <w:bCs/>
          <w:sz w:val="24"/>
          <w:szCs w:val="24"/>
        </w:rPr>
      </w:pPr>
      <w:r w:rsidRPr="00780015">
        <w:rPr>
          <w:rFonts w:ascii="Times New Roman" w:hAnsi="Times New Roman" w:cs="Times New Roman"/>
          <w:bCs/>
          <w:sz w:val="24"/>
          <w:szCs w:val="24"/>
        </w:rPr>
        <w:t>•</w:t>
      </w:r>
      <w:r w:rsidRPr="00780015">
        <w:rPr>
          <w:rFonts w:ascii="Times New Roman" w:hAnsi="Times New Roman" w:cs="Times New Roman"/>
          <w:bCs/>
          <w:sz w:val="24"/>
          <w:szCs w:val="24"/>
        </w:rPr>
        <w:tab/>
        <w:t>qSOFA &gt; 2 балла</w:t>
      </w:r>
    </w:p>
    <w:p w:rsidR="00780015" w:rsidRPr="00780015" w:rsidRDefault="00780015" w:rsidP="00780015">
      <w:pPr>
        <w:spacing w:after="0" w:line="360" w:lineRule="auto"/>
        <w:ind w:left="577" w:hanging="10"/>
        <w:jc w:val="both"/>
        <w:rPr>
          <w:rFonts w:ascii="Times New Roman" w:hAnsi="Times New Roman" w:cs="Times New Roman"/>
          <w:sz w:val="24"/>
          <w:szCs w:val="24"/>
        </w:rPr>
      </w:pPr>
    </w:p>
    <w:p w:rsidR="00780015" w:rsidRPr="00780015" w:rsidRDefault="00780015" w:rsidP="00780015">
      <w:pPr>
        <w:spacing w:after="0" w:line="360" w:lineRule="auto"/>
        <w:ind w:left="577" w:hanging="10"/>
        <w:jc w:val="both"/>
        <w:rPr>
          <w:rFonts w:ascii="Times New Roman" w:hAnsi="Times New Roman" w:cs="Times New Roman"/>
          <w:sz w:val="24"/>
          <w:szCs w:val="24"/>
        </w:rPr>
      </w:pPr>
      <w:r w:rsidRPr="00780015">
        <w:rPr>
          <w:rFonts w:ascii="Times New Roman" w:hAnsi="Times New Roman" w:cs="Times New Roman"/>
          <w:sz w:val="24"/>
          <w:szCs w:val="24"/>
        </w:rPr>
        <w:t xml:space="preserve">Необходимо обеспечить достаточное количество жидкости при отсутствии противопоказаний и снижении диуреза (5-6 мл/кг/ч), общее количество которой может быть увеличено при повышении потерь из ЖКТ (рвота, жидкий стул). Использование энтеросорбентов (диоксида кремния коллоидного, полиметилсилоксана полигидрата и др.). </w:t>
      </w:r>
    </w:p>
    <w:p w:rsidR="00780015" w:rsidRPr="00780015" w:rsidRDefault="00780015" w:rsidP="00780015">
      <w:pPr>
        <w:spacing w:line="360" w:lineRule="auto"/>
        <w:ind w:left="552"/>
        <w:jc w:val="both"/>
        <w:rPr>
          <w:rFonts w:ascii="Times New Roman" w:hAnsi="Times New Roman" w:cs="Times New Roman"/>
          <w:sz w:val="24"/>
          <w:szCs w:val="24"/>
        </w:rPr>
      </w:pPr>
      <w:r w:rsidRPr="00780015">
        <w:rPr>
          <w:rFonts w:ascii="Times New Roman" w:hAnsi="Times New Roman" w:cs="Times New Roman"/>
          <w:sz w:val="24"/>
          <w:szCs w:val="24"/>
        </w:rPr>
        <w:t xml:space="preserve">У пациентов в тяжелом состоянии при наличии показаний инфузионная терапия проводится исходя из расчетов 5-6-8 мл/кг/ч с обязательным контролем диуреза и оценкой распределения жидкости.  </w:t>
      </w:r>
    </w:p>
    <w:p w:rsidR="00780015" w:rsidRPr="00780015" w:rsidRDefault="00780015" w:rsidP="00780015">
      <w:pPr>
        <w:spacing w:after="104" w:line="360" w:lineRule="auto"/>
        <w:ind w:left="1146" w:hanging="10"/>
        <w:jc w:val="both"/>
        <w:rPr>
          <w:rFonts w:ascii="Times New Roman" w:hAnsi="Times New Roman" w:cs="Times New Roman"/>
          <w:sz w:val="24"/>
          <w:szCs w:val="24"/>
        </w:rPr>
      </w:pPr>
      <w:r w:rsidRPr="00780015">
        <w:rPr>
          <w:rFonts w:ascii="Times New Roman" w:hAnsi="Times New Roman" w:cs="Times New Roman"/>
          <w:b/>
          <w:sz w:val="24"/>
          <w:szCs w:val="24"/>
        </w:rPr>
        <w:t xml:space="preserve">Растворы для инфузионной терапии: </w:t>
      </w:r>
    </w:p>
    <w:p w:rsidR="00780015" w:rsidRPr="00780015" w:rsidRDefault="00780015" w:rsidP="00780015">
      <w:pPr>
        <w:numPr>
          <w:ilvl w:val="0"/>
          <w:numId w:val="10"/>
        </w:numPr>
        <w:spacing w:after="102" w:line="360" w:lineRule="auto"/>
        <w:ind w:hanging="163"/>
        <w:jc w:val="both"/>
        <w:rPr>
          <w:rFonts w:ascii="Times New Roman" w:hAnsi="Times New Roman" w:cs="Times New Roman"/>
          <w:sz w:val="24"/>
          <w:szCs w:val="24"/>
        </w:rPr>
      </w:pPr>
      <w:proofErr w:type="gramStart"/>
      <w:r w:rsidRPr="00780015">
        <w:rPr>
          <w:rFonts w:ascii="Times New Roman" w:hAnsi="Times New Roman" w:cs="Times New Roman"/>
          <w:sz w:val="24"/>
          <w:szCs w:val="24"/>
        </w:rPr>
        <w:t xml:space="preserve">кристаллоидные препараты (растворы электролитов) изотонические (раствор </w:t>
      </w:r>
      <w:proofErr w:type="gramEnd"/>
    </w:p>
    <w:p w:rsidR="00780015" w:rsidRPr="00780015" w:rsidRDefault="00780015" w:rsidP="00780015">
      <w:pPr>
        <w:spacing w:after="102" w:line="360" w:lineRule="auto"/>
        <w:ind w:left="552"/>
        <w:jc w:val="both"/>
        <w:rPr>
          <w:rFonts w:ascii="Times New Roman" w:hAnsi="Times New Roman" w:cs="Times New Roman"/>
          <w:sz w:val="24"/>
          <w:szCs w:val="24"/>
        </w:rPr>
      </w:pPr>
      <w:proofErr w:type="gramStart"/>
      <w:r w:rsidRPr="00780015">
        <w:rPr>
          <w:rFonts w:ascii="Times New Roman" w:hAnsi="Times New Roman" w:cs="Times New Roman"/>
          <w:sz w:val="24"/>
          <w:szCs w:val="24"/>
        </w:rPr>
        <w:t xml:space="preserve">Рингера, изотонический раствор),  </w:t>
      </w:r>
      <w:proofErr w:type="gramEnd"/>
    </w:p>
    <w:p w:rsidR="00780015" w:rsidRPr="00780015" w:rsidRDefault="00780015" w:rsidP="00780015">
      <w:pPr>
        <w:numPr>
          <w:ilvl w:val="0"/>
          <w:numId w:val="10"/>
        </w:numPr>
        <w:spacing w:after="103" w:line="360" w:lineRule="auto"/>
        <w:ind w:hanging="163"/>
        <w:jc w:val="both"/>
        <w:rPr>
          <w:rFonts w:ascii="Times New Roman" w:hAnsi="Times New Roman" w:cs="Times New Roman"/>
          <w:sz w:val="24"/>
          <w:szCs w:val="24"/>
        </w:rPr>
      </w:pPr>
      <w:r w:rsidRPr="00780015">
        <w:rPr>
          <w:rFonts w:ascii="Times New Roman" w:hAnsi="Times New Roman" w:cs="Times New Roman"/>
          <w:sz w:val="24"/>
          <w:szCs w:val="24"/>
        </w:rPr>
        <w:t xml:space="preserve">растворы углеводов (10% растворы декстрозы), </w:t>
      </w:r>
    </w:p>
    <w:p w:rsidR="00780015" w:rsidRPr="00780015" w:rsidRDefault="00780015" w:rsidP="00780015">
      <w:pPr>
        <w:numPr>
          <w:ilvl w:val="0"/>
          <w:numId w:val="10"/>
        </w:numPr>
        <w:spacing w:after="48" w:line="360" w:lineRule="auto"/>
        <w:ind w:hanging="163"/>
        <w:jc w:val="both"/>
        <w:rPr>
          <w:rFonts w:ascii="Times New Roman" w:hAnsi="Times New Roman" w:cs="Times New Roman"/>
          <w:sz w:val="24"/>
          <w:szCs w:val="24"/>
        </w:rPr>
      </w:pPr>
      <w:r w:rsidRPr="00780015">
        <w:rPr>
          <w:rFonts w:ascii="Times New Roman" w:hAnsi="Times New Roman" w:cs="Times New Roman"/>
          <w:sz w:val="24"/>
          <w:szCs w:val="24"/>
        </w:rPr>
        <w:t xml:space="preserve">при снижении уровня альбумина – 10% раствор альбумина до 10 мл/кг/сутки. </w:t>
      </w:r>
    </w:p>
    <w:p w:rsidR="00780015" w:rsidRPr="00780015" w:rsidRDefault="00780015" w:rsidP="00780015">
      <w:pPr>
        <w:spacing w:line="360" w:lineRule="auto"/>
        <w:ind w:left="552"/>
        <w:jc w:val="both"/>
        <w:rPr>
          <w:rFonts w:ascii="Times New Roman" w:hAnsi="Times New Roman" w:cs="Times New Roman"/>
          <w:sz w:val="24"/>
          <w:szCs w:val="24"/>
        </w:rPr>
      </w:pPr>
      <w:r w:rsidRPr="00780015">
        <w:rPr>
          <w:rFonts w:ascii="Times New Roman" w:hAnsi="Times New Roman" w:cs="Times New Roman"/>
          <w:sz w:val="24"/>
          <w:szCs w:val="24"/>
        </w:rPr>
        <w:t xml:space="preserve">Инфузионная терапия проводится под обязательным контролем состояния пациентов, его артериального давления, оценки аускультативной картины в легких, с контролем величины гематокрита и диуреза (гематокрит не ниже 0,35 и диурез не ниже 0,5 мл/кг/ч). Гипотонические кристаллоидные растворы, растворы на основе крахмала не рекомендуются к применению. Необходимо вести пациентов в нулевом или небольшом отрицательном балансе. </w:t>
      </w:r>
    </w:p>
    <w:p w:rsidR="00780015" w:rsidRPr="00780015" w:rsidRDefault="00780015" w:rsidP="00780015">
      <w:pPr>
        <w:spacing w:after="39" w:line="360" w:lineRule="auto"/>
        <w:ind w:left="552"/>
        <w:jc w:val="both"/>
        <w:rPr>
          <w:rFonts w:ascii="Times New Roman" w:hAnsi="Times New Roman" w:cs="Times New Roman"/>
          <w:sz w:val="24"/>
          <w:szCs w:val="24"/>
        </w:rPr>
      </w:pPr>
      <w:r w:rsidRPr="00780015">
        <w:rPr>
          <w:rFonts w:ascii="Times New Roman" w:hAnsi="Times New Roman" w:cs="Times New Roman"/>
          <w:sz w:val="24"/>
          <w:szCs w:val="24"/>
        </w:rPr>
        <w:t>Для профилактики отека головного мозга при снижении диуреза и задержке жидкости, целесообразно разовое назначение фуросемида 0,5-1 мг/кг болюсно внутримышечно или внутривенно, маннитол 0,5-1,0 г на 1 кг внутривенно. По показаниям (</w:t>
      </w:r>
      <w:proofErr w:type="gramStart"/>
      <w:r w:rsidRPr="00780015">
        <w:rPr>
          <w:rFonts w:ascii="Times New Roman" w:hAnsi="Times New Roman" w:cs="Times New Roman"/>
          <w:sz w:val="24"/>
          <w:szCs w:val="24"/>
        </w:rPr>
        <w:t>см</w:t>
      </w:r>
      <w:proofErr w:type="gramEnd"/>
      <w:r w:rsidRPr="00780015">
        <w:rPr>
          <w:rFonts w:ascii="Times New Roman" w:hAnsi="Times New Roman" w:cs="Times New Roman"/>
          <w:sz w:val="24"/>
          <w:szCs w:val="24"/>
        </w:rPr>
        <w:t>. ниже) – переливание 20% р-ра альбумина, ИВЛ, локальная гипотермия. Необходим контроль и коррекция РаО</w:t>
      </w:r>
      <w:proofErr w:type="gramStart"/>
      <w:r w:rsidRPr="00780015">
        <w:rPr>
          <w:rFonts w:ascii="Times New Roman" w:hAnsi="Times New Roman" w:cs="Times New Roman"/>
          <w:sz w:val="24"/>
          <w:szCs w:val="24"/>
          <w:vertAlign w:val="subscript"/>
        </w:rPr>
        <w:t>2</w:t>
      </w:r>
      <w:proofErr w:type="gramEnd"/>
      <w:r w:rsidRPr="00780015">
        <w:rPr>
          <w:rFonts w:ascii="Times New Roman" w:hAnsi="Times New Roman" w:cs="Times New Roman"/>
          <w:sz w:val="24"/>
          <w:szCs w:val="24"/>
        </w:rPr>
        <w:t>/FiO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 xml:space="preserve"> (в крайнем случае - SatO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 xml:space="preserve">) </w:t>
      </w:r>
      <w:r w:rsidRPr="00780015">
        <w:rPr>
          <w:rFonts w:ascii="Times New Roman" w:hAnsi="Times New Roman" w:cs="Times New Roman"/>
          <w:sz w:val="24"/>
          <w:szCs w:val="24"/>
        </w:rPr>
        <w:lastRenderedPageBreak/>
        <w:t>и РaСО</w:t>
      </w:r>
      <w:r w:rsidRPr="00780015">
        <w:rPr>
          <w:rFonts w:ascii="Times New Roman" w:hAnsi="Times New Roman" w:cs="Times New Roman"/>
          <w:sz w:val="24"/>
          <w:szCs w:val="24"/>
          <w:vertAlign w:val="subscript"/>
        </w:rPr>
        <w:t xml:space="preserve">2 </w:t>
      </w:r>
      <w:r w:rsidRPr="00780015">
        <w:rPr>
          <w:rFonts w:ascii="Times New Roman" w:hAnsi="Times New Roman" w:cs="Times New Roman"/>
          <w:sz w:val="24"/>
          <w:szCs w:val="24"/>
        </w:rPr>
        <w:t xml:space="preserve">(35-45 мм рт. ст.), Na+(145-150 ммоль/л), осмолярности (310-320 мОсм/кг), альбумина (≥ 40 г/л) в крови и диуреза (60 ≥ мл/час). </w:t>
      </w:r>
    </w:p>
    <w:p w:rsidR="00780015" w:rsidRPr="00780015" w:rsidRDefault="00780015" w:rsidP="00780015">
      <w:pPr>
        <w:pStyle w:val="4"/>
        <w:spacing w:line="360" w:lineRule="auto"/>
        <w:ind w:left="1146"/>
        <w:jc w:val="both"/>
        <w:rPr>
          <w:rFonts w:ascii="Times New Roman" w:hAnsi="Times New Roman" w:cs="Times New Roman"/>
          <w:color w:val="auto"/>
          <w:sz w:val="24"/>
          <w:szCs w:val="24"/>
        </w:rPr>
      </w:pPr>
      <w:r w:rsidRPr="00780015">
        <w:rPr>
          <w:rFonts w:ascii="Times New Roman" w:hAnsi="Times New Roman" w:cs="Times New Roman"/>
          <w:color w:val="auto"/>
          <w:sz w:val="24"/>
          <w:szCs w:val="24"/>
        </w:rPr>
        <w:t xml:space="preserve">Интенсивная терапия ОДН </w:t>
      </w:r>
    </w:p>
    <w:p w:rsidR="00780015" w:rsidRPr="00780015" w:rsidRDefault="0000160F" w:rsidP="0000160F">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80015" w:rsidRPr="00780015">
        <w:rPr>
          <w:rFonts w:ascii="Times New Roman" w:hAnsi="Times New Roman" w:cs="Times New Roman"/>
          <w:sz w:val="24"/>
          <w:szCs w:val="24"/>
        </w:rPr>
        <w:t>Развитие острой дыхательной недостаточности является одним из наиболее частых осложнений тяжелой вирусной пневмонии.</w:t>
      </w:r>
      <w:proofErr w:type="gramStart"/>
      <w:r w:rsidR="00780015" w:rsidRPr="00780015">
        <w:rPr>
          <w:rFonts w:ascii="Times New Roman" w:hAnsi="Times New Roman" w:cs="Times New Roman"/>
          <w:sz w:val="24"/>
          <w:szCs w:val="24"/>
        </w:rPr>
        <w:t xml:space="preserve"> .</w:t>
      </w:r>
      <w:proofErr w:type="gramEnd"/>
      <w:r w:rsidR="00780015" w:rsidRPr="00780015">
        <w:rPr>
          <w:rFonts w:ascii="Times New Roman" w:hAnsi="Times New Roman" w:cs="Times New Roman"/>
          <w:sz w:val="24"/>
          <w:szCs w:val="24"/>
        </w:rPr>
        <w:t xml:space="preserve"> При течении новой коронавирусной инфекция одной из причин развития острой дыхательной недостаточности может быть острый респираторный дистресс-синдром. Классификация, морфологические стадии, этиология, характерные признаки и тактика ведения  пациентов </w:t>
      </w:r>
      <w:proofErr w:type="gramStart"/>
      <w:r w:rsidR="00780015" w:rsidRPr="00780015">
        <w:rPr>
          <w:rFonts w:ascii="Times New Roman" w:hAnsi="Times New Roman" w:cs="Times New Roman"/>
          <w:sz w:val="24"/>
          <w:szCs w:val="24"/>
        </w:rPr>
        <w:t>с</w:t>
      </w:r>
      <w:proofErr w:type="gramEnd"/>
      <w:r w:rsidR="00780015" w:rsidRPr="00780015">
        <w:rPr>
          <w:rFonts w:ascii="Times New Roman" w:hAnsi="Times New Roman" w:cs="Times New Roman"/>
          <w:sz w:val="24"/>
          <w:szCs w:val="24"/>
        </w:rPr>
        <w:t xml:space="preserve"> острым респираторным дистресс-синдр</w:t>
      </w:r>
      <w:r>
        <w:rPr>
          <w:rFonts w:ascii="Times New Roman" w:hAnsi="Times New Roman" w:cs="Times New Roman"/>
          <w:sz w:val="24"/>
          <w:szCs w:val="24"/>
        </w:rPr>
        <w:t>омом представлены в ПРИЛОЖЕНИИ № 6</w:t>
      </w:r>
      <w:r w:rsidR="00780015" w:rsidRPr="00780015">
        <w:rPr>
          <w:rFonts w:ascii="Times New Roman" w:hAnsi="Times New Roman" w:cs="Times New Roman"/>
          <w:sz w:val="24"/>
          <w:szCs w:val="24"/>
        </w:rPr>
        <w:t xml:space="preserve">. </w:t>
      </w:r>
    </w:p>
    <w:p w:rsidR="00780015" w:rsidRPr="00780015" w:rsidRDefault="0000160F" w:rsidP="0000160F">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80015" w:rsidRPr="00780015">
        <w:rPr>
          <w:rFonts w:ascii="Times New Roman" w:hAnsi="Times New Roman" w:cs="Times New Roman"/>
          <w:sz w:val="24"/>
          <w:szCs w:val="24"/>
        </w:rPr>
        <w:t>Алгоритм оказания помощи при развитии дыхательной недостаточности строится на основании общих принципов респираторной терапии, которые включают в себя простые методы (оксигенотерапия через маску, носовые канюли), в случае если дыхательная недостаточность протекает в компенсированной форме. В том случае, если респираторная терапия не имеет видимого успеха и не позволяет обеспечить газообмен (остается снижение SaO</w:t>
      </w:r>
      <w:r w:rsidR="00780015" w:rsidRPr="00780015">
        <w:rPr>
          <w:rFonts w:ascii="Times New Roman" w:hAnsi="Times New Roman" w:cs="Times New Roman"/>
          <w:sz w:val="24"/>
          <w:szCs w:val="24"/>
          <w:vertAlign w:val="subscript"/>
        </w:rPr>
        <w:t>2</w:t>
      </w:r>
      <w:r w:rsidR="00780015" w:rsidRPr="00780015">
        <w:rPr>
          <w:rFonts w:ascii="Times New Roman" w:hAnsi="Times New Roman" w:cs="Times New Roman"/>
          <w:sz w:val="24"/>
          <w:szCs w:val="24"/>
        </w:rPr>
        <w:t xml:space="preserve"> ниже 90%, сохраняется или нарастает одышка с сохранением цианоза, отмечается снижение РаО</w:t>
      </w:r>
      <w:proofErr w:type="gramStart"/>
      <w:r w:rsidR="00780015" w:rsidRPr="00780015">
        <w:rPr>
          <w:rFonts w:ascii="Times New Roman" w:hAnsi="Times New Roman" w:cs="Times New Roman"/>
          <w:sz w:val="24"/>
          <w:szCs w:val="24"/>
          <w:vertAlign w:val="subscript"/>
        </w:rPr>
        <w:t>2</w:t>
      </w:r>
      <w:proofErr w:type="gramEnd"/>
      <w:r w:rsidR="00780015" w:rsidRPr="00780015">
        <w:rPr>
          <w:rFonts w:ascii="Times New Roman" w:hAnsi="Times New Roman" w:cs="Times New Roman"/>
          <w:sz w:val="24"/>
          <w:szCs w:val="24"/>
          <w:vertAlign w:val="subscript"/>
        </w:rPr>
        <w:t xml:space="preserve"> </w:t>
      </w:r>
      <w:r w:rsidR="00780015" w:rsidRPr="00780015">
        <w:rPr>
          <w:rFonts w:ascii="Times New Roman" w:hAnsi="Times New Roman" w:cs="Times New Roman"/>
          <w:sz w:val="24"/>
          <w:szCs w:val="24"/>
        </w:rPr>
        <w:t xml:space="preserve">несмотря на использование гипероксических смесей), переходят к ИВЛ. Первоначально выполняется интубация </w:t>
      </w:r>
      <w:proofErr w:type="gramStart"/>
      <w:r w:rsidR="00780015" w:rsidRPr="00780015">
        <w:rPr>
          <w:rFonts w:ascii="Times New Roman" w:hAnsi="Times New Roman" w:cs="Times New Roman"/>
          <w:sz w:val="24"/>
          <w:szCs w:val="24"/>
        </w:rPr>
        <w:t>трахеи</w:t>
      </w:r>
      <w:proofErr w:type="gramEnd"/>
      <w:r w:rsidR="00780015" w:rsidRPr="00780015">
        <w:rPr>
          <w:rFonts w:ascii="Times New Roman" w:hAnsi="Times New Roman" w:cs="Times New Roman"/>
          <w:sz w:val="24"/>
          <w:szCs w:val="24"/>
        </w:rPr>
        <w:t xml:space="preserve"> и обеспечиваются начальные режимы вентиляции, которые меняются исходя из получаемых постоянно показателей вентиляции и газообмена.  </w:t>
      </w:r>
    </w:p>
    <w:p w:rsidR="00780015" w:rsidRPr="00780015" w:rsidRDefault="00780015" w:rsidP="00780015">
      <w:pPr>
        <w:spacing w:after="0" w:line="360" w:lineRule="auto"/>
        <w:ind w:left="577" w:hanging="10"/>
        <w:jc w:val="both"/>
        <w:rPr>
          <w:rFonts w:ascii="Times New Roman" w:hAnsi="Times New Roman" w:cs="Times New Roman"/>
          <w:sz w:val="24"/>
          <w:szCs w:val="24"/>
        </w:rPr>
      </w:pPr>
      <w:r w:rsidRPr="00780015">
        <w:rPr>
          <w:rFonts w:ascii="Times New Roman" w:hAnsi="Times New Roman" w:cs="Times New Roman"/>
          <w:b/>
          <w:sz w:val="24"/>
          <w:szCs w:val="24"/>
        </w:rPr>
        <w:t xml:space="preserve">Таблица 1. Выбор метода респираторной поддержки в зависимости от тяжести ОДН </w:t>
      </w:r>
    </w:p>
    <w:tbl>
      <w:tblPr>
        <w:tblStyle w:val="TableGrid"/>
        <w:tblW w:w="9331" w:type="dxa"/>
        <w:tblInd w:w="567" w:type="dxa"/>
        <w:tblCellMar>
          <w:top w:w="69" w:type="dxa"/>
          <w:left w:w="108" w:type="dxa"/>
          <w:right w:w="118" w:type="dxa"/>
        </w:tblCellMar>
        <w:tblLook w:val="04A0"/>
      </w:tblPr>
      <w:tblGrid>
        <w:gridCol w:w="2838"/>
        <w:gridCol w:w="3372"/>
        <w:gridCol w:w="3121"/>
      </w:tblGrid>
      <w:tr w:rsidR="00780015" w:rsidRPr="00780015" w:rsidTr="00780015">
        <w:trPr>
          <w:trHeight w:val="977"/>
        </w:trPr>
        <w:tc>
          <w:tcPr>
            <w:tcW w:w="2837" w:type="dxa"/>
            <w:tcBorders>
              <w:top w:val="single" w:sz="4" w:space="0" w:color="000000"/>
              <w:left w:val="single" w:sz="4" w:space="0" w:color="000000"/>
              <w:bottom w:val="single" w:sz="4" w:space="0" w:color="000000"/>
              <w:right w:val="single" w:sz="4" w:space="0" w:color="000000"/>
            </w:tcBorders>
          </w:tcPr>
          <w:p w:rsidR="00780015" w:rsidRPr="00780015" w:rsidRDefault="00780015" w:rsidP="00780015">
            <w:pPr>
              <w:spacing w:line="360" w:lineRule="auto"/>
              <w:ind w:left="2"/>
              <w:jc w:val="both"/>
              <w:rPr>
                <w:rFonts w:ascii="Times New Roman" w:hAnsi="Times New Roman" w:cs="Times New Roman"/>
                <w:sz w:val="24"/>
                <w:szCs w:val="24"/>
              </w:rPr>
            </w:pPr>
            <w:r w:rsidRPr="00780015">
              <w:rPr>
                <w:rFonts w:ascii="Times New Roman" w:hAnsi="Times New Roman" w:cs="Times New Roman"/>
                <w:b/>
                <w:sz w:val="24"/>
                <w:szCs w:val="24"/>
              </w:rPr>
              <w:t xml:space="preserve">Тяжесть </w:t>
            </w:r>
          </w:p>
          <w:p w:rsidR="00780015" w:rsidRPr="00780015" w:rsidRDefault="00780015" w:rsidP="00780015">
            <w:pPr>
              <w:spacing w:line="360" w:lineRule="auto"/>
              <w:ind w:left="2"/>
              <w:jc w:val="both"/>
              <w:rPr>
                <w:rFonts w:ascii="Times New Roman" w:hAnsi="Times New Roman" w:cs="Times New Roman"/>
                <w:sz w:val="24"/>
                <w:szCs w:val="24"/>
              </w:rPr>
            </w:pPr>
            <w:r w:rsidRPr="00780015">
              <w:rPr>
                <w:rFonts w:ascii="Times New Roman" w:hAnsi="Times New Roman" w:cs="Times New Roman"/>
                <w:b/>
                <w:sz w:val="24"/>
                <w:szCs w:val="24"/>
              </w:rPr>
              <w:t xml:space="preserve">(выраженность) ОДН </w:t>
            </w:r>
          </w:p>
        </w:tc>
        <w:tc>
          <w:tcPr>
            <w:tcW w:w="3372" w:type="dxa"/>
            <w:tcBorders>
              <w:top w:val="single" w:sz="4" w:space="0" w:color="000000"/>
              <w:left w:val="single" w:sz="4" w:space="0" w:color="000000"/>
              <w:bottom w:val="single" w:sz="4" w:space="0" w:color="000000"/>
              <w:right w:val="single" w:sz="4" w:space="0" w:color="000000"/>
            </w:tcBorders>
          </w:tcPr>
          <w:p w:rsidR="00780015" w:rsidRPr="00780015" w:rsidRDefault="00780015" w:rsidP="00780015">
            <w:pPr>
              <w:spacing w:line="36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Метод респираторной терапии </w:t>
            </w:r>
          </w:p>
        </w:tc>
        <w:tc>
          <w:tcPr>
            <w:tcW w:w="3121" w:type="dxa"/>
            <w:tcBorders>
              <w:top w:val="single" w:sz="4" w:space="0" w:color="000000"/>
              <w:left w:val="single" w:sz="4" w:space="0" w:color="000000"/>
              <w:bottom w:val="single" w:sz="4" w:space="0" w:color="000000"/>
              <w:right w:val="single" w:sz="4" w:space="0" w:color="000000"/>
            </w:tcBorders>
          </w:tcPr>
          <w:p w:rsidR="00780015" w:rsidRPr="00780015" w:rsidRDefault="00780015" w:rsidP="00780015">
            <w:pPr>
              <w:spacing w:line="360" w:lineRule="auto"/>
              <w:ind w:left="2"/>
              <w:jc w:val="both"/>
              <w:rPr>
                <w:rFonts w:ascii="Times New Roman" w:hAnsi="Times New Roman" w:cs="Times New Roman"/>
                <w:sz w:val="24"/>
                <w:szCs w:val="24"/>
              </w:rPr>
            </w:pPr>
            <w:r w:rsidRPr="00780015">
              <w:rPr>
                <w:rFonts w:ascii="Times New Roman" w:hAnsi="Times New Roman" w:cs="Times New Roman"/>
                <w:b/>
                <w:sz w:val="24"/>
                <w:szCs w:val="24"/>
              </w:rPr>
              <w:t xml:space="preserve">Основная цель,  критерии эффективности </w:t>
            </w:r>
          </w:p>
        </w:tc>
      </w:tr>
      <w:tr w:rsidR="00780015" w:rsidRPr="00780015" w:rsidTr="00780015">
        <w:trPr>
          <w:trHeight w:val="977"/>
        </w:trPr>
        <w:tc>
          <w:tcPr>
            <w:tcW w:w="2837" w:type="dxa"/>
            <w:tcBorders>
              <w:top w:val="single" w:sz="4" w:space="0" w:color="000000"/>
              <w:left w:val="single" w:sz="4" w:space="0" w:color="000000"/>
              <w:bottom w:val="single" w:sz="4" w:space="0" w:color="000000"/>
              <w:right w:val="single" w:sz="4" w:space="0" w:color="000000"/>
            </w:tcBorders>
          </w:tcPr>
          <w:p w:rsidR="00780015" w:rsidRPr="00780015" w:rsidRDefault="00780015" w:rsidP="00780015">
            <w:pPr>
              <w:spacing w:line="360" w:lineRule="auto"/>
              <w:ind w:left="2"/>
              <w:jc w:val="both"/>
              <w:rPr>
                <w:rFonts w:ascii="Times New Roman" w:hAnsi="Times New Roman" w:cs="Times New Roman"/>
                <w:sz w:val="24"/>
                <w:szCs w:val="24"/>
              </w:rPr>
            </w:pPr>
            <w:r w:rsidRPr="00780015">
              <w:rPr>
                <w:rFonts w:ascii="Times New Roman" w:hAnsi="Times New Roman" w:cs="Times New Roman"/>
                <w:sz w:val="24"/>
                <w:szCs w:val="24"/>
              </w:rPr>
              <w:t xml:space="preserve">Проявления средней тяжести (в том числе начальные)  </w:t>
            </w:r>
          </w:p>
        </w:tc>
        <w:tc>
          <w:tcPr>
            <w:tcW w:w="3372" w:type="dxa"/>
            <w:tcBorders>
              <w:top w:val="single" w:sz="4" w:space="0" w:color="000000"/>
              <w:left w:val="single" w:sz="4" w:space="0" w:color="000000"/>
              <w:bottom w:val="single" w:sz="4" w:space="0" w:color="000000"/>
              <w:right w:val="single" w:sz="4" w:space="0" w:color="000000"/>
            </w:tcBorders>
          </w:tcPr>
          <w:p w:rsidR="00780015" w:rsidRPr="00780015" w:rsidRDefault="00780015" w:rsidP="00780015">
            <w:pPr>
              <w:spacing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Оксигенотерапия через лицевую маску или носовые канюли </w:t>
            </w:r>
          </w:p>
        </w:tc>
        <w:tc>
          <w:tcPr>
            <w:tcW w:w="3121" w:type="dxa"/>
            <w:tcBorders>
              <w:top w:val="single" w:sz="4" w:space="0" w:color="000000"/>
              <w:left w:val="single" w:sz="4" w:space="0" w:color="000000"/>
              <w:bottom w:val="single" w:sz="4" w:space="0" w:color="000000"/>
              <w:right w:val="single" w:sz="4" w:space="0" w:color="000000"/>
            </w:tcBorders>
          </w:tcPr>
          <w:p w:rsidR="00780015" w:rsidRPr="00780015" w:rsidRDefault="00780015" w:rsidP="00780015">
            <w:pPr>
              <w:spacing w:line="360" w:lineRule="auto"/>
              <w:ind w:left="2"/>
              <w:jc w:val="both"/>
              <w:rPr>
                <w:rFonts w:ascii="Times New Roman" w:hAnsi="Times New Roman" w:cs="Times New Roman"/>
                <w:sz w:val="24"/>
                <w:szCs w:val="24"/>
              </w:rPr>
            </w:pPr>
            <w:r w:rsidRPr="00780015">
              <w:rPr>
                <w:rFonts w:ascii="Times New Roman" w:hAnsi="Times New Roman" w:cs="Times New Roman"/>
                <w:sz w:val="24"/>
                <w:szCs w:val="24"/>
              </w:rPr>
              <w:t xml:space="preserve">Улучшение оксигенации </w:t>
            </w:r>
          </w:p>
        </w:tc>
      </w:tr>
      <w:tr w:rsidR="00780015" w:rsidRPr="00780015" w:rsidTr="00780015">
        <w:trPr>
          <w:trHeight w:val="975"/>
        </w:trPr>
        <w:tc>
          <w:tcPr>
            <w:tcW w:w="2837" w:type="dxa"/>
            <w:tcBorders>
              <w:top w:val="single" w:sz="4" w:space="0" w:color="000000"/>
              <w:left w:val="single" w:sz="4" w:space="0" w:color="000000"/>
              <w:bottom w:val="single" w:sz="4" w:space="0" w:color="000000"/>
              <w:right w:val="single" w:sz="4" w:space="0" w:color="000000"/>
            </w:tcBorders>
          </w:tcPr>
          <w:p w:rsidR="00780015" w:rsidRPr="00780015" w:rsidRDefault="00780015" w:rsidP="00780015">
            <w:pPr>
              <w:spacing w:line="360" w:lineRule="auto"/>
              <w:ind w:left="2"/>
              <w:jc w:val="both"/>
              <w:rPr>
                <w:rFonts w:ascii="Times New Roman" w:hAnsi="Times New Roman" w:cs="Times New Roman"/>
                <w:sz w:val="24"/>
                <w:szCs w:val="24"/>
              </w:rPr>
            </w:pPr>
            <w:proofErr w:type="gramStart"/>
            <w:r w:rsidRPr="00780015">
              <w:rPr>
                <w:rFonts w:ascii="Times New Roman" w:hAnsi="Times New Roman" w:cs="Times New Roman"/>
                <w:sz w:val="24"/>
                <w:szCs w:val="24"/>
              </w:rPr>
              <w:t>Средне-тяжелое</w:t>
            </w:r>
            <w:proofErr w:type="gramEnd"/>
            <w:r w:rsidRPr="00780015">
              <w:rPr>
                <w:rFonts w:ascii="Times New Roman" w:hAnsi="Times New Roman" w:cs="Times New Roman"/>
                <w:sz w:val="24"/>
                <w:szCs w:val="24"/>
              </w:rPr>
              <w:t xml:space="preserve"> и Тяжелое состояние </w:t>
            </w:r>
          </w:p>
        </w:tc>
        <w:tc>
          <w:tcPr>
            <w:tcW w:w="3372" w:type="dxa"/>
            <w:tcBorders>
              <w:top w:val="single" w:sz="4" w:space="0" w:color="000000"/>
              <w:left w:val="single" w:sz="4" w:space="0" w:color="000000"/>
              <w:bottom w:val="single" w:sz="4" w:space="0" w:color="000000"/>
              <w:right w:val="single" w:sz="4" w:space="0" w:color="000000"/>
            </w:tcBorders>
          </w:tcPr>
          <w:p w:rsidR="00780015" w:rsidRPr="00780015" w:rsidRDefault="00780015" w:rsidP="00780015">
            <w:pPr>
              <w:spacing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Оксигенотерапия через высокопоточные канюли или неинвазивная ИВЛ </w:t>
            </w:r>
          </w:p>
        </w:tc>
        <w:tc>
          <w:tcPr>
            <w:tcW w:w="3121" w:type="dxa"/>
            <w:tcBorders>
              <w:top w:val="single" w:sz="4" w:space="0" w:color="000000"/>
              <w:left w:val="single" w:sz="4" w:space="0" w:color="000000"/>
              <w:bottom w:val="single" w:sz="4" w:space="0" w:color="000000"/>
              <w:right w:val="single" w:sz="4" w:space="0" w:color="000000"/>
            </w:tcBorders>
          </w:tcPr>
          <w:p w:rsidR="00780015" w:rsidRPr="00780015" w:rsidRDefault="00780015" w:rsidP="00780015">
            <w:pPr>
              <w:spacing w:line="360" w:lineRule="auto"/>
              <w:ind w:left="2"/>
              <w:jc w:val="both"/>
              <w:rPr>
                <w:rFonts w:ascii="Times New Roman" w:hAnsi="Times New Roman" w:cs="Times New Roman"/>
                <w:sz w:val="24"/>
                <w:szCs w:val="24"/>
              </w:rPr>
            </w:pPr>
            <w:r w:rsidRPr="00780015">
              <w:rPr>
                <w:rFonts w:ascii="Times New Roman" w:hAnsi="Times New Roman" w:cs="Times New Roman"/>
                <w:sz w:val="24"/>
                <w:szCs w:val="24"/>
              </w:rPr>
              <w:t xml:space="preserve">Стабилизация состояния и улучшение оксигенации </w:t>
            </w:r>
          </w:p>
        </w:tc>
      </w:tr>
      <w:tr w:rsidR="00780015" w:rsidRPr="00780015" w:rsidTr="00780015">
        <w:trPr>
          <w:trHeight w:val="977"/>
        </w:trPr>
        <w:tc>
          <w:tcPr>
            <w:tcW w:w="2837" w:type="dxa"/>
            <w:tcBorders>
              <w:top w:val="single" w:sz="4" w:space="0" w:color="000000"/>
              <w:left w:val="single" w:sz="4" w:space="0" w:color="000000"/>
              <w:bottom w:val="single" w:sz="4" w:space="0" w:color="000000"/>
              <w:right w:val="single" w:sz="4" w:space="0" w:color="000000"/>
            </w:tcBorders>
          </w:tcPr>
          <w:p w:rsidR="00780015" w:rsidRPr="00780015" w:rsidRDefault="00780015" w:rsidP="00780015">
            <w:pPr>
              <w:spacing w:line="360" w:lineRule="auto"/>
              <w:ind w:left="2"/>
              <w:jc w:val="both"/>
              <w:rPr>
                <w:rFonts w:ascii="Times New Roman" w:hAnsi="Times New Roman" w:cs="Times New Roman"/>
                <w:sz w:val="24"/>
                <w:szCs w:val="24"/>
              </w:rPr>
            </w:pPr>
            <w:proofErr w:type="gramStart"/>
            <w:r w:rsidRPr="00780015">
              <w:rPr>
                <w:rFonts w:ascii="Times New Roman" w:hAnsi="Times New Roman" w:cs="Times New Roman"/>
                <w:sz w:val="24"/>
                <w:szCs w:val="24"/>
              </w:rPr>
              <w:t>Тяжелое</w:t>
            </w:r>
            <w:proofErr w:type="gramEnd"/>
            <w:r w:rsidRPr="00780015">
              <w:rPr>
                <w:rFonts w:ascii="Times New Roman" w:hAnsi="Times New Roman" w:cs="Times New Roman"/>
                <w:sz w:val="24"/>
                <w:szCs w:val="24"/>
              </w:rPr>
              <w:t xml:space="preserve"> и крайней тяжести </w:t>
            </w:r>
          </w:p>
        </w:tc>
        <w:tc>
          <w:tcPr>
            <w:tcW w:w="3372" w:type="dxa"/>
            <w:tcBorders>
              <w:top w:val="single" w:sz="4" w:space="0" w:color="000000"/>
              <w:left w:val="single" w:sz="4" w:space="0" w:color="000000"/>
              <w:bottom w:val="single" w:sz="4" w:space="0" w:color="000000"/>
              <w:right w:val="single" w:sz="4" w:space="0" w:color="000000"/>
            </w:tcBorders>
          </w:tcPr>
          <w:p w:rsidR="00780015" w:rsidRPr="00780015" w:rsidRDefault="00780015" w:rsidP="00780015">
            <w:pPr>
              <w:spacing w:line="360" w:lineRule="auto"/>
              <w:jc w:val="both"/>
              <w:rPr>
                <w:rFonts w:ascii="Times New Roman" w:hAnsi="Times New Roman" w:cs="Times New Roman"/>
                <w:sz w:val="24"/>
                <w:szCs w:val="24"/>
              </w:rPr>
            </w:pPr>
            <w:r w:rsidRPr="00780015">
              <w:rPr>
                <w:rFonts w:ascii="Times New Roman" w:hAnsi="Times New Roman" w:cs="Times New Roman"/>
                <w:sz w:val="24"/>
                <w:szCs w:val="24"/>
              </w:rPr>
              <w:t>Интубация трахеи и перевод на ИВЛ</w:t>
            </w:r>
          </w:p>
        </w:tc>
        <w:tc>
          <w:tcPr>
            <w:tcW w:w="3121" w:type="dxa"/>
            <w:tcBorders>
              <w:top w:val="single" w:sz="4" w:space="0" w:color="000000"/>
              <w:left w:val="single" w:sz="4" w:space="0" w:color="000000"/>
              <w:bottom w:val="single" w:sz="4" w:space="0" w:color="000000"/>
              <w:right w:val="single" w:sz="4" w:space="0" w:color="000000"/>
            </w:tcBorders>
          </w:tcPr>
          <w:p w:rsidR="00780015" w:rsidRPr="00780015" w:rsidRDefault="00780015" w:rsidP="00780015">
            <w:pPr>
              <w:spacing w:line="360" w:lineRule="auto"/>
              <w:ind w:left="2"/>
              <w:jc w:val="both"/>
              <w:rPr>
                <w:rFonts w:ascii="Times New Roman" w:hAnsi="Times New Roman" w:cs="Times New Roman"/>
                <w:sz w:val="24"/>
                <w:szCs w:val="24"/>
              </w:rPr>
            </w:pPr>
            <w:r w:rsidRPr="00780015">
              <w:rPr>
                <w:rFonts w:ascii="Times New Roman" w:hAnsi="Times New Roman" w:cs="Times New Roman"/>
                <w:sz w:val="24"/>
                <w:szCs w:val="24"/>
              </w:rPr>
              <w:t xml:space="preserve">Стабилизация состояния и улучшение оксигенации </w:t>
            </w:r>
          </w:p>
        </w:tc>
      </w:tr>
    </w:tbl>
    <w:p w:rsidR="00780015" w:rsidRPr="00780015" w:rsidRDefault="00780015" w:rsidP="00780015">
      <w:pPr>
        <w:spacing w:after="0" w:line="360" w:lineRule="auto"/>
        <w:jc w:val="both"/>
        <w:rPr>
          <w:rFonts w:ascii="Times New Roman" w:hAnsi="Times New Roman" w:cs="Times New Roman"/>
          <w:sz w:val="24"/>
          <w:szCs w:val="24"/>
        </w:rPr>
      </w:pPr>
      <w:r w:rsidRPr="00780015">
        <w:rPr>
          <w:rFonts w:ascii="Times New Roman" w:hAnsi="Times New Roman" w:cs="Times New Roman"/>
          <w:sz w:val="24"/>
          <w:szCs w:val="24"/>
        </w:rPr>
        <w:lastRenderedPageBreak/>
        <w:t xml:space="preserve"> </w:t>
      </w:r>
    </w:p>
    <w:p w:rsidR="00780015" w:rsidRPr="00780015" w:rsidRDefault="0000160F" w:rsidP="0000160F">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80015" w:rsidRPr="00780015">
        <w:rPr>
          <w:rFonts w:ascii="Times New Roman" w:hAnsi="Times New Roman" w:cs="Times New Roman"/>
          <w:sz w:val="24"/>
          <w:szCs w:val="24"/>
        </w:rPr>
        <w:t>При развитии первых признаков ОДН начать оксигенотерапию через маску или носовые катетеры. Оптимальным уровнем эффективности кислородотерапии является повышение сатурации кислорода выше 90%, или наличие эффекта заметного и стойкого роста этого показателя. При этом нижний порог РаО</w:t>
      </w:r>
      <w:r w:rsidR="00780015" w:rsidRPr="00780015">
        <w:rPr>
          <w:rFonts w:ascii="Times New Roman" w:hAnsi="Times New Roman" w:cs="Times New Roman"/>
          <w:sz w:val="24"/>
          <w:szCs w:val="24"/>
          <w:vertAlign w:val="subscript"/>
        </w:rPr>
        <w:t>2</w:t>
      </w:r>
      <w:r w:rsidR="00780015" w:rsidRPr="00780015">
        <w:rPr>
          <w:rFonts w:ascii="Times New Roman" w:hAnsi="Times New Roman" w:cs="Times New Roman"/>
          <w:sz w:val="24"/>
          <w:szCs w:val="24"/>
        </w:rPr>
        <w:t xml:space="preserve"> не должен быть ниже 55-60 мм</w:t>
      </w:r>
      <w:proofErr w:type="gramStart"/>
      <w:r w:rsidR="00780015" w:rsidRPr="00780015">
        <w:rPr>
          <w:rFonts w:ascii="Times New Roman" w:hAnsi="Times New Roman" w:cs="Times New Roman"/>
          <w:sz w:val="24"/>
          <w:szCs w:val="24"/>
        </w:rPr>
        <w:t>.р</w:t>
      </w:r>
      <w:proofErr w:type="gramEnd"/>
      <w:r w:rsidR="00780015" w:rsidRPr="00780015">
        <w:rPr>
          <w:rFonts w:ascii="Times New Roman" w:hAnsi="Times New Roman" w:cs="Times New Roman"/>
          <w:sz w:val="24"/>
          <w:szCs w:val="24"/>
        </w:rPr>
        <w:t xml:space="preserve">т.ст. </w:t>
      </w:r>
    </w:p>
    <w:p w:rsidR="00780015" w:rsidRPr="00780015" w:rsidRDefault="0000160F" w:rsidP="0000160F">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80015" w:rsidRPr="00780015">
        <w:rPr>
          <w:rFonts w:ascii="Times New Roman" w:hAnsi="Times New Roman" w:cs="Times New Roman"/>
          <w:sz w:val="24"/>
          <w:szCs w:val="24"/>
        </w:rPr>
        <w:t xml:space="preserve">При отсутствии эффекта от первичной респираторной терапии – оксигенотерапии – целесообразно решить вопрос о применении ИВЛ. При выборе ИВЛ начальной тактикой допустимо использовать неинвазивную вентиляцию легких по общепринятым правилам и методикам.  </w:t>
      </w:r>
    </w:p>
    <w:p w:rsidR="00780015" w:rsidRPr="00780015" w:rsidRDefault="00780015" w:rsidP="00780015">
      <w:pPr>
        <w:spacing w:line="360" w:lineRule="auto"/>
        <w:ind w:left="552"/>
        <w:jc w:val="both"/>
        <w:rPr>
          <w:rFonts w:ascii="Times New Roman" w:hAnsi="Times New Roman" w:cs="Times New Roman"/>
          <w:sz w:val="24"/>
          <w:szCs w:val="24"/>
        </w:rPr>
      </w:pPr>
      <w:proofErr w:type="gramStart"/>
      <w:r w:rsidRPr="00780015">
        <w:rPr>
          <w:rFonts w:ascii="Times New Roman" w:hAnsi="Times New Roman" w:cs="Times New Roman"/>
          <w:sz w:val="24"/>
          <w:szCs w:val="24"/>
        </w:rPr>
        <w:t>Возможно</w:t>
      </w:r>
      <w:proofErr w:type="gramEnd"/>
      <w:r w:rsidRPr="00780015">
        <w:rPr>
          <w:rFonts w:ascii="Times New Roman" w:hAnsi="Times New Roman" w:cs="Times New Roman"/>
          <w:sz w:val="24"/>
          <w:szCs w:val="24"/>
        </w:rPr>
        <w:t xml:space="preserve"> начало респираторной поддержки у пациентов с ОРДС при помощи </w:t>
      </w:r>
      <w:r w:rsidRPr="00780015">
        <w:rPr>
          <w:rFonts w:ascii="Times New Roman" w:hAnsi="Times New Roman" w:cs="Times New Roman"/>
          <w:b/>
          <w:sz w:val="24"/>
          <w:szCs w:val="24"/>
        </w:rPr>
        <w:t>неинвазивной вентиляции</w:t>
      </w:r>
      <w:r w:rsidRPr="00780015">
        <w:rPr>
          <w:rFonts w:ascii="Times New Roman" w:hAnsi="Times New Roman" w:cs="Times New Roman"/>
          <w:sz w:val="24"/>
          <w:szCs w:val="24"/>
        </w:rPr>
        <w:t xml:space="preserve"> при сохранении сознания, контакта с пациентом (см. клинические рекомендации ФАР «Применение неинвазивной вентиляции легких»). </w:t>
      </w:r>
    </w:p>
    <w:p w:rsidR="00780015" w:rsidRPr="00780015" w:rsidRDefault="00780015" w:rsidP="00780015">
      <w:pPr>
        <w:spacing w:after="104" w:line="360" w:lineRule="auto"/>
        <w:ind w:left="1146" w:hanging="10"/>
        <w:jc w:val="both"/>
        <w:rPr>
          <w:rFonts w:ascii="Times New Roman" w:hAnsi="Times New Roman" w:cs="Times New Roman"/>
          <w:sz w:val="24"/>
          <w:szCs w:val="24"/>
        </w:rPr>
      </w:pPr>
      <w:r w:rsidRPr="00780015">
        <w:rPr>
          <w:rFonts w:ascii="Times New Roman" w:hAnsi="Times New Roman" w:cs="Times New Roman"/>
          <w:b/>
          <w:sz w:val="24"/>
          <w:szCs w:val="24"/>
        </w:rPr>
        <w:t xml:space="preserve">Показания к неинвазивной вентиляции:  </w:t>
      </w:r>
    </w:p>
    <w:p w:rsidR="00780015" w:rsidRPr="00780015" w:rsidRDefault="00780015" w:rsidP="00780015">
      <w:pPr>
        <w:numPr>
          <w:ilvl w:val="0"/>
          <w:numId w:val="11"/>
        </w:numPr>
        <w:spacing w:after="14" w:line="360" w:lineRule="auto"/>
        <w:jc w:val="both"/>
        <w:rPr>
          <w:rFonts w:ascii="Times New Roman" w:hAnsi="Times New Roman" w:cs="Times New Roman"/>
          <w:sz w:val="24"/>
          <w:szCs w:val="24"/>
        </w:rPr>
      </w:pPr>
      <w:r w:rsidRPr="00780015">
        <w:rPr>
          <w:rFonts w:ascii="Times New Roman" w:hAnsi="Times New Roman" w:cs="Times New Roman"/>
          <w:sz w:val="24"/>
          <w:szCs w:val="24"/>
        </w:rPr>
        <w:t>тахипноэ (более 25 движений в минуту для взрослых), которое не исчезает после снижения температуры тела; - PaO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 xml:space="preserve"> &lt; 60 мм</w:t>
      </w:r>
      <w:proofErr w:type="gramStart"/>
      <w:r w:rsidRPr="00780015">
        <w:rPr>
          <w:rFonts w:ascii="Times New Roman" w:hAnsi="Times New Roman" w:cs="Times New Roman"/>
          <w:sz w:val="24"/>
          <w:szCs w:val="24"/>
        </w:rPr>
        <w:t>.р</w:t>
      </w:r>
      <w:proofErr w:type="gramEnd"/>
      <w:r w:rsidRPr="00780015">
        <w:rPr>
          <w:rFonts w:ascii="Times New Roman" w:hAnsi="Times New Roman" w:cs="Times New Roman"/>
          <w:sz w:val="24"/>
          <w:szCs w:val="24"/>
        </w:rPr>
        <w:t>т.ст. либо PaO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/FiO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 xml:space="preserve"> &lt; 300; </w:t>
      </w:r>
    </w:p>
    <w:p w:rsidR="00780015" w:rsidRPr="00780015" w:rsidRDefault="00780015" w:rsidP="00780015">
      <w:pPr>
        <w:numPr>
          <w:ilvl w:val="0"/>
          <w:numId w:val="11"/>
        </w:numPr>
        <w:spacing w:after="52" w:line="360" w:lineRule="auto"/>
        <w:jc w:val="both"/>
        <w:rPr>
          <w:rFonts w:ascii="Times New Roman" w:hAnsi="Times New Roman" w:cs="Times New Roman"/>
          <w:sz w:val="24"/>
          <w:szCs w:val="24"/>
        </w:rPr>
      </w:pPr>
      <w:r w:rsidRPr="00780015">
        <w:rPr>
          <w:rFonts w:ascii="Times New Roman" w:hAnsi="Times New Roman" w:cs="Times New Roman"/>
          <w:sz w:val="24"/>
          <w:szCs w:val="24"/>
        </w:rPr>
        <w:t>PaCO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 xml:space="preserve"> &gt; 45 мм</w:t>
      </w:r>
      <w:proofErr w:type="gramStart"/>
      <w:r w:rsidRPr="00780015">
        <w:rPr>
          <w:rFonts w:ascii="Times New Roman" w:hAnsi="Times New Roman" w:cs="Times New Roman"/>
          <w:sz w:val="24"/>
          <w:szCs w:val="24"/>
        </w:rPr>
        <w:t>.р</w:t>
      </w:r>
      <w:proofErr w:type="gramEnd"/>
      <w:r w:rsidRPr="00780015">
        <w:rPr>
          <w:rFonts w:ascii="Times New Roman" w:hAnsi="Times New Roman" w:cs="Times New Roman"/>
          <w:sz w:val="24"/>
          <w:szCs w:val="24"/>
        </w:rPr>
        <w:t xml:space="preserve">т.ст.; </w:t>
      </w:r>
    </w:p>
    <w:p w:rsidR="00780015" w:rsidRPr="00780015" w:rsidRDefault="00780015" w:rsidP="00780015">
      <w:pPr>
        <w:numPr>
          <w:ilvl w:val="0"/>
          <w:numId w:val="11"/>
        </w:numPr>
        <w:spacing w:after="98"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pH &lt; 7,35; </w:t>
      </w:r>
    </w:p>
    <w:p w:rsidR="00780015" w:rsidRPr="00780015" w:rsidRDefault="00780015" w:rsidP="00780015">
      <w:pPr>
        <w:numPr>
          <w:ilvl w:val="0"/>
          <w:numId w:val="11"/>
        </w:numPr>
        <w:spacing w:after="38" w:line="360" w:lineRule="auto"/>
        <w:jc w:val="both"/>
        <w:rPr>
          <w:rFonts w:ascii="Times New Roman" w:hAnsi="Times New Roman" w:cs="Times New Roman"/>
          <w:sz w:val="24"/>
          <w:szCs w:val="24"/>
        </w:rPr>
      </w:pPr>
      <w:r w:rsidRPr="00780015">
        <w:rPr>
          <w:rFonts w:ascii="Times New Roman" w:hAnsi="Times New Roman" w:cs="Times New Roman"/>
          <w:sz w:val="24"/>
          <w:szCs w:val="24"/>
        </w:rPr>
        <w:t>SpO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 xml:space="preserve"> &lt; 90%; </w:t>
      </w:r>
    </w:p>
    <w:p w:rsidR="0000160F" w:rsidRDefault="00780015" w:rsidP="0000160F">
      <w:pPr>
        <w:spacing w:after="0" w:line="360" w:lineRule="auto"/>
        <w:ind w:left="550"/>
        <w:jc w:val="both"/>
        <w:rPr>
          <w:rFonts w:ascii="Times New Roman" w:hAnsi="Times New Roman" w:cs="Times New Roman"/>
          <w:sz w:val="24"/>
          <w:szCs w:val="24"/>
        </w:rPr>
      </w:pPr>
      <w:r w:rsidRPr="00780015">
        <w:rPr>
          <w:rFonts w:ascii="Times New Roman" w:hAnsi="Times New Roman" w:cs="Times New Roman"/>
          <w:sz w:val="24"/>
          <w:szCs w:val="24"/>
        </w:rPr>
        <w:t xml:space="preserve">Абсолютные противопоказания к проведению НИВЛ: выраженная энцефалопатия, отсутствие сознания; аномалии и деформации лицевого скелета, препятствующие наложению маски. </w:t>
      </w:r>
    </w:p>
    <w:p w:rsidR="00780015" w:rsidRPr="00780015" w:rsidRDefault="0000160F" w:rsidP="0000160F">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80015" w:rsidRPr="00780015">
        <w:rPr>
          <w:rFonts w:ascii="Times New Roman" w:hAnsi="Times New Roman" w:cs="Times New Roman"/>
          <w:sz w:val="24"/>
          <w:szCs w:val="24"/>
        </w:rPr>
        <w:t>При неэффективности неинвазивной вентиляции – гипоксемии, метаболическом ацидозе или отсутствии увеличения индекса PaO</w:t>
      </w:r>
      <w:r w:rsidR="00780015" w:rsidRPr="00780015">
        <w:rPr>
          <w:rFonts w:ascii="Times New Roman" w:hAnsi="Times New Roman" w:cs="Times New Roman"/>
          <w:sz w:val="24"/>
          <w:szCs w:val="24"/>
          <w:vertAlign w:val="subscript"/>
        </w:rPr>
        <w:t>2</w:t>
      </w:r>
      <w:r w:rsidR="00780015" w:rsidRPr="00780015">
        <w:rPr>
          <w:rFonts w:ascii="Times New Roman" w:hAnsi="Times New Roman" w:cs="Times New Roman"/>
          <w:sz w:val="24"/>
          <w:szCs w:val="24"/>
        </w:rPr>
        <w:t>/FiO</w:t>
      </w:r>
      <w:r w:rsidR="00780015" w:rsidRPr="00780015">
        <w:rPr>
          <w:rFonts w:ascii="Times New Roman" w:hAnsi="Times New Roman" w:cs="Times New Roman"/>
          <w:sz w:val="24"/>
          <w:szCs w:val="24"/>
          <w:vertAlign w:val="subscript"/>
        </w:rPr>
        <w:t>2</w:t>
      </w:r>
      <w:r w:rsidR="00780015" w:rsidRPr="00780015">
        <w:rPr>
          <w:rFonts w:ascii="Times New Roman" w:hAnsi="Times New Roman" w:cs="Times New Roman"/>
          <w:sz w:val="24"/>
          <w:szCs w:val="24"/>
        </w:rPr>
        <w:t xml:space="preserve"> в течение 2 часов, высокой работе дыхания (десинхронизация с респиратором, участие вспомогательных мышц, «провалы» во время триггирования вдоха на кривой «давление-время») – показана интубация трахеи. </w:t>
      </w:r>
    </w:p>
    <w:p w:rsidR="00780015" w:rsidRPr="00780015" w:rsidRDefault="00780015" w:rsidP="00780015">
      <w:pPr>
        <w:spacing w:after="39" w:line="360" w:lineRule="auto"/>
        <w:ind w:left="552"/>
        <w:jc w:val="both"/>
        <w:rPr>
          <w:rFonts w:ascii="Times New Roman" w:hAnsi="Times New Roman" w:cs="Times New Roman"/>
          <w:sz w:val="24"/>
          <w:szCs w:val="24"/>
        </w:rPr>
      </w:pPr>
      <w:r w:rsidRPr="00780015">
        <w:rPr>
          <w:rFonts w:ascii="Times New Roman" w:hAnsi="Times New Roman" w:cs="Times New Roman"/>
          <w:b/>
          <w:sz w:val="24"/>
          <w:szCs w:val="24"/>
        </w:rPr>
        <w:t>При наличии показаний начало «инвазивной» ИВЛ необходимо осуществлять безотлагательно</w:t>
      </w:r>
      <w:r w:rsidRPr="00780015">
        <w:rPr>
          <w:rFonts w:ascii="Times New Roman" w:hAnsi="Times New Roman" w:cs="Times New Roman"/>
          <w:color w:val="1F497D"/>
          <w:sz w:val="24"/>
          <w:szCs w:val="24"/>
        </w:rPr>
        <w:t xml:space="preserve"> </w:t>
      </w:r>
      <w:r w:rsidRPr="00780015">
        <w:rPr>
          <w:rFonts w:ascii="Times New Roman" w:hAnsi="Times New Roman" w:cs="Times New Roman"/>
          <w:sz w:val="24"/>
          <w:szCs w:val="24"/>
        </w:rPr>
        <w:t>(частота дыхания более 35 в 1 мин, нарушение сознания, снижение РаО</w:t>
      </w:r>
      <w:proofErr w:type="gramStart"/>
      <w:r w:rsidRPr="00780015">
        <w:rPr>
          <w:rFonts w:ascii="Times New Roman" w:hAnsi="Times New Roman" w:cs="Times New Roman"/>
          <w:sz w:val="24"/>
          <w:szCs w:val="24"/>
          <w:vertAlign w:val="subscript"/>
        </w:rPr>
        <w:t>2</w:t>
      </w:r>
      <w:proofErr w:type="gramEnd"/>
      <w:r w:rsidRPr="00780015">
        <w:rPr>
          <w:rFonts w:ascii="Times New Roman" w:hAnsi="Times New Roman" w:cs="Times New Roman"/>
          <w:sz w:val="24"/>
          <w:szCs w:val="24"/>
        </w:rPr>
        <w:t xml:space="preserve"> менее 60 мм рт. ст. или снижение SpО</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 xml:space="preserve"> &lt; 90% на фоне инсуффляции кислорода. При этом следует иметь в виду, что прогрессирование дыхательной недостаточности может происходить чрезвычайно быстро. </w:t>
      </w:r>
    </w:p>
    <w:p w:rsidR="00780015" w:rsidRPr="00780015" w:rsidRDefault="00780015" w:rsidP="00780015">
      <w:pPr>
        <w:spacing w:after="15" w:line="360" w:lineRule="auto"/>
        <w:ind w:left="552" w:firstLine="569"/>
        <w:jc w:val="both"/>
        <w:rPr>
          <w:rFonts w:ascii="Times New Roman" w:hAnsi="Times New Roman" w:cs="Times New Roman"/>
          <w:sz w:val="24"/>
          <w:szCs w:val="24"/>
        </w:rPr>
      </w:pPr>
      <w:r w:rsidRPr="00780015">
        <w:rPr>
          <w:rFonts w:ascii="Times New Roman" w:hAnsi="Times New Roman" w:cs="Times New Roman"/>
          <w:sz w:val="24"/>
          <w:szCs w:val="24"/>
        </w:rPr>
        <w:lastRenderedPageBreak/>
        <w:t xml:space="preserve">Стратегическая </w:t>
      </w:r>
      <w:r w:rsidRPr="00780015">
        <w:rPr>
          <w:rFonts w:ascii="Times New Roman" w:hAnsi="Times New Roman" w:cs="Times New Roman"/>
          <w:sz w:val="24"/>
          <w:szCs w:val="24"/>
        </w:rPr>
        <w:tab/>
        <w:t xml:space="preserve">цель </w:t>
      </w:r>
      <w:r w:rsidRPr="00780015">
        <w:rPr>
          <w:rFonts w:ascii="Times New Roman" w:hAnsi="Times New Roman" w:cs="Times New Roman"/>
          <w:sz w:val="24"/>
          <w:szCs w:val="24"/>
        </w:rPr>
        <w:tab/>
        <w:t xml:space="preserve">респираторной </w:t>
      </w:r>
      <w:r w:rsidRPr="00780015">
        <w:rPr>
          <w:rFonts w:ascii="Times New Roman" w:hAnsi="Times New Roman" w:cs="Times New Roman"/>
          <w:sz w:val="24"/>
          <w:szCs w:val="24"/>
        </w:rPr>
        <w:tab/>
        <w:t xml:space="preserve">поддержки </w:t>
      </w:r>
      <w:r w:rsidRPr="00780015">
        <w:rPr>
          <w:rFonts w:ascii="Times New Roman" w:hAnsi="Times New Roman" w:cs="Times New Roman"/>
          <w:sz w:val="24"/>
          <w:szCs w:val="24"/>
        </w:rPr>
        <w:tab/>
        <w:t xml:space="preserve">заключается </w:t>
      </w:r>
      <w:r w:rsidRPr="00780015">
        <w:rPr>
          <w:rFonts w:ascii="Times New Roman" w:hAnsi="Times New Roman" w:cs="Times New Roman"/>
          <w:sz w:val="24"/>
          <w:szCs w:val="24"/>
        </w:rPr>
        <w:tab/>
        <w:t xml:space="preserve">в обеспечении адекватного газообмена и минимизации потенциального ятрогенного повреждения лёгких. </w:t>
      </w:r>
    </w:p>
    <w:p w:rsidR="00780015" w:rsidRPr="00780015" w:rsidRDefault="00780015" w:rsidP="00780015">
      <w:pPr>
        <w:spacing w:after="82" w:line="360" w:lineRule="auto"/>
        <w:ind w:left="1146" w:hanging="10"/>
        <w:jc w:val="both"/>
        <w:rPr>
          <w:rFonts w:ascii="Times New Roman" w:hAnsi="Times New Roman" w:cs="Times New Roman"/>
          <w:sz w:val="24"/>
          <w:szCs w:val="24"/>
        </w:rPr>
      </w:pPr>
      <w:r w:rsidRPr="00780015">
        <w:rPr>
          <w:rFonts w:ascii="Times New Roman" w:hAnsi="Times New Roman" w:cs="Times New Roman"/>
          <w:b/>
          <w:sz w:val="24"/>
          <w:szCs w:val="24"/>
        </w:rPr>
        <w:t xml:space="preserve">Показания к ИВЛ: </w:t>
      </w:r>
    </w:p>
    <w:p w:rsidR="00780015" w:rsidRPr="00780015" w:rsidRDefault="00780015" w:rsidP="00780015">
      <w:pPr>
        <w:numPr>
          <w:ilvl w:val="0"/>
          <w:numId w:val="12"/>
        </w:numPr>
        <w:spacing w:after="82"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неэффективность проведения неинвазивной вентиляции легких; </w:t>
      </w:r>
    </w:p>
    <w:p w:rsidR="00780015" w:rsidRPr="00780015" w:rsidRDefault="00780015" w:rsidP="00780015">
      <w:pPr>
        <w:numPr>
          <w:ilvl w:val="0"/>
          <w:numId w:val="12"/>
        </w:numPr>
        <w:spacing w:after="14"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невозможность проведения неинвазивной вентиляции легких (остановка дыхания, нарушение сознания, психики пациента); </w:t>
      </w:r>
    </w:p>
    <w:p w:rsidR="00780015" w:rsidRPr="00780015" w:rsidRDefault="00780015" w:rsidP="00780015">
      <w:pPr>
        <w:numPr>
          <w:ilvl w:val="0"/>
          <w:numId w:val="12"/>
        </w:numPr>
        <w:spacing w:after="14"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нарастающая одышка, тахипноэ (более 35 движений в минуту), </w:t>
      </w:r>
      <w:proofErr w:type="gramStart"/>
      <w:r w:rsidRPr="00780015">
        <w:rPr>
          <w:rFonts w:ascii="Times New Roman" w:hAnsi="Times New Roman" w:cs="Times New Roman"/>
          <w:sz w:val="24"/>
          <w:szCs w:val="24"/>
        </w:rPr>
        <w:t>которое</w:t>
      </w:r>
      <w:proofErr w:type="gramEnd"/>
      <w:r w:rsidRPr="00780015">
        <w:rPr>
          <w:rFonts w:ascii="Times New Roman" w:hAnsi="Times New Roman" w:cs="Times New Roman"/>
          <w:sz w:val="24"/>
          <w:szCs w:val="24"/>
        </w:rPr>
        <w:t xml:space="preserve"> не исчезает после снижения температуры тела; </w:t>
      </w:r>
    </w:p>
    <w:p w:rsidR="00780015" w:rsidRPr="00780015" w:rsidRDefault="00780015" w:rsidP="00780015">
      <w:pPr>
        <w:numPr>
          <w:ilvl w:val="0"/>
          <w:numId w:val="12"/>
        </w:numPr>
        <w:spacing w:after="70" w:line="360" w:lineRule="auto"/>
        <w:jc w:val="both"/>
        <w:rPr>
          <w:rFonts w:ascii="Times New Roman" w:hAnsi="Times New Roman" w:cs="Times New Roman"/>
          <w:sz w:val="24"/>
          <w:szCs w:val="24"/>
        </w:rPr>
      </w:pPr>
      <w:r w:rsidRPr="00780015">
        <w:rPr>
          <w:rFonts w:ascii="Times New Roman" w:hAnsi="Times New Roman" w:cs="Times New Roman"/>
          <w:sz w:val="24"/>
          <w:szCs w:val="24"/>
        </w:rPr>
        <w:t>PaO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 xml:space="preserve"> &lt; 60 мм</w:t>
      </w:r>
      <w:proofErr w:type="gramStart"/>
      <w:r w:rsidRPr="00780015">
        <w:rPr>
          <w:rFonts w:ascii="Times New Roman" w:hAnsi="Times New Roman" w:cs="Times New Roman"/>
          <w:sz w:val="24"/>
          <w:szCs w:val="24"/>
        </w:rPr>
        <w:t>.р</w:t>
      </w:r>
      <w:proofErr w:type="gramEnd"/>
      <w:r w:rsidRPr="00780015">
        <w:rPr>
          <w:rFonts w:ascii="Times New Roman" w:hAnsi="Times New Roman" w:cs="Times New Roman"/>
          <w:sz w:val="24"/>
          <w:szCs w:val="24"/>
        </w:rPr>
        <w:t>т.ст. либо PaO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/FiO</w:t>
      </w:r>
      <w:r w:rsidRPr="00780015">
        <w:rPr>
          <w:rFonts w:ascii="Times New Roman" w:hAnsi="Times New Roman" w:cs="Times New Roman"/>
          <w:sz w:val="24"/>
          <w:szCs w:val="24"/>
          <w:vertAlign w:val="subscript"/>
        </w:rPr>
        <w:t xml:space="preserve">2 </w:t>
      </w:r>
      <w:r w:rsidRPr="00780015">
        <w:rPr>
          <w:rFonts w:ascii="Times New Roman" w:hAnsi="Times New Roman" w:cs="Times New Roman"/>
          <w:sz w:val="24"/>
          <w:szCs w:val="24"/>
        </w:rPr>
        <w:t xml:space="preserve">&lt; 200; </w:t>
      </w:r>
    </w:p>
    <w:p w:rsidR="00780015" w:rsidRPr="00780015" w:rsidRDefault="00780015" w:rsidP="00780015">
      <w:pPr>
        <w:numPr>
          <w:ilvl w:val="0"/>
          <w:numId w:val="12"/>
        </w:numPr>
        <w:spacing w:after="14" w:line="360" w:lineRule="auto"/>
        <w:jc w:val="both"/>
        <w:rPr>
          <w:rFonts w:ascii="Times New Roman" w:hAnsi="Times New Roman" w:cs="Times New Roman"/>
          <w:sz w:val="24"/>
          <w:szCs w:val="24"/>
        </w:rPr>
      </w:pPr>
      <w:r w:rsidRPr="00780015">
        <w:rPr>
          <w:rFonts w:ascii="Times New Roman" w:hAnsi="Times New Roman" w:cs="Times New Roman"/>
          <w:sz w:val="24"/>
          <w:szCs w:val="24"/>
        </w:rPr>
        <w:t>PaCO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 xml:space="preserve"> &gt; 60 мм</w:t>
      </w:r>
      <w:proofErr w:type="gramStart"/>
      <w:r w:rsidRPr="00780015">
        <w:rPr>
          <w:rFonts w:ascii="Times New Roman" w:hAnsi="Times New Roman" w:cs="Times New Roman"/>
          <w:sz w:val="24"/>
          <w:szCs w:val="24"/>
        </w:rPr>
        <w:t>.р</w:t>
      </w:r>
      <w:proofErr w:type="gramEnd"/>
      <w:r w:rsidRPr="00780015">
        <w:rPr>
          <w:rFonts w:ascii="Times New Roman" w:hAnsi="Times New Roman" w:cs="Times New Roman"/>
          <w:sz w:val="24"/>
          <w:szCs w:val="24"/>
        </w:rPr>
        <w:t xml:space="preserve">т.ст.; </w:t>
      </w:r>
    </w:p>
    <w:p w:rsidR="00780015" w:rsidRPr="00780015" w:rsidRDefault="00780015" w:rsidP="00780015">
      <w:pPr>
        <w:numPr>
          <w:ilvl w:val="0"/>
          <w:numId w:val="12"/>
        </w:numPr>
        <w:spacing w:after="79"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pH &lt; 7,25; </w:t>
      </w:r>
    </w:p>
    <w:p w:rsidR="00780015" w:rsidRPr="00780015" w:rsidRDefault="00780015" w:rsidP="00780015">
      <w:pPr>
        <w:numPr>
          <w:ilvl w:val="0"/>
          <w:numId w:val="12"/>
        </w:numPr>
        <w:spacing w:after="14" w:line="360" w:lineRule="auto"/>
        <w:jc w:val="both"/>
        <w:rPr>
          <w:rFonts w:ascii="Times New Roman" w:hAnsi="Times New Roman" w:cs="Times New Roman"/>
          <w:sz w:val="24"/>
          <w:szCs w:val="24"/>
        </w:rPr>
      </w:pPr>
      <w:r w:rsidRPr="00780015">
        <w:rPr>
          <w:rFonts w:ascii="Times New Roman" w:hAnsi="Times New Roman" w:cs="Times New Roman"/>
          <w:sz w:val="24"/>
          <w:szCs w:val="24"/>
        </w:rPr>
        <w:t>- SpO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 xml:space="preserve"> &lt; 90%. </w:t>
      </w:r>
    </w:p>
    <w:p w:rsidR="00780015" w:rsidRPr="00780015" w:rsidRDefault="00780015" w:rsidP="00780015">
      <w:pPr>
        <w:spacing w:after="82" w:line="360" w:lineRule="auto"/>
        <w:ind w:left="1146" w:hanging="10"/>
        <w:jc w:val="both"/>
        <w:rPr>
          <w:rFonts w:ascii="Times New Roman" w:hAnsi="Times New Roman" w:cs="Times New Roman"/>
          <w:sz w:val="24"/>
          <w:szCs w:val="24"/>
        </w:rPr>
      </w:pPr>
      <w:r w:rsidRPr="00780015">
        <w:rPr>
          <w:rFonts w:ascii="Times New Roman" w:hAnsi="Times New Roman" w:cs="Times New Roman"/>
          <w:b/>
          <w:sz w:val="24"/>
          <w:szCs w:val="24"/>
        </w:rPr>
        <w:t xml:space="preserve">Рекомендуемые особенности проведения ИВЛ: </w:t>
      </w:r>
    </w:p>
    <w:p w:rsidR="00780015" w:rsidRPr="00780015" w:rsidRDefault="00780015" w:rsidP="00780015">
      <w:pPr>
        <w:numPr>
          <w:ilvl w:val="0"/>
          <w:numId w:val="12"/>
        </w:numPr>
        <w:spacing w:after="79" w:line="360" w:lineRule="auto"/>
        <w:jc w:val="both"/>
        <w:rPr>
          <w:rFonts w:ascii="Times New Roman" w:hAnsi="Times New Roman" w:cs="Times New Roman"/>
          <w:sz w:val="24"/>
          <w:szCs w:val="24"/>
        </w:rPr>
      </w:pPr>
      <w:r w:rsidRPr="00780015">
        <w:rPr>
          <w:rFonts w:ascii="Times New Roman" w:hAnsi="Times New Roman" w:cs="Times New Roman"/>
          <w:sz w:val="24"/>
          <w:szCs w:val="24"/>
        </w:rPr>
        <w:t>P пиковое &lt; 35 см</w:t>
      </w:r>
      <w:proofErr w:type="gramStart"/>
      <w:r w:rsidRPr="00780015">
        <w:rPr>
          <w:rFonts w:ascii="Times New Roman" w:hAnsi="Times New Roman" w:cs="Times New Roman"/>
          <w:sz w:val="24"/>
          <w:szCs w:val="24"/>
        </w:rPr>
        <w:t>.в</w:t>
      </w:r>
      <w:proofErr w:type="gramEnd"/>
      <w:r w:rsidRPr="00780015">
        <w:rPr>
          <w:rFonts w:ascii="Times New Roman" w:hAnsi="Times New Roman" w:cs="Times New Roman"/>
          <w:sz w:val="24"/>
          <w:szCs w:val="24"/>
        </w:rPr>
        <w:t xml:space="preserve">од.ст.; </w:t>
      </w:r>
    </w:p>
    <w:p w:rsidR="00780015" w:rsidRPr="00780015" w:rsidRDefault="00780015" w:rsidP="00780015">
      <w:pPr>
        <w:numPr>
          <w:ilvl w:val="0"/>
          <w:numId w:val="12"/>
        </w:numPr>
        <w:spacing w:after="86" w:line="360" w:lineRule="auto"/>
        <w:jc w:val="both"/>
        <w:rPr>
          <w:rFonts w:ascii="Times New Roman" w:hAnsi="Times New Roman" w:cs="Times New Roman"/>
          <w:sz w:val="24"/>
          <w:szCs w:val="24"/>
        </w:rPr>
      </w:pPr>
      <w:r w:rsidRPr="00780015">
        <w:rPr>
          <w:rFonts w:ascii="Times New Roman" w:hAnsi="Times New Roman" w:cs="Times New Roman"/>
          <w:sz w:val="24"/>
          <w:szCs w:val="24"/>
        </w:rPr>
        <w:t>P плато &lt; 30 см</w:t>
      </w:r>
      <w:proofErr w:type="gramStart"/>
      <w:r w:rsidRPr="00780015">
        <w:rPr>
          <w:rFonts w:ascii="Times New Roman" w:hAnsi="Times New Roman" w:cs="Times New Roman"/>
          <w:sz w:val="24"/>
          <w:szCs w:val="24"/>
        </w:rPr>
        <w:t>.в</w:t>
      </w:r>
      <w:proofErr w:type="gramEnd"/>
      <w:r w:rsidRPr="00780015">
        <w:rPr>
          <w:rFonts w:ascii="Times New Roman" w:hAnsi="Times New Roman" w:cs="Times New Roman"/>
          <w:sz w:val="24"/>
          <w:szCs w:val="24"/>
        </w:rPr>
        <w:t xml:space="preserve">од.ст.; </w:t>
      </w:r>
    </w:p>
    <w:p w:rsidR="00780015" w:rsidRPr="00780015" w:rsidRDefault="00780015" w:rsidP="00780015">
      <w:pPr>
        <w:numPr>
          <w:ilvl w:val="0"/>
          <w:numId w:val="12"/>
        </w:numPr>
        <w:spacing w:after="14" w:line="360" w:lineRule="auto"/>
        <w:jc w:val="both"/>
        <w:rPr>
          <w:rFonts w:ascii="Times New Roman" w:hAnsi="Times New Roman" w:cs="Times New Roman"/>
          <w:sz w:val="24"/>
          <w:szCs w:val="24"/>
        </w:rPr>
      </w:pPr>
      <w:r w:rsidRPr="00780015">
        <w:rPr>
          <w:rFonts w:ascii="Times New Roman" w:hAnsi="Times New Roman" w:cs="Times New Roman"/>
          <w:sz w:val="24"/>
          <w:szCs w:val="24"/>
        </w:rPr>
        <w:t>Уровень ПДКВ регулируется по величине SpO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 xml:space="preserve"> (минимально достаточно – 92%) и параметрам гемодинамики. </w:t>
      </w:r>
    </w:p>
    <w:p w:rsidR="00780015" w:rsidRPr="00780015" w:rsidRDefault="00780015" w:rsidP="00780015">
      <w:pPr>
        <w:spacing w:line="360" w:lineRule="auto"/>
        <w:ind w:left="552"/>
        <w:jc w:val="both"/>
        <w:rPr>
          <w:rFonts w:ascii="Times New Roman" w:hAnsi="Times New Roman" w:cs="Times New Roman"/>
          <w:sz w:val="24"/>
          <w:szCs w:val="24"/>
        </w:rPr>
      </w:pPr>
      <w:r w:rsidRPr="00780015">
        <w:rPr>
          <w:rFonts w:ascii="Times New Roman" w:hAnsi="Times New Roman" w:cs="Times New Roman"/>
          <w:sz w:val="24"/>
          <w:szCs w:val="24"/>
        </w:rPr>
        <w:t xml:space="preserve">В процессе проведения респираторной поддержки следует использовать следующие основные положения: </w:t>
      </w:r>
    </w:p>
    <w:p w:rsidR="00780015" w:rsidRPr="00780015" w:rsidRDefault="00780015" w:rsidP="00780015">
      <w:pPr>
        <w:numPr>
          <w:ilvl w:val="0"/>
          <w:numId w:val="12"/>
        </w:numPr>
        <w:spacing w:after="14"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дыхательный объём (ДО, Vt) – не более 4-6 мл/кг идеальной массы тела («протективная» ИВЛ); </w:t>
      </w:r>
    </w:p>
    <w:p w:rsidR="00780015" w:rsidRPr="00780015" w:rsidRDefault="00780015" w:rsidP="00780015">
      <w:pPr>
        <w:numPr>
          <w:ilvl w:val="0"/>
          <w:numId w:val="12"/>
        </w:numPr>
        <w:spacing w:after="14" w:line="360" w:lineRule="auto"/>
        <w:jc w:val="both"/>
        <w:rPr>
          <w:rFonts w:ascii="Times New Roman" w:hAnsi="Times New Roman" w:cs="Times New Roman"/>
          <w:sz w:val="24"/>
          <w:szCs w:val="24"/>
        </w:rPr>
      </w:pPr>
      <w:r w:rsidRPr="00780015">
        <w:rPr>
          <w:rFonts w:ascii="Times New Roman" w:hAnsi="Times New Roman" w:cs="Times New Roman"/>
          <w:sz w:val="24"/>
          <w:szCs w:val="24"/>
        </w:rPr>
        <w:t>частота дыхания и минутный объём вентиляции (MVE) – минимально необходимые, для поддержания РаСО</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 xml:space="preserve"> на уровне менее 45 мм</w:t>
      </w:r>
      <w:proofErr w:type="gramStart"/>
      <w:r w:rsidRPr="00780015">
        <w:rPr>
          <w:rFonts w:ascii="Times New Roman" w:hAnsi="Times New Roman" w:cs="Times New Roman"/>
          <w:sz w:val="24"/>
          <w:szCs w:val="24"/>
        </w:rPr>
        <w:t>.р</w:t>
      </w:r>
      <w:proofErr w:type="gramEnd"/>
      <w:r w:rsidRPr="00780015">
        <w:rPr>
          <w:rFonts w:ascii="Times New Roman" w:hAnsi="Times New Roman" w:cs="Times New Roman"/>
          <w:sz w:val="24"/>
          <w:szCs w:val="24"/>
        </w:rPr>
        <w:t xml:space="preserve">т.ст. (кроме методологии «допустимой гиперкапнии»); </w:t>
      </w:r>
    </w:p>
    <w:p w:rsidR="00780015" w:rsidRPr="00780015" w:rsidRDefault="00780015" w:rsidP="00780015">
      <w:pPr>
        <w:numPr>
          <w:ilvl w:val="0"/>
          <w:numId w:val="12"/>
        </w:numPr>
        <w:spacing w:after="14"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выбор РЕЕР – минимально достаточный для обеспечения максимального рекрутирования альвеол и минимального перераздувания альвеол и угнетения гемодинамики («протективная» ИВЛ); </w:t>
      </w:r>
    </w:p>
    <w:p w:rsidR="00780015" w:rsidRPr="00780015" w:rsidRDefault="00780015" w:rsidP="00780015">
      <w:pPr>
        <w:numPr>
          <w:ilvl w:val="0"/>
          <w:numId w:val="12"/>
        </w:numPr>
        <w:spacing w:after="15"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синхронизация пациента с респиратором – использование седативной терапии  и при тяжелом течении ОРДС непродолжительной </w:t>
      </w:r>
      <w:r w:rsidRPr="00780015">
        <w:rPr>
          <w:rFonts w:ascii="Times New Roman" w:hAnsi="Times New Roman" w:cs="Times New Roman"/>
          <w:sz w:val="24"/>
          <w:szCs w:val="24"/>
        </w:rPr>
        <w:tab/>
        <w:t xml:space="preserve">(обычно, </w:t>
      </w:r>
      <w:r w:rsidRPr="00780015">
        <w:rPr>
          <w:rFonts w:ascii="Times New Roman" w:hAnsi="Times New Roman" w:cs="Times New Roman"/>
          <w:sz w:val="24"/>
          <w:szCs w:val="24"/>
        </w:rPr>
        <w:tab/>
        <w:t xml:space="preserve">менее </w:t>
      </w:r>
      <w:r w:rsidRPr="00780015">
        <w:rPr>
          <w:rFonts w:ascii="Times New Roman" w:hAnsi="Times New Roman" w:cs="Times New Roman"/>
          <w:sz w:val="24"/>
          <w:szCs w:val="24"/>
        </w:rPr>
        <w:tab/>
        <w:t xml:space="preserve">48 </w:t>
      </w:r>
      <w:r w:rsidRPr="00780015">
        <w:rPr>
          <w:rFonts w:ascii="Times New Roman" w:hAnsi="Times New Roman" w:cs="Times New Roman"/>
          <w:sz w:val="24"/>
          <w:szCs w:val="24"/>
        </w:rPr>
        <w:tab/>
        <w:t xml:space="preserve">часов) </w:t>
      </w:r>
      <w:r w:rsidRPr="00780015">
        <w:rPr>
          <w:rFonts w:ascii="Times New Roman" w:hAnsi="Times New Roman" w:cs="Times New Roman"/>
          <w:sz w:val="24"/>
          <w:szCs w:val="24"/>
        </w:rPr>
        <w:tab/>
        <w:t>миоплегии,</w:t>
      </w:r>
      <w:r w:rsidRPr="00780015">
        <w:rPr>
          <w:rFonts w:ascii="Times New Roman" w:hAnsi="Times New Roman" w:cs="Times New Roman"/>
          <w:sz w:val="24"/>
          <w:szCs w:val="24"/>
        </w:rPr>
        <w:tab/>
        <w:t>а</w:t>
      </w:r>
      <w:r w:rsidRPr="00780015">
        <w:rPr>
          <w:rFonts w:ascii="Times New Roman" w:hAnsi="Times New Roman" w:cs="Times New Roman"/>
          <w:sz w:val="24"/>
          <w:szCs w:val="24"/>
        </w:rPr>
        <w:tab/>
        <w:t>не гипервентиляции (PaCO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&lt;35 мм</w:t>
      </w:r>
      <w:proofErr w:type="gramStart"/>
      <w:r w:rsidRPr="00780015">
        <w:rPr>
          <w:rFonts w:ascii="Times New Roman" w:hAnsi="Times New Roman" w:cs="Times New Roman"/>
          <w:sz w:val="24"/>
          <w:szCs w:val="24"/>
        </w:rPr>
        <w:t>.р</w:t>
      </w:r>
      <w:proofErr w:type="gramEnd"/>
      <w:r w:rsidRPr="00780015">
        <w:rPr>
          <w:rFonts w:ascii="Times New Roman" w:hAnsi="Times New Roman" w:cs="Times New Roman"/>
          <w:sz w:val="24"/>
          <w:szCs w:val="24"/>
        </w:rPr>
        <w:t xml:space="preserve">т.ст); </w:t>
      </w:r>
    </w:p>
    <w:p w:rsidR="00780015" w:rsidRPr="00780015" w:rsidRDefault="00780015" w:rsidP="00780015">
      <w:pPr>
        <w:numPr>
          <w:ilvl w:val="0"/>
          <w:numId w:val="12"/>
        </w:numPr>
        <w:spacing w:after="14" w:line="360" w:lineRule="auto"/>
        <w:jc w:val="both"/>
        <w:rPr>
          <w:rFonts w:ascii="Times New Roman" w:hAnsi="Times New Roman" w:cs="Times New Roman"/>
          <w:sz w:val="24"/>
          <w:szCs w:val="24"/>
        </w:rPr>
      </w:pPr>
      <w:r w:rsidRPr="00780015">
        <w:rPr>
          <w:rFonts w:ascii="Times New Roman" w:hAnsi="Times New Roman" w:cs="Times New Roman"/>
          <w:sz w:val="24"/>
          <w:szCs w:val="24"/>
        </w:rPr>
        <w:lastRenderedPageBreak/>
        <w:t xml:space="preserve">соблюдение протокола отлучения пациента от аппарата ИВЛ – ежедневно необходимо оценивать критерии прекращения ИВЛ. </w:t>
      </w:r>
    </w:p>
    <w:p w:rsidR="00780015" w:rsidRPr="00780015" w:rsidRDefault="00780015" w:rsidP="0000160F">
      <w:pPr>
        <w:spacing w:after="0" w:line="360" w:lineRule="auto"/>
        <w:ind w:left="550"/>
        <w:jc w:val="both"/>
        <w:rPr>
          <w:rFonts w:ascii="Times New Roman" w:hAnsi="Times New Roman" w:cs="Times New Roman"/>
          <w:sz w:val="24"/>
          <w:szCs w:val="24"/>
        </w:rPr>
      </w:pPr>
      <w:r w:rsidRPr="00780015">
        <w:rPr>
          <w:rFonts w:ascii="Times New Roman" w:hAnsi="Times New Roman" w:cs="Times New Roman"/>
          <w:sz w:val="24"/>
          <w:szCs w:val="24"/>
        </w:rPr>
        <w:t xml:space="preserve">При выборе режима вентиляции клиническое решение принимается в основном с учётом четырёх важных факторов: возможного перерастяжения лёгких объёмом или давлением, степени артериального насыщения гемоглобина кислородом, артериального рН, фракционной концентрации кислорода (токсическое воздействие кислорода). </w:t>
      </w:r>
    </w:p>
    <w:p w:rsidR="00780015" w:rsidRPr="00780015" w:rsidRDefault="0000160F" w:rsidP="0000160F">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80015" w:rsidRPr="00780015">
        <w:rPr>
          <w:rFonts w:ascii="Times New Roman" w:hAnsi="Times New Roman" w:cs="Times New Roman"/>
          <w:sz w:val="24"/>
          <w:szCs w:val="24"/>
        </w:rPr>
        <w:t xml:space="preserve">Проведение «безопасной» ИВЛ возможно как в режимах с управляемым давлением (PC), так и в режимах с управляемым объемом (VC). При этом в режимах с управляемым объемом желательно использовать нисходящую форму инспираторного потока, так как она обеспечивает лучшее распределение газа в разных отделах легких и меньшее давление в дыхательных путях. В настоящее время отсутствуют убедительные данные о преимуществе </w:t>
      </w:r>
      <w:proofErr w:type="gramStart"/>
      <w:r w:rsidR="00780015" w:rsidRPr="00780015">
        <w:rPr>
          <w:rFonts w:ascii="Times New Roman" w:hAnsi="Times New Roman" w:cs="Times New Roman"/>
          <w:sz w:val="24"/>
          <w:szCs w:val="24"/>
        </w:rPr>
        <w:t>какого-либо</w:t>
      </w:r>
      <w:proofErr w:type="gramEnd"/>
      <w:r w:rsidR="00780015" w:rsidRPr="00780015">
        <w:rPr>
          <w:rFonts w:ascii="Times New Roman" w:hAnsi="Times New Roman" w:cs="Times New Roman"/>
          <w:sz w:val="24"/>
          <w:szCs w:val="24"/>
        </w:rPr>
        <w:t xml:space="preserve"> из вспомогательных режимов респираторной поддержки. При применении управляемых режимов респираторной поддержки следует как можно быстрее перейти к режимам вспомогательной вентиляции. </w:t>
      </w:r>
    </w:p>
    <w:p w:rsidR="00780015" w:rsidRPr="00780015" w:rsidRDefault="00780015" w:rsidP="00780015">
      <w:pPr>
        <w:spacing w:line="360" w:lineRule="auto"/>
        <w:ind w:left="552"/>
        <w:jc w:val="both"/>
        <w:rPr>
          <w:rFonts w:ascii="Times New Roman" w:hAnsi="Times New Roman" w:cs="Times New Roman"/>
          <w:sz w:val="24"/>
          <w:szCs w:val="24"/>
        </w:rPr>
      </w:pPr>
      <w:r w:rsidRPr="00780015">
        <w:rPr>
          <w:rFonts w:ascii="Times New Roman" w:hAnsi="Times New Roman" w:cs="Times New Roman"/>
          <w:sz w:val="24"/>
          <w:szCs w:val="24"/>
        </w:rPr>
        <w:t xml:space="preserve">Капнографию или капнометрию целесообразно использовать для предупреждения гипокапнии. </w:t>
      </w:r>
    </w:p>
    <w:p w:rsidR="00780015" w:rsidRPr="00780015" w:rsidRDefault="00780015" w:rsidP="00780015">
      <w:pPr>
        <w:pStyle w:val="4"/>
        <w:spacing w:line="360" w:lineRule="auto"/>
        <w:ind w:left="1146"/>
        <w:jc w:val="both"/>
        <w:rPr>
          <w:rFonts w:ascii="Times New Roman" w:hAnsi="Times New Roman" w:cs="Times New Roman"/>
          <w:color w:val="auto"/>
          <w:sz w:val="24"/>
          <w:szCs w:val="24"/>
        </w:rPr>
      </w:pPr>
      <w:r w:rsidRPr="00780015">
        <w:rPr>
          <w:rFonts w:ascii="Times New Roman" w:hAnsi="Times New Roman" w:cs="Times New Roman"/>
          <w:color w:val="auto"/>
          <w:sz w:val="24"/>
          <w:szCs w:val="24"/>
        </w:rPr>
        <w:t xml:space="preserve">Прекращение респираторной поддержки </w:t>
      </w:r>
    </w:p>
    <w:p w:rsidR="00780015" w:rsidRPr="00780015" w:rsidRDefault="00780015" w:rsidP="00780015">
      <w:pPr>
        <w:spacing w:line="360" w:lineRule="auto"/>
        <w:ind w:left="552"/>
        <w:jc w:val="both"/>
        <w:rPr>
          <w:rFonts w:ascii="Times New Roman" w:hAnsi="Times New Roman" w:cs="Times New Roman"/>
          <w:sz w:val="24"/>
          <w:szCs w:val="24"/>
        </w:rPr>
      </w:pPr>
      <w:r w:rsidRPr="00780015">
        <w:rPr>
          <w:rFonts w:ascii="Times New Roman" w:hAnsi="Times New Roman" w:cs="Times New Roman"/>
          <w:sz w:val="24"/>
          <w:szCs w:val="24"/>
        </w:rPr>
        <w:t xml:space="preserve">Вопрос о прекращении ИВЛ может быть поставлен только в условиях регресса дыхательной недостаточности пациента. Принципиальными моментами готовности являются: </w:t>
      </w:r>
    </w:p>
    <w:p w:rsidR="00780015" w:rsidRPr="00780015" w:rsidRDefault="00780015" w:rsidP="00780015">
      <w:pPr>
        <w:numPr>
          <w:ilvl w:val="0"/>
          <w:numId w:val="13"/>
        </w:numPr>
        <w:spacing w:after="14" w:line="360" w:lineRule="auto"/>
        <w:ind w:firstLine="559"/>
        <w:jc w:val="both"/>
        <w:rPr>
          <w:rFonts w:ascii="Times New Roman" w:hAnsi="Times New Roman" w:cs="Times New Roman"/>
          <w:sz w:val="24"/>
          <w:szCs w:val="24"/>
        </w:rPr>
      </w:pPr>
      <w:r w:rsidRPr="00780015">
        <w:rPr>
          <w:rFonts w:ascii="Times New Roman" w:hAnsi="Times New Roman" w:cs="Times New Roman"/>
          <w:sz w:val="24"/>
          <w:szCs w:val="24"/>
        </w:rPr>
        <w:t xml:space="preserve">Отсутствие неврологических признаков отека головного мозга (например, можно «отлучать» пациентов в вегетативном состоянии) и патологических ритмов дыхания, </w:t>
      </w:r>
    </w:p>
    <w:p w:rsidR="00780015" w:rsidRPr="00780015" w:rsidRDefault="00780015" w:rsidP="00780015">
      <w:pPr>
        <w:numPr>
          <w:ilvl w:val="0"/>
          <w:numId w:val="13"/>
        </w:numPr>
        <w:spacing w:after="14" w:line="360" w:lineRule="auto"/>
        <w:ind w:firstLine="559"/>
        <w:jc w:val="both"/>
        <w:rPr>
          <w:rFonts w:ascii="Times New Roman" w:hAnsi="Times New Roman" w:cs="Times New Roman"/>
          <w:sz w:val="24"/>
          <w:szCs w:val="24"/>
        </w:rPr>
      </w:pPr>
      <w:r w:rsidRPr="00780015">
        <w:rPr>
          <w:rFonts w:ascii="Times New Roman" w:hAnsi="Times New Roman" w:cs="Times New Roman"/>
          <w:sz w:val="24"/>
          <w:szCs w:val="24"/>
        </w:rPr>
        <w:t xml:space="preserve">Полное прекращение действия миорелаксантов и других препаратов, угнетающих дыхание, </w:t>
      </w:r>
    </w:p>
    <w:p w:rsidR="00780015" w:rsidRPr="00780015" w:rsidRDefault="00780015" w:rsidP="00780015">
      <w:pPr>
        <w:numPr>
          <w:ilvl w:val="0"/>
          <w:numId w:val="13"/>
        </w:numPr>
        <w:spacing w:after="69" w:line="360" w:lineRule="auto"/>
        <w:ind w:firstLine="559"/>
        <w:jc w:val="both"/>
        <w:rPr>
          <w:rFonts w:ascii="Times New Roman" w:hAnsi="Times New Roman" w:cs="Times New Roman"/>
          <w:sz w:val="24"/>
          <w:szCs w:val="24"/>
        </w:rPr>
      </w:pPr>
      <w:r w:rsidRPr="00780015">
        <w:rPr>
          <w:rFonts w:ascii="Times New Roman" w:hAnsi="Times New Roman" w:cs="Times New Roman"/>
          <w:sz w:val="24"/>
          <w:szCs w:val="24"/>
        </w:rPr>
        <w:t xml:space="preserve">Стабильность гемодинамики и отсутствие жизнеопасных нарушений, </w:t>
      </w:r>
    </w:p>
    <w:p w:rsidR="00780015" w:rsidRPr="00780015" w:rsidRDefault="00780015" w:rsidP="00780015">
      <w:pPr>
        <w:numPr>
          <w:ilvl w:val="0"/>
          <w:numId w:val="13"/>
        </w:numPr>
        <w:spacing w:after="14" w:line="360" w:lineRule="auto"/>
        <w:ind w:firstLine="559"/>
        <w:jc w:val="both"/>
        <w:rPr>
          <w:rFonts w:ascii="Times New Roman" w:hAnsi="Times New Roman" w:cs="Times New Roman"/>
          <w:sz w:val="24"/>
          <w:szCs w:val="24"/>
        </w:rPr>
      </w:pPr>
      <w:r w:rsidRPr="00780015">
        <w:rPr>
          <w:rFonts w:ascii="Times New Roman" w:hAnsi="Times New Roman" w:cs="Times New Roman"/>
          <w:sz w:val="24"/>
          <w:szCs w:val="24"/>
        </w:rPr>
        <w:t xml:space="preserve">Отсутствие признаков сердечной недостаточности (увеличение сердечного выброса в процессе снижения респираторной поддержки – показатель успешности «отлучения»), </w:t>
      </w:r>
    </w:p>
    <w:p w:rsidR="00780015" w:rsidRPr="00780015" w:rsidRDefault="00780015" w:rsidP="00780015">
      <w:pPr>
        <w:numPr>
          <w:ilvl w:val="0"/>
          <w:numId w:val="13"/>
        </w:numPr>
        <w:spacing w:after="123" w:line="360" w:lineRule="auto"/>
        <w:ind w:firstLine="559"/>
        <w:jc w:val="both"/>
        <w:rPr>
          <w:rFonts w:ascii="Times New Roman" w:hAnsi="Times New Roman" w:cs="Times New Roman"/>
          <w:sz w:val="24"/>
          <w:szCs w:val="24"/>
        </w:rPr>
      </w:pPr>
      <w:r w:rsidRPr="00780015">
        <w:rPr>
          <w:rFonts w:ascii="Times New Roman" w:hAnsi="Times New Roman" w:cs="Times New Roman"/>
          <w:sz w:val="24"/>
          <w:szCs w:val="24"/>
        </w:rPr>
        <w:t xml:space="preserve">Отсутствие гиповолемии и выраженных нарушений метаболизма, </w:t>
      </w:r>
    </w:p>
    <w:p w:rsidR="00780015" w:rsidRPr="00780015" w:rsidRDefault="00780015" w:rsidP="00780015">
      <w:pPr>
        <w:numPr>
          <w:ilvl w:val="0"/>
          <w:numId w:val="13"/>
        </w:numPr>
        <w:spacing w:after="130" w:line="360" w:lineRule="auto"/>
        <w:ind w:firstLine="559"/>
        <w:jc w:val="both"/>
        <w:rPr>
          <w:rFonts w:ascii="Times New Roman" w:hAnsi="Times New Roman" w:cs="Times New Roman"/>
          <w:sz w:val="24"/>
          <w:szCs w:val="24"/>
        </w:rPr>
      </w:pPr>
      <w:r w:rsidRPr="00780015">
        <w:rPr>
          <w:rFonts w:ascii="Times New Roman" w:hAnsi="Times New Roman" w:cs="Times New Roman"/>
          <w:sz w:val="24"/>
          <w:szCs w:val="24"/>
        </w:rPr>
        <w:t xml:space="preserve">Отсутствие нарушений кислотно-основного состояния, </w:t>
      </w:r>
    </w:p>
    <w:p w:rsidR="00780015" w:rsidRPr="00780015" w:rsidRDefault="00780015" w:rsidP="00780015">
      <w:pPr>
        <w:numPr>
          <w:ilvl w:val="0"/>
          <w:numId w:val="13"/>
        </w:numPr>
        <w:spacing w:after="127" w:line="360" w:lineRule="auto"/>
        <w:ind w:firstLine="559"/>
        <w:jc w:val="both"/>
        <w:rPr>
          <w:rFonts w:ascii="Times New Roman" w:hAnsi="Times New Roman" w:cs="Times New Roman"/>
          <w:sz w:val="24"/>
          <w:szCs w:val="24"/>
        </w:rPr>
      </w:pPr>
      <w:r w:rsidRPr="00780015">
        <w:rPr>
          <w:rFonts w:ascii="Times New Roman" w:hAnsi="Times New Roman" w:cs="Times New Roman"/>
          <w:sz w:val="24"/>
          <w:szCs w:val="24"/>
        </w:rPr>
        <w:lastRenderedPageBreak/>
        <w:t>PvO</w:t>
      </w:r>
      <w:r w:rsidRPr="00780015">
        <w:rPr>
          <w:rFonts w:ascii="Times New Roman" w:hAnsi="Times New Roman" w:cs="Times New Roman"/>
          <w:sz w:val="24"/>
          <w:szCs w:val="24"/>
          <w:vertAlign w:val="subscript"/>
        </w:rPr>
        <w:t>2</w:t>
      </w:r>
      <w:r w:rsidRPr="00780015">
        <w:rPr>
          <w:rFonts w:ascii="Times New Roman" w:hAnsi="Times New Roman" w:cs="Times New Roman"/>
          <w:sz w:val="24"/>
          <w:szCs w:val="24"/>
        </w:rPr>
        <w:t xml:space="preserve">&gt;35 мм рт.ст., </w:t>
      </w:r>
    </w:p>
    <w:p w:rsidR="00780015" w:rsidRPr="00780015" w:rsidRDefault="00780015" w:rsidP="00780015">
      <w:pPr>
        <w:numPr>
          <w:ilvl w:val="0"/>
          <w:numId w:val="13"/>
        </w:numPr>
        <w:spacing w:after="14" w:line="360" w:lineRule="auto"/>
        <w:ind w:firstLine="559"/>
        <w:jc w:val="both"/>
        <w:rPr>
          <w:rFonts w:ascii="Times New Roman" w:hAnsi="Times New Roman" w:cs="Times New Roman"/>
          <w:sz w:val="24"/>
          <w:szCs w:val="24"/>
        </w:rPr>
      </w:pPr>
      <w:r w:rsidRPr="00780015">
        <w:rPr>
          <w:rFonts w:ascii="Times New Roman" w:hAnsi="Times New Roman" w:cs="Times New Roman"/>
          <w:sz w:val="24"/>
          <w:szCs w:val="24"/>
        </w:rPr>
        <w:t xml:space="preserve">Отсутствие выраженных проявлений ДВС-синдрома (клинически значимой кровоточивости или гиперкоагуляции), </w:t>
      </w:r>
    </w:p>
    <w:p w:rsidR="00780015" w:rsidRPr="00780015" w:rsidRDefault="00780015" w:rsidP="00780015">
      <w:pPr>
        <w:numPr>
          <w:ilvl w:val="0"/>
          <w:numId w:val="13"/>
        </w:numPr>
        <w:spacing w:after="14" w:line="360" w:lineRule="auto"/>
        <w:ind w:firstLine="559"/>
        <w:jc w:val="both"/>
        <w:rPr>
          <w:rFonts w:ascii="Times New Roman" w:hAnsi="Times New Roman" w:cs="Times New Roman"/>
          <w:sz w:val="24"/>
          <w:szCs w:val="24"/>
        </w:rPr>
      </w:pPr>
      <w:r w:rsidRPr="00780015">
        <w:rPr>
          <w:rFonts w:ascii="Times New Roman" w:hAnsi="Times New Roman" w:cs="Times New Roman"/>
          <w:sz w:val="24"/>
          <w:szCs w:val="24"/>
        </w:rPr>
        <w:t xml:space="preserve">Полноценная нутритивная поддержка пациента </w:t>
      </w:r>
      <w:proofErr w:type="gramStart"/>
      <w:r w:rsidRPr="00780015">
        <w:rPr>
          <w:rFonts w:ascii="Times New Roman" w:hAnsi="Times New Roman" w:cs="Times New Roman"/>
          <w:sz w:val="24"/>
          <w:szCs w:val="24"/>
        </w:rPr>
        <w:t>перед</w:t>
      </w:r>
      <w:proofErr w:type="gramEnd"/>
      <w:r w:rsidRPr="00780015">
        <w:rPr>
          <w:rFonts w:ascii="Times New Roman" w:hAnsi="Times New Roman" w:cs="Times New Roman"/>
          <w:sz w:val="24"/>
          <w:szCs w:val="24"/>
        </w:rPr>
        <w:t xml:space="preserve"> и </w:t>
      </w:r>
      <w:proofErr w:type="gramStart"/>
      <w:r w:rsidRPr="00780015">
        <w:rPr>
          <w:rFonts w:ascii="Times New Roman" w:hAnsi="Times New Roman" w:cs="Times New Roman"/>
          <w:sz w:val="24"/>
          <w:szCs w:val="24"/>
        </w:rPr>
        <w:t>во</w:t>
      </w:r>
      <w:proofErr w:type="gramEnd"/>
      <w:r w:rsidRPr="00780015">
        <w:rPr>
          <w:rFonts w:ascii="Times New Roman" w:hAnsi="Times New Roman" w:cs="Times New Roman"/>
          <w:sz w:val="24"/>
          <w:szCs w:val="24"/>
        </w:rPr>
        <w:t xml:space="preserve"> время процесса «отлучения» от респиратора, компенсированные электролитные расстройства, </w:t>
      </w:r>
    </w:p>
    <w:p w:rsidR="00780015" w:rsidRPr="00780015" w:rsidRDefault="00780015" w:rsidP="00780015">
      <w:pPr>
        <w:numPr>
          <w:ilvl w:val="0"/>
          <w:numId w:val="13"/>
        </w:numPr>
        <w:spacing w:after="69" w:line="360" w:lineRule="auto"/>
        <w:ind w:firstLine="559"/>
        <w:jc w:val="both"/>
        <w:rPr>
          <w:rFonts w:ascii="Times New Roman" w:hAnsi="Times New Roman" w:cs="Times New Roman"/>
          <w:sz w:val="24"/>
          <w:szCs w:val="24"/>
        </w:rPr>
      </w:pPr>
      <w:r w:rsidRPr="00780015">
        <w:rPr>
          <w:rFonts w:ascii="Times New Roman" w:hAnsi="Times New Roman" w:cs="Times New Roman"/>
          <w:sz w:val="24"/>
          <w:szCs w:val="24"/>
        </w:rPr>
        <w:t xml:space="preserve">Температура менее 38° С. </w:t>
      </w:r>
    </w:p>
    <w:p w:rsidR="00780015" w:rsidRPr="00780015" w:rsidRDefault="00780015" w:rsidP="006E39B1">
      <w:pPr>
        <w:spacing w:after="0" w:line="360" w:lineRule="auto"/>
        <w:ind w:left="550"/>
        <w:jc w:val="both"/>
        <w:rPr>
          <w:rFonts w:ascii="Times New Roman" w:hAnsi="Times New Roman" w:cs="Times New Roman"/>
          <w:sz w:val="24"/>
          <w:szCs w:val="24"/>
        </w:rPr>
      </w:pPr>
      <w:r w:rsidRPr="00780015">
        <w:rPr>
          <w:rFonts w:ascii="Times New Roman" w:hAnsi="Times New Roman" w:cs="Times New Roman"/>
          <w:sz w:val="24"/>
          <w:szCs w:val="24"/>
        </w:rPr>
        <w:t xml:space="preserve">В любом случае, при развитии тяжелой дыхательной недостаточности целесообразным является начало традиционной ИВЛ. Затягивать использование ИВЛ нельзя, так как развитие тяжелой пневмонии становится неуправляемым и развивается тяжелая гипоксемия. Поэтому оценка состояния дыхания и газообмена осуществляется постоянно в процессе лечения пациента. </w:t>
      </w:r>
    </w:p>
    <w:p w:rsidR="00780015" w:rsidRPr="00780015" w:rsidRDefault="006E39B1" w:rsidP="00780015">
      <w:pPr>
        <w:spacing w:after="36"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00780015" w:rsidRPr="00780015">
        <w:rPr>
          <w:rFonts w:ascii="Times New Roman" w:hAnsi="Times New Roman" w:cs="Times New Roman"/>
          <w:sz w:val="24"/>
          <w:szCs w:val="24"/>
        </w:rPr>
        <w:t>При попытке обеспечения приемлемой оксигенации не следует выбирать чрезмерно «жесткие» режимы вентиляции (МАР не выше 30 см</w:t>
      </w:r>
      <w:proofErr w:type="gramStart"/>
      <w:r w:rsidR="00780015" w:rsidRPr="00780015">
        <w:rPr>
          <w:rFonts w:ascii="Times New Roman" w:hAnsi="Times New Roman" w:cs="Times New Roman"/>
          <w:sz w:val="24"/>
          <w:szCs w:val="24"/>
        </w:rPr>
        <w:t>.в</w:t>
      </w:r>
      <w:proofErr w:type="gramEnd"/>
      <w:r w:rsidR="00780015" w:rsidRPr="00780015">
        <w:rPr>
          <w:rFonts w:ascii="Times New Roman" w:hAnsi="Times New Roman" w:cs="Times New Roman"/>
          <w:sz w:val="24"/>
          <w:szCs w:val="24"/>
        </w:rPr>
        <w:t xml:space="preserve">од.ст). При отсутствии стабилизации газообмена при проведении ИВЛ, дальнейшее ужесточение режимов вентиляции может вызвать легочные механические повреждения (пневмоторакс, формирование булл).  </w:t>
      </w:r>
    </w:p>
    <w:p w:rsidR="00780015" w:rsidRPr="00780015" w:rsidRDefault="00780015" w:rsidP="006E39B1">
      <w:pPr>
        <w:spacing w:after="0" w:line="360" w:lineRule="auto"/>
        <w:ind w:left="550"/>
        <w:jc w:val="both"/>
        <w:rPr>
          <w:rFonts w:ascii="Times New Roman" w:hAnsi="Times New Roman" w:cs="Times New Roman"/>
          <w:sz w:val="24"/>
          <w:szCs w:val="24"/>
        </w:rPr>
      </w:pPr>
      <w:r w:rsidRPr="00780015">
        <w:rPr>
          <w:rFonts w:ascii="Times New Roman" w:hAnsi="Times New Roman" w:cs="Times New Roman"/>
          <w:sz w:val="24"/>
          <w:szCs w:val="24"/>
        </w:rPr>
        <w:t xml:space="preserve">Целевые ориентиры оксигенации – сатурация не ниже 90%. При развитии септического шока лечение стандартное и традиционное, направленное на стабилизацию волемического статуса (кристаллоиды со скоростью 10-20 мл/кг/ч, назначение вазопрессоров и инотропов).  </w:t>
      </w:r>
    </w:p>
    <w:p w:rsidR="00780015" w:rsidRPr="00780015" w:rsidRDefault="006E39B1" w:rsidP="006E39B1">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80015" w:rsidRPr="00780015">
        <w:rPr>
          <w:rFonts w:ascii="Times New Roman" w:hAnsi="Times New Roman" w:cs="Times New Roman"/>
          <w:sz w:val="24"/>
          <w:szCs w:val="24"/>
        </w:rPr>
        <w:t>Назначение вазопрессоров целесообразно при снижении АД. Адреналин вводится в дозе от 0,2 до 0,5 мкг/</w:t>
      </w:r>
      <w:proofErr w:type="gramStart"/>
      <w:r w:rsidR="00780015" w:rsidRPr="00780015">
        <w:rPr>
          <w:rFonts w:ascii="Times New Roman" w:hAnsi="Times New Roman" w:cs="Times New Roman"/>
          <w:sz w:val="24"/>
          <w:szCs w:val="24"/>
        </w:rPr>
        <w:t>кг</w:t>
      </w:r>
      <w:proofErr w:type="gramEnd"/>
      <w:r w:rsidR="00780015" w:rsidRPr="00780015">
        <w:rPr>
          <w:rFonts w:ascii="Times New Roman" w:hAnsi="Times New Roman" w:cs="Times New Roman"/>
          <w:sz w:val="24"/>
          <w:szCs w:val="24"/>
        </w:rPr>
        <w:t xml:space="preserve">/мин. Однако доза адреналина может быть увеличена до 1 и даже 1,5 мкг/кг/мин. </w:t>
      </w:r>
    </w:p>
    <w:p w:rsidR="00780015" w:rsidRPr="00780015" w:rsidRDefault="00780015" w:rsidP="006E39B1">
      <w:pPr>
        <w:spacing w:after="0" w:line="360" w:lineRule="auto"/>
        <w:ind w:left="550"/>
        <w:jc w:val="both"/>
        <w:rPr>
          <w:rFonts w:ascii="Times New Roman" w:hAnsi="Times New Roman" w:cs="Times New Roman"/>
          <w:sz w:val="24"/>
          <w:szCs w:val="24"/>
        </w:rPr>
      </w:pPr>
      <w:r w:rsidRPr="00780015">
        <w:rPr>
          <w:rFonts w:ascii="Times New Roman" w:hAnsi="Times New Roman" w:cs="Times New Roman"/>
          <w:sz w:val="24"/>
          <w:szCs w:val="24"/>
        </w:rPr>
        <w:t xml:space="preserve">Введение норадреналина, допамина и добутамина целесообразно при снижении сократимости миокарда и развитии сердечной недостаточности. </w:t>
      </w:r>
    </w:p>
    <w:p w:rsidR="00780015" w:rsidRPr="00780015" w:rsidRDefault="006E39B1" w:rsidP="006E39B1">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80015" w:rsidRPr="00780015">
        <w:rPr>
          <w:rFonts w:ascii="Times New Roman" w:hAnsi="Times New Roman" w:cs="Times New Roman"/>
          <w:sz w:val="24"/>
          <w:szCs w:val="24"/>
        </w:rPr>
        <w:t xml:space="preserve">Особенно важно, оценивая волемический статус, предотвратить возможное развитие гиперволемии. При развитии олигурии и почечной недостаточности при септическом шоке необходимо своевременно начать процедуру ультрагемодиафильтрации. </w:t>
      </w:r>
      <w:proofErr w:type="gramStart"/>
      <w:r w:rsidR="00780015" w:rsidRPr="00780015">
        <w:rPr>
          <w:rFonts w:ascii="Times New Roman" w:hAnsi="Times New Roman" w:cs="Times New Roman"/>
          <w:sz w:val="24"/>
          <w:szCs w:val="24"/>
        </w:rPr>
        <w:t xml:space="preserve">В качестве пульсовой терапии в режиме короткого курса можно использовать глюкокортикоиды (гидрокортизон 5мг/кг/с и преднизолон (0,5-1 мг/кг/с). </w:t>
      </w:r>
      <w:proofErr w:type="gramEnd"/>
    </w:p>
    <w:p w:rsidR="006E39B1" w:rsidRDefault="006E39B1" w:rsidP="00780015">
      <w:pPr>
        <w:spacing w:after="109" w:line="360" w:lineRule="auto"/>
        <w:jc w:val="both"/>
        <w:rPr>
          <w:rFonts w:ascii="Times New Roman" w:hAnsi="Times New Roman" w:cs="Times New Roman"/>
          <w:b/>
          <w:sz w:val="24"/>
          <w:szCs w:val="24"/>
        </w:rPr>
      </w:pPr>
    </w:p>
    <w:p w:rsidR="006E39B1" w:rsidRDefault="006E39B1" w:rsidP="00780015">
      <w:pPr>
        <w:spacing w:after="109" w:line="360" w:lineRule="auto"/>
        <w:jc w:val="both"/>
        <w:rPr>
          <w:rFonts w:ascii="Times New Roman" w:hAnsi="Times New Roman" w:cs="Times New Roman"/>
          <w:b/>
          <w:sz w:val="24"/>
          <w:szCs w:val="24"/>
        </w:rPr>
      </w:pPr>
    </w:p>
    <w:p w:rsidR="00780015" w:rsidRPr="00780015" w:rsidRDefault="00AA47F3" w:rsidP="00780015">
      <w:pPr>
        <w:spacing w:after="109"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4.6.2</w:t>
      </w:r>
      <w:r w:rsidR="00780015" w:rsidRPr="00780015">
        <w:rPr>
          <w:rFonts w:ascii="Times New Roman" w:hAnsi="Times New Roman" w:cs="Times New Roman"/>
          <w:b/>
          <w:sz w:val="24"/>
          <w:szCs w:val="24"/>
        </w:rPr>
        <w:t xml:space="preserve">. Лечение пациентов с септическим шоком  </w:t>
      </w:r>
    </w:p>
    <w:p w:rsidR="00780015" w:rsidRPr="00780015" w:rsidRDefault="00780015" w:rsidP="00780015">
      <w:pPr>
        <w:spacing w:after="109"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1. При септическом шоке следует незамедлительно осуществить внутривенную инфузионную терапию кристаллоидными растворами (30 мл/кг, инфузия одного литра раствора должна осуществиться в течение 30 минут или менее). </w:t>
      </w:r>
    </w:p>
    <w:p w:rsidR="00780015" w:rsidRPr="00780015" w:rsidRDefault="00780015" w:rsidP="00780015">
      <w:pPr>
        <w:spacing w:after="109"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2. Если состояние пациента в результате болюсной инфузии растворов не </w:t>
      </w:r>
      <w:proofErr w:type="gramStart"/>
      <w:r w:rsidRPr="00780015">
        <w:rPr>
          <w:rFonts w:ascii="Times New Roman" w:hAnsi="Times New Roman" w:cs="Times New Roman"/>
          <w:sz w:val="24"/>
          <w:szCs w:val="24"/>
        </w:rPr>
        <w:t>улучшается</w:t>
      </w:r>
      <w:proofErr w:type="gramEnd"/>
      <w:r w:rsidRPr="00780015">
        <w:rPr>
          <w:rFonts w:ascii="Times New Roman" w:hAnsi="Times New Roman" w:cs="Times New Roman"/>
          <w:sz w:val="24"/>
          <w:szCs w:val="24"/>
        </w:rPr>
        <w:t xml:space="preserve"> и появляются признаки гиперволемии (т.е. влажные хрипы при </w:t>
      </w:r>
    </w:p>
    <w:p w:rsidR="00780015" w:rsidRPr="00780015" w:rsidRDefault="00780015" w:rsidP="00780015">
      <w:pPr>
        <w:spacing w:after="109"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аускультации, отек легких по данным рентгенографии грудной клетки), то необходимо сократить объемы вводимых растворов или прекратить инфузию.  Не рекомендуется использовать гипотонические растворы или растворы крахмала. </w:t>
      </w:r>
    </w:p>
    <w:p w:rsidR="00780015" w:rsidRPr="00780015" w:rsidRDefault="00780015" w:rsidP="00780015">
      <w:pPr>
        <w:spacing w:after="109"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3. При отсутствии эффекта от стартовой инфузионной терапии назначают вазопрессоры (норэпинефрин, адреналин (эпинефрин) и дофамин). Вазопрессоры рекомендуется вводить в минимальных дозах, обеспечивающих поддержку перфузии (т.е. систолическое артериальное давление&gt; 90 мм рт. ст.), через центральный венозный катетер под строгим контролем скорости введения, с частой проверкой показателей давления крови. </w:t>
      </w:r>
    </w:p>
    <w:p w:rsidR="00780015" w:rsidRPr="00780015" w:rsidRDefault="00780015" w:rsidP="00780015">
      <w:pPr>
        <w:spacing w:after="109"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4. Пациентам с персистирующим шоковым состоянием, которым требуется повышение доз вазопрессоров, целесообразно внутривенное введение гидрокортизона (до 200 мг/сутки) или преднизолона (до 75 мг/сутки). Эксперты ВОЗ рекомендуют при коронавирусной инфекции применять, по возможности, невысокие дозы и непродолжительные курсы.</w:t>
      </w:r>
    </w:p>
    <w:p w:rsidR="00780015" w:rsidRPr="00780015" w:rsidRDefault="00780015" w:rsidP="00780015">
      <w:pPr>
        <w:spacing w:after="109" w:line="36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5. При гипоксемии с SpO2&lt;90% показана кислородная терапия, начиная со скорости 5 л / мин с последующим титрованием до достижения целевого уровня SpO2 ≥ 90% у небеременных взрослых и детей, у беременных пациенток – до SpO2 ≥ 92-94%.  </w:t>
      </w:r>
    </w:p>
    <w:p w:rsidR="006E39B1" w:rsidRDefault="006E39B1" w:rsidP="006E39B1">
      <w:pPr>
        <w:spacing w:after="0" w:line="360" w:lineRule="auto"/>
        <w:jc w:val="both"/>
        <w:rPr>
          <w:rFonts w:ascii="Times New Roman" w:hAnsi="Times New Roman" w:cs="Times New Roman"/>
          <w:sz w:val="24"/>
          <w:szCs w:val="24"/>
        </w:rPr>
      </w:pPr>
    </w:p>
    <w:p w:rsidR="006E39B1" w:rsidRDefault="007A3D0B" w:rsidP="006E39B1">
      <w:pPr>
        <w:spacing w:after="0" w:line="360" w:lineRule="auto"/>
        <w:jc w:val="both"/>
        <w:rPr>
          <w:rFonts w:ascii="Times New Roman" w:hAnsi="Times New Roman" w:cs="Times New Roman"/>
          <w:sz w:val="24"/>
          <w:szCs w:val="24"/>
        </w:rPr>
      </w:pPr>
      <w:r w:rsidRPr="007A3D0B">
        <w:rPr>
          <w:rFonts w:ascii="Times New Roman" w:hAnsi="Times New Roman" w:cs="Times New Roman"/>
          <w:b/>
          <w:sz w:val="24"/>
          <w:szCs w:val="24"/>
        </w:rPr>
        <w:t xml:space="preserve">4.7. Порядок выписки пациентов из медицинской организации </w:t>
      </w:r>
    </w:p>
    <w:p w:rsidR="00FC456D" w:rsidRDefault="007A3D0B" w:rsidP="00FC456D">
      <w:pPr>
        <w:spacing w:after="0" w:line="360" w:lineRule="auto"/>
        <w:jc w:val="both"/>
        <w:rPr>
          <w:rFonts w:ascii="Times New Roman" w:hAnsi="Times New Roman" w:cs="Times New Roman"/>
          <w:sz w:val="24"/>
          <w:szCs w:val="24"/>
        </w:rPr>
      </w:pPr>
      <w:r w:rsidRPr="007A3D0B">
        <w:rPr>
          <w:rFonts w:ascii="Times New Roman" w:hAnsi="Times New Roman" w:cs="Times New Roman"/>
          <w:sz w:val="24"/>
          <w:szCs w:val="24"/>
        </w:rPr>
        <w:t xml:space="preserve"> Выписка пациентов с лабораторно подтвержденным диагнозом COVID19 разрешается при отсутствии клинических проявлений болезни и получении двукратного отрицательного результата лабораторного исследования на наличие РНК SARS-CoV-2 методом ПЦР с интервалом не менее 1 дня.  </w:t>
      </w:r>
    </w:p>
    <w:p w:rsidR="00FC456D" w:rsidRDefault="00FC456D" w:rsidP="00FC456D">
      <w:pPr>
        <w:spacing w:after="0" w:line="360" w:lineRule="auto"/>
        <w:jc w:val="both"/>
        <w:rPr>
          <w:rFonts w:ascii="Times New Roman" w:hAnsi="Times New Roman" w:cs="Times New Roman"/>
          <w:sz w:val="24"/>
          <w:szCs w:val="24"/>
        </w:rPr>
      </w:pPr>
    </w:p>
    <w:p w:rsidR="006E39B1" w:rsidRPr="00FC456D" w:rsidRDefault="00AA47F3" w:rsidP="00FC456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A3D0B" w:rsidRPr="006E39B1">
        <w:rPr>
          <w:rFonts w:ascii="Times New Roman" w:hAnsi="Times New Roman" w:cs="Times New Roman"/>
          <w:b/>
          <w:sz w:val="24"/>
          <w:szCs w:val="24"/>
        </w:rPr>
        <w:t xml:space="preserve">5.ОСОБЕННОСТИ ВЕДЕНИЯ ДЕТЕЙ С </w:t>
      </w:r>
      <w:r w:rsidR="007A3D0B" w:rsidRPr="006E39B1">
        <w:rPr>
          <w:rFonts w:ascii="Times New Roman" w:hAnsi="Times New Roman" w:cs="Times New Roman"/>
          <w:b/>
          <w:sz w:val="24"/>
          <w:szCs w:val="24"/>
          <w:lang w:val="en-US"/>
        </w:rPr>
        <w:t>COVID</w:t>
      </w:r>
      <w:r w:rsidR="007A3D0B" w:rsidRPr="006E39B1">
        <w:rPr>
          <w:rFonts w:ascii="Times New Roman" w:hAnsi="Times New Roman" w:cs="Times New Roman"/>
          <w:b/>
          <w:sz w:val="24"/>
          <w:szCs w:val="24"/>
        </w:rPr>
        <w:t>-19</w:t>
      </w:r>
    </w:p>
    <w:p w:rsidR="007A3D0B" w:rsidRPr="006E39B1" w:rsidRDefault="007A3D0B" w:rsidP="007A3D0B">
      <w:pPr>
        <w:spacing w:after="0" w:line="360" w:lineRule="auto"/>
        <w:ind w:left="550"/>
        <w:jc w:val="both"/>
        <w:rPr>
          <w:rFonts w:ascii="Times New Roman" w:hAnsi="Times New Roman" w:cs="Times New Roman"/>
          <w:b/>
          <w:sz w:val="24"/>
          <w:szCs w:val="24"/>
        </w:rPr>
      </w:pPr>
      <w:r w:rsidRPr="006E39B1">
        <w:rPr>
          <w:rFonts w:ascii="Times New Roman" w:hAnsi="Times New Roman" w:cs="Times New Roman"/>
          <w:b/>
          <w:sz w:val="24"/>
          <w:szCs w:val="24"/>
        </w:rPr>
        <w:t xml:space="preserve"> </w:t>
      </w:r>
      <w:r w:rsidRPr="006E39B1">
        <w:rPr>
          <w:rFonts w:ascii="Times New Roman" w:hAnsi="Times New Roman" w:cs="Times New Roman"/>
          <w:b/>
          <w:sz w:val="24"/>
          <w:szCs w:val="24"/>
        </w:rPr>
        <w:tab/>
      </w:r>
    </w:p>
    <w:p w:rsidR="007A3D0B" w:rsidRPr="007A3D0B" w:rsidRDefault="006E39B1" w:rsidP="007A3D0B">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A3D0B" w:rsidRPr="007A3D0B">
        <w:rPr>
          <w:rFonts w:ascii="Times New Roman" w:hAnsi="Times New Roman" w:cs="Times New Roman"/>
          <w:sz w:val="24"/>
          <w:szCs w:val="24"/>
        </w:rPr>
        <w:t>О наличии и характере особенностей клинической картины COVID</w:t>
      </w:r>
      <w:r w:rsidR="007A3D0B" w:rsidRPr="007A3D0B">
        <w:rPr>
          <w:rFonts w:ascii="Cambria Math" w:hAnsi="Cambria Math" w:cs="Cambria Math"/>
          <w:sz w:val="24"/>
          <w:szCs w:val="24"/>
        </w:rPr>
        <w:t>‐</w:t>
      </w:r>
      <w:r w:rsidR="007A3D0B" w:rsidRPr="007A3D0B">
        <w:rPr>
          <w:rFonts w:ascii="Times New Roman" w:hAnsi="Times New Roman" w:cs="Times New Roman"/>
          <w:sz w:val="24"/>
          <w:szCs w:val="24"/>
        </w:rPr>
        <w:t xml:space="preserve">19 у детей можно судить по </w:t>
      </w:r>
      <w:proofErr w:type="gramStart"/>
      <w:r w:rsidR="007A3D0B" w:rsidRPr="007A3D0B">
        <w:rPr>
          <w:rFonts w:ascii="Times New Roman" w:hAnsi="Times New Roman" w:cs="Times New Roman"/>
          <w:sz w:val="24"/>
          <w:szCs w:val="24"/>
        </w:rPr>
        <w:t>мета-анализу</w:t>
      </w:r>
      <w:proofErr w:type="gramEnd"/>
      <w:r w:rsidR="007A3D0B" w:rsidRPr="007A3D0B">
        <w:rPr>
          <w:rFonts w:ascii="Times New Roman" w:hAnsi="Times New Roman" w:cs="Times New Roman"/>
          <w:sz w:val="24"/>
          <w:szCs w:val="24"/>
        </w:rPr>
        <w:t xml:space="preserve">, включающему обзор 45 статей, посвященных </w:t>
      </w:r>
      <w:r w:rsidR="007A3D0B" w:rsidRPr="007A3D0B">
        <w:rPr>
          <w:rFonts w:ascii="Times New Roman" w:hAnsi="Times New Roman" w:cs="Times New Roman"/>
          <w:sz w:val="24"/>
          <w:szCs w:val="24"/>
        </w:rPr>
        <w:lastRenderedPageBreak/>
        <w:t xml:space="preserve">описанию клинических особенностей заболевания у детей. </w:t>
      </w:r>
      <w:proofErr w:type="gramStart"/>
      <w:r w:rsidR="007A3D0B" w:rsidRPr="007A3D0B">
        <w:rPr>
          <w:rFonts w:ascii="Times New Roman" w:hAnsi="Times New Roman" w:cs="Times New Roman"/>
          <w:sz w:val="24"/>
          <w:szCs w:val="24"/>
          <w:lang w:val="en-US"/>
        </w:rPr>
        <w:t>(Jonas F Ludvigsson Systematic review of COVID</w:t>
      </w:r>
      <w:r w:rsidR="007A3D0B" w:rsidRPr="007A3D0B">
        <w:rPr>
          <w:rFonts w:ascii="Cambria Math" w:hAnsi="Cambria Math" w:cs="Cambria Math"/>
          <w:sz w:val="24"/>
          <w:szCs w:val="24"/>
          <w:lang w:val="en-US"/>
        </w:rPr>
        <w:t>‐</w:t>
      </w:r>
      <w:r w:rsidR="007A3D0B" w:rsidRPr="007A3D0B">
        <w:rPr>
          <w:rFonts w:ascii="Times New Roman" w:hAnsi="Times New Roman" w:cs="Times New Roman"/>
          <w:sz w:val="24"/>
          <w:szCs w:val="24"/>
          <w:lang w:val="en-US"/>
        </w:rPr>
        <w:t>19 in children show milder cases and a better prognosis than adults https://doi.org/10.1111/apa.15270).</w:t>
      </w:r>
      <w:proofErr w:type="gramEnd"/>
      <w:r w:rsidR="007A3D0B" w:rsidRPr="007A3D0B">
        <w:rPr>
          <w:rFonts w:ascii="Times New Roman" w:hAnsi="Times New Roman" w:cs="Times New Roman"/>
          <w:sz w:val="24"/>
          <w:szCs w:val="24"/>
          <w:lang w:val="en-US"/>
        </w:rPr>
        <w:t xml:space="preserve"> </w:t>
      </w:r>
      <w:r w:rsidR="007A3D0B" w:rsidRPr="007A3D0B">
        <w:rPr>
          <w:rFonts w:ascii="Times New Roman" w:hAnsi="Times New Roman" w:cs="Times New Roman"/>
          <w:sz w:val="24"/>
          <w:szCs w:val="24"/>
        </w:rPr>
        <w:t>По имеющимся данным можно констатировать, что дети менее восприимчивы к вирусу SARS-CoV-2, а заболевание у них протекает легче, что не исключает случаев тяжелого течения.</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 xml:space="preserve">         В настоящее время дети с инфекцией, вызванной SARS-CoV-2, составляют от 1% до 5% в структуре пациентов с диагностированными случаями заболевания. В разных странах доля детей от 0 до 19 лет несколько различается: в Китае – до 2%, в Италии – 1,2%, в США – 5%. </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 xml:space="preserve">           У детей отмечается более гладкое течение </w:t>
      </w:r>
      <w:proofErr w:type="gramStart"/>
      <w:r w:rsidRPr="007A3D0B">
        <w:rPr>
          <w:rFonts w:ascii="Times New Roman" w:hAnsi="Times New Roman" w:cs="Times New Roman"/>
          <w:sz w:val="24"/>
          <w:szCs w:val="24"/>
        </w:rPr>
        <w:t>болезни</w:t>
      </w:r>
      <w:proofErr w:type="gramEnd"/>
      <w:r w:rsidRPr="007A3D0B">
        <w:rPr>
          <w:rFonts w:ascii="Times New Roman" w:hAnsi="Times New Roman" w:cs="Times New Roman"/>
          <w:sz w:val="24"/>
          <w:szCs w:val="24"/>
        </w:rPr>
        <w:t xml:space="preserve"> чем у взрослых, развитие вирусной пневмонии не характерно, симптомы менее выражены, летальные исходы чрезвычайно редки. У детей так же, как у взрослых, доминируют лихорадка и респираторный синдром, однако менее выражены лимфопения и воспалительные маркеры. Заболевание регистрируется также у новорожденных, но внутриутробная передача инфекции не доказана. </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 xml:space="preserve">            Инкубационный период у детей колеблется от 2 до 10 дней, чаще составляя 2 дня. </w:t>
      </w:r>
    </w:p>
    <w:p w:rsidR="007A3D0B" w:rsidRPr="007A3D0B" w:rsidRDefault="006E39B1" w:rsidP="007A3D0B">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A3D0B" w:rsidRPr="007A3D0B">
        <w:rPr>
          <w:rFonts w:ascii="Times New Roman" w:hAnsi="Times New Roman" w:cs="Times New Roman"/>
          <w:sz w:val="24"/>
          <w:szCs w:val="24"/>
        </w:rPr>
        <w:t>Клинические симптомы COVID-19 у детей соответствуют клинической картине острой респираторной вирусной инфекции, обусловленной другими вирусами: лихорадка, кашель, боли в горле, чихание, слабость, миалгии. Выраженность лихорадочной реакции может быть различна: лихорадка до 38</w:t>
      </w:r>
      <w:proofErr w:type="gramStart"/>
      <w:r w:rsidR="007A3D0B" w:rsidRPr="007A3D0B">
        <w:rPr>
          <w:rFonts w:ascii="Times New Roman" w:hAnsi="Times New Roman" w:cs="Times New Roman"/>
          <w:sz w:val="24"/>
          <w:szCs w:val="24"/>
        </w:rPr>
        <w:t>°С</w:t>
      </w:r>
      <w:proofErr w:type="gramEnd"/>
      <w:r w:rsidR="007A3D0B" w:rsidRPr="007A3D0B">
        <w:rPr>
          <w:rFonts w:ascii="Times New Roman" w:hAnsi="Times New Roman" w:cs="Times New Roman"/>
          <w:sz w:val="24"/>
          <w:szCs w:val="24"/>
        </w:rPr>
        <w:t xml:space="preserve"> отмечается у половины больных детей, у трети  детей регистрируется повышение температуры тела от 38,1 до 39,0°С. Другими симптомами, относительно редкими и не превышающими 10%, у госпитализированных в Китае детей, были диарея, слабость, ринорея, рвота. Тахикардия отмечается у половины госпитализированных детей, тахипноэ – у трети. У детей редко наблюдается снижение сатурации менее 92%.</w:t>
      </w:r>
    </w:p>
    <w:p w:rsidR="007A3D0B" w:rsidRPr="007A3D0B" w:rsidRDefault="00AE518D" w:rsidP="007A3D0B">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A3D0B" w:rsidRPr="007A3D0B">
        <w:rPr>
          <w:rFonts w:ascii="Times New Roman" w:hAnsi="Times New Roman" w:cs="Times New Roman"/>
          <w:sz w:val="24"/>
          <w:szCs w:val="24"/>
        </w:rPr>
        <w:t xml:space="preserve">Выраженность клинических проявлений коронавирусной инфекции варьирует от отсутствия симптомов (бессимптомное течение) или легких респираторных симптомов до тяжелой острой респираторной инфекции (ТОРИ), протекающей </w:t>
      </w:r>
      <w:proofErr w:type="gramStart"/>
      <w:r w:rsidR="007A3D0B" w:rsidRPr="007A3D0B">
        <w:rPr>
          <w:rFonts w:ascii="Times New Roman" w:hAnsi="Times New Roman" w:cs="Times New Roman"/>
          <w:sz w:val="24"/>
          <w:szCs w:val="24"/>
        </w:rPr>
        <w:t>с</w:t>
      </w:r>
      <w:proofErr w:type="gramEnd"/>
      <w:r w:rsidR="007A3D0B" w:rsidRPr="007A3D0B">
        <w:rPr>
          <w:rFonts w:ascii="Times New Roman" w:hAnsi="Times New Roman" w:cs="Times New Roman"/>
          <w:sz w:val="24"/>
          <w:szCs w:val="24"/>
        </w:rPr>
        <w:t>:</w:t>
      </w:r>
    </w:p>
    <w:p w:rsidR="007A3D0B" w:rsidRPr="002434E1"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w:t>
      </w:r>
      <w:r w:rsidRPr="007A3D0B">
        <w:rPr>
          <w:rFonts w:ascii="Times New Roman" w:hAnsi="Times New Roman" w:cs="Times New Roman"/>
          <w:sz w:val="24"/>
          <w:szCs w:val="24"/>
        </w:rPr>
        <w:tab/>
        <w:t>высокой лихорадкой;</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w:t>
      </w:r>
      <w:r w:rsidRPr="007A3D0B">
        <w:rPr>
          <w:rFonts w:ascii="Times New Roman" w:hAnsi="Times New Roman" w:cs="Times New Roman"/>
          <w:sz w:val="24"/>
          <w:szCs w:val="24"/>
        </w:rPr>
        <w:tab/>
        <w:t>выраженным нарушением самочувствия</w:t>
      </w:r>
      <w:r w:rsidRPr="007A3D0B">
        <w:rPr>
          <w:rFonts w:ascii="Times New Roman" w:hAnsi="Times New Roman" w:cs="Times New Roman"/>
          <w:sz w:val="24"/>
          <w:szCs w:val="24"/>
        </w:rPr>
        <w:tab/>
        <w:t>вплоть до нарушения сознания;</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w:t>
      </w:r>
      <w:r w:rsidRPr="007A3D0B">
        <w:rPr>
          <w:rFonts w:ascii="Times New Roman" w:hAnsi="Times New Roman" w:cs="Times New Roman"/>
          <w:sz w:val="24"/>
          <w:szCs w:val="24"/>
        </w:rPr>
        <w:tab/>
        <w:t>ознобом, потливостью;</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w:t>
      </w:r>
      <w:r w:rsidRPr="007A3D0B">
        <w:rPr>
          <w:rFonts w:ascii="Times New Roman" w:hAnsi="Times New Roman" w:cs="Times New Roman"/>
          <w:sz w:val="24"/>
          <w:szCs w:val="24"/>
        </w:rPr>
        <w:tab/>
        <w:t>головными и мышечными болями;</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w:t>
      </w:r>
      <w:r w:rsidRPr="007A3D0B">
        <w:rPr>
          <w:rFonts w:ascii="Times New Roman" w:hAnsi="Times New Roman" w:cs="Times New Roman"/>
          <w:sz w:val="24"/>
          <w:szCs w:val="24"/>
        </w:rPr>
        <w:tab/>
        <w:t>сухим кашлем, одышкой, учащенным и затрудненным дыханием;</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lastRenderedPageBreak/>
        <w:t>-</w:t>
      </w:r>
      <w:r w:rsidRPr="007A3D0B">
        <w:rPr>
          <w:rFonts w:ascii="Times New Roman" w:hAnsi="Times New Roman" w:cs="Times New Roman"/>
          <w:sz w:val="24"/>
          <w:szCs w:val="24"/>
        </w:rPr>
        <w:tab/>
        <w:t>учащенным сердцебиением.</w:t>
      </w:r>
    </w:p>
    <w:p w:rsidR="007A3D0B" w:rsidRPr="007A3D0B" w:rsidRDefault="00AE518D" w:rsidP="007A3D0B">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A3D0B" w:rsidRPr="007A3D0B">
        <w:rPr>
          <w:rFonts w:ascii="Times New Roman" w:hAnsi="Times New Roman" w:cs="Times New Roman"/>
          <w:sz w:val="24"/>
          <w:szCs w:val="24"/>
        </w:rPr>
        <w:t>Наиболее частым проявлением ТОРИ является двусторонняя вирусная пневмония, осложненная ОРДС или отеком легких. Возможна остановка дыхания, что требует искусственной вентиляции легких и оказания помощи в условиях отделения анестезиологии и реанимации.</w:t>
      </w:r>
    </w:p>
    <w:p w:rsidR="007A3D0B" w:rsidRPr="007A3D0B" w:rsidRDefault="00AE518D" w:rsidP="007A3D0B">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A3D0B" w:rsidRPr="007A3D0B">
        <w:rPr>
          <w:rFonts w:ascii="Times New Roman" w:hAnsi="Times New Roman" w:cs="Times New Roman"/>
          <w:sz w:val="24"/>
          <w:szCs w:val="24"/>
        </w:rPr>
        <w:t>Неблагоприятные исходы развиваются при прогрессирующей дыхательной недостаточности, присоединении вторичной инфекции, протекающей в виде сепсиса.</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Возможные осложнения:</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 ОРДС;</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 острая сердечная недостаточность;</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 острая почечная недостаточность;</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 септический шок;</w:t>
      </w:r>
    </w:p>
    <w:p w:rsidR="007A3D0B" w:rsidRPr="007A3D0B" w:rsidRDefault="007A3D0B" w:rsidP="007A3D0B">
      <w:pPr>
        <w:spacing w:after="0" w:line="360" w:lineRule="auto"/>
        <w:ind w:left="550"/>
        <w:jc w:val="both"/>
        <w:rPr>
          <w:rFonts w:ascii="Times New Roman" w:hAnsi="Times New Roman" w:cs="Times New Roman"/>
          <w:sz w:val="24"/>
          <w:szCs w:val="24"/>
        </w:rPr>
      </w:pPr>
      <w:r w:rsidRPr="007A3D0B">
        <w:rPr>
          <w:rFonts w:ascii="Times New Roman" w:hAnsi="Times New Roman" w:cs="Times New Roman"/>
          <w:sz w:val="24"/>
          <w:szCs w:val="24"/>
        </w:rPr>
        <w:t>-</w:t>
      </w:r>
      <w:r w:rsidRPr="007A3D0B">
        <w:rPr>
          <w:rFonts w:ascii="Times New Roman" w:hAnsi="Times New Roman" w:cs="Times New Roman"/>
          <w:sz w:val="24"/>
          <w:szCs w:val="24"/>
        </w:rPr>
        <w:tab/>
        <w:t>полиорганная недостаточность (нарушение функций многих органов и систем).</w:t>
      </w:r>
    </w:p>
    <w:p w:rsidR="007A3D0B" w:rsidRPr="007A3D0B" w:rsidRDefault="00AE518D" w:rsidP="007A3D0B">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A3D0B" w:rsidRPr="007A3D0B">
        <w:rPr>
          <w:rFonts w:ascii="Times New Roman" w:hAnsi="Times New Roman" w:cs="Times New Roman"/>
          <w:sz w:val="24"/>
          <w:szCs w:val="24"/>
        </w:rPr>
        <w:t xml:space="preserve">Анализ случаев инфекции COVID-19 у детей в разных странах с начала пандемии показывает, что в 90% случаев у детей отмечаются бессимптомные, легкие или среднетяжелые случаи заболевания. Частота тяжелых и крайне тяжелых случаев заболевания не превышает одного процента. </w:t>
      </w:r>
    </w:p>
    <w:p w:rsidR="007A3D0B" w:rsidRPr="007A3D0B" w:rsidRDefault="00AE518D" w:rsidP="007A3D0B">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A3D0B" w:rsidRPr="007A3D0B">
        <w:rPr>
          <w:rFonts w:ascii="Times New Roman" w:hAnsi="Times New Roman" w:cs="Times New Roman"/>
          <w:sz w:val="24"/>
          <w:szCs w:val="24"/>
        </w:rPr>
        <w:t>Тяжелая степень тяжести COVID-19 характеризуется диспноэ, акроцианозом, снижением сатурации кислорода ниже 92%.</w:t>
      </w:r>
    </w:p>
    <w:p w:rsidR="00AE518D" w:rsidRPr="00AE518D" w:rsidRDefault="00AE518D" w:rsidP="00AE518D">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A3D0B" w:rsidRPr="007A3D0B">
        <w:rPr>
          <w:rFonts w:ascii="Times New Roman" w:hAnsi="Times New Roman" w:cs="Times New Roman"/>
          <w:sz w:val="24"/>
          <w:szCs w:val="24"/>
        </w:rPr>
        <w:t>Крайне тяжелую степень тяжести регистрируют при развитии дыхательной недостаточности, респираторного дистресс-синдрома, шока, признаков полиорганной недостаточности (энцефалопатии, почечной,</w:t>
      </w:r>
      <w:r w:rsidRPr="00AE518D">
        <w:rPr>
          <w:rFonts w:ascii="Times New Roman" w:hAnsi="Times New Roman" w:cs="Times New Roman"/>
          <w:sz w:val="24"/>
          <w:szCs w:val="24"/>
        </w:rPr>
        <w:t xml:space="preserve"> </w:t>
      </w:r>
      <w:proofErr w:type="gramStart"/>
      <w:r w:rsidRPr="00AE518D">
        <w:rPr>
          <w:rFonts w:ascii="Times New Roman" w:hAnsi="Times New Roman" w:cs="Times New Roman"/>
          <w:sz w:val="24"/>
          <w:szCs w:val="24"/>
        </w:rPr>
        <w:t>сердечно-сосудистой</w:t>
      </w:r>
      <w:proofErr w:type="gramEnd"/>
      <w:r w:rsidRPr="00AE518D">
        <w:rPr>
          <w:rFonts w:ascii="Times New Roman" w:hAnsi="Times New Roman" w:cs="Times New Roman"/>
          <w:sz w:val="24"/>
          <w:szCs w:val="24"/>
        </w:rPr>
        <w:t xml:space="preserve"> недостаточности, синдрома диссеминированного внутрисосудистого свертывания).</w:t>
      </w:r>
    </w:p>
    <w:p w:rsidR="00AE518D" w:rsidRPr="00AE518D"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t>Факторы риска тяжелого заболевания у детей:</w:t>
      </w:r>
    </w:p>
    <w:p w:rsidR="00AE518D" w:rsidRPr="00AE518D"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t>-</w:t>
      </w:r>
      <w:r w:rsidRPr="00AE518D">
        <w:rPr>
          <w:rFonts w:ascii="Times New Roman" w:hAnsi="Times New Roman" w:cs="Times New Roman"/>
          <w:sz w:val="24"/>
          <w:szCs w:val="24"/>
        </w:rPr>
        <w:tab/>
        <w:t>неблагоприятный преморбидный фон (дети, имеющие заболевания легких, врожденные пороки сердца, бронхолегочную дисплазию, болезнь Кавасаки);</w:t>
      </w:r>
    </w:p>
    <w:p w:rsidR="00AE518D" w:rsidRPr="00AE518D"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t>-</w:t>
      </w:r>
      <w:r w:rsidRPr="00AE518D">
        <w:rPr>
          <w:rFonts w:ascii="Times New Roman" w:hAnsi="Times New Roman" w:cs="Times New Roman"/>
          <w:sz w:val="24"/>
          <w:szCs w:val="24"/>
        </w:rPr>
        <w:tab/>
        <w:t>иммунодефицитные состояния разного генеза (чаще заболевают дети старше 5 лет, в 1,5 раза чаще регистрируют пневмонии);</w:t>
      </w:r>
    </w:p>
    <w:p w:rsidR="00AE518D" w:rsidRPr="00AE518D"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t>-</w:t>
      </w:r>
      <w:r w:rsidRPr="00AE518D">
        <w:rPr>
          <w:rFonts w:ascii="Times New Roman" w:hAnsi="Times New Roman" w:cs="Times New Roman"/>
          <w:sz w:val="24"/>
          <w:szCs w:val="24"/>
        </w:rPr>
        <w:tab/>
        <w:t>коинфекция с респираторно-синцитиальной инфекцией.</w:t>
      </w:r>
    </w:p>
    <w:p w:rsidR="00AE518D" w:rsidRPr="00AE518D"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t xml:space="preserve">           Тяжелые и крайне тяжелые формы заболевания отмечали у детей в возрасте до 1 года в 10,6% случаев, 1-5 лет – в 7,3%, 6-10 лет – в 4,2%, 11-15 лет – в 4.1% и 16-17 лет – </w:t>
      </w:r>
      <w:proofErr w:type="gramStart"/>
      <w:r w:rsidRPr="00AE518D">
        <w:rPr>
          <w:rFonts w:ascii="Times New Roman" w:hAnsi="Times New Roman" w:cs="Times New Roman"/>
          <w:sz w:val="24"/>
          <w:szCs w:val="24"/>
        </w:rPr>
        <w:t>в</w:t>
      </w:r>
      <w:proofErr w:type="gramEnd"/>
      <w:r w:rsidRPr="00AE518D">
        <w:rPr>
          <w:rFonts w:ascii="Times New Roman" w:hAnsi="Times New Roman" w:cs="Times New Roman"/>
          <w:sz w:val="24"/>
          <w:szCs w:val="24"/>
        </w:rPr>
        <w:t xml:space="preserve"> 3,0% случаев. Однако не у всех детей с подозрением на COVID-19, переносивших тяжелые формы заболевания, был лабораторно выделен вирус SARS-Cov2, что не позволяет исключить сочетанные инфекции или наличие других респираторных заболеваний у детей с подозрительными случаями заболеваний на </w:t>
      </w:r>
      <w:r w:rsidRPr="00AE518D">
        <w:rPr>
          <w:rFonts w:ascii="Times New Roman" w:hAnsi="Times New Roman" w:cs="Times New Roman"/>
          <w:sz w:val="24"/>
          <w:szCs w:val="24"/>
        </w:rPr>
        <w:lastRenderedPageBreak/>
        <w:t>основании клинико-эпидемиологических данных. Известно, что у детей с сезонными коронавирусными инфекциями, коинфекция с другими респираторными вирусами (респираторно-синцитиальный вирус, риновирус, бокавирус, аденовирус) утяжеляет течение заболевания и приводит к поражению нижних отделов респираторного тракта (пневмония, бронхиолит).</w:t>
      </w:r>
    </w:p>
    <w:p w:rsidR="00AE518D" w:rsidRPr="00AE518D"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t xml:space="preserve">               Единичные случаи крайне </w:t>
      </w:r>
      <w:proofErr w:type="gramStart"/>
      <w:r w:rsidRPr="00AE518D">
        <w:rPr>
          <w:rFonts w:ascii="Times New Roman" w:hAnsi="Times New Roman" w:cs="Times New Roman"/>
          <w:sz w:val="24"/>
          <w:szCs w:val="24"/>
        </w:rPr>
        <w:t>тяжелого</w:t>
      </w:r>
      <w:proofErr w:type="gramEnd"/>
      <w:r w:rsidRPr="00AE518D">
        <w:rPr>
          <w:rFonts w:ascii="Times New Roman" w:hAnsi="Times New Roman" w:cs="Times New Roman"/>
          <w:sz w:val="24"/>
          <w:szCs w:val="24"/>
        </w:rPr>
        <w:t xml:space="preserve"> COVID-19 у детей в Китае регистрировали при наличии тяжелых преморбидных заболеваний (гидронефроз, лейкемия, кишечная непроходимость).  У зарегистрированных в США детей с  COVID-19, госпитализация потребовалась только 1,6-2,5% детей, причем необходимости в оказании реанимационной помощи не отмечали. </w:t>
      </w:r>
    </w:p>
    <w:p w:rsidR="00AE518D" w:rsidRPr="002434E1"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t xml:space="preserve">                Заболевание у новорожденных детей наблюдается крайне редко, при этом внутриутробной передачи инфекции не доказано. У заболевших в единичных случаях новорожденных отмечается дистресс-синдром, не всегда </w:t>
      </w:r>
      <w:proofErr w:type="gramStart"/>
      <w:r w:rsidRPr="00AE518D">
        <w:rPr>
          <w:rFonts w:ascii="Times New Roman" w:hAnsi="Times New Roman" w:cs="Times New Roman"/>
          <w:sz w:val="24"/>
          <w:szCs w:val="24"/>
        </w:rPr>
        <w:t>сопровождавшийся</w:t>
      </w:r>
      <w:proofErr w:type="gramEnd"/>
      <w:r w:rsidRPr="00AE518D">
        <w:rPr>
          <w:rFonts w:ascii="Times New Roman" w:hAnsi="Times New Roman" w:cs="Times New Roman"/>
          <w:sz w:val="24"/>
          <w:szCs w:val="24"/>
        </w:rPr>
        <w:t xml:space="preserve"> повышением температуры.</w:t>
      </w:r>
    </w:p>
    <w:p w:rsidR="00AE518D" w:rsidRPr="00AE518D"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t xml:space="preserve">            В качестве противовирусной терапии детей с COVID-19 в случаях заболеваний среднетяжелой и легкой степени тяжести рекомендуются препараты </w:t>
      </w:r>
      <w:proofErr w:type="gramStart"/>
      <w:r w:rsidRPr="00AE518D">
        <w:rPr>
          <w:rFonts w:ascii="Times New Roman" w:hAnsi="Times New Roman" w:cs="Times New Roman"/>
          <w:sz w:val="24"/>
          <w:szCs w:val="24"/>
        </w:rPr>
        <w:t>интерферона-альфа</w:t>
      </w:r>
      <w:proofErr w:type="gramEnd"/>
      <w:r w:rsidRPr="00AE518D">
        <w:rPr>
          <w:rFonts w:ascii="Times New Roman" w:hAnsi="Times New Roman" w:cs="Times New Roman"/>
          <w:sz w:val="24"/>
          <w:szCs w:val="24"/>
        </w:rPr>
        <w:t xml:space="preserve">, при тяжелой степени тяжести используется внутривенные иммуноглобулины, ингибиторы протеаз (лопенавир/ритонавир), рибавирин. </w:t>
      </w:r>
    </w:p>
    <w:p w:rsidR="00AE518D" w:rsidRPr="00AE518D"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t xml:space="preserve">            Интерферон-альфа может снизить вирусную нагрузку на начальных стадиях болезни, облегчить симптомы и уменьшить длительность болезни. </w:t>
      </w:r>
    </w:p>
    <w:p w:rsidR="00AE518D" w:rsidRPr="00AE518D"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t xml:space="preserve">            Умифеновир  применяется у пациентов с COVID-19, однако отсутствуют доказательства его эффективности и безопасности. У детей возможно применение препарата в возрасте старше 6 лет.</w:t>
      </w:r>
    </w:p>
    <w:p w:rsidR="00AE518D" w:rsidRPr="00AE518D"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t xml:space="preserve">            Осельтамивир и другие противогриппозные средства могут применяться только у  пациентов, инфицированных вирусом гриппа.</w:t>
      </w:r>
    </w:p>
    <w:p w:rsidR="00AE518D" w:rsidRPr="00AE518D"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t xml:space="preserve">           В настоящее время проводятся исследования в отношении эффективности хлорохина фосфата и гидроксихлорохина сульфата, в том числе и в комбинации с  азитромицином при коронавирусной инфекции.   </w:t>
      </w:r>
      <w:proofErr w:type="gramStart"/>
      <w:r w:rsidRPr="00AE518D">
        <w:rPr>
          <w:rFonts w:ascii="Times New Roman" w:hAnsi="Times New Roman" w:cs="Times New Roman"/>
          <w:sz w:val="24"/>
          <w:szCs w:val="24"/>
        </w:rPr>
        <w:t xml:space="preserve">В соответствии с рекомендациями Food and Drug Administration (FDA), March 28, 2020 «Request for Emergency Use Authorization For Use of Chloroquine Phosphate or Hydroxychloroquine Sulfate Supplied From the Strategic National Stockpile for Treatment of 2019 Coronavirus Disease» использование хлорохина фосфата и гидроксихлорохина сульфата возможно у пациентов, масса тела которых более 50 кг. </w:t>
      </w:r>
      <w:proofErr w:type="gramEnd"/>
    </w:p>
    <w:p w:rsidR="00AE518D" w:rsidRPr="00AE518D"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t xml:space="preserve">         Антибактериальная терапия показана при наличии признаков присоединения к инфекции COVID-19  бактериальной инфекции. </w:t>
      </w:r>
    </w:p>
    <w:p w:rsidR="00AE518D" w:rsidRDefault="00AE518D" w:rsidP="00AE518D">
      <w:pPr>
        <w:spacing w:after="0" w:line="360" w:lineRule="auto"/>
        <w:ind w:left="550"/>
        <w:jc w:val="both"/>
        <w:rPr>
          <w:rFonts w:ascii="Times New Roman" w:hAnsi="Times New Roman" w:cs="Times New Roman"/>
          <w:sz w:val="24"/>
          <w:szCs w:val="24"/>
        </w:rPr>
      </w:pPr>
      <w:r w:rsidRPr="00AE518D">
        <w:rPr>
          <w:rFonts w:ascii="Times New Roman" w:hAnsi="Times New Roman" w:cs="Times New Roman"/>
          <w:sz w:val="24"/>
          <w:szCs w:val="24"/>
        </w:rPr>
        <w:lastRenderedPageBreak/>
        <w:t xml:space="preserve">         Выздоровление у детей преимущественно происходит в течение 1-2 недель.</w:t>
      </w:r>
    </w:p>
    <w:p w:rsidR="00AF63B6" w:rsidRPr="00AE518D" w:rsidRDefault="00AF63B6" w:rsidP="00AE518D">
      <w:pPr>
        <w:spacing w:after="0" w:line="360" w:lineRule="auto"/>
        <w:ind w:left="550"/>
        <w:jc w:val="both"/>
        <w:rPr>
          <w:rFonts w:ascii="Times New Roman" w:hAnsi="Times New Roman" w:cs="Times New Roman"/>
          <w:sz w:val="24"/>
          <w:szCs w:val="24"/>
        </w:rPr>
      </w:pPr>
    </w:p>
    <w:p w:rsidR="00AE518D" w:rsidRDefault="00AE518D" w:rsidP="00AE518D">
      <w:pPr>
        <w:spacing w:after="0" w:line="360" w:lineRule="auto"/>
        <w:jc w:val="both"/>
        <w:rPr>
          <w:rFonts w:ascii="Times New Roman" w:hAnsi="Times New Roman" w:cs="Times New Roman"/>
          <w:b/>
          <w:sz w:val="24"/>
          <w:szCs w:val="24"/>
        </w:rPr>
      </w:pPr>
      <w:r w:rsidRPr="00AE518D">
        <w:rPr>
          <w:rFonts w:ascii="Times New Roman" w:hAnsi="Times New Roman" w:cs="Times New Roman"/>
          <w:sz w:val="24"/>
          <w:szCs w:val="24"/>
        </w:rPr>
        <w:t xml:space="preserve">              </w:t>
      </w:r>
      <w:r w:rsidRPr="00AF63B6">
        <w:rPr>
          <w:rFonts w:ascii="Times New Roman" w:hAnsi="Times New Roman" w:cs="Times New Roman"/>
          <w:b/>
          <w:sz w:val="24"/>
          <w:szCs w:val="24"/>
        </w:rPr>
        <w:t xml:space="preserve">Основные принципы терапии неотложных состояний </w:t>
      </w:r>
      <w:r w:rsidR="00AF63B6" w:rsidRPr="00AF63B6">
        <w:rPr>
          <w:rFonts w:ascii="Times New Roman" w:hAnsi="Times New Roman" w:cs="Times New Roman"/>
          <w:b/>
          <w:sz w:val="24"/>
          <w:szCs w:val="24"/>
        </w:rPr>
        <w:t>у детей</w:t>
      </w:r>
    </w:p>
    <w:p w:rsidR="00AE518D" w:rsidRDefault="00AF63B6" w:rsidP="00AF63B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E518D" w:rsidRPr="00AE518D">
        <w:rPr>
          <w:rFonts w:ascii="Times New Roman" w:hAnsi="Times New Roman" w:cs="Times New Roman"/>
          <w:sz w:val="24"/>
          <w:szCs w:val="24"/>
        </w:rPr>
        <w:t>Показания для перевода в ОРИТ:</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нарушение сознания (14 баллов и менее по шкале комы Глазго для соответствующей возрастной категории) или необъяснимое выраженное возбуждение (плач, крик) на фоне течения острой респираторной инфекции;</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увеличение частоты дыхания</w:t>
      </w:r>
      <w:r>
        <w:rPr>
          <w:rFonts w:ascii="Times New Roman" w:hAnsi="Times New Roman" w:cs="Times New Roman"/>
          <w:sz w:val="24"/>
          <w:szCs w:val="24"/>
        </w:rPr>
        <w:t>,</w:t>
      </w:r>
      <w:r w:rsidRPr="00AF63B6">
        <w:rPr>
          <w:rFonts w:ascii="Times New Roman" w:hAnsi="Times New Roman" w:cs="Times New Roman"/>
          <w:sz w:val="24"/>
          <w:szCs w:val="24"/>
        </w:rPr>
        <w:t xml:space="preserve"> более чем на 15% от физиологических возрастных показателей в состоянии покоя;</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стонущее или кряхтящее дыхание;</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увеличение частоты сердечных сокращений более чем на 15% от физиологических возрастных показателей в состоянии покоя;</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цианоз и одышка, определяемые при визуальном осмотре, раздувание крыльев носа у детей первого года жизни;</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сатурация гемоглобина кислородом пульсирующей крови на фоне дыхания атмосферным воздухом 90% и ниже;</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респираторный ацидоз (рСО</w:t>
      </w:r>
      <w:proofErr w:type="gramStart"/>
      <w:r w:rsidRPr="00AF63B6">
        <w:rPr>
          <w:rFonts w:ascii="Times New Roman" w:hAnsi="Times New Roman" w:cs="Times New Roman"/>
          <w:sz w:val="24"/>
          <w:szCs w:val="24"/>
        </w:rPr>
        <w:t>2</w:t>
      </w:r>
      <w:proofErr w:type="gramEnd"/>
      <w:r w:rsidRPr="00AF63B6">
        <w:rPr>
          <w:rFonts w:ascii="Times New Roman" w:hAnsi="Times New Roman" w:cs="Times New Roman"/>
          <w:sz w:val="24"/>
          <w:szCs w:val="24"/>
        </w:rPr>
        <w:t xml:space="preserve"> &gt; 50 мм рт. ст.);</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декомпенсированные нарушения кислотно-основного состояния крови (рН &lt; 7,25);</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выраженные нарушения тканевой перфузии, артериальная гипотензия;</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лактат-ацидоз (концентрация лактата более 2,5 ммоль/л);</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артериальная гипотония с клиническими проявлениями шока;</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снижение диуреза до уровня олигоурии и ниже (ниже 50% от возрастной нормы и менее);</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п</w:t>
      </w:r>
      <w:r>
        <w:rPr>
          <w:rFonts w:ascii="Times New Roman" w:hAnsi="Times New Roman" w:cs="Times New Roman"/>
          <w:sz w:val="24"/>
          <w:szCs w:val="24"/>
        </w:rPr>
        <w:t xml:space="preserve">оявление кашля с примесью крови </w:t>
      </w:r>
      <w:r w:rsidRPr="00AF63B6">
        <w:rPr>
          <w:rFonts w:ascii="Times New Roman" w:hAnsi="Times New Roman" w:cs="Times New Roman"/>
          <w:sz w:val="24"/>
          <w:szCs w:val="24"/>
        </w:rPr>
        <w:t>в мокроте, боли или тяжести в груди;</w:t>
      </w:r>
    </w:p>
    <w:p w:rsid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появление признаков геморрагического синдрома.</w:t>
      </w:r>
    </w:p>
    <w:p w:rsidR="006E39B1" w:rsidRDefault="006E39B1" w:rsidP="006E39B1">
      <w:pPr>
        <w:spacing w:after="0" w:line="360" w:lineRule="auto"/>
        <w:jc w:val="both"/>
        <w:rPr>
          <w:rFonts w:ascii="Times New Roman" w:hAnsi="Times New Roman" w:cs="Times New Roman"/>
          <w:sz w:val="24"/>
          <w:szCs w:val="24"/>
        </w:rPr>
      </w:pPr>
    </w:p>
    <w:p w:rsidR="00AF63B6" w:rsidRPr="00AF63B6" w:rsidRDefault="006E39B1" w:rsidP="006E39B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F63B6" w:rsidRPr="00AF63B6">
        <w:rPr>
          <w:rFonts w:ascii="Times New Roman" w:hAnsi="Times New Roman" w:cs="Times New Roman"/>
          <w:b/>
          <w:sz w:val="24"/>
          <w:szCs w:val="24"/>
        </w:rPr>
        <w:t xml:space="preserve">6. ПРОФИЛАКТИКА КОРОНАВИРУСНОЙ ИНФЕКЦИИ </w:t>
      </w:r>
    </w:p>
    <w:p w:rsidR="00AF63B6" w:rsidRPr="00AF63B6" w:rsidRDefault="00AF63B6" w:rsidP="00AF63B6">
      <w:pPr>
        <w:spacing w:after="0" w:line="360" w:lineRule="auto"/>
        <w:ind w:left="550"/>
        <w:jc w:val="both"/>
        <w:rPr>
          <w:rFonts w:ascii="Times New Roman" w:hAnsi="Times New Roman" w:cs="Times New Roman"/>
          <w:b/>
          <w:sz w:val="24"/>
          <w:szCs w:val="24"/>
        </w:rPr>
      </w:pPr>
      <w:r w:rsidRPr="00AF63B6">
        <w:rPr>
          <w:rFonts w:ascii="Times New Roman" w:hAnsi="Times New Roman" w:cs="Times New Roman"/>
          <w:b/>
          <w:sz w:val="24"/>
          <w:szCs w:val="24"/>
        </w:rPr>
        <w:t xml:space="preserve">6.1. Специфическая профилактика коронавирусной инфекции </w:t>
      </w:r>
    </w:p>
    <w:p w:rsidR="00AF63B6" w:rsidRDefault="00AF63B6" w:rsidP="00AF63B6">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Pr="00AF63B6">
        <w:rPr>
          <w:rFonts w:ascii="Times New Roman" w:hAnsi="Times New Roman" w:cs="Times New Roman"/>
          <w:sz w:val="24"/>
          <w:szCs w:val="24"/>
        </w:rPr>
        <w:t>В настоящее время во многих странах ведется разработка нескольких типов вакцин против COVID-19, однако разрешенные к применению препараты отсутствуют.</w:t>
      </w:r>
    </w:p>
    <w:p w:rsidR="00AF63B6" w:rsidRDefault="00AF63B6" w:rsidP="00AF63B6">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Pr="00AF63B6">
        <w:rPr>
          <w:rFonts w:ascii="Times New Roman" w:hAnsi="Times New Roman" w:cs="Times New Roman"/>
          <w:sz w:val="24"/>
          <w:szCs w:val="24"/>
        </w:rPr>
        <w:t xml:space="preserve">В качестве препарата для специфической профилактики рассматривается гидроксихлорохин. Он может быть эффективным для профилактики COVID-19, если он будет принят внутрь за несколько дней до попадания вируса в организм. Препарат может накапливаться в высоких концентрациях в легочной ткани. Физиологически </w:t>
      </w:r>
      <w:r w:rsidRPr="00AF63B6">
        <w:rPr>
          <w:rFonts w:ascii="Times New Roman" w:hAnsi="Times New Roman" w:cs="Times New Roman"/>
          <w:sz w:val="24"/>
          <w:szCs w:val="24"/>
        </w:rPr>
        <w:lastRenderedPageBreak/>
        <w:t>обоснованные фармакокинетические модели (PBPK), реализованные путем интеграции данных in vitro и моделирования концентрации гидроксихлорохина в легочной жидкости, предполагают, что однократная доза гидроксихлорохина в дозе 800 мг может обеспечить концентрацию легочной ткани более чем в двадцать раз выше значений EC50, необходимых для ингибирования SARS-CoV-2 в легких на 1-й день болезни. Вероятно, разовая доза 400 мг или даже 200 мг может обеспечить достаточную концентрацию легочной ткани для ингибирования SAR-CoV-2.</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b/>
          <w:sz w:val="24"/>
          <w:szCs w:val="24"/>
        </w:rPr>
        <w:t xml:space="preserve">6.2.   Неспецифическая профилактика коронавирусной инфекции </w:t>
      </w:r>
    </w:p>
    <w:p w:rsidR="00AF63B6" w:rsidRPr="006E39B1" w:rsidRDefault="00AF63B6" w:rsidP="00AF63B6">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F63B6">
        <w:rPr>
          <w:rFonts w:ascii="Times New Roman" w:hAnsi="Times New Roman" w:cs="Times New Roman"/>
          <w:sz w:val="24"/>
          <w:szCs w:val="24"/>
        </w:rPr>
        <w:t xml:space="preserve">Мероприятия по предупреждению завоза и распространения COVID-19 на территории </w:t>
      </w:r>
      <w:r>
        <w:rPr>
          <w:rFonts w:ascii="Times New Roman" w:hAnsi="Times New Roman" w:cs="Times New Roman"/>
          <w:sz w:val="24"/>
          <w:szCs w:val="24"/>
        </w:rPr>
        <w:t xml:space="preserve">Приднестровской Молдавской Республики </w:t>
      </w:r>
      <w:r w:rsidRPr="00AF63B6">
        <w:rPr>
          <w:rFonts w:ascii="Times New Roman" w:hAnsi="Times New Roman" w:cs="Times New Roman"/>
          <w:sz w:val="24"/>
          <w:szCs w:val="24"/>
        </w:rPr>
        <w:t>регламентированы</w:t>
      </w:r>
      <w:r w:rsidR="006E39B1">
        <w:rPr>
          <w:rFonts w:ascii="Times New Roman" w:hAnsi="Times New Roman" w:cs="Times New Roman"/>
          <w:sz w:val="24"/>
          <w:szCs w:val="24"/>
        </w:rPr>
        <w:t xml:space="preserve"> Указами и Распоряжениями Президента Приднестровской Молдавской Республики, </w:t>
      </w:r>
      <w:r w:rsidRPr="006E39B1">
        <w:rPr>
          <w:rFonts w:ascii="Times New Roman" w:hAnsi="Times New Roman" w:cs="Times New Roman"/>
          <w:sz w:val="24"/>
          <w:szCs w:val="24"/>
        </w:rPr>
        <w:t xml:space="preserve">Распоряжениями </w:t>
      </w:r>
      <w:r w:rsidR="006E39B1" w:rsidRPr="006E39B1">
        <w:rPr>
          <w:rFonts w:ascii="Times New Roman" w:hAnsi="Times New Roman" w:cs="Times New Roman"/>
          <w:sz w:val="24"/>
          <w:szCs w:val="24"/>
        </w:rPr>
        <w:t xml:space="preserve">и Постановлениями </w:t>
      </w:r>
      <w:r w:rsidRPr="006E39B1">
        <w:rPr>
          <w:rFonts w:ascii="Times New Roman" w:hAnsi="Times New Roman" w:cs="Times New Roman"/>
          <w:sz w:val="24"/>
          <w:szCs w:val="24"/>
        </w:rPr>
        <w:t xml:space="preserve">Правительства </w:t>
      </w:r>
      <w:r w:rsidR="006E39B1" w:rsidRPr="006E39B1">
        <w:rPr>
          <w:rFonts w:ascii="Times New Roman" w:hAnsi="Times New Roman" w:cs="Times New Roman"/>
          <w:sz w:val="24"/>
          <w:szCs w:val="24"/>
        </w:rPr>
        <w:t>Приднестровской Молдавской Республики; Приказами Министерства здравоохранения Приднестровской Молдавской Республики.</w:t>
      </w:r>
      <w:r w:rsidRPr="006E39B1">
        <w:rPr>
          <w:rFonts w:ascii="Times New Roman" w:hAnsi="Times New Roman" w:cs="Times New Roman"/>
          <w:sz w:val="24"/>
          <w:szCs w:val="24"/>
        </w:rPr>
        <w:t xml:space="preserve"> </w:t>
      </w:r>
      <w:proofErr w:type="gramEnd"/>
    </w:p>
    <w:p w:rsidR="00AF63B6" w:rsidRPr="00AF63B6" w:rsidRDefault="00AF63B6" w:rsidP="00AF63B6">
      <w:pPr>
        <w:spacing w:after="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         </w:t>
      </w:r>
      <w:r w:rsidR="007E5431">
        <w:rPr>
          <w:rFonts w:ascii="Times New Roman" w:hAnsi="Times New Roman" w:cs="Times New Roman"/>
          <w:sz w:val="24"/>
          <w:szCs w:val="24"/>
        </w:rPr>
        <w:t xml:space="preserve">  </w:t>
      </w:r>
      <w:r w:rsidRPr="00AF63B6">
        <w:rPr>
          <w:rFonts w:ascii="Times New Roman" w:hAnsi="Times New Roman" w:cs="Times New Roman"/>
          <w:sz w:val="24"/>
          <w:szCs w:val="24"/>
        </w:rPr>
        <w:t xml:space="preserve">Неспецифическая профилактика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(больной человек), механизма передачи возбудителя инфекции, а также потенциально восприимчивого контингента </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t xml:space="preserve">(защита лиц, находящихся и/или находившихся в контакте с больным человеком). </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b/>
          <w:sz w:val="24"/>
          <w:szCs w:val="24"/>
        </w:rPr>
        <w:t xml:space="preserve">Мероприятия в отношения источника инфекции: </w:t>
      </w:r>
    </w:p>
    <w:p w:rsidR="00AF63B6" w:rsidRPr="00AF63B6" w:rsidRDefault="00AF63B6" w:rsidP="00AF63B6">
      <w:pPr>
        <w:numPr>
          <w:ilvl w:val="0"/>
          <w:numId w:val="16"/>
        </w:numPr>
        <w:spacing w:after="0" w:line="360" w:lineRule="auto"/>
        <w:jc w:val="both"/>
        <w:rPr>
          <w:rFonts w:ascii="Times New Roman" w:hAnsi="Times New Roman" w:cs="Times New Roman"/>
          <w:sz w:val="24"/>
          <w:szCs w:val="24"/>
        </w:rPr>
      </w:pPr>
      <w:r w:rsidRPr="00AF63B6">
        <w:rPr>
          <w:rFonts w:ascii="Times New Roman" w:hAnsi="Times New Roman" w:cs="Times New Roman"/>
          <w:sz w:val="24"/>
          <w:szCs w:val="24"/>
        </w:rPr>
        <w:t xml:space="preserve">изоляция больных в боксированные помещения/палаты инфекционного стационара; </w:t>
      </w:r>
    </w:p>
    <w:p w:rsidR="00AF63B6" w:rsidRPr="00AF63B6" w:rsidRDefault="00AF63B6" w:rsidP="00AF63B6">
      <w:pPr>
        <w:numPr>
          <w:ilvl w:val="0"/>
          <w:numId w:val="16"/>
        </w:numPr>
        <w:spacing w:after="0" w:line="360" w:lineRule="auto"/>
        <w:jc w:val="both"/>
        <w:rPr>
          <w:rFonts w:ascii="Times New Roman" w:hAnsi="Times New Roman" w:cs="Times New Roman"/>
          <w:sz w:val="24"/>
          <w:szCs w:val="24"/>
        </w:rPr>
      </w:pPr>
      <w:r w:rsidRPr="00AF63B6">
        <w:rPr>
          <w:rFonts w:ascii="Times New Roman" w:hAnsi="Times New Roman" w:cs="Times New Roman"/>
          <w:sz w:val="24"/>
          <w:szCs w:val="24"/>
        </w:rPr>
        <w:t xml:space="preserve">назначение этиотропной терапии. </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b/>
          <w:sz w:val="24"/>
          <w:szCs w:val="24"/>
        </w:rPr>
        <w:t xml:space="preserve">Мероприятия, направленные на механизм передачи возбудителя инфекции: </w:t>
      </w:r>
    </w:p>
    <w:p w:rsidR="00AF63B6" w:rsidRPr="00AF63B6" w:rsidRDefault="00AF63B6" w:rsidP="00AF63B6">
      <w:pPr>
        <w:numPr>
          <w:ilvl w:val="0"/>
          <w:numId w:val="16"/>
        </w:numPr>
        <w:spacing w:after="0" w:line="360" w:lineRule="auto"/>
        <w:jc w:val="both"/>
        <w:rPr>
          <w:rFonts w:ascii="Times New Roman" w:hAnsi="Times New Roman" w:cs="Times New Roman"/>
          <w:sz w:val="24"/>
          <w:szCs w:val="24"/>
        </w:rPr>
      </w:pPr>
      <w:r w:rsidRPr="00AF63B6">
        <w:rPr>
          <w:rFonts w:ascii="Times New Roman" w:hAnsi="Times New Roman" w:cs="Times New Roman"/>
          <w:sz w:val="24"/>
          <w:szCs w:val="24"/>
        </w:rPr>
        <w:t xml:space="preserve">соблюдение правил личной гигиены (мыть руки с мылом, использовать одноразовые салфетки при чихании и кашле, прикасаться к лицу только чистыми салфетками или вымытыми руками);  </w:t>
      </w:r>
    </w:p>
    <w:p w:rsidR="00AF63B6" w:rsidRPr="00AF63B6" w:rsidRDefault="00AF63B6" w:rsidP="00AF63B6">
      <w:pPr>
        <w:numPr>
          <w:ilvl w:val="0"/>
          <w:numId w:val="16"/>
        </w:numPr>
        <w:spacing w:after="0" w:line="360" w:lineRule="auto"/>
        <w:jc w:val="both"/>
        <w:rPr>
          <w:rFonts w:ascii="Times New Roman" w:hAnsi="Times New Roman" w:cs="Times New Roman"/>
          <w:sz w:val="24"/>
          <w:szCs w:val="24"/>
        </w:rPr>
      </w:pPr>
      <w:r w:rsidRPr="00AF63B6">
        <w:rPr>
          <w:rFonts w:ascii="Times New Roman" w:hAnsi="Times New Roman" w:cs="Times New Roman"/>
          <w:sz w:val="24"/>
          <w:szCs w:val="24"/>
        </w:rPr>
        <w:t xml:space="preserve">использование медицинских масок, которые должны сменяться каждые 2 часа; </w:t>
      </w:r>
    </w:p>
    <w:p w:rsidR="00AF63B6" w:rsidRPr="00AF63B6" w:rsidRDefault="00AF63B6" w:rsidP="00AF63B6">
      <w:pPr>
        <w:numPr>
          <w:ilvl w:val="0"/>
          <w:numId w:val="16"/>
        </w:numPr>
        <w:spacing w:after="0" w:line="360" w:lineRule="auto"/>
        <w:jc w:val="both"/>
        <w:rPr>
          <w:rFonts w:ascii="Times New Roman" w:hAnsi="Times New Roman" w:cs="Times New Roman"/>
          <w:sz w:val="24"/>
          <w:szCs w:val="24"/>
        </w:rPr>
      </w:pPr>
      <w:r w:rsidRPr="00AF63B6">
        <w:rPr>
          <w:rFonts w:ascii="Times New Roman" w:hAnsi="Times New Roman" w:cs="Times New Roman"/>
          <w:sz w:val="24"/>
          <w:szCs w:val="24"/>
        </w:rPr>
        <w:t xml:space="preserve">использование </w:t>
      </w:r>
      <w:proofErr w:type="gramStart"/>
      <w:r w:rsidRPr="00AF63B6">
        <w:rPr>
          <w:rFonts w:ascii="Times New Roman" w:hAnsi="Times New Roman" w:cs="Times New Roman"/>
          <w:sz w:val="24"/>
          <w:szCs w:val="24"/>
        </w:rPr>
        <w:t>СИЗ</w:t>
      </w:r>
      <w:proofErr w:type="gramEnd"/>
      <w:r w:rsidRPr="00AF63B6">
        <w:rPr>
          <w:rFonts w:ascii="Times New Roman" w:hAnsi="Times New Roman" w:cs="Times New Roman"/>
          <w:sz w:val="24"/>
          <w:szCs w:val="24"/>
        </w:rPr>
        <w:t xml:space="preserve"> для медработников; </w:t>
      </w:r>
    </w:p>
    <w:p w:rsidR="00AF63B6" w:rsidRPr="00AF63B6" w:rsidRDefault="00AF63B6" w:rsidP="00AF63B6">
      <w:pPr>
        <w:numPr>
          <w:ilvl w:val="0"/>
          <w:numId w:val="16"/>
        </w:numPr>
        <w:spacing w:after="0" w:line="360" w:lineRule="auto"/>
        <w:jc w:val="both"/>
        <w:rPr>
          <w:rFonts w:ascii="Times New Roman" w:hAnsi="Times New Roman" w:cs="Times New Roman"/>
          <w:sz w:val="24"/>
          <w:szCs w:val="24"/>
        </w:rPr>
      </w:pPr>
      <w:r w:rsidRPr="00AF63B6">
        <w:rPr>
          <w:rFonts w:ascii="Times New Roman" w:hAnsi="Times New Roman" w:cs="Times New Roman"/>
          <w:sz w:val="24"/>
          <w:szCs w:val="24"/>
        </w:rPr>
        <w:t xml:space="preserve">проведение дезинфекционных мероприятий; </w:t>
      </w:r>
    </w:p>
    <w:p w:rsidR="00AF63B6" w:rsidRPr="00AF63B6" w:rsidRDefault="00AF63B6" w:rsidP="00AF63B6">
      <w:pPr>
        <w:numPr>
          <w:ilvl w:val="0"/>
          <w:numId w:val="16"/>
        </w:numPr>
        <w:spacing w:after="0" w:line="360" w:lineRule="auto"/>
        <w:jc w:val="both"/>
        <w:rPr>
          <w:rFonts w:ascii="Times New Roman" w:hAnsi="Times New Roman" w:cs="Times New Roman"/>
          <w:sz w:val="24"/>
          <w:szCs w:val="24"/>
        </w:rPr>
      </w:pPr>
      <w:r w:rsidRPr="00AF63B6">
        <w:rPr>
          <w:rFonts w:ascii="Times New Roman" w:hAnsi="Times New Roman" w:cs="Times New Roman"/>
          <w:sz w:val="24"/>
          <w:szCs w:val="24"/>
        </w:rPr>
        <w:t>утилизация медицинских отходов класса</w:t>
      </w:r>
      <w:proofErr w:type="gramStart"/>
      <w:r w:rsidRPr="00AF63B6">
        <w:rPr>
          <w:rFonts w:ascii="Times New Roman" w:hAnsi="Times New Roman" w:cs="Times New Roman"/>
          <w:sz w:val="24"/>
          <w:szCs w:val="24"/>
        </w:rPr>
        <w:t xml:space="preserve"> В</w:t>
      </w:r>
      <w:proofErr w:type="gramEnd"/>
      <w:r w:rsidRPr="00AF63B6">
        <w:rPr>
          <w:rFonts w:ascii="Times New Roman" w:hAnsi="Times New Roman" w:cs="Times New Roman"/>
          <w:sz w:val="24"/>
          <w:szCs w:val="24"/>
        </w:rPr>
        <w:t xml:space="preserve">; </w:t>
      </w:r>
    </w:p>
    <w:p w:rsidR="00AF63B6" w:rsidRPr="00AF63B6" w:rsidRDefault="00AF63B6" w:rsidP="00AF63B6">
      <w:pPr>
        <w:numPr>
          <w:ilvl w:val="0"/>
          <w:numId w:val="16"/>
        </w:numPr>
        <w:spacing w:after="0" w:line="360" w:lineRule="auto"/>
        <w:jc w:val="both"/>
        <w:rPr>
          <w:rFonts w:ascii="Times New Roman" w:hAnsi="Times New Roman" w:cs="Times New Roman"/>
          <w:sz w:val="24"/>
          <w:szCs w:val="24"/>
        </w:rPr>
      </w:pPr>
      <w:r w:rsidRPr="00AF63B6">
        <w:rPr>
          <w:rFonts w:ascii="Times New Roman" w:hAnsi="Times New Roman" w:cs="Times New Roman"/>
          <w:sz w:val="24"/>
          <w:szCs w:val="24"/>
        </w:rPr>
        <w:t xml:space="preserve">транспортировка больных специальным транспортом. </w:t>
      </w:r>
    </w:p>
    <w:p w:rsidR="00AF63B6" w:rsidRDefault="00AF63B6" w:rsidP="00AF63B6">
      <w:pPr>
        <w:spacing w:after="0" w:line="360" w:lineRule="auto"/>
        <w:ind w:left="550"/>
        <w:jc w:val="both"/>
        <w:rPr>
          <w:rFonts w:ascii="Times New Roman" w:hAnsi="Times New Roman" w:cs="Times New Roman"/>
          <w:b/>
          <w:sz w:val="24"/>
          <w:szCs w:val="24"/>
        </w:rPr>
      </w:pPr>
      <w:r w:rsidRPr="00AF63B6">
        <w:rPr>
          <w:rFonts w:ascii="Times New Roman" w:hAnsi="Times New Roman" w:cs="Times New Roman"/>
          <w:b/>
          <w:sz w:val="24"/>
          <w:szCs w:val="24"/>
        </w:rPr>
        <w:t xml:space="preserve">Мероприятия, направленные на восприимчивый контингент: </w:t>
      </w:r>
    </w:p>
    <w:p w:rsidR="00AF63B6" w:rsidRPr="00AF63B6" w:rsidRDefault="00AF63B6" w:rsidP="00AF63B6">
      <w:pPr>
        <w:spacing w:after="0" w:line="360" w:lineRule="auto"/>
        <w:ind w:left="550"/>
        <w:jc w:val="both"/>
        <w:rPr>
          <w:rFonts w:ascii="Times New Roman" w:hAnsi="Times New Roman" w:cs="Times New Roman"/>
          <w:sz w:val="24"/>
          <w:szCs w:val="24"/>
        </w:rPr>
      </w:pPr>
      <w:r w:rsidRPr="00AF63B6">
        <w:rPr>
          <w:rFonts w:ascii="Times New Roman" w:hAnsi="Times New Roman" w:cs="Times New Roman"/>
          <w:sz w:val="24"/>
          <w:szCs w:val="24"/>
        </w:rPr>
        <w:lastRenderedPageBreak/>
        <w:t xml:space="preserve">- элиминационная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бактериальных возбудителей инфекционных заболеваний; </w:t>
      </w:r>
    </w:p>
    <w:p w:rsidR="00AF63B6" w:rsidRPr="00AF63B6" w:rsidRDefault="00AF63B6" w:rsidP="00AF63B6">
      <w:pPr>
        <w:numPr>
          <w:ilvl w:val="0"/>
          <w:numId w:val="16"/>
        </w:numPr>
        <w:spacing w:after="0" w:line="360" w:lineRule="auto"/>
        <w:jc w:val="both"/>
        <w:rPr>
          <w:rFonts w:ascii="Times New Roman" w:hAnsi="Times New Roman" w:cs="Times New Roman"/>
          <w:sz w:val="24"/>
          <w:szCs w:val="24"/>
        </w:rPr>
      </w:pPr>
      <w:r w:rsidRPr="00AF63B6">
        <w:rPr>
          <w:rFonts w:ascii="Times New Roman" w:hAnsi="Times New Roman" w:cs="Times New Roman"/>
          <w:sz w:val="24"/>
          <w:szCs w:val="24"/>
        </w:rPr>
        <w:t>использование лекарственных сре</w:t>
      </w:r>
      <w:proofErr w:type="gramStart"/>
      <w:r w:rsidRPr="00AF63B6">
        <w:rPr>
          <w:rFonts w:ascii="Times New Roman" w:hAnsi="Times New Roman" w:cs="Times New Roman"/>
          <w:sz w:val="24"/>
          <w:szCs w:val="24"/>
        </w:rPr>
        <w:t>дств дл</w:t>
      </w:r>
      <w:proofErr w:type="gramEnd"/>
      <w:r w:rsidRPr="00AF63B6">
        <w:rPr>
          <w:rFonts w:ascii="Times New Roman" w:hAnsi="Times New Roman" w:cs="Times New Roman"/>
          <w:sz w:val="24"/>
          <w:szCs w:val="24"/>
        </w:rPr>
        <w:t xml:space="preserve">я местного применения, обладающих барьерными функциями; </w:t>
      </w:r>
    </w:p>
    <w:p w:rsidR="00AF63B6" w:rsidRDefault="00AF63B6" w:rsidP="00AF63B6">
      <w:pPr>
        <w:numPr>
          <w:ilvl w:val="0"/>
          <w:numId w:val="16"/>
        </w:numPr>
        <w:spacing w:after="0" w:line="360" w:lineRule="auto"/>
        <w:jc w:val="both"/>
        <w:rPr>
          <w:rFonts w:ascii="Times New Roman" w:hAnsi="Times New Roman" w:cs="Times New Roman"/>
          <w:sz w:val="24"/>
          <w:szCs w:val="24"/>
        </w:rPr>
      </w:pPr>
      <w:r w:rsidRPr="00AF63B6">
        <w:rPr>
          <w:rFonts w:ascii="Times New Roman" w:hAnsi="Times New Roman" w:cs="Times New Roman"/>
          <w:sz w:val="24"/>
          <w:szCs w:val="24"/>
        </w:rPr>
        <w:t>своевременное обращение в медицинские организации в случае появления симптомов острой респираторной инфекции является одним из ключевых факторов профилактики осложнений.</w:t>
      </w:r>
    </w:p>
    <w:p w:rsidR="00AB7BE4" w:rsidRPr="00AB7BE4" w:rsidRDefault="00AB7BE4" w:rsidP="00AB7BE4">
      <w:pPr>
        <w:spacing w:after="0" w:line="360" w:lineRule="auto"/>
        <w:ind w:left="552"/>
        <w:jc w:val="both"/>
        <w:rPr>
          <w:rFonts w:ascii="Times New Roman" w:hAnsi="Times New Roman" w:cs="Times New Roman"/>
          <w:sz w:val="24"/>
          <w:szCs w:val="24"/>
        </w:rPr>
      </w:pPr>
      <w:r w:rsidRPr="00AB7BE4">
        <w:rPr>
          <w:rFonts w:ascii="Times New Roman" w:hAnsi="Times New Roman" w:cs="Times New Roman"/>
          <w:sz w:val="24"/>
          <w:szCs w:val="24"/>
        </w:rPr>
        <w:t xml:space="preserve">Гражданам Приднестровской Молдавской Республики при планировании зарубежных поездок необходимо уточнять эпидемиологическую ситуацию. При посещении стран, где регистрируются случаи инфекции, вызванной SARS-CoV-2, необходимо соблюдать меры предосторожности: </w:t>
      </w:r>
    </w:p>
    <w:p w:rsidR="00AB7BE4" w:rsidRPr="00AB7BE4" w:rsidRDefault="00AB7BE4" w:rsidP="00AB7BE4">
      <w:pPr>
        <w:numPr>
          <w:ilvl w:val="0"/>
          <w:numId w:val="16"/>
        </w:numPr>
        <w:spacing w:after="0" w:line="360" w:lineRule="auto"/>
        <w:jc w:val="both"/>
        <w:rPr>
          <w:rFonts w:ascii="Times New Roman" w:hAnsi="Times New Roman" w:cs="Times New Roman"/>
          <w:sz w:val="24"/>
          <w:szCs w:val="24"/>
        </w:rPr>
      </w:pPr>
      <w:r w:rsidRPr="00AB7BE4">
        <w:rPr>
          <w:rFonts w:ascii="Times New Roman" w:hAnsi="Times New Roman" w:cs="Times New Roman"/>
          <w:sz w:val="24"/>
          <w:szCs w:val="24"/>
        </w:rPr>
        <w:t xml:space="preserve">не посещать рынки, где продаются животные, морепродукты; </w:t>
      </w:r>
    </w:p>
    <w:p w:rsidR="00AB7BE4" w:rsidRPr="00AB7BE4" w:rsidRDefault="00AB7BE4" w:rsidP="00AB7BE4">
      <w:pPr>
        <w:numPr>
          <w:ilvl w:val="0"/>
          <w:numId w:val="16"/>
        </w:numPr>
        <w:spacing w:after="0" w:line="360" w:lineRule="auto"/>
        <w:jc w:val="both"/>
        <w:rPr>
          <w:rFonts w:ascii="Times New Roman" w:hAnsi="Times New Roman" w:cs="Times New Roman"/>
          <w:sz w:val="24"/>
          <w:szCs w:val="24"/>
        </w:rPr>
      </w:pPr>
      <w:r w:rsidRPr="00AB7BE4">
        <w:rPr>
          <w:rFonts w:ascii="Times New Roman" w:hAnsi="Times New Roman" w:cs="Times New Roman"/>
          <w:sz w:val="24"/>
          <w:szCs w:val="24"/>
        </w:rPr>
        <w:t xml:space="preserve">употреблять </w:t>
      </w:r>
      <w:r w:rsidRPr="00AB7BE4">
        <w:rPr>
          <w:rFonts w:ascii="Times New Roman" w:hAnsi="Times New Roman" w:cs="Times New Roman"/>
          <w:sz w:val="24"/>
          <w:szCs w:val="24"/>
        </w:rPr>
        <w:tab/>
        <w:t xml:space="preserve">только </w:t>
      </w:r>
      <w:r w:rsidRPr="00AB7BE4">
        <w:rPr>
          <w:rFonts w:ascii="Times New Roman" w:hAnsi="Times New Roman" w:cs="Times New Roman"/>
          <w:sz w:val="24"/>
          <w:szCs w:val="24"/>
        </w:rPr>
        <w:tab/>
        <w:t xml:space="preserve">термически обработанную </w:t>
      </w:r>
      <w:r w:rsidRPr="00AB7BE4">
        <w:rPr>
          <w:rFonts w:ascii="Times New Roman" w:hAnsi="Times New Roman" w:cs="Times New Roman"/>
          <w:sz w:val="24"/>
          <w:szCs w:val="24"/>
        </w:rPr>
        <w:tab/>
        <w:t xml:space="preserve">пищу, бутилированную воду; </w:t>
      </w:r>
    </w:p>
    <w:p w:rsidR="00AB7BE4" w:rsidRPr="00AB7BE4" w:rsidRDefault="00AB7BE4" w:rsidP="00AB7BE4">
      <w:pPr>
        <w:numPr>
          <w:ilvl w:val="0"/>
          <w:numId w:val="16"/>
        </w:numPr>
        <w:spacing w:after="0" w:line="360" w:lineRule="auto"/>
        <w:jc w:val="both"/>
        <w:rPr>
          <w:rFonts w:ascii="Times New Roman" w:hAnsi="Times New Roman" w:cs="Times New Roman"/>
          <w:sz w:val="24"/>
          <w:szCs w:val="24"/>
        </w:rPr>
      </w:pPr>
      <w:r w:rsidRPr="00AB7BE4">
        <w:rPr>
          <w:rFonts w:ascii="Times New Roman" w:hAnsi="Times New Roman" w:cs="Times New Roman"/>
          <w:sz w:val="24"/>
          <w:szCs w:val="24"/>
        </w:rPr>
        <w:t xml:space="preserve">не посещать зоопарки, культурно-массовые мероприятия с привлечением животных; </w:t>
      </w:r>
    </w:p>
    <w:p w:rsidR="00AB7BE4" w:rsidRPr="00AB7BE4" w:rsidRDefault="00AB7BE4" w:rsidP="00AB7BE4">
      <w:pPr>
        <w:numPr>
          <w:ilvl w:val="0"/>
          <w:numId w:val="16"/>
        </w:numPr>
        <w:spacing w:after="0" w:line="360" w:lineRule="auto"/>
        <w:jc w:val="both"/>
        <w:rPr>
          <w:rFonts w:ascii="Times New Roman" w:hAnsi="Times New Roman" w:cs="Times New Roman"/>
          <w:sz w:val="24"/>
          <w:szCs w:val="24"/>
        </w:rPr>
      </w:pPr>
      <w:r w:rsidRPr="00AB7BE4">
        <w:rPr>
          <w:rFonts w:ascii="Times New Roman" w:hAnsi="Times New Roman" w:cs="Times New Roman"/>
          <w:sz w:val="24"/>
          <w:szCs w:val="24"/>
        </w:rPr>
        <w:t xml:space="preserve">использовать средства защиты органов дыхания (маски); </w:t>
      </w:r>
    </w:p>
    <w:p w:rsidR="00AB7BE4" w:rsidRPr="00AB7BE4" w:rsidRDefault="00AB7BE4" w:rsidP="00AB7BE4">
      <w:pPr>
        <w:numPr>
          <w:ilvl w:val="0"/>
          <w:numId w:val="16"/>
        </w:numPr>
        <w:spacing w:after="0" w:line="360" w:lineRule="auto"/>
        <w:jc w:val="both"/>
        <w:rPr>
          <w:rFonts w:ascii="Times New Roman" w:hAnsi="Times New Roman" w:cs="Times New Roman"/>
          <w:sz w:val="24"/>
          <w:szCs w:val="24"/>
        </w:rPr>
      </w:pPr>
      <w:r w:rsidRPr="00AB7BE4">
        <w:rPr>
          <w:rFonts w:ascii="Times New Roman" w:hAnsi="Times New Roman" w:cs="Times New Roman"/>
          <w:sz w:val="24"/>
          <w:szCs w:val="24"/>
        </w:rPr>
        <w:t xml:space="preserve">мыть руки после посещения мест массового скопления людей и перед приемом пищи; </w:t>
      </w:r>
    </w:p>
    <w:p w:rsidR="00AB7BE4" w:rsidRPr="00AB7BE4" w:rsidRDefault="00AB7BE4" w:rsidP="00AB7BE4">
      <w:pPr>
        <w:numPr>
          <w:ilvl w:val="0"/>
          <w:numId w:val="16"/>
        </w:numPr>
        <w:spacing w:after="0" w:line="360" w:lineRule="auto"/>
        <w:jc w:val="both"/>
        <w:rPr>
          <w:rFonts w:ascii="Times New Roman" w:hAnsi="Times New Roman" w:cs="Times New Roman"/>
          <w:sz w:val="24"/>
          <w:szCs w:val="24"/>
        </w:rPr>
      </w:pPr>
      <w:r w:rsidRPr="00AB7BE4">
        <w:rPr>
          <w:rFonts w:ascii="Times New Roman" w:hAnsi="Times New Roman" w:cs="Times New Roman"/>
          <w:sz w:val="24"/>
          <w:szCs w:val="24"/>
        </w:rPr>
        <w:t xml:space="preserve">при первых признаках заболевания обращаться за медицинской помощью в медицинские организации, не допускать самолечения; </w:t>
      </w:r>
    </w:p>
    <w:p w:rsidR="00AB7BE4" w:rsidRPr="00AB7BE4" w:rsidRDefault="00AB7BE4" w:rsidP="00AB7BE4">
      <w:pPr>
        <w:numPr>
          <w:ilvl w:val="0"/>
          <w:numId w:val="16"/>
        </w:numPr>
        <w:spacing w:after="0" w:line="360" w:lineRule="auto"/>
        <w:jc w:val="both"/>
        <w:rPr>
          <w:rFonts w:ascii="Times New Roman" w:hAnsi="Times New Roman" w:cs="Times New Roman"/>
          <w:sz w:val="24"/>
          <w:szCs w:val="24"/>
        </w:rPr>
      </w:pPr>
      <w:r w:rsidRPr="00AB7BE4">
        <w:rPr>
          <w:rFonts w:ascii="Times New Roman" w:hAnsi="Times New Roman" w:cs="Times New Roman"/>
          <w:sz w:val="24"/>
          <w:szCs w:val="24"/>
        </w:rPr>
        <w:t>при обращении за медицинс</w:t>
      </w:r>
      <w:r>
        <w:rPr>
          <w:rFonts w:ascii="Times New Roman" w:hAnsi="Times New Roman" w:cs="Times New Roman"/>
          <w:sz w:val="24"/>
          <w:szCs w:val="24"/>
        </w:rPr>
        <w:t>кой помощью на территории Приднестровской Молдавской Республики</w:t>
      </w:r>
      <w:r w:rsidRPr="00AB7BE4">
        <w:rPr>
          <w:rFonts w:ascii="Times New Roman" w:hAnsi="Times New Roman" w:cs="Times New Roman"/>
          <w:sz w:val="24"/>
          <w:szCs w:val="24"/>
        </w:rPr>
        <w:t xml:space="preserve"> информировать медицинский персонал о времени и месте пребывания. </w:t>
      </w:r>
    </w:p>
    <w:p w:rsidR="00AB7BE4" w:rsidRPr="00AB7BE4" w:rsidRDefault="00AB7BE4" w:rsidP="00AB7BE4">
      <w:pPr>
        <w:pStyle w:val="4"/>
        <w:spacing w:before="0" w:line="360" w:lineRule="auto"/>
        <w:ind w:left="564"/>
        <w:jc w:val="both"/>
        <w:rPr>
          <w:rFonts w:ascii="Times New Roman" w:hAnsi="Times New Roman" w:cs="Times New Roman"/>
          <w:i w:val="0"/>
          <w:color w:val="auto"/>
          <w:sz w:val="24"/>
          <w:szCs w:val="24"/>
        </w:rPr>
      </w:pPr>
      <w:r w:rsidRPr="00AB7BE4">
        <w:rPr>
          <w:rFonts w:ascii="Times New Roman" w:hAnsi="Times New Roman" w:cs="Times New Roman"/>
          <w:i w:val="0"/>
          <w:color w:val="auto"/>
          <w:sz w:val="24"/>
          <w:szCs w:val="24"/>
        </w:rPr>
        <w:t xml:space="preserve">6.3. Медикаментозная профилактика у взрослых </w:t>
      </w:r>
    </w:p>
    <w:p w:rsidR="00AB7BE4" w:rsidRPr="00AB7BE4" w:rsidRDefault="00AB7BE4" w:rsidP="00AB7B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7BE4">
        <w:rPr>
          <w:rFonts w:ascii="Times New Roman" w:hAnsi="Times New Roman" w:cs="Times New Roman"/>
          <w:sz w:val="24"/>
          <w:szCs w:val="24"/>
        </w:rPr>
        <w:t xml:space="preserve">Для медикаментозной профилактики COVID-19 у взрослых возможно интраназальное введение рекомбинантного интерферона альфа.  </w:t>
      </w:r>
    </w:p>
    <w:p w:rsidR="00AB7BE4" w:rsidRPr="00AB7BE4" w:rsidRDefault="00AB7BE4" w:rsidP="00AB7B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7BE4">
        <w:rPr>
          <w:rFonts w:ascii="Times New Roman" w:hAnsi="Times New Roman" w:cs="Times New Roman"/>
          <w:sz w:val="24"/>
          <w:szCs w:val="24"/>
        </w:rPr>
        <w:t xml:space="preserve">Для медикаментозной профилактики COVID-19 у беременных возможно только интраназальное введение рекомбинантного интерферона альфа 2b. </w:t>
      </w:r>
    </w:p>
    <w:p w:rsidR="00AB7BE4" w:rsidRPr="00AB7BE4" w:rsidRDefault="00AB7BE4" w:rsidP="00AB7B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7BE4">
        <w:rPr>
          <w:rFonts w:ascii="Times New Roman" w:hAnsi="Times New Roman" w:cs="Times New Roman"/>
          <w:sz w:val="24"/>
          <w:szCs w:val="24"/>
        </w:rPr>
        <w:t>В ряде стран в условиях напряженной эпидемической ситуации проводят медикаментозную профилактику. Учитывая рост заболеваемости и высокие риски распространения  инфекции на территории нашей страны целесообразно назначение медикаментозной профилактики определённым группам населения:</w:t>
      </w:r>
    </w:p>
    <w:p w:rsidR="00AB7BE4" w:rsidRPr="00AB7BE4" w:rsidRDefault="00AB7BE4" w:rsidP="00AB7BE4">
      <w:pPr>
        <w:spacing w:after="0" w:line="360" w:lineRule="auto"/>
        <w:jc w:val="both"/>
        <w:rPr>
          <w:rFonts w:ascii="Times New Roman" w:hAnsi="Times New Roman" w:cs="Times New Roman"/>
          <w:sz w:val="24"/>
          <w:szCs w:val="24"/>
        </w:rPr>
      </w:pPr>
      <w:r w:rsidRPr="00AB7BE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B7BE4">
        <w:rPr>
          <w:rFonts w:ascii="Times New Roman" w:hAnsi="Times New Roman" w:cs="Times New Roman"/>
          <w:sz w:val="24"/>
          <w:szCs w:val="24"/>
        </w:rPr>
        <w:t>медицинскому персоналу, работающему со случаями COVID-19 (подозрительными, вероятными, подтвержденными) гидроксихлорохин для постконтактной профилактики COVID-19 у медицинских работников по</w:t>
      </w:r>
      <w:r w:rsidR="00AF63B6" w:rsidRPr="00AB7BE4">
        <w:rPr>
          <w:rFonts w:ascii="Times New Roman" w:hAnsi="Times New Roman" w:cs="Times New Roman"/>
          <w:sz w:val="24"/>
          <w:szCs w:val="24"/>
        </w:rPr>
        <w:t xml:space="preserve"> </w:t>
      </w:r>
      <w:r w:rsidRPr="00AB7BE4">
        <w:rPr>
          <w:rFonts w:ascii="Times New Roman" w:hAnsi="Times New Roman" w:cs="Times New Roman"/>
          <w:sz w:val="24"/>
          <w:szCs w:val="24"/>
        </w:rPr>
        <w:t xml:space="preserve">схеме: 400 мг два раза с интервалом 12 часов в первый день, далее 400 мг – 1 раз в неделю в течение 7 недель. </w:t>
      </w:r>
    </w:p>
    <w:p w:rsidR="00AB7BE4" w:rsidRPr="00AB7BE4" w:rsidRDefault="00AB7BE4" w:rsidP="00AB7BE4">
      <w:pPr>
        <w:spacing w:after="0" w:line="360" w:lineRule="auto"/>
        <w:jc w:val="both"/>
        <w:rPr>
          <w:rFonts w:ascii="Times New Roman" w:hAnsi="Times New Roman" w:cs="Times New Roman"/>
          <w:sz w:val="24"/>
          <w:szCs w:val="24"/>
        </w:rPr>
      </w:pPr>
      <w:r w:rsidRPr="00AB7BE4">
        <w:rPr>
          <w:rFonts w:ascii="Times New Roman" w:hAnsi="Times New Roman" w:cs="Times New Roman"/>
          <w:sz w:val="24"/>
          <w:szCs w:val="24"/>
        </w:rPr>
        <w:t>- контактным с больным с подтвержденным случаем COVID-19 гидроксихлорохин по схеме: 400 мг два раза с интервалом 12 часов в первый день, далее 400 мг – 1 раз в неделю в течение 3 недель.</w:t>
      </w:r>
    </w:p>
    <w:p w:rsidR="00AB7BE4" w:rsidRPr="00AB7BE4" w:rsidRDefault="00AB7BE4" w:rsidP="00AB7BE4">
      <w:pPr>
        <w:spacing w:after="0" w:line="360" w:lineRule="auto"/>
        <w:ind w:left="550"/>
        <w:jc w:val="both"/>
        <w:rPr>
          <w:rFonts w:ascii="Times New Roman" w:hAnsi="Times New Roman" w:cs="Times New Roman"/>
          <w:sz w:val="24"/>
          <w:szCs w:val="24"/>
        </w:rPr>
      </w:pPr>
      <w:r w:rsidRPr="00AB7BE4">
        <w:rPr>
          <w:rFonts w:ascii="Times New Roman" w:hAnsi="Times New Roman" w:cs="Times New Roman"/>
          <w:sz w:val="24"/>
          <w:szCs w:val="24"/>
        </w:rPr>
        <w:t xml:space="preserve"> </w:t>
      </w:r>
    </w:p>
    <w:p w:rsidR="00AB7BE4" w:rsidRPr="00AB7BE4" w:rsidRDefault="00AB7BE4" w:rsidP="00AB7BE4">
      <w:pPr>
        <w:spacing w:after="0" w:line="360" w:lineRule="auto"/>
        <w:jc w:val="both"/>
        <w:rPr>
          <w:rFonts w:ascii="Times New Roman" w:hAnsi="Times New Roman" w:cs="Times New Roman"/>
          <w:sz w:val="24"/>
          <w:szCs w:val="24"/>
        </w:rPr>
      </w:pPr>
      <w:r w:rsidRPr="00AB7BE4">
        <w:rPr>
          <w:rFonts w:ascii="Times New Roman" w:hAnsi="Times New Roman" w:cs="Times New Roman"/>
          <w:b/>
          <w:sz w:val="24"/>
          <w:szCs w:val="24"/>
        </w:rPr>
        <w:t xml:space="preserve">6.4. Мероприятия по недопущению распространения COVID-19 в медицинской организации </w:t>
      </w:r>
    </w:p>
    <w:p w:rsidR="00AB7BE4" w:rsidRPr="00AB7BE4" w:rsidRDefault="00AB7BE4" w:rsidP="00AB7B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B7BE4">
        <w:rPr>
          <w:rFonts w:ascii="Times New Roman" w:hAnsi="Times New Roman" w:cs="Times New Roman"/>
          <w:sz w:val="24"/>
          <w:szCs w:val="24"/>
        </w:rPr>
        <w:t xml:space="preserve">При поступлении в приемное отделение медицинской организации, оказывающей медицинскую помощь в стационарных условиях, пациента с клиническими проявлениями острого респираторного вирусного заболевания с характерными для новой коронавирусной инфекции COVID-19 симптомами и данными эпидемиологического анамнеза, медицинский работник проводит комплекс первичных противоэпидемических мероприятий с использованием СИЗ. </w:t>
      </w:r>
      <w:proofErr w:type="gramEnd"/>
    </w:p>
    <w:p w:rsidR="00AB7BE4" w:rsidRDefault="00AB7BE4" w:rsidP="00AB7B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B7BE4">
        <w:rPr>
          <w:rFonts w:ascii="Times New Roman" w:hAnsi="Times New Roman" w:cs="Times New Roman"/>
          <w:sz w:val="24"/>
          <w:szCs w:val="24"/>
        </w:rPr>
        <w:t>Медицинский работник, не выходя из помещени</w:t>
      </w:r>
      <w:r>
        <w:rPr>
          <w:rFonts w:ascii="Times New Roman" w:hAnsi="Times New Roman" w:cs="Times New Roman"/>
          <w:sz w:val="24"/>
          <w:szCs w:val="24"/>
        </w:rPr>
        <w:t xml:space="preserve">я, в котором выявлен пациент, с </w:t>
      </w:r>
      <w:r w:rsidRPr="00AB7BE4">
        <w:rPr>
          <w:rFonts w:ascii="Times New Roman" w:hAnsi="Times New Roman" w:cs="Times New Roman"/>
          <w:sz w:val="24"/>
          <w:szCs w:val="24"/>
        </w:rPr>
        <w:t>использованием имеющихся средств связи извещает руководителя медицинской организации о выявленном пациенте и его состоянии для решения вопроса об его изоляции по месту его выявления (бокс приемного отделения) до его перевода в мельцеровский бокс медицинской организации, где был выявлен больной, или госпитализации в специализированный инфекционный стационар при невозможности организовать изоляцию</w:t>
      </w:r>
      <w:proofErr w:type="gramEnd"/>
      <w:r w:rsidRPr="00AB7BE4">
        <w:rPr>
          <w:rFonts w:ascii="Times New Roman" w:hAnsi="Times New Roman" w:cs="Times New Roman"/>
          <w:sz w:val="24"/>
          <w:szCs w:val="24"/>
        </w:rPr>
        <w:t xml:space="preserve"> пациента в медицинской организации, где он был выявлен. </w:t>
      </w:r>
    </w:p>
    <w:p w:rsidR="00AB7BE4" w:rsidRPr="00AB7BE4" w:rsidRDefault="00AB7BE4" w:rsidP="00AB7B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7BE4">
        <w:rPr>
          <w:rFonts w:ascii="Times New Roman" w:hAnsi="Times New Roman" w:cs="Times New Roman"/>
          <w:sz w:val="24"/>
          <w:szCs w:val="24"/>
        </w:rPr>
        <w:t>В случае изоляции пациента по месту выявления, перевод в специализированный инфекционный стационар осуществляется после подтверждения диагноза COVID-19.</w:t>
      </w:r>
    </w:p>
    <w:p w:rsidR="006F1526" w:rsidRDefault="00AB7BE4" w:rsidP="00AB7B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7BE4">
        <w:rPr>
          <w:rFonts w:ascii="Times New Roman" w:hAnsi="Times New Roman" w:cs="Times New Roman"/>
          <w:sz w:val="24"/>
          <w:szCs w:val="24"/>
        </w:rPr>
        <w:t>Медицинский работник должен использов</w:t>
      </w:r>
      <w:r>
        <w:rPr>
          <w:rFonts w:ascii="Times New Roman" w:hAnsi="Times New Roman" w:cs="Times New Roman"/>
          <w:sz w:val="24"/>
          <w:szCs w:val="24"/>
        </w:rPr>
        <w:t xml:space="preserve">ать СИЗ (шапочка, противочумный </w:t>
      </w:r>
      <w:r w:rsidRPr="00AB7BE4">
        <w:rPr>
          <w:rFonts w:ascii="Times New Roman" w:hAnsi="Times New Roman" w:cs="Times New Roman"/>
          <w:sz w:val="24"/>
          <w:szCs w:val="24"/>
        </w:rPr>
        <w:t xml:space="preserve">(хирургический) халат, </w:t>
      </w:r>
      <w:r w:rsidR="007E5431">
        <w:rPr>
          <w:rFonts w:ascii="Times New Roman" w:hAnsi="Times New Roman" w:cs="Times New Roman"/>
          <w:sz w:val="24"/>
          <w:szCs w:val="24"/>
        </w:rPr>
        <w:t xml:space="preserve">медицинская маска и/или </w:t>
      </w:r>
      <w:r w:rsidRPr="00AB7BE4">
        <w:rPr>
          <w:rFonts w:ascii="Times New Roman" w:hAnsi="Times New Roman" w:cs="Times New Roman"/>
          <w:sz w:val="24"/>
          <w:szCs w:val="24"/>
        </w:rPr>
        <w:t>респиратор класса защиты FFP2  или FFP3), предварительно обработав руки и открытые части тела дезинфицирующими средствами.</w:t>
      </w:r>
    </w:p>
    <w:p w:rsidR="006F1526" w:rsidRPr="006F1526" w:rsidRDefault="006F1526" w:rsidP="006F1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F1526">
        <w:rPr>
          <w:rFonts w:ascii="Times New Roman" w:hAnsi="Times New Roman" w:cs="Times New Roman"/>
          <w:sz w:val="24"/>
          <w:szCs w:val="24"/>
        </w:rPr>
        <w:t xml:space="preserve">Медицинские работники, выявившие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  </w:t>
      </w:r>
      <w:proofErr w:type="gramEnd"/>
    </w:p>
    <w:p w:rsidR="006F1526" w:rsidRPr="006F1526" w:rsidRDefault="006F1526" w:rsidP="006F1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F1526">
        <w:rPr>
          <w:rFonts w:ascii="Times New Roman" w:hAnsi="Times New Roman" w:cs="Times New Roman"/>
          <w:sz w:val="24"/>
          <w:szCs w:val="24"/>
        </w:rPr>
        <w:t xml:space="preserve">После медицинской эвакуации пациента медицинский работник, выявивший пациента, снимает СИЗ,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 </w:t>
      </w:r>
    </w:p>
    <w:p w:rsidR="006F1526" w:rsidRPr="006F1526" w:rsidRDefault="006F1526" w:rsidP="006F1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26">
        <w:rPr>
          <w:rFonts w:ascii="Times New Roman" w:hAnsi="Times New Roman" w:cs="Times New Roman"/>
          <w:sz w:val="24"/>
          <w:szCs w:val="24"/>
        </w:rPr>
        <w:t xml:space="preserve">Руководитель медицинской организации, в которой был выявлен пациент, </w:t>
      </w:r>
      <w:r w:rsidR="008F63CB">
        <w:rPr>
          <w:rFonts w:ascii="Times New Roman" w:hAnsi="Times New Roman" w:cs="Times New Roman"/>
          <w:sz w:val="24"/>
          <w:szCs w:val="24"/>
        </w:rPr>
        <w:t xml:space="preserve">реализует карантинные мероприятия в отношении </w:t>
      </w:r>
      <w:r w:rsidR="008F63CB" w:rsidRPr="006F1526">
        <w:rPr>
          <w:rFonts w:ascii="Times New Roman" w:hAnsi="Times New Roman" w:cs="Times New Roman"/>
          <w:sz w:val="24"/>
          <w:szCs w:val="24"/>
        </w:rPr>
        <w:t xml:space="preserve">всех медицинских работников и лиц, находившихся с ним в контакте </w:t>
      </w:r>
      <w:r w:rsidR="008F63CB">
        <w:rPr>
          <w:rFonts w:ascii="Times New Roman" w:hAnsi="Times New Roman" w:cs="Times New Roman"/>
          <w:sz w:val="24"/>
          <w:szCs w:val="24"/>
        </w:rPr>
        <w:t xml:space="preserve"> </w:t>
      </w:r>
      <w:r w:rsidRPr="006F1526">
        <w:rPr>
          <w:rFonts w:ascii="Times New Roman" w:hAnsi="Times New Roman" w:cs="Times New Roman"/>
          <w:sz w:val="24"/>
          <w:szCs w:val="24"/>
        </w:rPr>
        <w:t xml:space="preserve">(мазок из </w:t>
      </w:r>
      <w:r w:rsidR="008F63CB">
        <w:rPr>
          <w:rFonts w:ascii="Times New Roman" w:hAnsi="Times New Roman" w:cs="Times New Roman"/>
          <w:sz w:val="24"/>
          <w:szCs w:val="24"/>
        </w:rPr>
        <w:t>нос</w:t>
      </w:r>
      <w:proofErr w:type="gramStart"/>
      <w:r w:rsidR="008F63CB">
        <w:rPr>
          <w:rFonts w:ascii="Times New Roman" w:hAnsi="Times New Roman" w:cs="Times New Roman"/>
          <w:sz w:val="24"/>
          <w:szCs w:val="24"/>
        </w:rPr>
        <w:t>о-</w:t>
      </w:r>
      <w:proofErr w:type="gramEnd"/>
      <w:r w:rsidR="008F63CB">
        <w:rPr>
          <w:rFonts w:ascii="Times New Roman" w:hAnsi="Times New Roman" w:cs="Times New Roman"/>
          <w:sz w:val="24"/>
          <w:szCs w:val="24"/>
        </w:rPr>
        <w:t xml:space="preserve"> и ротоглотки). При появлении симптомов острого респираторного заболевания</w:t>
      </w:r>
      <w:r w:rsidR="00673E81">
        <w:rPr>
          <w:rFonts w:ascii="Times New Roman" w:hAnsi="Times New Roman" w:cs="Times New Roman"/>
          <w:sz w:val="24"/>
          <w:szCs w:val="24"/>
        </w:rPr>
        <w:t xml:space="preserve"> у лиц</w:t>
      </w:r>
      <w:r w:rsidR="008F63CB">
        <w:rPr>
          <w:rFonts w:ascii="Times New Roman" w:hAnsi="Times New Roman" w:cs="Times New Roman"/>
          <w:sz w:val="24"/>
          <w:szCs w:val="24"/>
        </w:rPr>
        <w:t xml:space="preserve">, находящихся в карантине, организует сбор биологического материала </w:t>
      </w:r>
      <w:r w:rsidR="008F63CB" w:rsidRPr="006F1526">
        <w:rPr>
          <w:rFonts w:ascii="Times New Roman" w:hAnsi="Times New Roman" w:cs="Times New Roman"/>
          <w:sz w:val="24"/>
          <w:szCs w:val="24"/>
        </w:rPr>
        <w:t xml:space="preserve">(мазок из </w:t>
      </w:r>
      <w:r w:rsidR="008F63CB">
        <w:rPr>
          <w:rFonts w:ascii="Times New Roman" w:hAnsi="Times New Roman" w:cs="Times New Roman"/>
          <w:sz w:val="24"/>
          <w:szCs w:val="24"/>
        </w:rPr>
        <w:t>нос</w:t>
      </w:r>
      <w:proofErr w:type="gramStart"/>
      <w:r w:rsidR="008F63CB">
        <w:rPr>
          <w:rFonts w:ascii="Times New Roman" w:hAnsi="Times New Roman" w:cs="Times New Roman"/>
          <w:sz w:val="24"/>
          <w:szCs w:val="24"/>
        </w:rPr>
        <w:t>о-</w:t>
      </w:r>
      <w:proofErr w:type="gramEnd"/>
      <w:r w:rsidR="008F63CB">
        <w:rPr>
          <w:rFonts w:ascii="Times New Roman" w:hAnsi="Times New Roman" w:cs="Times New Roman"/>
          <w:sz w:val="24"/>
          <w:szCs w:val="24"/>
        </w:rPr>
        <w:t xml:space="preserve"> и ротоглотки) </w:t>
      </w:r>
      <w:r w:rsidRPr="006F1526">
        <w:rPr>
          <w:rFonts w:ascii="Times New Roman" w:hAnsi="Times New Roman" w:cs="Times New Roman"/>
          <w:sz w:val="24"/>
          <w:szCs w:val="24"/>
        </w:rPr>
        <w:t xml:space="preserve">и направляет их для проведения соответствующего лабораторного исследования. </w:t>
      </w:r>
    </w:p>
    <w:p w:rsidR="006F1526" w:rsidRPr="006F1526" w:rsidRDefault="006F1526" w:rsidP="006F1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26">
        <w:rPr>
          <w:rFonts w:ascii="Times New Roman" w:hAnsi="Times New Roman" w:cs="Times New Roman"/>
          <w:sz w:val="24"/>
          <w:szCs w:val="24"/>
        </w:rPr>
        <w:t xml:space="preserve">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по их применению на кубатуру площади, на которой они будут установлены. </w:t>
      </w:r>
    </w:p>
    <w:p w:rsidR="006F1526" w:rsidRPr="006F1526" w:rsidRDefault="006F1526" w:rsidP="006F1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26">
        <w:rPr>
          <w:rFonts w:ascii="Times New Roman" w:hAnsi="Times New Roman" w:cs="Times New Roman"/>
          <w:sz w:val="24"/>
          <w:szCs w:val="24"/>
        </w:rPr>
        <w:t xml:space="preserve">В случае подтверждения диагноза COVID-19 в стационаре необходимо выявить лиц, имевших контакт с пациентом, </w:t>
      </w:r>
      <w:proofErr w:type="gramStart"/>
      <w:r w:rsidRPr="006F1526">
        <w:rPr>
          <w:rFonts w:ascii="Times New Roman" w:hAnsi="Times New Roman" w:cs="Times New Roman"/>
          <w:sz w:val="24"/>
          <w:szCs w:val="24"/>
        </w:rPr>
        <w:t>среди</w:t>
      </w:r>
      <w:proofErr w:type="gramEnd"/>
      <w:r w:rsidRPr="006F1526">
        <w:rPr>
          <w:rFonts w:ascii="Times New Roman" w:hAnsi="Times New Roman" w:cs="Times New Roman"/>
          <w:sz w:val="24"/>
          <w:szCs w:val="24"/>
        </w:rPr>
        <w:t xml:space="preserve">: </w:t>
      </w:r>
    </w:p>
    <w:p w:rsidR="006F1526" w:rsidRPr="006F1526" w:rsidRDefault="006F1526" w:rsidP="006F1526">
      <w:pPr>
        <w:spacing w:after="0" w:line="360" w:lineRule="auto"/>
        <w:jc w:val="both"/>
        <w:rPr>
          <w:rFonts w:ascii="Times New Roman" w:hAnsi="Times New Roman" w:cs="Times New Roman"/>
          <w:sz w:val="24"/>
          <w:szCs w:val="24"/>
        </w:rPr>
      </w:pPr>
      <w:r w:rsidRPr="006F1526">
        <w:rPr>
          <w:rFonts w:ascii="Times New Roman" w:hAnsi="Times New Roman" w:cs="Times New Roman"/>
          <w:sz w:val="24"/>
          <w:szCs w:val="24"/>
        </w:rPr>
        <w:t xml:space="preserve">− </w:t>
      </w:r>
      <w:proofErr w:type="gramStart"/>
      <w:r w:rsidRPr="006F1526">
        <w:rPr>
          <w:rFonts w:ascii="Times New Roman" w:hAnsi="Times New Roman" w:cs="Times New Roman"/>
          <w:sz w:val="24"/>
          <w:szCs w:val="24"/>
        </w:rPr>
        <w:t>находившихся</w:t>
      </w:r>
      <w:proofErr w:type="gramEnd"/>
      <w:r w:rsidRPr="006F1526">
        <w:rPr>
          <w:rFonts w:ascii="Times New Roman" w:hAnsi="Times New Roman" w:cs="Times New Roman"/>
          <w:sz w:val="24"/>
          <w:szCs w:val="24"/>
        </w:rPr>
        <w:t xml:space="preserve"> в данном учреждении; </w:t>
      </w:r>
    </w:p>
    <w:p w:rsidR="006F1526" w:rsidRPr="006F1526" w:rsidRDefault="006F1526" w:rsidP="006F1526">
      <w:pPr>
        <w:spacing w:after="0" w:line="360" w:lineRule="auto"/>
        <w:jc w:val="both"/>
        <w:rPr>
          <w:rFonts w:ascii="Times New Roman" w:hAnsi="Times New Roman" w:cs="Times New Roman"/>
          <w:sz w:val="24"/>
          <w:szCs w:val="24"/>
        </w:rPr>
      </w:pPr>
      <w:r w:rsidRPr="006F1526">
        <w:rPr>
          <w:rFonts w:ascii="Times New Roman" w:hAnsi="Times New Roman" w:cs="Times New Roman"/>
          <w:sz w:val="24"/>
          <w:szCs w:val="24"/>
        </w:rPr>
        <w:t xml:space="preserve">− </w:t>
      </w:r>
      <w:proofErr w:type="gramStart"/>
      <w:r w:rsidRPr="006F1526">
        <w:rPr>
          <w:rFonts w:ascii="Times New Roman" w:hAnsi="Times New Roman" w:cs="Times New Roman"/>
          <w:sz w:val="24"/>
          <w:szCs w:val="24"/>
        </w:rPr>
        <w:t>переведенных</w:t>
      </w:r>
      <w:proofErr w:type="gramEnd"/>
      <w:r w:rsidRPr="006F1526">
        <w:rPr>
          <w:rFonts w:ascii="Times New Roman" w:hAnsi="Times New Roman" w:cs="Times New Roman"/>
          <w:sz w:val="24"/>
          <w:szCs w:val="24"/>
        </w:rPr>
        <w:t xml:space="preserve"> или направленных (на консультацию, стационарное лечение) в другие медицинские организации, и выписанных; </w:t>
      </w:r>
    </w:p>
    <w:p w:rsidR="006F1526" w:rsidRPr="006F1526" w:rsidRDefault="006F1526" w:rsidP="006F1526">
      <w:pPr>
        <w:spacing w:after="0" w:line="360" w:lineRule="auto"/>
        <w:jc w:val="both"/>
        <w:rPr>
          <w:rFonts w:ascii="Times New Roman" w:hAnsi="Times New Roman" w:cs="Times New Roman"/>
          <w:sz w:val="24"/>
          <w:szCs w:val="24"/>
        </w:rPr>
      </w:pPr>
      <w:r w:rsidRPr="006F1526">
        <w:rPr>
          <w:rFonts w:ascii="Times New Roman" w:hAnsi="Times New Roman" w:cs="Times New Roman"/>
          <w:sz w:val="24"/>
          <w:szCs w:val="24"/>
        </w:rPr>
        <w:t xml:space="preserve">− медицинских и иных работников (гардероб, регистратура, диагностические, смотровые кабинеты); </w:t>
      </w:r>
    </w:p>
    <w:p w:rsidR="006F1526" w:rsidRPr="006F1526" w:rsidRDefault="006F1526" w:rsidP="006F1526">
      <w:pPr>
        <w:spacing w:after="0" w:line="360" w:lineRule="auto"/>
        <w:jc w:val="both"/>
        <w:rPr>
          <w:rFonts w:ascii="Times New Roman" w:hAnsi="Times New Roman" w:cs="Times New Roman"/>
          <w:sz w:val="24"/>
          <w:szCs w:val="24"/>
        </w:rPr>
      </w:pPr>
      <w:r w:rsidRPr="006F1526">
        <w:rPr>
          <w:rFonts w:ascii="Times New Roman" w:hAnsi="Times New Roman" w:cs="Times New Roman"/>
          <w:sz w:val="24"/>
          <w:szCs w:val="24"/>
        </w:rPr>
        <w:t xml:space="preserve">− посетителей медицинской организации, а также посетителей, покинувших медицинскую организацию к моменту выявления пациента; − лиц по месту жительства пациента, работы, учебы. </w:t>
      </w:r>
    </w:p>
    <w:p w:rsidR="006F1526" w:rsidRPr="006F1526" w:rsidRDefault="006F1526" w:rsidP="006F1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26">
        <w:rPr>
          <w:rFonts w:ascii="Times New Roman" w:hAnsi="Times New Roman" w:cs="Times New Roman"/>
          <w:sz w:val="24"/>
          <w:szCs w:val="24"/>
        </w:rPr>
        <w:t xml:space="preserve">За лицами, </w:t>
      </w:r>
      <w:r w:rsidRPr="006F1526">
        <w:rPr>
          <w:rFonts w:ascii="Times New Roman" w:hAnsi="Times New Roman" w:cs="Times New Roman"/>
          <w:sz w:val="24"/>
          <w:szCs w:val="24"/>
        </w:rPr>
        <w:tab/>
        <w:t xml:space="preserve">контактными </w:t>
      </w:r>
      <w:r w:rsidRPr="006F1526">
        <w:rPr>
          <w:rFonts w:ascii="Times New Roman" w:hAnsi="Times New Roman" w:cs="Times New Roman"/>
          <w:sz w:val="24"/>
          <w:szCs w:val="24"/>
        </w:rPr>
        <w:tab/>
        <w:t xml:space="preserve">с пациентом, устанавливают медицинское наблюдение. </w:t>
      </w:r>
    </w:p>
    <w:p w:rsidR="006F1526" w:rsidRDefault="006F1526" w:rsidP="006F1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26">
        <w:rPr>
          <w:rFonts w:ascii="Times New Roman" w:hAnsi="Times New Roman" w:cs="Times New Roman"/>
          <w:sz w:val="24"/>
          <w:szCs w:val="24"/>
        </w:rPr>
        <w:t>Медицинские отходы, в том числе биологические выделения пациентов (мокрота, моча, кал и др.), утилизируются в соответствии с санитарно</w:t>
      </w:r>
      <w:r>
        <w:rPr>
          <w:rFonts w:ascii="Times New Roman" w:hAnsi="Times New Roman" w:cs="Times New Roman"/>
          <w:sz w:val="24"/>
          <w:szCs w:val="24"/>
        </w:rPr>
        <w:t xml:space="preserve"> - </w:t>
      </w:r>
      <w:r w:rsidRPr="006F1526">
        <w:rPr>
          <w:rFonts w:ascii="Times New Roman" w:hAnsi="Times New Roman" w:cs="Times New Roman"/>
          <w:sz w:val="24"/>
          <w:szCs w:val="24"/>
        </w:rPr>
        <w:t xml:space="preserve">эпидемиологическими требованиями к обращению с медицинскими отходами класса B. </w:t>
      </w:r>
    </w:p>
    <w:p w:rsidR="006F1526" w:rsidRPr="006F1526" w:rsidRDefault="006F1526" w:rsidP="006F1526">
      <w:pPr>
        <w:spacing w:after="0" w:line="360" w:lineRule="auto"/>
        <w:jc w:val="both"/>
        <w:rPr>
          <w:rFonts w:ascii="Times New Roman" w:hAnsi="Times New Roman" w:cs="Times New Roman"/>
          <w:sz w:val="24"/>
          <w:szCs w:val="24"/>
        </w:rPr>
      </w:pPr>
    </w:p>
    <w:p w:rsidR="006F1526" w:rsidRPr="006F1526" w:rsidRDefault="006F1526" w:rsidP="006F1526">
      <w:pPr>
        <w:spacing w:after="0" w:line="360" w:lineRule="auto"/>
        <w:jc w:val="both"/>
        <w:rPr>
          <w:rFonts w:ascii="Times New Roman" w:hAnsi="Times New Roman" w:cs="Times New Roman"/>
          <w:b/>
          <w:sz w:val="24"/>
          <w:szCs w:val="24"/>
        </w:rPr>
      </w:pPr>
      <w:r w:rsidRPr="006F1526">
        <w:rPr>
          <w:rFonts w:ascii="Times New Roman" w:hAnsi="Times New Roman" w:cs="Times New Roman"/>
          <w:b/>
          <w:sz w:val="24"/>
          <w:szCs w:val="24"/>
        </w:rPr>
        <w:lastRenderedPageBreak/>
        <w:t xml:space="preserve">6.5. Рациональное использование средств индивидуальной защиты в медицинских организациях </w:t>
      </w:r>
    </w:p>
    <w:p w:rsidR="006F1526" w:rsidRDefault="006F1526" w:rsidP="006F1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26">
        <w:rPr>
          <w:rFonts w:ascii="Times New Roman" w:hAnsi="Times New Roman" w:cs="Times New Roman"/>
          <w:sz w:val="24"/>
          <w:szCs w:val="24"/>
        </w:rPr>
        <w:t xml:space="preserve">С целью ограничения расхода </w:t>
      </w:r>
      <w:proofErr w:type="gramStart"/>
      <w:r w:rsidRPr="006F1526">
        <w:rPr>
          <w:rFonts w:ascii="Times New Roman" w:hAnsi="Times New Roman" w:cs="Times New Roman"/>
          <w:sz w:val="24"/>
          <w:szCs w:val="24"/>
        </w:rPr>
        <w:t>СИЗ</w:t>
      </w:r>
      <w:proofErr w:type="gramEnd"/>
      <w:r w:rsidRPr="006F1526">
        <w:rPr>
          <w:rFonts w:ascii="Times New Roman" w:hAnsi="Times New Roman" w:cs="Times New Roman"/>
          <w:sz w:val="24"/>
          <w:szCs w:val="24"/>
        </w:rPr>
        <w:t xml:space="preserve"> рекомендуется рационально минимизировать потребности в них в медицинских организациях, а также обеспечить их правильное использование. </w:t>
      </w:r>
    </w:p>
    <w:p w:rsidR="006F1526" w:rsidRPr="006F1526" w:rsidRDefault="006F1526" w:rsidP="006F1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26">
        <w:rPr>
          <w:rFonts w:ascii="Times New Roman" w:hAnsi="Times New Roman" w:cs="Times New Roman"/>
          <w:sz w:val="24"/>
          <w:szCs w:val="24"/>
        </w:rPr>
        <w:t xml:space="preserve">Для минимизации потребности в </w:t>
      </w:r>
      <w:proofErr w:type="gramStart"/>
      <w:r w:rsidRPr="006F1526">
        <w:rPr>
          <w:rFonts w:ascii="Times New Roman" w:hAnsi="Times New Roman" w:cs="Times New Roman"/>
          <w:sz w:val="24"/>
          <w:szCs w:val="24"/>
        </w:rPr>
        <w:t>СИЗ</w:t>
      </w:r>
      <w:proofErr w:type="gramEnd"/>
      <w:r w:rsidRPr="006F1526">
        <w:rPr>
          <w:rFonts w:ascii="Times New Roman" w:hAnsi="Times New Roman" w:cs="Times New Roman"/>
          <w:sz w:val="24"/>
          <w:szCs w:val="24"/>
        </w:rPr>
        <w:t xml:space="preserve"> при одновременном обеспечении безопасности медицинских работников рекомендуется: </w:t>
      </w:r>
    </w:p>
    <w:p w:rsidR="006F1526" w:rsidRPr="006160A5" w:rsidRDefault="006F1526" w:rsidP="006F1526">
      <w:pPr>
        <w:numPr>
          <w:ilvl w:val="0"/>
          <w:numId w:val="17"/>
        </w:numPr>
        <w:spacing w:after="0" w:line="360" w:lineRule="auto"/>
        <w:jc w:val="both"/>
        <w:rPr>
          <w:rFonts w:ascii="Times New Roman" w:hAnsi="Times New Roman" w:cs="Times New Roman"/>
          <w:sz w:val="24"/>
          <w:szCs w:val="24"/>
        </w:rPr>
      </w:pPr>
      <w:r w:rsidRPr="006F1526">
        <w:rPr>
          <w:rFonts w:ascii="Times New Roman" w:hAnsi="Times New Roman" w:cs="Times New Roman"/>
          <w:sz w:val="24"/>
          <w:szCs w:val="24"/>
        </w:rPr>
        <w:t xml:space="preserve">с помощью технических и административных мер ограничить число лиц, нуждающихся в использовании </w:t>
      </w:r>
      <w:proofErr w:type="gramStart"/>
      <w:r w:rsidRPr="006F1526">
        <w:rPr>
          <w:rFonts w:ascii="Times New Roman" w:hAnsi="Times New Roman" w:cs="Times New Roman"/>
          <w:sz w:val="24"/>
          <w:szCs w:val="24"/>
        </w:rPr>
        <w:t>СИЗ</w:t>
      </w:r>
      <w:proofErr w:type="gramEnd"/>
      <w:r w:rsidRPr="006F1526">
        <w:rPr>
          <w:rFonts w:ascii="Times New Roman" w:hAnsi="Times New Roman" w:cs="Times New Roman"/>
          <w:sz w:val="24"/>
          <w:szCs w:val="24"/>
        </w:rPr>
        <w:t xml:space="preserve"> (ограничить число медицинских работников, контактирующих с пациентами; минимизировать количество </w:t>
      </w:r>
      <w:r w:rsidRPr="006160A5">
        <w:rPr>
          <w:rFonts w:ascii="Times New Roman" w:hAnsi="Times New Roman" w:cs="Times New Roman"/>
          <w:sz w:val="24"/>
          <w:szCs w:val="24"/>
        </w:rPr>
        <w:t xml:space="preserve">входов в палату);  </w:t>
      </w:r>
    </w:p>
    <w:p w:rsidR="006F1526" w:rsidRPr="006F1526" w:rsidRDefault="006F1526" w:rsidP="006F1526">
      <w:pPr>
        <w:numPr>
          <w:ilvl w:val="0"/>
          <w:numId w:val="17"/>
        </w:numPr>
        <w:spacing w:after="0" w:line="360" w:lineRule="auto"/>
        <w:jc w:val="both"/>
        <w:rPr>
          <w:rFonts w:ascii="Times New Roman" w:hAnsi="Times New Roman" w:cs="Times New Roman"/>
          <w:sz w:val="24"/>
          <w:szCs w:val="24"/>
        </w:rPr>
      </w:pPr>
      <w:r w:rsidRPr="006F1526">
        <w:rPr>
          <w:rFonts w:ascii="Times New Roman" w:hAnsi="Times New Roman" w:cs="Times New Roman"/>
          <w:sz w:val="24"/>
          <w:szCs w:val="24"/>
        </w:rPr>
        <w:t xml:space="preserve">использовать дистанционное консультирование для консультирования пациентов и лиц с подозрением на COVID-19;  </w:t>
      </w:r>
    </w:p>
    <w:p w:rsidR="006F1526" w:rsidRPr="006F1526" w:rsidRDefault="006F1526" w:rsidP="006F1526">
      <w:pPr>
        <w:numPr>
          <w:ilvl w:val="0"/>
          <w:numId w:val="17"/>
        </w:numPr>
        <w:spacing w:after="0" w:line="360" w:lineRule="auto"/>
        <w:jc w:val="both"/>
        <w:rPr>
          <w:rFonts w:ascii="Times New Roman" w:hAnsi="Times New Roman" w:cs="Times New Roman"/>
          <w:sz w:val="24"/>
          <w:szCs w:val="24"/>
        </w:rPr>
      </w:pPr>
      <w:r w:rsidRPr="006F1526">
        <w:rPr>
          <w:rFonts w:ascii="Times New Roman" w:hAnsi="Times New Roman" w:cs="Times New Roman"/>
          <w:sz w:val="24"/>
          <w:szCs w:val="24"/>
        </w:rPr>
        <w:t>внедрить в практику расширенное использование</w:t>
      </w:r>
      <w:r w:rsidR="006160A5">
        <w:rPr>
          <w:rFonts w:ascii="Times New Roman" w:hAnsi="Times New Roman" w:cs="Times New Roman"/>
          <w:sz w:val="24"/>
          <w:szCs w:val="24"/>
        </w:rPr>
        <w:t xml:space="preserve"> респираторов (ношение одного и </w:t>
      </w:r>
      <w:r w:rsidRPr="006F1526">
        <w:rPr>
          <w:rFonts w:ascii="Times New Roman" w:hAnsi="Times New Roman" w:cs="Times New Roman"/>
          <w:sz w:val="24"/>
          <w:szCs w:val="24"/>
        </w:rPr>
        <w:t xml:space="preserve">того же респиратора при работе с несколькими пациентами, не снимая респиратор).  </w:t>
      </w:r>
    </w:p>
    <w:p w:rsidR="006160A5" w:rsidRDefault="006F1526" w:rsidP="006F1526">
      <w:pPr>
        <w:spacing w:after="0" w:line="360" w:lineRule="auto"/>
        <w:jc w:val="both"/>
        <w:rPr>
          <w:rFonts w:ascii="Times New Roman" w:hAnsi="Times New Roman" w:cs="Times New Roman"/>
          <w:sz w:val="24"/>
          <w:szCs w:val="24"/>
        </w:rPr>
      </w:pPr>
      <w:r w:rsidRPr="006F1526">
        <w:rPr>
          <w:rFonts w:ascii="Times New Roman" w:hAnsi="Times New Roman" w:cs="Times New Roman"/>
          <w:sz w:val="24"/>
          <w:szCs w:val="24"/>
        </w:rPr>
        <w:t xml:space="preserve">Респираторы, или фильтрующие полумаски – это средство индивидуальной защиты органов дыхания (СИЗОД), предназначенное для снижения риска инфицирования медицинских работников, работающих в условиях высокого риска распространения инфекций, передающихся воздушно-капельным путем. </w:t>
      </w:r>
    </w:p>
    <w:p w:rsidR="006160A5" w:rsidRPr="006160A5" w:rsidRDefault="006160A5" w:rsidP="006160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1526" w:rsidRPr="006F1526">
        <w:rPr>
          <w:rFonts w:ascii="Times New Roman" w:hAnsi="Times New Roman" w:cs="Times New Roman"/>
          <w:sz w:val="24"/>
          <w:szCs w:val="24"/>
        </w:rPr>
        <w:t>Имеются основания полагать, что быстрому распространению коронавирусной инфекции способствует то, что вирус</w:t>
      </w:r>
      <w:r w:rsidR="00AB7BE4" w:rsidRPr="00AB7BE4">
        <w:rPr>
          <w:rFonts w:ascii="Times New Roman" w:hAnsi="Times New Roman" w:cs="Times New Roman"/>
          <w:sz w:val="24"/>
          <w:szCs w:val="24"/>
        </w:rPr>
        <w:t xml:space="preserve"> </w:t>
      </w:r>
      <w:r w:rsidRPr="006160A5">
        <w:rPr>
          <w:rFonts w:ascii="Times New Roman" w:hAnsi="Times New Roman" w:cs="Times New Roman"/>
          <w:sz w:val="24"/>
          <w:szCs w:val="24"/>
        </w:rPr>
        <w:t xml:space="preserve">передается не только при непосредственном контакте с источником инфекции и воздушно-капельным путём (через крупные капли) как большинство ОРВИ, но и в существенной степени через инфекционные аэрозоли (инфицированный воздух). Поэтому применение респираторов (со степенью не ниже защиты FFP2) обязательно для медицинского персонала, занятого оказанием медицинской помощи больным новой коронавирусной инфекцией COVID-19.  </w:t>
      </w:r>
    </w:p>
    <w:p w:rsidR="006160A5" w:rsidRPr="006160A5" w:rsidRDefault="006160A5" w:rsidP="006160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60A5">
        <w:rPr>
          <w:rFonts w:ascii="Times New Roman" w:hAnsi="Times New Roman" w:cs="Times New Roman"/>
          <w:sz w:val="24"/>
          <w:szCs w:val="24"/>
        </w:rPr>
        <w:t xml:space="preserve">Принцип работы респиратора состоит в высокоэффективной фильтрации вдыхаемого воздуха, благодаря которой резко снижается риск проникновения в дыхательные пути, в  том числе в терминальные бронхиолы и альвеолы, инфекционного аэрозоля (стойкой взвеси в воздухе мельчайших частиц, содержащих жизнеспособные патогенные микроорганизмы).  </w:t>
      </w:r>
    </w:p>
    <w:p w:rsidR="006160A5" w:rsidRPr="006160A5" w:rsidRDefault="006160A5" w:rsidP="006160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60A5">
        <w:rPr>
          <w:rFonts w:ascii="Times New Roman" w:hAnsi="Times New Roman" w:cs="Times New Roman"/>
          <w:sz w:val="24"/>
          <w:szCs w:val="24"/>
        </w:rPr>
        <w:t xml:space="preserve">Для обеспечения максимальной защиты при использовании респиратора должны быть выполнены ряд условий:  </w:t>
      </w:r>
    </w:p>
    <w:p w:rsidR="006160A5" w:rsidRPr="006160A5" w:rsidRDefault="006160A5" w:rsidP="006160A5">
      <w:pPr>
        <w:numPr>
          <w:ilvl w:val="1"/>
          <w:numId w:val="17"/>
        </w:numPr>
        <w:spacing w:after="0" w:line="360" w:lineRule="auto"/>
        <w:jc w:val="both"/>
        <w:rPr>
          <w:rFonts w:ascii="Times New Roman" w:hAnsi="Times New Roman" w:cs="Times New Roman"/>
          <w:sz w:val="24"/>
          <w:szCs w:val="24"/>
        </w:rPr>
      </w:pPr>
      <w:r w:rsidRPr="006160A5">
        <w:rPr>
          <w:rFonts w:ascii="Times New Roman" w:hAnsi="Times New Roman" w:cs="Times New Roman"/>
          <w:sz w:val="24"/>
          <w:szCs w:val="24"/>
        </w:rPr>
        <w:t xml:space="preserve">используемые модели респиратора должны быть сертифицированы на соответствие требованиям по крайне мере одного из национальных или международных стандартов: </w:t>
      </w:r>
      <w:proofErr w:type="gramStart"/>
      <w:r w:rsidRPr="006160A5">
        <w:rPr>
          <w:rFonts w:ascii="Times New Roman" w:hAnsi="Times New Roman" w:cs="Times New Roman"/>
          <w:sz w:val="24"/>
          <w:szCs w:val="24"/>
        </w:rPr>
        <w:t>ТР</w:t>
      </w:r>
      <w:proofErr w:type="gramEnd"/>
      <w:r w:rsidRPr="006160A5">
        <w:rPr>
          <w:rFonts w:ascii="Times New Roman" w:hAnsi="Times New Roman" w:cs="Times New Roman"/>
          <w:sz w:val="24"/>
          <w:szCs w:val="24"/>
        </w:rPr>
        <w:t xml:space="preserve"> ТС 019/2011 «О безопасности средств индивидуальной защиты», или </w:t>
      </w:r>
      <w:r w:rsidRPr="006160A5">
        <w:rPr>
          <w:rFonts w:ascii="Times New Roman" w:hAnsi="Times New Roman" w:cs="Times New Roman"/>
          <w:sz w:val="24"/>
          <w:szCs w:val="24"/>
        </w:rPr>
        <w:lastRenderedPageBreak/>
        <w:t xml:space="preserve">ГОСТ 12.4.294-2015 или EN 149:2001+А1:2009 «Respiratory protective devices - Filtering half masks to protect against particles»: </w:t>
      </w:r>
    </w:p>
    <w:p w:rsidR="006160A5" w:rsidRPr="006160A5" w:rsidRDefault="006160A5" w:rsidP="006160A5">
      <w:pPr>
        <w:numPr>
          <w:ilvl w:val="1"/>
          <w:numId w:val="17"/>
        </w:numPr>
        <w:spacing w:after="0" w:line="360" w:lineRule="auto"/>
        <w:jc w:val="both"/>
        <w:rPr>
          <w:rFonts w:ascii="Times New Roman" w:hAnsi="Times New Roman" w:cs="Times New Roman"/>
          <w:sz w:val="24"/>
          <w:szCs w:val="24"/>
        </w:rPr>
      </w:pPr>
      <w:r w:rsidRPr="006160A5">
        <w:rPr>
          <w:rFonts w:ascii="Times New Roman" w:hAnsi="Times New Roman" w:cs="Times New Roman"/>
          <w:sz w:val="24"/>
          <w:szCs w:val="24"/>
        </w:rPr>
        <w:t xml:space="preserve">Используемые респираторы должны иметь класс защиты не ниже FFP2; </w:t>
      </w:r>
    </w:p>
    <w:p w:rsidR="006160A5" w:rsidRPr="006160A5" w:rsidRDefault="006160A5" w:rsidP="006160A5">
      <w:pPr>
        <w:numPr>
          <w:ilvl w:val="1"/>
          <w:numId w:val="17"/>
        </w:numPr>
        <w:spacing w:after="0" w:line="360" w:lineRule="auto"/>
        <w:jc w:val="both"/>
        <w:rPr>
          <w:rFonts w:ascii="Times New Roman" w:hAnsi="Times New Roman" w:cs="Times New Roman"/>
          <w:sz w:val="24"/>
          <w:szCs w:val="24"/>
        </w:rPr>
      </w:pPr>
      <w:r w:rsidRPr="006160A5">
        <w:rPr>
          <w:rFonts w:ascii="Times New Roman" w:hAnsi="Times New Roman" w:cs="Times New Roman"/>
          <w:sz w:val="24"/>
          <w:szCs w:val="24"/>
        </w:rPr>
        <w:t xml:space="preserve">Респиратор должен правильно использоваться (правильное надевание, безопасное снятие, уход, утилизация). </w:t>
      </w:r>
    </w:p>
    <w:p w:rsidR="006160A5" w:rsidRDefault="006160A5" w:rsidP="006160A5">
      <w:pPr>
        <w:spacing w:after="0" w:line="360" w:lineRule="auto"/>
        <w:jc w:val="both"/>
        <w:rPr>
          <w:rFonts w:ascii="Times New Roman" w:hAnsi="Times New Roman" w:cs="Times New Roman"/>
          <w:sz w:val="24"/>
          <w:szCs w:val="24"/>
        </w:rPr>
      </w:pPr>
      <w:r w:rsidRPr="006160A5">
        <w:rPr>
          <w:rFonts w:ascii="Times New Roman" w:hAnsi="Times New Roman" w:cs="Times New Roman"/>
          <w:sz w:val="24"/>
          <w:szCs w:val="24"/>
        </w:rPr>
        <w:t xml:space="preserve">Правильное надевание - наиболее важное условие эффективности его применения для защиты от инфицирования. </w:t>
      </w:r>
      <w:proofErr w:type="gramStart"/>
      <w:r w:rsidRPr="006160A5">
        <w:rPr>
          <w:rFonts w:ascii="Times New Roman" w:hAnsi="Times New Roman" w:cs="Times New Roman"/>
          <w:sz w:val="24"/>
          <w:szCs w:val="24"/>
        </w:rPr>
        <w:t>Правильное надевание абсолютно необходимо для обеспечения максимально герметичного прилегания краев полумаски респиратора к лицу для исключения возможности утечки неотфильтрованного инфицированного воздуха в зону дыхания минуя</w:t>
      </w:r>
      <w:proofErr w:type="gramEnd"/>
      <w:r w:rsidRPr="006160A5">
        <w:rPr>
          <w:rFonts w:ascii="Times New Roman" w:hAnsi="Times New Roman" w:cs="Times New Roman"/>
          <w:sz w:val="24"/>
          <w:szCs w:val="24"/>
        </w:rPr>
        <w:t xml:space="preserve"> высокоэффективный фильтр, каковым и является полумаска респиратора. </w:t>
      </w:r>
    </w:p>
    <w:p w:rsidR="004A5231" w:rsidRPr="004A5231" w:rsidRDefault="006160A5" w:rsidP="004A52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60A5">
        <w:rPr>
          <w:rFonts w:ascii="Times New Roman" w:hAnsi="Times New Roman" w:cs="Times New Roman"/>
          <w:sz w:val="24"/>
          <w:szCs w:val="24"/>
        </w:rPr>
        <w:t>Крайне важно ознакомиться и тщательно каждый раз выполнять требования инструкции по правильному надеванию респиратора в текстовом</w:t>
      </w:r>
      <w:r w:rsidR="004A5231">
        <w:rPr>
          <w:rFonts w:ascii="Times New Roman" w:hAnsi="Times New Roman" w:cs="Times New Roman"/>
          <w:sz w:val="24"/>
          <w:szCs w:val="24"/>
        </w:rPr>
        <w:t xml:space="preserve"> </w:t>
      </w:r>
      <w:r w:rsidR="004A5231" w:rsidRPr="004A5231">
        <w:rPr>
          <w:rFonts w:ascii="Times New Roman" w:hAnsi="Times New Roman" w:cs="Times New Roman"/>
          <w:sz w:val="24"/>
          <w:szCs w:val="24"/>
        </w:rPr>
        <w:t xml:space="preserve">или графическом виде в соответствии с вышеперечисленными стандартами всегда находится на упаковке респиратора или во вкладыше.   </w:t>
      </w:r>
    </w:p>
    <w:p w:rsidR="004A5231" w:rsidRPr="004A5231" w:rsidRDefault="004A5231" w:rsidP="004A52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5231">
        <w:rPr>
          <w:rFonts w:ascii="Times New Roman" w:hAnsi="Times New Roman" w:cs="Times New Roman"/>
          <w:sz w:val="24"/>
          <w:szCs w:val="24"/>
        </w:rPr>
        <w:t xml:space="preserve">После каждого надевания респиратора перед входом в зону высокого риска инфицирования необходимо проводить его проверку на утечку: сделать 2–3 </w:t>
      </w:r>
      <w:proofErr w:type="gramStart"/>
      <w:r w:rsidRPr="004A5231">
        <w:rPr>
          <w:rFonts w:ascii="Times New Roman" w:hAnsi="Times New Roman" w:cs="Times New Roman"/>
          <w:sz w:val="24"/>
          <w:szCs w:val="24"/>
        </w:rPr>
        <w:t>форсированных</w:t>
      </w:r>
      <w:proofErr w:type="gramEnd"/>
      <w:r w:rsidRPr="004A5231">
        <w:rPr>
          <w:rFonts w:ascii="Times New Roman" w:hAnsi="Times New Roman" w:cs="Times New Roman"/>
          <w:sz w:val="24"/>
          <w:szCs w:val="24"/>
        </w:rPr>
        <w:t xml:space="preserve"> вдоха-выдоха, при этом убедиться, что отсутствует подсос и выход воздуха по краям респиратора, а на вдохе респиратор плотно прижимается к лицу без утечки воздуха по краям. Если при этом выявлена утечка воздуха под полумаску, нужно проверить правильность одевания респиратора, повторно надеть его. </w:t>
      </w:r>
    </w:p>
    <w:p w:rsidR="004A5231" w:rsidRPr="004A5231" w:rsidRDefault="004A5231" w:rsidP="004A52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5231">
        <w:rPr>
          <w:rFonts w:ascii="Times New Roman" w:hAnsi="Times New Roman" w:cs="Times New Roman"/>
          <w:sz w:val="24"/>
          <w:szCs w:val="24"/>
        </w:rPr>
        <w:t xml:space="preserve">Длительность использования респиратора в течение рабочего дня ограничена только гигиеническими соображениями (необходимость приема пищи, появление избыточной влажности под полумаской в жаркую погоду и т.п.), поскольку эффективность фильтрации со временем только повышается при условии, что респиратор не поврежден и обеспечивает хорошее прилегание к лицу.  </w:t>
      </w:r>
    </w:p>
    <w:p w:rsidR="004A5231" w:rsidRPr="004A5231" w:rsidRDefault="004A5231" w:rsidP="004A52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5231">
        <w:rPr>
          <w:rFonts w:ascii="Times New Roman" w:hAnsi="Times New Roman" w:cs="Times New Roman"/>
          <w:sz w:val="24"/>
          <w:szCs w:val="24"/>
        </w:rPr>
        <w:t xml:space="preserve">Безопасное снятие респиратора необходимо </w:t>
      </w:r>
      <w:proofErr w:type="gramStart"/>
      <w:r w:rsidRPr="004A5231">
        <w:rPr>
          <w:rFonts w:ascii="Times New Roman" w:hAnsi="Times New Roman" w:cs="Times New Roman"/>
          <w:sz w:val="24"/>
          <w:szCs w:val="24"/>
        </w:rPr>
        <w:t>для исключения риска инфицирования с наружной поверхности респиратора в результате ее контакта с кожей в случае</w:t>
      </w:r>
      <w:proofErr w:type="gramEnd"/>
      <w:r w:rsidRPr="004A5231">
        <w:rPr>
          <w:rFonts w:ascii="Times New Roman" w:hAnsi="Times New Roman" w:cs="Times New Roman"/>
          <w:sz w:val="24"/>
          <w:szCs w:val="24"/>
        </w:rPr>
        <w:t xml:space="preserve">, если она контаминирована инфицированными биологическими жидкостями. Респиратор снимают в перчатках за резинки, не касаясь наружной и внутренней поверхности полумаски респиратора. </w:t>
      </w:r>
    </w:p>
    <w:p w:rsidR="004A5231" w:rsidRPr="004A5231" w:rsidRDefault="004A5231" w:rsidP="004A52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5231">
        <w:rPr>
          <w:rFonts w:ascii="Times New Roman" w:hAnsi="Times New Roman" w:cs="Times New Roman"/>
          <w:sz w:val="24"/>
          <w:szCs w:val="24"/>
        </w:rPr>
        <w:t xml:space="preserve">Утилизация использованных респираторов проводится в соответствии с требованиями к медицинским отходам класса В. </w:t>
      </w:r>
    </w:p>
    <w:p w:rsidR="004A5231" w:rsidRPr="004A5231" w:rsidRDefault="004A5231" w:rsidP="004A52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5231">
        <w:rPr>
          <w:rFonts w:ascii="Times New Roman" w:hAnsi="Times New Roman" w:cs="Times New Roman"/>
          <w:sz w:val="24"/>
          <w:szCs w:val="24"/>
        </w:rPr>
        <w:t xml:space="preserve">В условиях эпидемии инфекционных заболеваний, когда возможны временные трудности с достаточным снабжением средствами индивидуальной защиты, важно </w:t>
      </w:r>
      <w:r w:rsidRPr="004A5231">
        <w:rPr>
          <w:rFonts w:ascii="Times New Roman" w:hAnsi="Times New Roman" w:cs="Times New Roman"/>
          <w:sz w:val="24"/>
          <w:szCs w:val="24"/>
        </w:rPr>
        <w:lastRenderedPageBreak/>
        <w:t xml:space="preserve">применять организационные меры, позволяющие не только снизить риск внутрибольничного распространения инфекции </w:t>
      </w:r>
      <w:proofErr w:type="gramStart"/>
      <w:r w:rsidRPr="004A5231">
        <w:rPr>
          <w:rFonts w:ascii="Times New Roman" w:hAnsi="Times New Roman" w:cs="Times New Roman"/>
          <w:sz w:val="24"/>
          <w:szCs w:val="24"/>
        </w:rPr>
        <w:t>и</w:t>
      </w:r>
      <w:proofErr w:type="gramEnd"/>
      <w:r w:rsidRPr="004A5231">
        <w:rPr>
          <w:rFonts w:ascii="Times New Roman" w:hAnsi="Times New Roman" w:cs="Times New Roman"/>
          <w:sz w:val="24"/>
          <w:szCs w:val="24"/>
        </w:rPr>
        <w:t xml:space="preserve"> но и существенно сократить потребность в респираторах: </w:t>
      </w:r>
    </w:p>
    <w:p w:rsidR="004A5231" w:rsidRPr="00BC2E9F" w:rsidRDefault="004A5231" w:rsidP="004A5231">
      <w:pPr>
        <w:numPr>
          <w:ilvl w:val="0"/>
          <w:numId w:val="18"/>
        </w:numPr>
        <w:spacing w:after="0" w:line="360" w:lineRule="auto"/>
        <w:jc w:val="both"/>
        <w:rPr>
          <w:rFonts w:ascii="Times New Roman" w:hAnsi="Times New Roman" w:cs="Times New Roman"/>
          <w:sz w:val="24"/>
          <w:szCs w:val="24"/>
        </w:rPr>
      </w:pPr>
      <w:r w:rsidRPr="004A5231">
        <w:rPr>
          <w:rFonts w:ascii="Times New Roman" w:hAnsi="Times New Roman" w:cs="Times New Roman"/>
          <w:sz w:val="24"/>
          <w:szCs w:val="24"/>
        </w:rPr>
        <w:t xml:space="preserve">обучение персонала принципам правильного использования респираторов, в том числе исключение ношения их на шее или лбу во время перерывов в работе, правильное бережное хранение повышает не только эффективность их использования, но и продлевает их срок службы; </w:t>
      </w:r>
    </w:p>
    <w:p w:rsidR="00BC2E9F" w:rsidRPr="00BC2E9F" w:rsidRDefault="00BC2E9F" w:rsidP="00BC2E9F">
      <w:pPr>
        <w:pStyle w:val="a8"/>
        <w:numPr>
          <w:ilvl w:val="0"/>
          <w:numId w:val="20"/>
        </w:numPr>
        <w:spacing w:line="325" w:lineRule="auto"/>
        <w:rPr>
          <w:sz w:val="24"/>
          <w:szCs w:val="24"/>
        </w:rPr>
      </w:pPr>
      <w:r w:rsidRPr="00BC2E9F">
        <w:rPr>
          <w:sz w:val="24"/>
          <w:szCs w:val="24"/>
        </w:rPr>
        <w:t xml:space="preserve">проведение оценки риска на основании анализа потоков пациентов, посетителей, лабораторных образцов и персонала; </w:t>
      </w:r>
    </w:p>
    <w:p w:rsidR="00BC2E9F" w:rsidRPr="00BC2E9F" w:rsidRDefault="00BC2E9F" w:rsidP="00BC2E9F">
      <w:pPr>
        <w:pStyle w:val="a8"/>
        <w:numPr>
          <w:ilvl w:val="0"/>
          <w:numId w:val="20"/>
        </w:numPr>
        <w:spacing w:line="325" w:lineRule="auto"/>
        <w:rPr>
          <w:sz w:val="24"/>
          <w:szCs w:val="24"/>
        </w:rPr>
      </w:pPr>
      <w:r w:rsidRPr="00BC2E9F">
        <w:rPr>
          <w:sz w:val="24"/>
          <w:szCs w:val="24"/>
        </w:rPr>
        <w:t xml:space="preserve">максимальное разобщение потоков для выделения зон низкого риска (где использование СИЗОД не требуется) и высокого риска (где использование СИЗОД необходимо). Зоны высокого риска должны быть обозначены специальными предупреждающими знаками, запрещающими доступ туда посторонних лиц без средств защиты; </w:t>
      </w:r>
    </w:p>
    <w:p w:rsidR="00BC2E9F" w:rsidRPr="00BC2E9F" w:rsidRDefault="00BC2E9F" w:rsidP="00BC2E9F">
      <w:pPr>
        <w:pStyle w:val="a8"/>
        <w:numPr>
          <w:ilvl w:val="0"/>
          <w:numId w:val="20"/>
        </w:numPr>
        <w:spacing w:line="325" w:lineRule="auto"/>
        <w:rPr>
          <w:sz w:val="24"/>
          <w:szCs w:val="24"/>
        </w:rPr>
      </w:pPr>
      <w:r w:rsidRPr="00BC2E9F">
        <w:rPr>
          <w:sz w:val="24"/>
          <w:szCs w:val="24"/>
        </w:rPr>
        <w:t xml:space="preserve">выделение зон отдыха персонала и помещений для офисной работы в максимально изолированных помещениях, куда исключён переток инфицированного воздуха из зон высокого риска. Использование СИЗОД в этих помещениях не требуется; </w:t>
      </w:r>
    </w:p>
    <w:p w:rsidR="00BC2E9F" w:rsidRPr="00BC2E9F" w:rsidRDefault="00BC2E9F" w:rsidP="00BC2E9F">
      <w:pPr>
        <w:pStyle w:val="a8"/>
        <w:numPr>
          <w:ilvl w:val="0"/>
          <w:numId w:val="20"/>
        </w:numPr>
        <w:spacing w:line="325" w:lineRule="auto"/>
        <w:rPr>
          <w:sz w:val="24"/>
          <w:szCs w:val="24"/>
        </w:rPr>
      </w:pPr>
      <w:r w:rsidRPr="00BC2E9F">
        <w:rPr>
          <w:sz w:val="24"/>
          <w:szCs w:val="24"/>
        </w:rPr>
        <w:t xml:space="preserve">выделение на основе оценки риска более узких групп персонала, который работает в условиях наиболее высокого риска, где требуется применение СИЗОД. Прочий персонал при этом для работы в условиях низкого или среднего уровня риска может эффективно использовать перечисленные организационные меры по его снижению и меры контроля среды обитания (проветривание, ультрафиолетовые излучатели); </w:t>
      </w:r>
    </w:p>
    <w:p w:rsidR="00BC2E9F" w:rsidRPr="00BC2E9F" w:rsidRDefault="00BC2E9F" w:rsidP="00BC2E9F">
      <w:pPr>
        <w:pStyle w:val="a8"/>
        <w:numPr>
          <w:ilvl w:val="0"/>
          <w:numId w:val="20"/>
        </w:numPr>
        <w:spacing w:line="325" w:lineRule="auto"/>
        <w:rPr>
          <w:sz w:val="24"/>
          <w:szCs w:val="24"/>
        </w:rPr>
      </w:pPr>
      <w:r w:rsidRPr="00BC2E9F">
        <w:rPr>
          <w:sz w:val="24"/>
          <w:szCs w:val="24"/>
        </w:rPr>
        <w:t xml:space="preserve">обязательное круглосуточное применение медицинских масок пациентами, представляющими риск распространения инфекции, вдвое снижает риск для окружающих; </w:t>
      </w:r>
    </w:p>
    <w:p w:rsidR="00BC2E9F" w:rsidRPr="00BC2E9F" w:rsidRDefault="00BC2E9F" w:rsidP="00BC2E9F">
      <w:pPr>
        <w:pStyle w:val="a8"/>
        <w:numPr>
          <w:ilvl w:val="0"/>
          <w:numId w:val="20"/>
        </w:numPr>
        <w:spacing w:line="325" w:lineRule="auto"/>
        <w:rPr>
          <w:sz w:val="24"/>
          <w:szCs w:val="24"/>
        </w:rPr>
      </w:pPr>
      <w:r w:rsidRPr="00BC2E9F">
        <w:rPr>
          <w:sz w:val="24"/>
          <w:szCs w:val="24"/>
        </w:rPr>
        <w:t xml:space="preserve">применение максимально возможных режимов естественной вентиляции (постоянного максимально возможного проветривания) позволяет достичь резкого снижения концентрации инфекционного аэрозоля в воздухе помещений и соответственно резко снизить риск распространения инфекций через воздух </w:t>
      </w:r>
    </w:p>
    <w:p w:rsidR="00BC2E9F" w:rsidRPr="00BC2E9F" w:rsidRDefault="00BC2E9F" w:rsidP="00BC2E9F">
      <w:pPr>
        <w:pStyle w:val="a8"/>
        <w:numPr>
          <w:ilvl w:val="0"/>
          <w:numId w:val="20"/>
        </w:numPr>
        <w:spacing w:line="325" w:lineRule="auto"/>
        <w:rPr>
          <w:sz w:val="24"/>
          <w:szCs w:val="24"/>
        </w:rPr>
      </w:pPr>
      <w:r w:rsidRPr="00BC2E9F">
        <w:rPr>
          <w:sz w:val="24"/>
          <w:szCs w:val="24"/>
        </w:rPr>
        <w:t xml:space="preserve">в зонах высокого риска распространения инфекции, вызванной COVID-19, использование кондиционеров комнатного типа (сплит-систем) должно быть исключено, поскольку они фактически повышают риск инфицирования, так как способствуют поддержанию высоких концентраций инфекционного аэрозоля при блокированной естественной вентиляции.    </w:t>
      </w:r>
    </w:p>
    <w:p w:rsidR="00BC2E9F" w:rsidRPr="00BC2E9F" w:rsidRDefault="00BC2E9F" w:rsidP="00BC2E9F">
      <w:pPr>
        <w:numPr>
          <w:ilvl w:val="0"/>
          <w:numId w:val="18"/>
        </w:numPr>
        <w:spacing w:after="0" w:line="360" w:lineRule="auto"/>
        <w:jc w:val="both"/>
        <w:rPr>
          <w:rFonts w:ascii="Times New Roman" w:hAnsi="Times New Roman" w:cs="Times New Roman"/>
          <w:sz w:val="24"/>
          <w:szCs w:val="24"/>
        </w:rPr>
      </w:pPr>
      <w:r w:rsidRPr="00BC2E9F">
        <w:rPr>
          <w:rFonts w:ascii="Times New Roman" w:hAnsi="Times New Roman" w:cs="Times New Roman"/>
          <w:sz w:val="24"/>
          <w:szCs w:val="24"/>
        </w:rPr>
        <w:t>применение различного рода воздухоочистителей - рециркуляторов, в том числе с источником УФБИ внутри не является эффективной мерой</w:t>
      </w:r>
      <w:r w:rsidRPr="00BC2E9F">
        <w:rPr>
          <w:rFonts w:ascii="Times New Roman" w:eastAsia="Times New Roman" w:hAnsi="Times New Roman" w:cs="Times New Roman"/>
          <w:color w:val="000000"/>
          <w:sz w:val="28"/>
          <w:lang w:eastAsia="ru-RU"/>
        </w:rPr>
        <w:t xml:space="preserve"> </w:t>
      </w:r>
      <w:r w:rsidRPr="00BC2E9F">
        <w:rPr>
          <w:rFonts w:ascii="Times New Roman" w:hAnsi="Times New Roman" w:cs="Times New Roman"/>
          <w:sz w:val="24"/>
          <w:szCs w:val="24"/>
        </w:rPr>
        <w:t xml:space="preserve">снижения риска </w:t>
      </w:r>
      <w:r w:rsidRPr="00BC2E9F">
        <w:rPr>
          <w:rFonts w:ascii="Times New Roman" w:hAnsi="Times New Roman" w:cs="Times New Roman"/>
          <w:sz w:val="24"/>
          <w:szCs w:val="24"/>
        </w:rPr>
        <w:lastRenderedPageBreak/>
        <w:t xml:space="preserve">распространения воздушных инфекций, включая COVID-19, из-за недостаточной производительности (кратности воздухообмена в помещении), поэтому предпочтение нужно отдавать эффективной механической вентиляции или максимальному постоянному проветриванию.  </w:t>
      </w:r>
    </w:p>
    <w:p w:rsidR="00BC2E9F" w:rsidRPr="00BC2E9F" w:rsidRDefault="00BC2E9F" w:rsidP="00BC2E9F">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BC2E9F">
        <w:rPr>
          <w:rFonts w:ascii="Times New Roman" w:hAnsi="Times New Roman" w:cs="Times New Roman"/>
          <w:sz w:val="24"/>
          <w:szCs w:val="24"/>
        </w:rPr>
        <w:t xml:space="preserve">При дефиците респираторов в медицинской организации возможно введение режима их ограниченного повторного использования (использование одного и того же респиратора при многократных контактах с пациентами, при этом после каждого контакта необходимо его снятие). </w:t>
      </w:r>
    </w:p>
    <w:p w:rsidR="00BC2E9F" w:rsidRPr="00BC2E9F" w:rsidRDefault="00BC2E9F" w:rsidP="00BC2E9F">
      <w:pPr>
        <w:spacing w:after="0" w:line="360" w:lineRule="auto"/>
        <w:ind w:left="552"/>
        <w:jc w:val="both"/>
        <w:rPr>
          <w:rFonts w:ascii="Times New Roman" w:hAnsi="Times New Roman" w:cs="Times New Roman"/>
          <w:sz w:val="24"/>
          <w:szCs w:val="24"/>
        </w:rPr>
      </w:pPr>
      <w:r w:rsidRPr="00BC2E9F">
        <w:rPr>
          <w:rFonts w:ascii="Times New Roman" w:hAnsi="Times New Roman" w:cs="Times New Roman"/>
          <w:sz w:val="24"/>
          <w:szCs w:val="24"/>
        </w:rPr>
        <w:t>Повторное использование респиратора тем же медицинским работником в условиях оказания помощи больным с COVID-19 возможно при выполнении следующих условий:</w:t>
      </w:r>
    </w:p>
    <w:p w:rsidR="00BC2E9F" w:rsidRPr="00BC2E9F" w:rsidRDefault="00BC2E9F" w:rsidP="00BC2E9F">
      <w:pPr>
        <w:numPr>
          <w:ilvl w:val="0"/>
          <w:numId w:val="18"/>
        </w:numPr>
        <w:spacing w:after="0" w:line="360" w:lineRule="auto"/>
        <w:jc w:val="both"/>
        <w:rPr>
          <w:rFonts w:ascii="Times New Roman" w:hAnsi="Times New Roman" w:cs="Times New Roman"/>
          <w:sz w:val="24"/>
          <w:szCs w:val="24"/>
        </w:rPr>
      </w:pPr>
      <w:r w:rsidRPr="00BC2E9F">
        <w:rPr>
          <w:rFonts w:ascii="Times New Roman" w:hAnsi="Times New Roman" w:cs="Times New Roman"/>
          <w:sz w:val="24"/>
          <w:szCs w:val="24"/>
        </w:rPr>
        <w:t>респиратор физически не поврежден;</w:t>
      </w:r>
    </w:p>
    <w:p w:rsidR="00BC2E9F" w:rsidRPr="00BC2E9F" w:rsidRDefault="00BC2E9F" w:rsidP="00BC2E9F">
      <w:pPr>
        <w:numPr>
          <w:ilvl w:val="0"/>
          <w:numId w:val="18"/>
        </w:numPr>
        <w:spacing w:after="0" w:line="360" w:lineRule="auto"/>
        <w:jc w:val="both"/>
        <w:rPr>
          <w:rFonts w:ascii="Times New Roman" w:hAnsi="Times New Roman" w:cs="Times New Roman"/>
          <w:sz w:val="24"/>
          <w:szCs w:val="24"/>
        </w:rPr>
      </w:pPr>
      <w:r w:rsidRPr="00BC2E9F">
        <w:rPr>
          <w:rFonts w:ascii="Times New Roman" w:hAnsi="Times New Roman" w:cs="Times New Roman"/>
          <w:sz w:val="24"/>
          <w:szCs w:val="24"/>
        </w:rPr>
        <w:t>респиратор обеспечивает плотное прилегание к лицу, исключающее утечку воздуха под полумаску;</w:t>
      </w:r>
    </w:p>
    <w:p w:rsidR="00BC2E9F" w:rsidRPr="00BC2E9F" w:rsidRDefault="00BC2E9F" w:rsidP="00BC2E9F">
      <w:pPr>
        <w:numPr>
          <w:ilvl w:val="0"/>
          <w:numId w:val="18"/>
        </w:numPr>
        <w:spacing w:after="0" w:line="360" w:lineRule="auto"/>
        <w:jc w:val="both"/>
        <w:rPr>
          <w:rFonts w:ascii="Times New Roman" w:hAnsi="Times New Roman" w:cs="Times New Roman"/>
          <w:sz w:val="24"/>
          <w:szCs w:val="24"/>
        </w:rPr>
      </w:pPr>
      <w:r w:rsidRPr="00BC2E9F">
        <w:rPr>
          <w:rFonts w:ascii="Times New Roman" w:hAnsi="Times New Roman" w:cs="Times New Roman"/>
          <w:sz w:val="24"/>
          <w:szCs w:val="24"/>
        </w:rPr>
        <w:t>респиратор не создаёт избыточного сопротивления дыханию из-за   повышенной влажности;</w:t>
      </w:r>
    </w:p>
    <w:p w:rsidR="00BC2E9F" w:rsidRPr="00BC2E9F" w:rsidRDefault="00BC2E9F" w:rsidP="00BC2E9F">
      <w:pPr>
        <w:numPr>
          <w:ilvl w:val="0"/>
          <w:numId w:val="18"/>
        </w:numPr>
        <w:spacing w:after="0" w:line="360" w:lineRule="auto"/>
        <w:jc w:val="both"/>
        <w:rPr>
          <w:rFonts w:ascii="Times New Roman" w:hAnsi="Times New Roman" w:cs="Times New Roman"/>
          <w:sz w:val="24"/>
          <w:szCs w:val="24"/>
        </w:rPr>
      </w:pPr>
      <w:r w:rsidRPr="00BC2E9F">
        <w:rPr>
          <w:rFonts w:ascii="Times New Roman" w:hAnsi="Times New Roman" w:cs="Times New Roman"/>
          <w:sz w:val="24"/>
          <w:szCs w:val="24"/>
        </w:rPr>
        <w:t>респиратор не имеет видимых следов контаминации биологическими жидкостями.</w:t>
      </w:r>
    </w:p>
    <w:p w:rsidR="00BC2E9F" w:rsidRPr="00BC2E9F" w:rsidRDefault="00BC2E9F" w:rsidP="00BC2E9F">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BC2E9F">
        <w:rPr>
          <w:rFonts w:ascii="Times New Roman" w:hAnsi="Times New Roman" w:cs="Times New Roman"/>
          <w:sz w:val="24"/>
          <w:szCs w:val="24"/>
        </w:rPr>
        <w:t>Если</w:t>
      </w:r>
      <w:r>
        <w:rPr>
          <w:rFonts w:ascii="Times New Roman" w:hAnsi="Times New Roman" w:cs="Times New Roman"/>
          <w:sz w:val="24"/>
          <w:szCs w:val="24"/>
        </w:rPr>
        <w:t>,</w:t>
      </w:r>
      <w:r w:rsidRPr="00BC2E9F">
        <w:rPr>
          <w:rFonts w:ascii="Times New Roman" w:hAnsi="Times New Roman" w:cs="Times New Roman"/>
          <w:sz w:val="24"/>
          <w:szCs w:val="24"/>
        </w:rPr>
        <w:t xml:space="preserve"> по крайней мере</w:t>
      </w:r>
      <w:r>
        <w:rPr>
          <w:rFonts w:ascii="Times New Roman" w:hAnsi="Times New Roman" w:cs="Times New Roman"/>
          <w:sz w:val="24"/>
          <w:szCs w:val="24"/>
        </w:rPr>
        <w:t xml:space="preserve">, </w:t>
      </w:r>
      <w:r w:rsidRPr="00BC2E9F">
        <w:rPr>
          <w:rFonts w:ascii="Times New Roman" w:hAnsi="Times New Roman" w:cs="Times New Roman"/>
          <w:sz w:val="24"/>
          <w:szCs w:val="24"/>
        </w:rPr>
        <w:t xml:space="preserve"> одно из вышеперечисленных условий не выполняется, безопасное повторное использование такого респиратора </w:t>
      </w:r>
      <w:proofErr w:type="gramStart"/>
      <w:r w:rsidRPr="00BC2E9F">
        <w:rPr>
          <w:rFonts w:ascii="Times New Roman" w:hAnsi="Times New Roman" w:cs="Times New Roman"/>
          <w:sz w:val="24"/>
          <w:szCs w:val="24"/>
        </w:rPr>
        <w:t>невозможно</w:t>
      </w:r>
      <w:proofErr w:type="gramEnd"/>
      <w:r w:rsidRPr="00BC2E9F">
        <w:rPr>
          <w:rFonts w:ascii="Times New Roman" w:hAnsi="Times New Roman" w:cs="Times New Roman"/>
          <w:sz w:val="24"/>
          <w:szCs w:val="24"/>
        </w:rPr>
        <w:t xml:space="preserve"> и он подлежит утилизации.</w:t>
      </w:r>
    </w:p>
    <w:p w:rsidR="00BC2E9F" w:rsidRPr="00BC2E9F" w:rsidRDefault="00BC2E9F" w:rsidP="00BC2E9F">
      <w:pPr>
        <w:spacing w:after="0" w:line="360" w:lineRule="auto"/>
        <w:ind w:left="552"/>
        <w:jc w:val="both"/>
        <w:rPr>
          <w:rFonts w:ascii="Times New Roman" w:hAnsi="Times New Roman" w:cs="Times New Roman"/>
          <w:sz w:val="24"/>
          <w:szCs w:val="24"/>
        </w:rPr>
      </w:pPr>
      <w:r w:rsidRPr="00BC2E9F">
        <w:rPr>
          <w:rFonts w:ascii="Times New Roman" w:hAnsi="Times New Roman" w:cs="Times New Roman"/>
          <w:sz w:val="24"/>
          <w:szCs w:val="24"/>
        </w:rPr>
        <w:t>Если предполагается повторное использование респиратора, его маркируют инициалами пользователя, дезинфицируют ультрафиолетовым бактерицидным облучением, дают полностью высохнуть, если респиратор влажный, и до использования хранят в бумажном пакете или салфетке.</w:t>
      </w:r>
    </w:p>
    <w:p w:rsidR="00BC2E9F" w:rsidRPr="00BC2E9F" w:rsidRDefault="00BC2E9F" w:rsidP="00BC2E9F">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BC2E9F">
        <w:rPr>
          <w:rFonts w:ascii="Times New Roman" w:hAnsi="Times New Roman" w:cs="Times New Roman"/>
          <w:sz w:val="24"/>
          <w:szCs w:val="24"/>
        </w:rPr>
        <w:tab/>
        <w:t>Допустимо применение УФБИ для обеззараживания наружной поверхности использованных респираторов и их повторного использования. УФБИ, не проникая глубоко внутрь фильтрующего материала, эффективно обеззараживает его облучаемую поверхность, резко снижая риск контактного инфицирования. Для обеззараживания поверхности респиратора его оставляют в тщательно расправленном виде наружной поверхностью вверх по направлению к УФБИ облучателю открытого типа на расстоянии не более</w:t>
      </w:r>
      <w:r>
        <w:rPr>
          <w:rFonts w:ascii="Times New Roman" w:hAnsi="Times New Roman" w:cs="Times New Roman"/>
          <w:sz w:val="24"/>
          <w:szCs w:val="24"/>
        </w:rPr>
        <w:t xml:space="preserve"> </w:t>
      </w:r>
      <w:r w:rsidRPr="00BC2E9F">
        <w:rPr>
          <w:rFonts w:ascii="Times New Roman" w:hAnsi="Times New Roman" w:cs="Times New Roman"/>
          <w:sz w:val="24"/>
          <w:szCs w:val="24"/>
        </w:rPr>
        <w:t xml:space="preserve">2 м от него на не менее чем 30 минут. Суммарной дозы УФБИ достаточно для надежного обеззараживания незатененной поверхности фильтрующей полумаски для безопасного повторного ее использования </w:t>
      </w:r>
      <w:proofErr w:type="gramStart"/>
      <w:r w:rsidRPr="00BC2E9F">
        <w:rPr>
          <w:rFonts w:ascii="Times New Roman" w:hAnsi="Times New Roman" w:cs="Times New Roman"/>
          <w:sz w:val="24"/>
          <w:szCs w:val="24"/>
        </w:rPr>
        <w:t>при</w:t>
      </w:r>
      <w:proofErr w:type="gramEnd"/>
      <w:r w:rsidRPr="00BC2E9F">
        <w:rPr>
          <w:rFonts w:ascii="Times New Roman" w:hAnsi="Times New Roman" w:cs="Times New Roman"/>
          <w:sz w:val="24"/>
          <w:szCs w:val="24"/>
        </w:rPr>
        <w:t xml:space="preserve"> соблюдение вышеперечисленных стандартных мер предупреждения контактного инфицирования.</w:t>
      </w:r>
    </w:p>
    <w:p w:rsidR="00BC2E9F" w:rsidRPr="00BC2E9F" w:rsidRDefault="00BC2E9F" w:rsidP="00BC2E9F">
      <w:pPr>
        <w:spacing w:after="0" w:line="360" w:lineRule="auto"/>
        <w:ind w:left="552"/>
        <w:jc w:val="both"/>
        <w:rPr>
          <w:rFonts w:ascii="Times New Roman" w:hAnsi="Times New Roman" w:cs="Times New Roman"/>
          <w:sz w:val="24"/>
          <w:szCs w:val="24"/>
        </w:rPr>
      </w:pPr>
      <w:r w:rsidRPr="00BC2E9F">
        <w:rPr>
          <w:rFonts w:ascii="Times New Roman" w:hAnsi="Times New Roman" w:cs="Times New Roman"/>
          <w:sz w:val="24"/>
          <w:szCs w:val="24"/>
        </w:rPr>
        <w:lastRenderedPageBreak/>
        <w:tab/>
      </w:r>
      <w:r>
        <w:rPr>
          <w:rFonts w:ascii="Times New Roman" w:hAnsi="Times New Roman" w:cs="Times New Roman"/>
          <w:sz w:val="24"/>
          <w:szCs w:val="24"/>
        </w:rPr>
        <w:t xml:space="preserve">        </w:t>
      </w:r>
      <w:r w:rsidRPr="00BC2E9F">
        <w:rPr>
          <w:rFonts w:ascii="Times New Roman" w:hAnsi="Times New Roman" w:cs="Times New Roman"/>
          <w:sz w:val="24"/>
          <w:szCs w:val="24"/>
        </w:rPr>
        <w:t>Использованные респираторы нельзя мыть, механически чистить, обрабатывать дезинфектантами, обеззараживать высокими температурами, паром и т.д. Между периодами повторного использования респиратор должен храниться в расправленном виде в сухом чистом месте (в салфетке или бумажном пакете с инициалами пользователя). Передача респиратора для использования другим человеком не допускается.</w:t>
      </w:r>
    </w:p>
    <w:p w:rsidR="00BC2E9F" w:rsidRPr="00BC2E9F" w:rsidRDefault="00BC2E9F" w:rsidP="00BC2E9F">
      <w:pPr>
        <w:spacing w:after="0" w:line="360" w:lineRule="auto"/>
        <w:ind w:left="552"/>
        <w:jc w:val="both"/>
        <w:rPr>
          <w:rFonts w:ascii="Times New Roman" w:hAnsi="Times New Roman" w:cs="Times New Roman"/>
          <w:sz w:val="24"/>
          <w:szCs w:val="24"/>
        </w:rPr>
      </w:pPr>
      <w:r w:rsidRPr="00BC2E9F">
        <w:rPr>
          <w:rFonts w:ascii="Times New Roman" w:hAnsi="Times New Roman" w:cs="Times New Roman"/>
          <w:sz w:val="24"/>
          <w:szCs w:val="24"/>
        </w:rPr>
        <w:t>•</w:t>
      </w:r>
      <w:r w:rsidRPr="00BC2E9F">
        <w:rPr>
          <w:rFonts w:ascii="Times New Roman" w:hAnsi="Times New Roman" w:cs="Times New Roman"/>
          <w:sz w:val="24"/>
          <w:szCs w:val="24"/>
        </w:rPr>
        <w:tab/>
        <w:t xml:space="preserve">Использование поверх правильно одетого респиратора медицинской (хирургической) маски позволяет резко снизить вероятность контаминации наружной поверхности респиратора биологическими жидкостями. При этом после каждого снятия респиратора маска подлежит утилизации, а респиратор может использоваться повторно.  </w:t>
      </w:r>
    </w:p>
    <w:p w:rsidR="00BC2E9F" w:rsidRPr="00BC2E9F" w:rsidRDefault="00BC2E9F" w:rsidP="00BC2E9F">
      <w:pPr>
        <w:spacing w:after="0" w:line="360" w:lineRule="auto"/>
        <w:ind w:left="552"/>
        <w:jc w:val="both"/>
        <w:rPr>
          <w:rFonts w:ascii="Times New Roman" w:hAnsi="Times New Roman" w:cs="Times New Roman"/>
          <w:sz w:val="24"/>
          <w:szCs w:val="24"/>
        </w:rPr>
      </w:pPr>
      <w:r w:rsidRPr="00BC2E9F">
        <w:rPr>
          <w:rFonts w:ascii="Times New Roman" w:hAnsi="Times New Roman" w:cs="Times New Roman"/>
          <w:sz w:val="24"/>
          <w:szCs w:val="24"/>
        </w:rPr>
        <w:t xml:space="preserve"> </w:t>
      </w:r>
    </w:p>
    <w:p w:rsidR="00BC2E9F" w:rsidRDefault="00BC2E9F" w:rsidP="00BC2E9F">
      <w:pPr>
        <w:spacing w:after="0" w:line="360" w:lineRule="auto"/>
        <w:ind w:left="552"/>
        <w:jc w:val="both"/>
        <w:rPr>
          <w:rFonts w:ascii="Times New Roman" w:hAnsi="Times New Roman" w:cs="Times New Roman"/>
          <w:b/>
          <w:sz w:val="24"/>
          <w:szCs w:val="24"/>
        </w:rPr>
      </w:pPr>
      <w:r w:rsidRPr="00BC2E9F">
        <w:rPr>
          <w:rFonts w:ascii="Times New Roman" w:hAnsi="Times New Roman" w:cs="Times New Roman"/>
          <w:b/>
          <w:sz w:val="24"/>
          <w:szCs w:val="24"/>
        </w:rPr>
        <w:t>6.6. Порядок проведения патологоанатомических вскрытий</w:t>
      </w:r>
    </w:p>
    <w:p w:rsidR="00BC2E9F" w:rsidRPr="00BC2E9F" w:rsidRDefault="00BC2E9F" w:rsidP="00BC2E9F">
      <w:pPr>
        <w:spacing w:after="0" w:line="360" w:lineRule="auto"/>
        <w:ind w:left="552"/>
        <w:jc w:val="both"/>
        <w:rPr>
          <w:rFonts w:ascii="Times New Roman" w:hAnsi="Times New Roman" w:cs="Times New Roman"/>
          <w:b/>
          <w:sz w:val="24"/>
          <w:szCs w:val="24"/>
        </w:rPr>
      </w:pPr>
      <w:r w:rsidRPr="00BC2E9F">
        <w:rPr>
          <w:rFonts w:ascii="Times New Roman" w:hAnsi="Times New Roman" w:cs="Times New Roman"/>
          <w:b/>
          <w:sz w:val="24"/>
          <w:szCs w:val="24"/>
        </w:rPr>
        <w:t xml:space="preserve"> </w:t>
      </w:r>
    </w:p>
    <w:p w:rsidR="00BC2E9F" w:rsidRPr="00BC2E9F" w:rsidRDefault="00BC2E9F" w:rsidP="00BC2E9F">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BC2E9F">
        <w:rPr>
          <w:rFonts w:ascii="Times New Roman" w:hAnsi="Times New Roman" w:cs="Times New Roman"/>
          <w:sz w:val="24"/>
          <w:szCs w:val="24"/>
        </w:rPr>
        <w:t xml:space="preserve">В случае смерти в стационаре больного с установленным при жизни диагнозом COVID-19 или отнесенного к категории «подозрительный и вероятный случай COVID-19» патологоанатомическое вскрытие в соответствии с </w:t>
      </w:r>
      <w:r>
        <w:rPr>
          <w:rFonts w:ascii="Times New Roman" w:hAnsi="Times New Roman" w:cs="Times New Roman"/>
          <w:sz w:val="24"/>
          <w:szCs w:val="24"/>
        </w:rPr>
        <w:t>З</w:t>
      </w:r>
      <w:r w:rsidRPr="00BC2E9F">
        <w:rPr>
          <w:rFonts w:ascii="Times New Roman" w:hAnsi="Times New Roman" w:cs="Times New Roman"/>
          <w:sz w:val="24"/>
          <w:szCs w:val="24"/>
        </w:rPr>
        <w:t>аконом</w:t>
      </w:r>
      <w:r>
        <w:rPr>
          <w:rFonts w:ascii="Times New Roman" w:hAnsi="Times New Roman" w:cs="Times New Roman"/>
          <w:sz w:val="24"/>
          <w:szCs w:val="24"/>
        </w:rPr>
        <w:t xml:space="preserve"> Приднестровской Молдавской Республики</w:t>
      </w:r>
      <w:r w:rsidRPr="00BC2E9F">
        <w:rPr>
          <w:rFonts w:ascii="Times New Roman" w:hAnsi="Times New Roman" w:cs="Times New Roman"/>
          <w:sz w:val="24"/>
          <w:szCs w:val="24"/>
        </w:rPr>
        <w:t xml:space="preserve"> «Об основах охраны здоровья граждан» проводится в патологоанатомических отделениях, обслуживающих данное учреждение здравоохранения. </w:t>
      </w:r>
    </w:p>
    <w:p w:rsidR="00761EB5" w:rsidRDefault="00BC2E9F" w:rsidP="00761EB5">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BC2E9F">
        <w:rPr>
          <w:rFonts w:ascii="Times New Roman" w:hAnsi="Times New Roman" w:cs="Times New Roman"/>
          <w:sz w:val="24"/>
          <w:szCs w:val="24"/>
        </w:rPr>
        <w:t xml:space="preserve">Администрация патологоанатомических бюро, патолого-анатомических отделений больниц и бюро судебно-медицинской экспертизы обеспечивает </w:t>
      </w:r>
      <w:r w:rsidRPr="006E39B1">
        <w:rPr>
          <w:rFonts w:ascii="Times New Roman" w:hAnsi="Times New Roman" w:cs="Times New Roman"/>
          <w:sz w:val="24"/>
          <w:szCs w:val="24"/>
        </w:rPr>
        <w:t>соблюдение требований</w:t>
      </w:r>
      <w:r w:rsidRPr="006E39B1">
        <w:rPr>
          <w:rFonts w:ascii="Times New Roman" w:hAnsi="Times New Roman" w:cs="Times New Roman"/>
          <w:color w:val="C00000"/>
          <w:sz w:val="24"/>
          <w:szCs w:val="24"/>
        </w:rPr>
        <w:t xml:space="preserve"> </w:t>
      </w:r>
      <w:r w:rsidR="006E39B1">
        <w:rPr>
          <w:rFonts w:ascii="Times New Roman" w:hAnsi="Times New Roman" w:cs="Times New Roman"/>
          <w:sz w:val="24"/>
          <w:szCs w:val="24"/>
        </w:rPr>
        <w:t>нормативных и методических</w:t>
      </w:r>
      <w:r w:rsidRPr="00BC2E9F">
        <w:rPr>
          <w:rFonts w:ascii="Times New Roman" w:hAnsi="Times New Roman" w:cs="Times New Roman"/>
          <w:sz w:val="24"/>
          <w:szCs w:val="24"/>
        </w:rPr>
        <w:t xml:space="preserve"> документ</w:t>
      </w:r>
      <w:r w:rsidR="006E39B1">
        <w:rPr>
          <w:rFonts w:ascii="Times New Roman" w:hAnsi="Times New Roman" w:cs="Times New Roman"/>
          <w:sz w:val="24"/>
          <w:szCs w:val="24"/>
        </w:rPr>
        <w:t>ов</w:t>
      </w:r>
      <w:r w:rsidRPr="00BC2E9F">
        <w:rPr>
          <w:rFonts w:ascii="Times New Roman" w:hAnsi="Times New Roman" w:cs="Times New Roman"/>
          <w:sz w:val="24"/>
          <w:szCs w:val="24"/>
        </w:rPr>
        <w:t xml:space="preserve"> </w:t>
      </w:r>
      <w:proofErr w:type="gramStart"/>
      <w:r w:rsidRPr="00BC2E9F">
        <w:rPr>
          <w:rFonts w:ascii="Times New Roman" w:hAnsi="Times New Roman" w:cs="Times New Roman"/>
          <w:sz w:val="24"/>
          <w:szCs w:val="24"/>
        </w:rPr>
        <w:t>в</w:t>
      </w:r>
      <w:proofErr w:type="gramEnd"/>
      <w:r w:rsidRPr="00BC2E9F">
        <w:rPr>
          <w:rFonts w:ascii="Times New Roman" w:hAnsi="Times New Roman" w:cs="Times New Roman"/>
          <w:sz w:val="24"/>
          <w:szCs w:val="24"/>
        </w:rPr>
        <w:t xml:space="preserve"> отдельной секционной.  </w:t>
      </w:r>
    </w:p>
    <w:p w:rsidR="00761EB5" w:rsidRPr="00761EB5" w:rsidRDefault="00761EB5" w:rsidP="00761EB5">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761EB5">
        <w:rPr>
          <w:rFonts w:ascii="Times New Roman" w:hAnsi="Times New Roman" w:cs="Times New Roman"/>
          <w:sz w:val="24"/>
          <w:szCs w:val="24"/>
        </w:rPr>
        <w:t>В патологоанатомическом отделении должен быть полный набор инструкций и необходимых сре</w:t>
      </w:r>
      <w:proofErr w:type="gramStart"/>
      <w:r w:rsidRPr="00761EB5">
        <w:rPr>
          <w:rFonts w:ascii="Times New Roman" w:hAnsi="Times New Roman" w:cs="Times New Roman"/>
          <w:sz w:val="24"/>
          <w:szCs w:val="24"/>
        </w:rPr>
        <w:t>дств дл</w:t>
      </w:r>
      <w:proofErr w:type="gramEnd"/>
      <w:r w:rsidRPr="00761EB5">
        <w:rPr>
          <w:rFonts w:ascii="Times New Roman" w:hAnsi="Times New Roman" w:cs="Times New Roman"/>
          <w:sz w:val="24"/>
          <w:szCs w:val="24"/>
        </w:rPr>
        <w:t xml:space="preserve">я их реализации: </w:t>
      </w:r>
    </w:p>
    <w:p w:rsidR="00761EB5" w:rsidRPr="00761EB5" w:rsidRDefault="00761EB5" w:rsidP="00761EB5">
      <w:pPr>
        <w:numPr>
          <w:ilvl w:val="0"/>
          <w:numId w:val="19"/>
        </w:numPr>
        <w:spacing w:after="0" w:line="360" w:lineRule="auto"/>
        <w:jc w:val="both"/>
        <w:rPr>
          <w:rFonts w:ascii="Times New Roman" w:hAnsi="Times New Roman" w:cs="Times New Roman"/>
          <w:sz w:val="24"/>
          <w:szCs w:val="24"/>
        </w:rPr>
      </w:pPr>
      <w:r w:rsidRPr="00761EB5">
        <w:rPr>
          <w:rFonts w:ascii="Times New Roman" w:hAnsi="Times New Roman" w:cs="Times New Roman"/>
          <w:sz w:val="24"/>
          <w:szCs w:val="24"/>
        </w:rPr>
        <w:t xml:space="preserve">методическая папка с оперативным планом </w:t>
      </w:r>
      <w:proofErr w:type="gramStart"/>
      <w:r w:rsidRPr="00761EB5">
        <w:rPr>
          <w:rFonts w:ascii="Times New Roman" w:hAnsi="Times New Roman" w:cs="Times New Roman"/>
          <w:sz w:val="24"/>
          <w:szCs w:val="24"/>
        </w:rPr>
        <w:t>противоэпидемических</w:t>
      </w:r>
      <w:proofErr w:type="gramEnd"/>
      <w:r w:rsidRPr="00761EB5">
        <w:rPr>
          <w:rFonts w:ascii="Times New Roman" w:hAnsi="Times New Roman" w:cs="Times New Roman"/>
          <w:sz w:val="24"/>
          <w:szCs w:val="24"/>
        </w:rPr>
        <w:t xml:space="preserve"> </w:t>
      </w:r>
    </w:p>
    <w:p w:rsidR="00761EB5" w:rsidRPr="00761EB5" w:rsidRDefault="00761EB5" w:rsidP="00761EB5">
      <w:pPr>
        <w:spacing w:after="0" w:line="360" w:lineRule="auto"/>
        <w:ind w:left="552"/>
        <w:jc w:val="both"/>
        <w:rPr>
          <w:rFonts w:ascii="Times New Roman" w:hAnsi="Times New Roman" w:cs="Times New Roman"/>
          <w:sz w:val="24"/>
          <w:szCs w:val="24"/>
        </w:rPr>
      </w:pPr>
      <w:r w:rsidRPr="00761EB5">
        <w:rPr>
          <w:rFonts w:ascii="Times New Roman" w:hAnsi="Times New Roman" w:cs="Times New Roman"/>
          <w:sz w:val="24"/>
          <w:szCs w:val="24"/>
        </w:rPr>
        <w:t xml:space="preserve">мероприятий в случае выявления больного COVID-19;  </w:t>
      </w:r>
    </w:p>
    <w:p w:rsidR="00761EB5" w:rsidRPr="00761EB5" w:rsidRDefault="00761EB5" w:rsidP="00761EB5">
      <w:pPr>
        <w:numPr>
          <w:ilvl w:val="0"/>
          <w:numId w:val="19"/>
        </w:numPr>
        <w:spacing w:after="0" w:line="360" w:lineRule="auto"/>
        <w:jc w:val="both"/>
        <w:rPr>
          <w:rFonts w:ascii="Times New Roman" w:hAnsi="Times New Roman" w:cs="Times New Roman"/>
          <w:sz w:val="24"/>
          <w:szCs w:val="24"/>
        </w:rPr>
      </w:pPr>
      <w:r w:rsidRPr="00761EB5">
        <w:rPr>
          <w:rFonts w:ascii="Times New Roman" w:hAnsi="Times New Roman" w:cs="Times New Roman"/>
          <w:sz w:val="24"/>
          <w:szCs w:val="24"/>
        </w:rPr>
        <w:t xml:space="preserve">схема оповещения;  </w:t>
      </w:r>
    </w:p>
    <w:p w:rsidR="00761EB5" w:rsidRPr="00761EB5" w:rsidRDefault="00761EB5" w:rsidP="00761EB5">
      <w:pPr>
        <w:numPr>
          <w:ilvl w:val="0"/>
          <w:numId w:val="19"/>
        </w:numPr>
        <w:spacing w:after="0" w:line="360" w:lineRule="auto"/>
        <w:jc w:val="both"/>
        <w:rPr>
          <w:rFonts w:ascii="Times New Roman" w:hAnsi="Times New Roman" w:cs="Times New Roman"/>
          <w:sz w:val="24"/>
          <w:szCs w:val="24"/>
        </w:rPr>
      </w:pPr>
      <w:r w:rsidRPr="00761EB5">
        <w:rPr>
          <w:rFonts w:ascii="Times New Roman" w:hAnsi="Times New Roman" w:cs="Times New Roman"/>
          <w:sz w:val="24"/>
          <w:szCs w:val="24"/>
        </w:rPr>
        <w:t xml:space="preserve">памятка по технике вскрытия и забора материала для бактериологического исследования;  </w:t>
      </w:r>
    </w:p>
    <w:p w:rsidR="00761EB5" w:rsidRPr="00761EB5" w:rsidRDefault="00761EB5" w:rsidP="00761EB5">
      <w:pPr>
        <w:numPr>
          <w:ilvl w:val="0"/>
          <w:numId w:val="19"/>
        </w:numPr>
        <w:spacing w:after="0" w:line="360" w:lineRule="auto"/>
        <w:jc w:val="both"/>
        <w:rPr>
          <w:rFonts w:ascii="Times New Roman" w:hAnsi="Times New Roman" w:cs="Times New Roman"/>
          <w:sz w:val="24"/>
          <w:szCs w:val="24"/>
        </w:rPr>
      </w:pPr>
      <w:r w:rsidRPr="00761EB5">
        <w:rPr>
          <w:rFonts w:ascii="Times New Roman" w:hAnsi="Times New Roman" w:cs="Times New Roman"/>
          <w:sz w:val="24"/>
          <w:szCs w:val="24"/>
        </w:rPr>
        <w:t xml:space="preserve">функциональные обязанности на всех сотрудников отделения; </w:t>
      </w:r>
    </w:p>
    <w:p w:rsidR="00761EB5" w:rsidRPr="00761EB5" w:rsidRDefault="00761EB5" w:rsidP="00761EB5">
      <w:pPr>
        <w:numPr>
          <w:ilvl w:val="0"/>
          <w:numId w:val="19"/>
        </w:numPr>
        <w:spacing w:after="0" w:line="360" w:lineRule="auto"/>
        <w:jc w:val="both"/>
        <w:rPr>
          <w:rFonts w:ascii="Times New Roman" w:hAnsi="Times New Roman" w:cs="Times New Roman"/>
          <w:sz w:val="24"/>
          <w:szCs w:val="24"/>
        </w:rPr>
      </w:pPr>
      <w:r w:rsidRPr="00761EB5">
        <w:rPr>
          <w:rFonts w:ascii="Times New Roman" w:hAnsi="Times New Roman" w:cs="Times New Roman"/>
          <w:sz w:val="24"/>
          <w:szCs w:val="24"/>
        </w:rPr>
        <w:t xml:space="preserve">защитная одежда (противочумный костюм II типа и др.); </w:t>
      </w:r>
    </w:p>
    <w:p w:rsidR="00761EB5" w:rsidRPr="00761EB5" w:rsidRDefault="00761EB5" w:rsidP="00761EB5">
      <w:pPr>
        <w:numPr>
          <w:ilvl w:val="0"/>
          <w:numId w:val="19"/>
        </w:numPr>
        <w:spacing w:after="0" w:line="360" w:lineRule="auto"/>
        <w:jc w:val="both"/>
        <w:rPr>
          <w:rFonts w:ascii="Times New Roman" w:hAnsi="Times New Roman" w:cs="Times New Roman"/>
          <w:sz w:val="24"/>
          <w:szCs w:val="24"/>
        </w:rPr>
      </w:pPr>
      <w:r w:rsidRPr="00761EB5">
        <w:rPr>
          <w:rFonts w:ascii="Times New Roman" w:hAnsi="Times New Roman" w:cs="Times New Roman"/>
          <w:sz w:val="24"/>
          <w:szCs w:val="24"/>
        </w:rPr>
        <w:t xml:space="preserve">укладка для забора материала;  </w:t>
      </w:r>
    </w:p>
    <w:p w:rsidR="00761EB5" w:rsidRPr="00761EB5" w:rsidRDefault="00761EB5" w:rsidP="00761EB5">
      <w:pPr>
        <w:numPr>
          <w:ilvl w:val="0"/>
          <w:numId w:val="19"/>
        </w:numPr>
        <w:spacing w:after="0" w:line="360" w:lineRule="auto"/>
        <w:jc w:val="both"/>
        <w:rPr>
          <w:rFonts w:ascii="Times New Roman" w:hAnsi="Times New Roman" w:cs="Times New Roman"/>
          <w:sz w:val="24"/>
          <w:szCs w:val="24"/>
        </w:rPr>
      </w:pPr>
      <w:r w:rsidRPr="00761EB5">
        <w:rPr>
          <w:rFonts w:ascii="Times New Roman" w:hAnsi="Times New Roman" w:cs="Times New Roman"/>
          <w:sz w:val="24"/>
          <w:szCs w:val="24"/>
        </w:rPr>
        <w:lastRenderedPageBreak/>
        <w:t xml:space="preserve">стерильный секционный набор; </w:t>
      </w:r>
    </w:p>
    <w:p w:rsidR="00761EB5" w:rsidRPr="00761EB5" w:rsidRDefault="00761EB5" w:rsidP="00761EB5">
      <w:pPr>
        <w:numPr>
          <w:ilvl w:val="0"/>
          <w:numId w:val="19"/>
        </w:numPr>
        <w:spacing w:after="0" w:line="360" w:lineRule="auto"/>
        <w:jc w:val="both"/>
        <w:rPr>
          <w:rFonts w:ascii="Times New Roman" w:hAnsi="Times New Roman" w:cs="Times New Roman"/>
          <w:sz w:val="24"/>
          <w:szCs w:val="24"/>
        </w:rPr>
      </w:pPr>
      <w:r w:rsidRPr="00761EB5">
        <w:rPr>
          <w:rFonts w:ascii="Times New Roman" w:hAnsi="Times New Roman" w:cs="Times New Roman"/>
          <w:sz w:val="24"/>
          <w:szCs w:val="24"/>
        </w:rPr>
        <w:t xml:space="preserve">запас дезинфицирующих средств и емкости для их приготовления.  </w:t>
      </w:r>
    </w:p>
    <w:p w:rsidR="00761EB5" w:rsidRPr="00761EB5" w:rsidRDefault="00761EB5" w:rsidP="00761EB5">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761EB5">
        <w:rPr>
          <w:rFonts w:ascii="Times New Roman" w:hAnsi="Times New Roman" w:cs="Times New Roman"/>
          <w:sz w:val="24"/>
          <w:szCs w:val="24"/>
        </w:rPr>
        <w:t>Медицинские отходы, образующиеся в результате патологоанатомического вскрытия таких трупов, утилизируются в соответствии с правилами и нормативами</w:t>
      </w:r>
      <w:r w:rsidR="000725C7">
        <w:rPr>
          <w:rFonts w:ascii="Times New Roman" w:hAnsi="Times New Roman" w:cs="Times New Roman"/>
          <w:sz w:val="24"/>
          <w:szCs w:val="24"/>
        </w:rPr>
        <w:t>, установленными требованиями к обращению с медицинскими отходами.</w:t>
      </w:r>
      <w:r w:rsidRPr="00761EB5">
        <w:rPr>
          <w:rFonts w:ascii="Times New Roman" w:hAnsi="Times New Roman" w:cs="Times New Roman"/>
          <w:sz w:val="24"/>
          <w:szCs w:val="24"/>
        </w:rPr>
        <w:t xml:space="preserve"> Похороны тел осуществляются в закрытом гробу.  </w:t>
      </w:r>
    </w:p>
    <w:p w:rsidR="00761EB5" w:rsidRDefault="00761EB5" w:rsidP="00761EB5">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761EB5">
        <w:rPr>
          <w:rFonts w:ascii="Times New Roman" w:hAnsi="Times New Roman" w:cs="Times New Roman"/>
          <w:sz w:val="24"/>
          <w:szCs w:val="24"/>
        </w:rPr>
        <w:t>Патологоанатомическое вскрытие осуществляется в присутствии специалиста организации, уполномо</w:t>
      </w:r>
      <w:r>
        <w:rPr>
          <w:rFonts w:ascii="Times New Roman" w:hAnsi="Times New Roman" w:cs="Times New Roman"/>
          <w:sz w:val="24"/>
          <w:szCs w:val="24"/>
        </w:rPr>
        <w:t xml:space="preserve">ченной осуществлять </w:t>
      </w:r>
      <w:r w:rsidRPr="00761EB5">
        <w:rPr>
          <w:rFonts w:ascii="Times New Roman" w:hAnsi="Times New Roman" w:cs="Times New Roman"/>
          <w:sz w:val="24"/>
          <w:szCs w:val="24"/>
        </w:rPr>
        <w:t>государственный санитарно</w:t>
      </w:r>
      <w:r>
        <w:rPr>
          <w:rFonts w:ascii="Times New Roman" w:hAnsi="Times New Roman" w:cs="Times New Roman"/>
          <w:sz w:val="24"/>
          <w:szCs w:val="24"/>
        </w:rPr>
        <w:t xml:space="preserve"> - </w:t>
      </w:r>
      <w:r w:rsidRPr="00761EB5">
        <w:rPr>
          <w:rFonts w:ascii="Times New Roman" w:hAnsi="Times New Roman" w:cs="Times New Roman"/>
          <w:sz w:val="24"/>
          <w:szCs w:val="24"/>
        </w:rPr>
        <w:t xml:space="preserve">эпидемиологический надзор. Вскрытие проводит или его контролирует заведующий/ наиболее опытный патологоанатом. </w:t>
      </w:r>
    </w:p>
    <w:p w:rsidR="00761EB5" w:rsidRPr="00761EB5" w:rsidRDefault="00761EB5" w:rsidP="00761EB5">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761EB5">
        <w:rPr>
          <w:rFonts w:ascii="Times New Roman" w:hAnsi="Times New Roman" w:cs="Times New Roman"/>
          <w:sz w:val="24"/>
          <w:szCs w:val="24"/>
        </w:rPr>
        <w:t>Аутопсийный материал (кусочек легкого, а по клиническим показаниям и других органов) в крат</w:t>
      </w:r>
      <w:r>
        <w:rPr>
          <w:rFonts w:ascii="Times New Roman" w:hAnsi="Times New Roman" w:cs="Times New Roman"/>
          <w:sz w:val="24"/>
          <w:szCs w:val="24"/>
        </w:rPr>
        <w:t>чайшие сроки направляется в ГУ</w:t>
      </w:r>
      <w:r w:rsidRPr="00761EB5">
        <w:rPr>
          <w:rFonts w:ascii="Times New Roman" w:hAnsi="Times New Roman" w:cs="Times New Roman"/>
          <w:sz w:val="24"/>
          <w:szCs w:val="24"/>
        </w:rPr>
        <w:t xml:space="preserve"> «</w:t>
      </w:r>
      <w:r>
        <w:rPr>
          <w:rFonts w:ascii="Times New Roman" w:hAnsi="Times New Roman" w:cs="Times New Roman"/>
          <w:sz w:val="24"/>
          <w:szCs w:val="24"/>
        </w:rPr>
        <w:t>Республиканский ц</w:t>
      </w:r>
      <w:r w:rsidRPr="00761EB5">
        <w:rPr>
          <w:rFonts w:ascii="Times New Roman" w:hAnsi="Times New Roman" w:cs="Times New Roman"/>
          <w:sz w:val="24"/>
          <w:szCs w:val="24"/>
        </w:rPr>
        <w:t xml:space="preserve">ентр гигиены и эпидемиологии» на предмет наличия COVID-19, а также других вирусных и бактериальных возбудителей респираторных инфекций.  </w:t>
      </w:r>
    </w:p>
    <w:p w:rsidR="00761EB5" w:rsidRDefault="00761EB5" w:rsidP="00761EB5">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761EB5">
        <w:rPr>
          <w:rFonts w:ascii="Times New Roman" w:hAnsi="Times New Roman" w:cs="Times New Roman"/>
          <w:sz w:val="24"/>
          <w:szCs w:val="24"/>
        </w:rPr>
        <w:t xml:space="preserve">В патологоанатомическом отделении проводится гистологическое исследование с изучением изменений всех основных органов, в необходимых случаях с использованием дополнительных окрасок. </w:t>
      </w:r>
    </w:p>
    <w:p w:rsidR="00761EB5" w:rsidRPr="00761EB5" w:rsidRDefault="00761EB5" w:rsidP="00761EB5">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761EB5">
        <w:rPr>
          <w:rFonts w:ascii="Times New Roman" w:hAnsi="Times New Roman" w:cs="Times New Roman"/>
          <w:sz w:val="24"/>
          <w:szCs w:val="24"/>
        </w:rPr>
        <w:t xml:space="preserve">Окончательный патологоанатомический диагноз формулируется после завершения гистологического исследования и получения результатов лабораторных исследований.   </w:t>
      </w:r>
    </w:p>
    <w:p w:rsidR="00761EB5" w:rsidRPr="00761EB5" w:rsidRDefault="00761EB5" w:rsidP="00761EB5">
      <w:pPr>
        <w:spacing w:after="0" w:line="360" w:lineRule="auto"/>
        <w:ind w:left="552"/>
        <w:jc w:val="both"/>
        <w:rPr>
          <w:rFonts w:ascii="Times New Roman" w:hAnsi="Times New Roman" w:cs="Times New Roman"/>
          <w:sz w:val="24"/>
          <w:szCs w:val="24"/>
        </w:rPr>
      </w:pPr>
      <w:r w:rsidRPr="00761EB5">
        <w:rPr>
          <w:rFonts w:ascii="Times New Roman" w:hAnsi="Times New Roman" w:cs="Times New Roman"/>
          <w:sz w:val="24"/>
          <w:szCs w:val="24"/>
        </w:rPr>
        <w:t xml:space="preserve"> </w:t>
      </w:r>
    </w:p>
    <w:p w:rsidR="00761EB5" w:rsidRPr="00761EB5" w:rsidRDefault="00A311C3" w:rsidP="00A311C3">
      <w:pPr>
        <w:spacing w:after="0" w:line="360" w:lineRule="auto"/>
        <w:ind w:left="552"/>
        <w:jc w:val="center"/>
        <w:rPr>
          <w:rFonts w:ascii="Times New Roman" w:hAnsi="Times New Roman" w:cs="Times New Roman"/>
          <w:b/>
          <w:sz w:val="24"/>
          <w:szCs w:val="24"/>
        </w:rPr>
      </w:pPr>
      <w:bookmarkStart w:id="4" w:name="_Toc66753"/>
      <w:r>
        <w:rPr>
          <w:rFonts w:ascii="Times New Roman" w:hAnsi="Times New Roman" w:cs="Times New Roman"/>
          <w:b/>
          <w:sz w:val="24"/>
          <w:szCs w:val="24"/>
        </w:rPr>
        <w:t xml:space="preserve">7. </w:t>
      </w:r>
      <w:r w:rsidR="00761EB5" w:rsidRPr="00761EB5">
        <w:rPr>
          <w:rFonts w:ascii="Times New Roman" w:hAnsi="Times New Roman" w:cs="Times New Roman"/>
          <w:b/>
          <w:sz w:val="24"/>
          <w:szCs w:val="24"/>
        </w:rPr>
        <w:t>МАРШРУТИЗ</w:t>
      </w:r>
      <w:r>
        <w:rPr>
          <w:rFonts w:ascii="Times New Roman" w:hAnsi="Times New Roman" w:cs="Times New Roman"/>
          <w:b/>
          <w:sz w:val="24"/>
          <w:szCs w:val="24"/>
        </w:rPr>
        <w:t xml:space="preserve">АЦИЯ </w:t>
      </w:r>
      <w:r>
        <w:rPr>
          <w:rFonts w:ascii="Times New Roman" w:hAnsi="Times New Roman" w:cs="Times New Roman"/>
          <w:b/>
          <w:sz w:val="24"/>
          <w:szCs w:val="24"/>
        </w:rPr>
        <w:tab/>
        <w:t xml:space="preserve">ПАЦИЕНТОВ </w:t>
      </w:r>
      <w:r>
        <w:rPr>
          <w:rFonts w:ascii="Times New Roman" w:hAnsi="Times New Roman" w:cs="Times New Roman"/>
          <w:b/>
          <w:sz w:val="24"/>
          <w:szCs w:val="24"/>
        </w:rPr>
        <w:tab/>
        <w:t xml:space="preserve">И </w:t>
      </w:r>
      <w:r>
        <w:rPr>
          <w:rFonts w:ascii="Times New Roman" w:hAnsi="Times New Roman" w:cs="Times New Roman"/>
          <w:b/>
          <w:sz w:val="24"/>
          <w:szCs w:val="24"/>
        </w:rPr>
        <w:tab/>
        <w:t xml:space="preserve">ОСОБЕННОСТИ </w:t>
      </w:r>
      <w:r w:rsidR="00761EB5" w:rsidRPr="00761EB5">
        <w:rPr>
          <w:rFonts w:ascii="Times New Roman" w:hAnsi="Times New Roman" w:cs="Times New Roman"/>
          <w:b/>
          <w:sz w:val="24"/>
          <w:szCs w:val="24"/>
        </w:rPr>
        <w:t xml:space="preserve">ЭВАКУАЦИОННЫХ МЕРОПРИЯТИЙ БОЛЬНЫХ ИЛИ ЛИЦ </w:t>
      </w:r>
      <w:proofErr w:type="gramStart"/>
      <w:r w:rsidR="00761EB5" w:rsidRPr="00761EB5">
        <w:rPr>
          <w:rFonts w:ascii="Times New Roman" w:hAnsi="Times New Roman" w:cs="Times New Roman"/>
          <w:b/>
          <w:sz w:val="24"/>
          <w:szCs w:val="24"/>
        </w:rPr>
        <w:t>С</w:t>
      </w:r>
      <w:bookmarkEnd w:id="4"/>
      <w:proofErr w:type="gramEnd"/>
    </w:p>
    <w:p w:rsidR="00761EB5" w:rsidRPr="00761EB5" w:rsidRDefault="00761EB5" w:rsidP="00A311C3">
      <w:pPr>
        <w:spacing w:after="0" w:line="360" w:lineRule="auto"/>
        <w:ind w:left="552"/>
        <w:jc w:val="center"/>
        <w:rPr>
          <w:rFonts w:ascii="Times New Roman" w:hAnsi="Times New Roman" w:cs="Times New Roman"/>
          <w:b/>
          <w:sz w:val="24"/>
          <w:szCs w:val="24"/>
        </w:rPr>
      </w:pPr>
      <w:bookmarkStart w:id="5" w:name="_Toc66754"/>
      <w:r w:rsidRPr="00761EB5">
        <w:rPr>
          <w:rFonts w:ascii="Times New Roman" w:hAnsi="Times New Roman" w:cs="Times New Roman"/>
          <w:b/>
          <w:sz w:val="24"/>
          <w:szCs w:val="24"/>
        </w:rPr>
        <w:t>ПОДОЗРЕНИЕМ НА COVID-19</w:t>
      </w:r>
      <w:bookmarkEnd w:id="5"/>
    </w:p>
    <w:p w:rsidR="00761EB5" w:rsidRDefault="00761EB5" w:rsidP="00761EB5">
      <w:pPr>
        <w:spacing w:after="0" w:line="360" w:lineRule="auto"/>
        <w:ind w:left="552"/>
        <w:jc w:val="both"/>
        <w:rPr>
          <w:rFonts w:ascii="Times New Roman" w:hAnsi="Times New Roman" w:cs="Times New Roman"/>
          <w:b/>
          <w:sz w:val="24"/>
          <w:szCs w:val="24"/>
        </w:rPr>
      </w:pPr>
      <w:r w:rsidRPr="00761EB5">
        <w:rPr>
          <w:rFonts w:ascii="Times New Roman" w:hAnsi="Times New Roman" w:cs="Times New Roman"/>
          <w:b/>
          <w:sz w:val="24"/>
          <w:szCs w:val="24"/>
        </w:rPr>
        <w:t>7.1. Маршрутизация пациентов и лиц с подозрением на COVID-19</w:t>
      </w:r>
    </w:p>
    <w:p w:rsidR="00761EB5" w:rsidRPr="00761EB5" w:rsidRDefault="00761EB5" w:rsidP="00761EB5">
      <w:pPr>
        <w:spacing w:after="0" w:line="360" w:lineRule="auto"/>
        <w:ind w:left="552"/>
        <w:jc w:val="both"/>
        <w:rPr>
          <w:rFonts w:ascii="Times New Roman" w:hAnsi="Times New Roman" w:cs="Times New Roman"/>
          <w:b/>
          <w:sz w:val="24"/>
          <w:szCs w:val="24"/>
        </w:rPr>
      </w:pPr>
      <w:r w:rsidRPr="00761EB5">
        <w:rPr>
          <w:rFonts w:ascii="Times New Roman" w:hAnsi="Times New Roman" w:cs="Times New Roman"/>
          <w:b/>
          <w:sz w:val="24"/>
          <w:szCs w:val="24"/>
        </w:rPr>
        <w:t xml:space="preserve"> </w:t>
      </w:r>
    </w:p>
    <w:p w:rsidR="00761EB5" w:rsidRPr="00761EB5" w:rsidRDefault="00761EB5" w:rsidP="00761EB5">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761EB5">
        <w:rPr>
          <w:rFonts w:ascii="Times New Roman" w:hAnsi="Times New Roman" w:cs="Times New Roman"/>
          <w:sz w:val="24"/>
          <w:szCs w:val="24"/>
        </w:rPr>
        <w:t>Порядок маршрутизации регулирует вопросы оказания медицинской помощи пациентам с COVID-19 в медицинских организациях.</w:t>
      </w:r>
    </w:p>
    <w:p w:rsidR="00761EB5" w:rsidRPr="00761EB5" w:rsidRDefault="00761EB5" w:rsidP="00761EB5">
      <w:pPr>
        <w:spacing w:after="0" w:line="360" w:lineRule="auto"/>
        <w:ind w:left="552"/>
        <w:jc w:val="both"/>
        <w:rPr>
          <w:rFonts w:ascii="Times New Roman" w:hAnsi="Times New Roman" w:cs="Times New Roman"/>
          <w:sz w:val="24"/>
          <w:szCs w:val="24"/>
        </w:rPr>
      </w:pPr>
      <w:r w:rsidRPr="00761EB5">
        <w:rPr>
          <w:rFonts w:ascii="Times New Roman" w:hAnsi="Times New Roman" w:cs="Times New Roman"/>
          <w:sz w:val="24"/>
          <w:szCs w:val="24"/>
        </w:rPr>
        <w:t xml:space="preserve">Медицинская помощь пациентам с COVID-19 осуществляется в виде скорой, первичной медико-санитарной и специализированной медицинской помощи в медицинских организациях и их структурных подразделениях, а также в амбулаторных условиях (на дому). </w:t>
      </w:r>
    </w:p>
    <w:p w:rsidR="00761EB5" w:rsidRPr="00761EB5" w:rsidRDefault="00761EB5" w:rsidP="00761EB5">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761EB5">
        <w:rPr>
          <w:rFonts w:ascii="Times New Roman" w:hAnsi="Times New Roman" w:cs="Times New Roman"/>
          <w:sz w:val="24"/>
          <w:szCs w:val="24"/>
        </w:rPr>
        <w:t>В зависимости от степени тяжести состояния при подтверждении диагноза коронавирусной инфекции лечение осуществляют:</w:t>
      </w:r>
    </w:p>
    <w:p w:rsidR="00761EB5" w:rsidRPr="00761EB5" w:rsidRDefault="00761EB5" w:rsidP="00761EB5">
      <w:pPr>
        <w:spacing w:after="0" w:line="360" w:lineRule="auto"/>
        <w:ind w:left="552"/>
        <w:jc w:val="both"/>
        <w:rPr>
          <w:rFonts w:ascii="Times New Roman" w:hAnsi="Times New Roman" w:cs="Times New Roman"/>
          <w:sz w:val="24"/>
          <w:szCs w:val="24"/>
        </w:rPr>
      </w:pPr>
      <w:r w:rsidRPr="00761EB5">
        <w:rPr>
          <w:rFonts w:ascii="Times New Roman" w:hAnsi="Times New Roman" w:cs="Times New Roman"/>
          <w:sz w:val="24"/>
          <w:szCs w:val="24"/>
        </w:rPr>
        <w:lastRenderedPageBreak/>
        <w:t>-</w:t>
      </w:r>
      <w:r w:rsidRPr="00761EB5">
        <w:rPr>
          <w:rFonts w:ascii="Times New Roman" w:hAnsi="Times New Roman" w:cs="Times New Roman"/>
          <w:sz w:val="24"/>
          <w:szCs w:val="24"/>
        </w:rPr>
        <w:tab/>
        <w:t>медицинские работники амбулаторных медицинских организаций на дому (в случае отсутствия у пациента клинических проявлений заболеваний или легком течении заболевания);</w:t>
      </w:r>
    </w:p>
    <w:p w:rsidR="00761EB5" w:rsidRPr="00761EB5" w:rsidRDefault="00761EB5" w:rsidP="00761EB5">
      <w:pPr>
        <w:spacing w:after="0" w:line="360" w:lineRule="auto"/>
        <w:ind w:left="552"/>
        <w:jc w:val="both"/>
        <w:rPr>
          <w:rFonts w:ascii="Times New Roman" w:hAnsi="Times New Roman" w:cs="Times New Roman"/>
          <w:sz w:val="24"/>
          <w:szCs w:val="24"/>
        </w:rPr>
      </w:pPr>
      <w:r w:rsidRPr="00761EB5">
        <w:rPr>
          <w:rFonts w:ascii="Times New Roman" w:hAnsi="Times New Roman" w:cs="Times New Roman"/>
          <w:sz w:val="24"/>
          <w:szCs w:val="24"/>
        </w:rPr>
        <w:t>-</w:t>
      </w:r>
      <w:r w:rsidRPr="00761EB5">
        <w:rPr>
          <w:rFonts w:ascii="Times New Roman" w:hAnsi="Times New Roman" w:cs="Times New Roman"/>
          <w:sz w:val="24"/>
          <w:szCs w:val="24"/>
        </w:rPr>
        <w:tab/>
        <w:t xml:space="preserve">в отделении для лечения инфекционных больных медицинской организации, </w:t>
      </w:r>
    </w:p>
    <w:p w:rsidR="00761EB5" w:rsidRDefault="00761EB5" w:rsidP="00761EB5">
      <w:pPr>
        <w:spacing w:after="0" w:line="360" w:lineRule="auto"/>
        <w:ind w:left="552"/>
        <w:jc w:val="both"/>
        <w:rPr>
          <w:rFonts w:ascii="Times New Roman" w:hAnsi="Times New Roman" w:cs="Times New Roman"/>
          <w:sz w:val="24"/>
          <w:szCs w:val="24"/>
        </w:rPr>
      </w:pPr>
      <w:r w:rsidRPr="00761EB5">
        <w:rPr>
          <w:rFonts w:ascii="Times New Roman" w:hAnsi="Times New Roman" w:cs="Times New Roman"/>
          <w:sz w:val="24"/>
          <w:szCs w:val="24"/>
        </w:rPr>
        <w:t>-</w:t>
      </w:r>
      <w:r w:rsidRPr="00761EB5">
        <w:rPr>
          <w:rFonts w:ascii="Times New Roman" w:hAnsi="Times New Roman" w:cs="Times New Roman"/>
          <w:sz w:val="24"/>
          <w:szCs w:val="24"/>
        </w:rPr>
        <w:tab/>
        <w:t>в ОРИТ медицинской организации (при наличии показаний).</w:t>
      </w:r>
    </w:p>
    <w:p w:rsidR="00761EB5" w:rsidRPr="00761EB5" w:rsidRDefault="00761EB5" w:rsidP="00761EB5">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761EB5">
        <w:rPr>
          <w:rFonts w:ascii="Times New Roman" w:hAnsi="Times New Roman" w:cs="Times New Roman"/>
          <w:sz w:val="24"/>
          <w:szCs w:val="24"/>
        </w:rPr>
        <w:t>Скорая, в том числе скорая специализированная, медицинская помощь больным инфекционным заболеванием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бригадами экстренной медицинской помощи территориальных центров медицины катастроф.</w:t>
      </w:r>
    </w:p>
    <w:p w:rsidR="00761EB5" w:rsidRPr="00761EB5" w:rsidRDefault="00761EB5" w:rsidP="00761EB5">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761EB5">
        <w:rPr>
          <w:rFonts w:ascii="Times New Roman" w:hAnsi="Times New Roman" w:cs="Times New Roman"/>
          <w:sz w:val="24"/>
          <w:szCs w:val="24"/>
        </w:rPr>
        <w:t>Деятельность бригад направлена на проведение мероприятий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инфекционными заболеваниями. Медицинская помощь больным инфекционными заболеваниями с жизнеугрожающими острыми состояниями, в том числе с инфекционно</w:t>
      </w:r>
      <w:r w:rsidR="006E39B1">
        <w:rPr>
          <w:rFonts w:ascii="Times New Roman" w:hAnsi="Times New Roman" w:cs="Times New Roman"/>
          <w:sz w:val="24"/>
          <w:szCs w:val="24"/>
        </w:rPr>
        <w:t xml:space="preserve"> </w:t>
      </w:r>
      <w:r w:rsidRPr="00761EB5">
        <w:rPr>
          <w:rFonts w:ascii="Times New Roman" w:hAnsi="Times New Roman" w:cs="Times New Roman"/>
          <w:sz w:val="24"/>
          <w:szCs w:val="24"/>
        </w:rPr>
        <w:t xml:space="preserve">- токсическим, гиповолемическим шоком, отеком-набуханием головного мозга, острыми почечной и печеночной недостаточностью, острой </w:t>
      </w:r>
      <w:proofErr w:type="gramStart"/>
      <w:r w:rsidRPr="00761EB5">
        <w:rPr>
          <w:rFonts w:ascii="Times New Roman" w:hAnsi="Times New Roman" w:cs="Times New Roman"/>
          <w:sz w:val="24"/>
          <w:szCs w:val="24"/>
        </w:rPr>
        <w:t>сердечно-сосудистой</w:t>
      </w:r>
      <w:proofErr w:type="gramEnd"/>
      <w:r w:rsidRPr="00761EB5">
        <w:rPr>
          <w:rFonts w:ascii="Times New Roman" w:hAnsi="Times New Roman" w:cs="Times New Roman"/>
          <w:sz w:val="24"/>
          <w:szCs w:val="24"/>
        </w:rPr>
        <w:t xml:space="preserve"> и дыхательной недостаточностью, вне медицинской организации оказывается бригадами (в том числе реанимационными) скорой медицинской помощи.</w:t>
      </w:r>
    </w:p>
    <w:p w:rsidR="00E338D9" w:rsidRPr="00E338D9" w:rsidRDefault="00E338D9" w:rsidP="00E338D9">
      <w:pPr>
        <w:spacing w:after="0" w:line="360" w:lineRule="auto"/>
        <w:ind w:left="552"/>
        <w:jc w:val="both"/>
        <w:rPr>
          <w:rFonts w:ascii="Times New Roman" w:hAnsi="Times New Roman" w:cs="Times New Roman"/>
          <w:b/>
          <w:sz w:val="24"/>
          <w:szCs w:val="24"/>
        </w:rPr>
      </w:pPr>
      <w:r w:rsidRPr="00E338D9">
        <w:rPr>
          <w:rFonts w:ascii="Times New Roman" w:hAnsi="Times New Roman" w:cs="Times New Roman"/>
          <w:b/>
          <w:sz w:val="24"/>
          <w:szCs w:val="24"/>
        </w:rPr>
        <w:t>7.2 Порядок организации медицинской помощи.</w:t>
      </w:r>
    </w:p>
    <w:p w:rsidR="00E338D9" w:rsidRDefault="00E338D9" w:rsidP="00E338D9">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338D9">
        <w:rPr>
          <w:rFonts w:ascii="Times New Roman" w:hAnsi="Times New Roman" w:cs="Times New Roman"/>
          <w:sz w:val="24"/>
          <w:szCs w:val="24"/>
        </w:rPr>
        <w:t xml:space="preserve">В целях обеспечения готовности к проведению противоэпидемических мероприятий в случае завоза и распространения COVID-19, медицинским организациям необходимо иметь оперативный план первичных противоэпидемических мероприятий при выявлении больного, подозрительного на данное заболевание, руководствоваться действующими нормативными, методическими документами, санитарным законодательством в установленном порядке, в том числе региональным Планом санитарно-противоэпидемических мероприятий по предупреждению завоза и распространения новой коронавирусной инфекции, вызванной SARS-CoV-2, утвержденным </w:t>
      </w:r>
      <w:r>
        <w:rPr>
          <w:rFonts w:ascii="Times New Roman" w:hAnsi="Times New Roman" w:cs="Times New Roman"/>
          <w:sz w:val="24"/>
          <w:szCs w:val="24"/>
        </w:rPr>
        <w:t>исполнительным органом</w:t>
      </w:r>
      <w:proofErr w:type="gramEnd"/>
      <w:r>
        <w:rPr>
          <w:rFonts w:ascii="Times New Roman" w:hAnsi="Times New Roman" w:cs="Times New Roman"/>
          <w:sz w:val="24"/>
          <w:szCs w:val="24"/>
        </w:rPr>
        <w:t xml:space="preserve"> государственной власти Приднестровской Молдавской Республики, в </w:t>
      </w:r>
      <w:proofErr w:type="gramStart"/>
      <w:r>
        <w:rPr>
          <w:rFonts w:ascii="Times New Roman" w:hAnsi="Times New Roman" w:cs="Times New Roman"/>
          <w:sz w:val="24"/>
          <w:szCs w:val="24"/>
        </w:rPr>
        <w:t>ведении</w:t>
      </w:r>
      <w:proofErr w:type="gramEnd"/>
      <w:r>
        <w:rPr>
          <w:rFonts w:ascii="Times New Roman" w:hAnsi="Times New Roman" w:cs="Times New Roman"/>
          <w:sz w:val="24"/>
          <w:szCs w:val="24"/>
        </w:rPr>
        <w:t xml:space="preserve"> которого находятся вопросы здравоохранения.</w:t>
      </w:r>
    </w:p>
    <w:p w:rsidR="00CC7EF4" w:rsidRDefault="00CC7EF4" w:rsidP="00CC7EF4">
      <w:pPr>
        <w:spacing w:after="0" w:line="360" w:lineRule="auto"/>
        <w:ind w:left="552"/>
        <w:jc w:val="both"/>
        <w:rPr>
          <w:rFonts w:ascii="Times New Roman" w:hAnsi="Times New Roman" w:cs="Times New Roman"/>
          <w:b/>
          <w:sz w:val="24"/>
          <w:szCs w:val="24"/>
        </w:rPr>
      </w:pPr>
    </w:p>
    <w:p w:rsidR="00CC7EF4" w:rsidRPr="00CC7EF4" w:rsidRDefault="00CC7EF4" w:rsidP="00CC7EF4">
      <w:pPr>
        <w:spacing w:after="0" w:line="360" w:lineRule="auto"/>
        <w:ind w:left="552"/>
        <w:jc w:val="both"/>
        <w:rPr>
          <w:rFonts w:ascii="Times New Roman" w:hAnsi="Times New Roman" w:cs="Times New Roman"/>
          <w:b/>
          <w:sz w:val="24"/>
          <w:szCs w:val="24"/>
        </w:rPr>
      </w:pPr>
      <w:r w:rsidRPr="00CC7EF4">
        <w:rPr>
          <w:rFonts w:ascii="Times New Roman" w:hAnsi="Times New Roman" w:cs="Times New Roman"/>
          <w:b/>
          <w:sz w:val="24"/>
          <w:szCs w:val="24"/>
        </w:rPr>
        <w:lastRenderedPageBreak/>
        <w:t>а) Порядок организации скорой, в том числе скорой специализированной, медицинской помощи.</w:t>
      </w:r>
    </w:p>
    <w:p w:rsidR="00CC7EF4" w:rsidRPr="00CC7EF4" w:rsidRDefault="00CC7EF4" w:rsidP="00CC7EF4">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CC7EF4">
        <w:rPr>
          <w:rFonts w:ascii="Times New Roman" w:hAnsi="Times New Roman" w:cs="Times New Roman"/>
          <w:sz w:val="24"/>
          <w:szCs w:val="24"/>
        </w:rPr>
        <w:t>Руководителям медицинских организаций, оказывающих скорую медицинскую помощь, необходимо обеспечить:</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наличие запаса дезинфекционных средств и средств индивидуальной защиты.</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информирование медицинских работников по вопросам профилактики, диагностики и лечения новой коронавирусной инфекции COVID-19.</w:t>
      </w:r>
    </w:p>
    <w:p w:rsidR="00CC7EF4" w:rsidRPr="002E13FF"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 xml:space="preserve">прием вызовов скорой медицинской помощи медицинскими работниками станции (отделения) скорой медицинской помощи осуществляется в соответствии </w:t>
      </w:r>
      <w:r w:rsidRPr="002E13FF">
        <w:rPr>
          <w:rFonts w:ascii="Times New Roman" w:hAnsi="Times New Roman" w:cs="Times New Roman"/>
          <w:sz w:val="24"/>
          <w:szCs w:val="24"/>
        </w:rPr>
        <w:t>с</w:t>
      </w:r>
      <w:r w:rsidR="002E13FF" w:rsidRPr="002E13FF">
        <w:rPr>
          <w:rFonts w:ascii="Times New Roman" w:hAnsi="Times New Roman" w:cs="Times New Roman"/>
          <w:sz w:val="24"/>
          <w:szCs w:val="24"/>
        </w:rPr>
        <w:t xml:space="preserve"> памяткой согласно ПРИЛОЖЕНИЮ № 7</w:t>
      </w:r>
      <w:r w:rsidRPr="002E13FF">
        <w:rPr>
          <w:rFonts w:ascii="Times New Roman" w:hAnsi="Times New Roman" w:cs="Times New Roman"/>
          <w:sz w:val="24"/>
          <w:szCs w:val="24"/>
        </w:rPr>
        <w:t xml:space="preserve"> к настоящим методическим рекомендациям.</w:t>
      </w:r>
    </w:p>
    <w:p w:rsidR="00CC7EF4" w:rsidRPr="002E13FF" w:rsidRDefault="00CC7EF4" w:rsidP="00CC7EF4">
      <w:pPr>
        <w:spacing w:after="0" w:line="360" w:lineRule="auto"/>
        <w:ind w:left="552"/>
        <w:jc w:val="both"/>
        <w:rPr>
          <w:rFonts w:ascii="Times New Roman" w:hAnsi="Times New Roman" w:cs="Times New Roman"/>
          <w:sz w:val="24"/>
          <w:szCs w:val="24"/>
        </w:rPr>
      </w:pPr>
      <w:r w:rsidRPr="002E13FF">
        <w:rPr>
          <w:rFonts w:ascii="Times New Roman" w:hAnsi="Times New Roman" w:cs="Times New Roman"/>
          <w:sz w:val="24"/>
          <w:szCs w:val="24"/>
        </w:rPr>
        <w:t>-</w:t>
      </w:r>
      <w:r w:rsidRPr="002E13FF">
        <w:rPr>
          <w:rFonts w:ascii="Times New Roman" w:hAnsi="Times New Roman" w:cs="Times New Roman"/>
          <w:sz w:val="24"/>
          <w:szCs w:val="24"/>
        </w:rPr>
        <w:tab/>
        <w:t>выполнение Инструкции по соблюдению мер инфекционной безопасности для специализированных выездных бригад скорой медицин</w:t>
      </w:r>
      <w:r w:rsidR="002E13FF" w:rsidRPr="002E13FF">
        <w:rPr>
          <w:rFonts w:ascii="Times New Roman" w:hAnsi="Times New Roman" w:cs="Times New Roman"/>
          <w:sz w:val="24"/>
          <w:szCs w:val="24"/>
        </w:rPr>
        <w:t xml:space="preserve">ской помощи согласно ПРИЛОЖЕНИЮ </w:t>
      </w:r>
      <w:r w:rsidRPr="002E13FF">
        <w:rPr>
          <w:rFonts w:ascii="Times New Roman" w:hAnsi="Times New Roman" w:cs="Times New Roman"/>
          <w:sz w:val="24"/>
          <w:szCs w:val="24"/>
        </w:rPr>
        <w:t>№9 к настоящим методическим рекомендациям.</w:t>
      </w:r>
    </w:p>
    <w:p w:rsid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системную работу по информированию населения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CC7EF4" w:rsidRDefault="00CC7EF4" w:rsidP="00CC7EF4">
      <w:pPr>
        <w:spacing w:after="0" w:line="360" w:lineRule="auto"/>
        <w:ind w:left="552"/>
        <w:jc w:val="both"/>
        <w:rPr>
          <w:rFonts w:ascii="Times New Roman" w:hAnsi="Times New Roman" w:cs="Times New Roman"/>
          <w:sz w:val="24"/>
          <w:szCs w:val="24"/>
        </w:rPr>
      </w:pPr>
    </w:p>
    <w:p w:rsidR="00CC7EF4" w:rsidRDefault="00CC7EF4" w:rsidP="00CC7EF4">
      <w:pPr>
        <w:spacing w:after="0" w:line="360" w:lineRule="auto"/>
        <w:ind w:left="552"/>
        <w:jc w:val="both"/>
        <w:rPr>
          <w:rFonts w:ascii="Times New Roman" w:hAnsi="Times New Roman" w:cs="Times New Roman"/>
          <w:b/>
          <w:sz w:val="24"/>
          <w:szCs w:val="24"/>
        </w:rPr>
      </w:pPr>
      <w:r w:rsidRPr="00CC7EF4">
        <w:rPr>
          <w:rFonts w:ascii="Times New Roman" w:hAnsi="Times New Roman" w:cs="Times New Roman"/>
          <w:b/>
          <w:sz w:val="24"/>
          <w:szCs w:val="24"/>
        </w:rPr>
        <w:t>б) Порядок организации медицинской помощи в стационарных условиях.</w:t>
      </w:r>
    </w:p>
    <w:p w:rsidR="00CC7EF4" w:rsidRPr="00CC7EF4" w:rsidRDefault="00CC7EF4" w:rsidP="00CC7EF4">
      <w:pPr>
        <w:spacing w:after="0" w:line="360" w:lineRule="auto"/>
        <w:ind w:left="552"/>
        <w:jc w:val="both"/>
        <w:rPr>
          <w:rFonts w:ascii="Times New Roman" w:hAnsi="Times New Roman" w:cs="Times New Roman"/>
          <w:b/>
          <w:sz w:val="24"/>
          <w:szCs w:val="24"/>
        </w:rPr>
      </w:pPr>
    </w:p>
    <w:p w:rsidR="00CC7EF4" w:rsidRPr="00CC7EF4" w:rsidRDefault="00CC7EF4" w:rsidP="00CC7EF4">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t xml:space="preserve">         </w:t>
      </w:r>
      <w:r w:rsidRPr="00CC7EF4">
        <w:rPr>
          <w:rFonts w:ascii="Times New Roman" w:hAnsi="Times New Roman" w:cs="Times New Roman"/>
          <w:sz w:val="24"/>
          <w:szCs w:val="24"/>
        </w:rPr>
        <w:t>Руководителям медицинских организаций, оказывающих медицинскую помощь в стационарных условиях, необходимо обеспечить:</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наличие запаса необходимых расходных материалов для отбора биологического материала для проведения лабораторных исследований, дезинфекционных средств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обеспечение медицинскими изделиями, в том числе пульсоксиметрами, аппаратами искусственной вентиляции легких;</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госпитализацию пациентов с нетипичным течением ОРВИ, внебольничной пневмонией;</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 xml:space="preserve">проведение противоэпидемических мероприятий при выявлении подозрения на инфекционное заболевание, вызванное коронавирусом штамма COVID-19, в </w:t>
      </w:r>
      <w:r w:rsidRPr="00CC7EF4">
        <w:rPr>
          <w:rFonts w:ascii="Times New Roman" w:hAnsi="Times New Roman" w:cs="Times New Roman"/>
          <w:sz w:val="24"/>
          <w:szCs w:val="24"/>
        </w:rPr>
        <w:lastRenderedPageBreak/>
        <w:t>соответствии с требованиями Федеральной службы по надзору в сфере защиты прав потребителей и благополучия человека;</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 xml:space="preserve">прием через приемно-смотровые боксы и (или) </w:t>
      </w:r>
      <w:proofErr w:type="gramStart"/>
      <w:r w:rsidRPr="00CC7EF4">
        <w:rPr>
          <w:rFonts w:ascii="Times New Roman" w:hAnsi="Times New Roman" w:cs="Times New Roman"/>
          <w:sz w:val="24"/>
          <w:szCs w:val="24"/>
        </w:rPr>
        <w:t>фильтр-боксы</w:t>
      </w:r>
      <w:proofErr w:type="gramEnd"/>
      <w:r w:rsidRPr="00CC7EF4">
        <w:rPr>
          <w:rFonts w:ascii="Times New Roman" w:hAnsi="Times New Roman" w:cs="Times New Roman"/>
          <w:sz w:val="24"/>
          <w:szCs w:val="24"/>
        </w:rPr>
        <w:t xml:space="preserve"> пациентов с признаками ОРВИ, внебольничных пневмоний и дальнейшую маршрутизацию пациентов в медицинской организации;</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разделение работников медицинской организации на лиц, контактировавших с пациентами с симптомами ОРВИ, внебольничной пневмонией, и лиц неконтактировавших, исключив возможность их пересечения;</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соблюдение температурного режима, режима проветривания, текущей дезинфекции в медицинской организации, использование работниками медицинской организации средств индивидуальной защиты;</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проведение обеззараживания воздуха и поверхностей в помещениях с использованием бактерицидных облучателей и (или) других устрой</w:t>
      </w:r>
      <w:proofErr w:type="gramStart"/>
      <w:r w:rsidRPr="00CC7EF4">
        <w:rPr>
          <w:rFonts w:ascii="Times New Roman" w:hAnsi="Times New Roman" w:cs="Times New Roman"/>
          <w:sz w:val="24"/>
          <w:szCs w:val="24"/>
        </w:rPr>
        <w:t>ств дл</w:t>
      </w:r>
      <w:proofErr w:type="gramEnd"/>
      <w:r w:rsidRPr="00CC7EF4">
        <w:rPr>
          <w:rFonts w:ascii="Times New Roman" w:hAnsi="Times New Roman" w:cs="Times New Roman"/>
          <w:sz w:val="24"/>
          <w:szCs w:val="24"/>
        </w:rPr>
        <w:t>я обеззараживания воздуха и (или) поверхностей;</w:t>
      </w:r>
    </w:p>
    <w:p w:rsid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контроль концентрации дезинфицирующих сре</w:t>
      </w:r>
      <w:proofErr w:type="gramStart"/>
      <w:r w:rsidRPr="00CC7EF4">
        <w:rPr>
          <w:rFonts w:ascii="Times New Roman" w:hAnsi="Times New Roman" w:cs="Times New Roman"/>
          <w:sz w:val="24"/>
          <w:szCs w:val="24"/>
        </w:rPr>
        <w:t>дств в р</w:t>
      </w:r>
      <w:proofErr w:type="gramEnd"/>
      <w:r w:rsidRPr="00CC7EF4">
        <w:rPr>
          <w:rFonts w:ascii="Times New Roman" w:hAnsi="Times New Roman" w:cs="Times New Roman"/>
          <w:sz w:val="24"/>
          <w:szCs w:val="24"/>
        </w:rPr>
        <w:t>абочих растворах;</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увеличение кратности дезинфекционных обработок помещений медицинских организаций;</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передачу биологического материала от пациентов (мазки из нос</w:t>
      </w:r>
      <w:proofErr w:type="gramStart"/>
      <w:r w:rsidRPr="00CC7EF4">
        <w:rPr>
          <w:rFonts w:ascii="Times New Roman" w:hAnsi="Times New Roman" w:cs="Times New Roman"/>
          <w:sz w:val="24"/>
          <w:szCs w:val="24"/>
        </w:rPr>
        <w:t>о-</w:t>
      </w:r>
      <w:proofErr w:type="gramEnd"/>
      <w:r w:rsidRPr="00CC7EF4">
        <w:rPr>
          <w:rFonts w:ascii="Times New Roman" w:hAnsi="Times New Roman" w:cs="Times New Roman"/>
          <w:sz w:val="24"/>
          <w:szCs w:val="24"/>
        </w:rPr>
        <w:t xml:space="preserve"> и ротоглотки) при подозрении на новую коронавирусную инфекцию COVID-19 в лаборатории медицинских организаций, имеющих эпидемиологическое заключение на работу с III и IV группами патогенности, с оформлением Акта приема-передачи;</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информирование населения о рисках распространения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ОРВИ;</w:t>
      </w:r>
    </w:p>
    <w:p w:rsid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 xml:space="preserve">рассмотрение </w:t>
      </w:r>
      <w:proofErr w:type="gramStart"/>
      <w:r w:rsidRPr="00CC7EF4">
        <w:rPr>
          <w:rFonts w:ascii="Times New Roman" w:hAnsi="Times New Roman" w:cs="Times New Roman"/>
          <w:sz w:val="24"/>
          <w:szCs w:val="24"/>
        </w:rPr>
        <w:t>возможности переноса сроков оказания медицинской помощи</w:t>
      </w:r>
      <w:proofErr w:type="gramEnd"/>
      <w:r w:rsidRPr="00CC7EF4">
        <w:rPr>
          <w:rFonts w:ascii="Times New Roman" w:hAnsi="Times New Roman" w:cs="Times New Roman"/>
          <w:sz w:val="24"/>
          <w:szCs w:val="24"/>
        </w:rPr>
        <w:t xml:space="preserve"> в плановой форме.</w:t>
      </w:r>
    </w:p>
    <w:p w:rsidR="00CC7EF4" w:rsidRPr="00CC7EF4" w:rsidRDefault="00CC7EF4" w:rsidP="00CC7EF4">
      <w:pPr>
        <w:spacing w:after="0" w:line="360" w:lineRule="auto"/>
        <w:ind w:left="552"/>
        <w:jc w:val="both"/>
        <w:rPr>
          <w:rFonts w:ascii="Times New Roman" w:hAnsi="Times New Roman" w:cs="Times New Roman"/>
          <w:sz w:val="24"/>
          <w:szCs w:val="24"/>
        </w:rPr>
      </w:pPr>
    </w:p>
    <w:p w:rsidR="00CC7EF4" w:rsidRPr="00CC7EF4" w:rsidRDefault="00CC7EF4" w:rsidP="00CC7EF4">
      <w:pPr>
        <w:spacing w:after="0" w:line="360" w:lineRule="auto"/>
        <w:ind w:left="552"/>
        <w:jc w:val="both"/>
        <w:rPr>
          <w:rFonts w:ascii="Times New Roman" w:hAnsi="Times New Roman" w:cs="Times New Roman"/>
          <w:b/>
          <w:sz w:val="24"/>
          <w:szCs w:val="24"/>
        </w:rPr>
      </w:pPr>
      <w:r w:rsidRPr="00CC7EF4">
        <w:rPr>
          <w:rFonts w:ascii="Times New Roman" w:hAnsi="Times New Roman" w:cs="Times New Roman"/>
          <w:b/>
          <w:sz w:val="24"/>
          <w:szCs w:val="24"/>
        </w:rPr>
        <w:t>в) Порядок организации медицинской помощи в амбулаторных условиях и условиях дневного стационара.</w:t>
      </w:r>
    </w:p>
    <w:p w:rsidR="00CC7EF4" w:rsidRDefault="00CC7EF4" w:rsidP="00CC7EF4">
      <w:pPr>
        <w:spacing w:after="0" w:line="360" w:lineRule="auto"/>
        <w:ind w:left="552"/>
        <w:jc w:val="both"/>
        <w:rPr>
          <w:rFonts w:ascii="Times New Roman" w:hAnsi="Times New Roman" w:cs="Times New Roman"/>
          <w:sz w:val="24"/>
          <w:szCs w:val="24"/>
        </w:rPr>
      </w:pPr>
    </w:p>
    <w:p w:rsidR="00CC7EF4" w:rsidRPr="00CC7EF4" w:rsidRDefault="00CC7EF4" w:rsidP="00CC7EF4">
      <w:pPr>
        <w:spacing w:after="0" w:line="360" w:lineRule="auto"/>
        <w:ind w:left="55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C7EF4">
        <w:rPr>
          <w:rFonts w:ascii="Times New Roman" w:hAnsi="Times New Roman" w:cs="Times New Roman"/>
          <w:sz w:val="24"/>
          <w:szCs w:val="24"/>
        </w:rPr>
        <w:t>Руководителям медицинских организаций, оказывающих медицинскую помощь в амбулаторных условиях и условиях дневного стационара необходимо обеспечить:</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наличие запаса расходных материалов для отбора проб для проведения лабораторных исследований, дезинфекционных средств и медицинских изделий, включая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 медицинские изделия, включая пульсоксиметры;</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госпитализацию пациентов с нетипичным течением ОРВИ и внебольничной пневмонией;</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проведение противоэпидемических мероприятий при выявлении подозрения на новую коронавирусную инфекцию COVID-19;</w:t>
      </w:r>
    </w:p>
    <w:p w:rsidR="00CC7EF4" w:rsidRPr="00CC7EF4" w:rsidRDefault="00CC7EF4" w:rsidP="003E6BD1">
      <w:pPr>
        <w:spacing w:after="0" w:line="360" w:lineRule="auto"/>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 xml:space="preserve">прием через приемно-смотровые боксы и (или) </w:t>
      </w:r>
      <w:proofErr w:type="gramStart"/>
      <w:r w:rsidRPr="00CC7EF4">
        <w:rPr>
          <w:rFonts w:ascii="Times New Roman" w:hAnsi="Times New Roman" w:cs="Times New Roman"/>
          <w:sz w:val="24"/>
          <w:szCs w:val="24"/>
        </w:rPr>
        <w:t>фильтр-боксы</w:t>
      </w:r>
      <w:proofErr w:type="gramEnd"/>
      <w:r w:rsidRPr="00CC7EF4">
        <w:rPr>
          <w:rFonts w:ascii="Times New Roman" w:hAnsi="Times New Roman" w:cs="Times New Roman"/>
          <w:sz w:val="24"/>
          <w:szCs w:val="24"/>
        </w:rPr>
        <w:t xml:space="preserve"> пациентов с признаками ОРВИ, а также схемы дальнейшей маршрутизации пациентов в медицинские организации, оказывающие медицинскую помощь в стационарных условиях;</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соблюдение температурного режима, режима проветривания, текущей дезинфекции в медицинской организации, использование работниками медицинской организации средств индивидуальной защиты;</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проведение обеззараживания воздуха и поверхностей в помещениях с использованием бактерицидных облучателей и (или) других устрой</w:t>
      </w:r>
      <w:proofErr w:type="gramStart"/>
      <w:r w:rsidRPr="00CC7EF4">
        <w:rPr>
          <w:rFonts w:ascii="Times New Roman" w:hAnsi="Times New Roman" w:cs="Times New Roman"/>
          <w:sz w:val="24"/>
          <w:szCs w:val="24"/>
        </w:rPr>
        <w:t>ств дл</w:t>
      </w:r>
      <w:proofErr w:type="gramEnd"/>
      <w:r w:rsidRPr="00CC7EF4">
        <w:rPr>
          <w:rFonts w:ascii="Times New Roman" w:hAnsi="Times New Roman" w:cs="Times New Roman"/>
          <w:sz w:val="24"/>
          <w:szCs w:val="24"/>
        </w:rPr>
        <w:t>я обеззараживания воздуха и (или) поверхностей;</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контроль концентрации дезинфицирующих сре</w:t>
      </w:r>
      <w:proofErr w:type="gramStart"/>
      <w:r w:rsidRPr="00CC7EF4">
        <w:rPr>
          <w:rFonts w:ascii="Times New Roman" w:hAnsi="Times New Roman" w:cs="Times New Roman"/>
          <w:sz w:val="24"/>
          <w:szCs w:val="24"/>
        </w:rPr>
        <w:t>дств в р</w:t>
      </w:r>
      <w:proofErr w:type="gramEnd"/>
      <w:r w:rsidRPr="00CC7EF4">
        <w:rPr>
          <w:rFonts w:ascii="Times New Roman" w:hAnsi="Times New Roman" w:cs="Times New Roman"/>
          <w:sz w:val="24"/>
          <w:szCs w:val="24"/>
        </w:rPr>
        <w:t>абочих растворах;</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увеличение кратности дезинфекционных обработок помещений медицинских организаций;</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передачу биологического материала от пациентов (мазки из нос</w:t>
      </w:r>
      <w:proofErr w:type="gramStart"/>
      <w:r w:rsidRPr="00CC7EF4">
        <w:rPr>
          <w:rFonts w:ascii="Times New Roman" w:hAnsi="Times New Roman" w:cs="Times New Roman"/>
          <w:sz w:val="24"/>
          <w:szCs w:val="24"/>
        </w:rPr>
        <w:t>о-</w:t>
      </w:r>
      <w:proofErr w:type="gramEnd"/>
      <w:r w:rsidRPr="00CC7EF4">
        <w:rPr>
          <w:rFonts w:ascii="Times New Roman" w:hAnsi="Times New Roman" w:cs="Times New Roman"/>
          <w:sz w:val="24"/>
          <w:szCs w:val="24"/>
        </w:rPr>
        <w:t xml:space="preserve"> и ротоглотки) при подозрении на новую коронавирусную инфекцию COVID-19 в лаборатории медицинских организаций, имеющих эпидемиологическое заключение на работу с III и IV группами патогенности, с оформлением Акта приема-передачи;</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lastRenderedPageBreak/>
        <w:t>-</w:t>
      </w:r>
      <w:r w:rsidRPr="00CC7EF4">
        <w:rPr>
          <w:rFonts w:ascii="Times New Roman" w:hAnsi="Times New Roman" w:cs="Times New Roman"/>
          <w:sz w:val="24"/>
          <w:szCs w:val="24"/>
        </w:rPr>
        <w:tab/>
        <w:t>си</w:t>
      </w:r>
      <w:r w:rsidR="002434E1">
        <w:rPr>
          <w:rFonts w:ascii="Times New Roman" w:hAnsi="Times New Roman" w:cs="Times New Roman"/>
          <w:sz w:val="24"/>
          <w:szCs w:val="24"/>
        </w:rPr>
        <w:t xml:space="preserve">стемную работу по </w:t>
      </w:r>
      <w:proofErr w:type="gramStart"/>
      <w:r w:rsidR="002434E1">
        <w:rPr>
          <w:rFonts w:ascii="Times New Roman" w:hAnsi="Times New Roman" w:cs="Times New Roman"/>
          <w:sz w:val="24"/>
          <w:szCs w:val="24"/>
        </w:rPr>
        <w:t>информировании</w:t>
      </w:r>
      <w:proofErr w:type="gramEnd"/>
      <w:r w:rsidRPr="00CC7EF4">
        <w:rPr>
          <w:rFonts w:ascii="Times New Roman" w:hAnsi="Times New Roman" w:cs="Times New Roman"/>
          <w:sz w:val="24"/>
          <w:szCs w:val="24"/>
        </w:rPr>
        <w:t xml:space="preserve"> населения о рисках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CC7EF4" w:rsidRPr="00CC7EF4" w:rsidRDefault="00CC7EF4" w:rsidP="00CC7EF4">
      <w:pPr>
        <w:spacing w:after="0" w:line="360" w:lineRule="auto"/>
        <w:ind w:left="552"/>
        <w:jc w:val="both"/>
        <w:rPr>
          <w:rFonts w:ascii="Times New Roman" w:hAnsi="Times New Roman" w:cs="Times New Roman"/>
          <w:sz w:val="24"/>
          <w:szCs w:val="24"/>
        </w:rPr>
      </w:pPr>
      <w:r w:rsidRPr="00CC7EF4">
        <w:rPr>
          <w:rFonts w:ascii="Times New Roman" w:hAnsi="Times New Roman" w:cs="Times New Roman"/>
          <w:sz w:val="24"/>
          <w:szCs w:val="24"/>
        </w:rPr>
        <w:t>-</w:t>
      </w:r>
      <w:r w:rsidRPr="00CC7EF4">
        <w:rPr>
          <w:rFonts w:ascii="Times New Roman" w:hAnsi="Times New Roman" w:cs="Times New Roman"/>
          <w:sz w:val="24"/>
          <w:szCs w:val="24"/>
        </w:rPr>
        <w:tab/>
        <w:t>оказание медицинской помощи пациентам с ОРВИ в амбулаторных условиях, преимущественно на дому;</w:t>
      </w:r>
    </w:p>
    <w:p w:rsidR="003E6BD1" w:rsidRPr="003E6BD1" w:rsidRDefault="00CC7EF4" w:rsidP="003E6BD1">
      <w:pPr>
        <w:spacing w:after="0" w:line="360" w:lineRule="auto"/>
        <w:ind w:left="552"/>
        <w:jc w:val="both"/>
        <w:rPr>
          <w:rFonts w:ascii="Times New Roman" w:hAnsi="Times New Roman" w:cs="Times New Roman"/>
          <w:sz w:val="24"/>
          <w:szCs w:val="24"/>
        </w:rPr>
      </w:pPr>
      <w:proofErr w:type="gramStart"/>
      <w:r w:rsidRPr="00CC7EF4">
        <w:rPr>
          <w:rFonts w:ascii="Times New Roman" w:hAnsi="Times New Roman" w:cs="Times New Roman"/>
          <w:sz w:val="24"/>
          <w:szCs w:val="24"/>
        </w:rPr>
        <w:t>-</w:t>
      </w:r>
      <w:r w:rsidRPr="00CC7EF4">
        <w:rPr>
          <w:rFonts w:ascii="Times New Roman" w:hAnsi="Times New Roman" w:cs="Times New Roman"/>
          <w:sz w:val="24"/>
          <w:szCs w:val="24"/>
        </w:rPr>
        <w:tab/>
        <w:t>актуализацию сведений о лицах в возрасте старше 60 лет, а также лицах, страдающих хроническими заболеваниями бронхолегочной, сердечно-сосудистой и эндокринной систем, беременных женщинах, проживающих на территории обслуживания медицинской организации;</w:t>
      </w:r>
      <w:r w:rsidR="003E6BD1" w:rsidRPr="003E6BD1">
        <w:rPr>
          <w:rFonts w:ascii="Times New Roman" w:eastAsia="Times New Roman" w:hAnsi="Times New Roman" w:cs="Times New Roman"/>
          <w:color w:val="000000"/>
          <w:sz w:val="28"/>
          <w:lang w:eastAsia="ru-RU"/>
        </w:rPr>
        <w:t xml:space="preserve"> </w:t>
      </w:r>
      <w:r w:rsidR="003E6BD1" w:rsidRPr="003E6BD1">
        <w:rPr>
          <w:rFonts w:ascii="Times New Roman" w:hAnsi="Times New Roman" w:cs="Times New Roman"/>
          <w:sz w:val="24"/>
          <w:szCs w:val="24"/>
        </w:rPr>
        <w:t>-</w:t>
      </w:r>
      <w:r w:rsidR="003E6BD1" w:rsidRPr="003E6BD1">
        <w:rPr>
          <w:rFonts w:ascii="Times New Roman" w:hAnsi="Times New Roman" w:cs="Times New Roman"/>
          <w:sz w:val="24"/>
          <w:szCs w:val="24"/>
        </w:rPr>
        <w:tab/>
        <w:t>возможность дистанционной выписки лекарственных препаратов, доставки их на дом;</w:t>
      </w:r>
      <w:proofErr w:type="gramEnd"/>
    </w:p>
    <w:p w:rsidR="003E6BD1" w:rsidRPr="003E6BD1" w:rsidRDefault="003E6BD1" w:rsidP="003E6BD1">
      <w:pPr>
        <w:spacing w:after="0" w:line="360" w:lineRule="auto"/>
        <w:ind w:left="552"/>
        <w:jc w:val="both"/>
        <w:rPr>
          <w:rFonts w:ascii="Times New Roman" w:hAnsi="Times New Roman" w:cs="Times New Roman"/>
          <w:sz w:val="24"/>
          <w:szCs w:val="24"/>
        </w:rPr>
      </w:pPr>
      <w:r w:rsidRPr="003E6BD1">
        <w:rPr>
          <w:rFonts w:ascii="Times New Roman" w:hAnsi="Times New Roman" w:cs="Times New Roman"/>
          <w:sz w:val="24"/>
          <w:szCs w:val="24"/>
        </w:rPr>
        <w:t>-</w:t>
      </w:r>
      <w:r w:rsidRPr="003E6BD1">
        <w:rPr>
          <w:rFonts w:ascii="Times New Roman" w:hAnsi="Times New Roman" w:cs="Times New Roman"/>
          <w:sz w:val="24"/>
          <w:szCs w:val="24"/>
        </w:rPr>
        <w:tab/>
        <w:t>медицинское наблюдение (ежедневная термометрия, опрос гражданина медицинским работником, в том числе по телефону, на предмет наличия симптомов ОРВИ) граждан, вернувшихся из стран, в которых зарегистрированы случаи новой коронавирусной инфекции COVID-19, на период не менее 14 календарных дней с момента их возвращения, а также проживающих совместно с ними лиц. Передача сводной статистической информации о результатах медицинского наблюдения в территориал</w:t>
      </w:r>
      <w:r w:rsidR="002434E1">
        <w:rPr>
          <w:rFonts w:ascii="Times New Roman" w:hAnsi="Times New Roman" w:cs="Times New Roman"/>
          <w:sz w:val="24"/>
          <w:szCs w:val="24"/>
        </w:rPr>
        <w:t>ьный Центр гигиены и эпидемиологии</w:t>
      </w:r>
      <w:r w:rsidRPr="003E6BD1">
        <w:rPr>
          <w:rFonts w:ascii="Times New Roman" w:hAnsi="Times New Roman" w:cs="Times New Roman"/>
          <w:sz w:val="24"/>
          <w:szCs w:val="24"/>
        </w:rPr>
        <w:t>;</w:t>
      </w:r>
    </w:p>
    <w:p w:rsidR="003E6BD1" w:rsidRPr="003E6BD1" w:rsidRDefault="003E6BD1" w:rsidP="003E6BD1">
      <w:pPr>
        <w:spacing w:after="0" w:line="360" w:lineRule="auto"/>
        <w:ind w:left="552"/>
        <w:jc w:val="both"/>
        <w:rPr>
          <w:rFonts w:ascii="Times New Roman" w:hAnsi="Times New Roman" w:cs="Times New Roman"/>
          <w:sz w:val="24"/>
          <w:szCs w:val="24"/>
        </w:rPr>
      </w:pPr>
      <w:r w:rsidRPr="003E6BD1">
        <w:rPr>
          <w:rFonts w:ascii="Times New Roman" w:hAnsi="Times New Roman" w:cs="Times New Roman"/>
          <w:sz w:val="24"/>
          <w:szCs w:val="24"/>
        </w:rPr>
        <w:t>-</w:t>
      </w:r>
      <w:r w:rsidRPr="003E6BD1">
        <w:rPr>
          <w:rFonts w:ascii="Times New Roman" w:hAnsi="Times New Roman" w:cs="Times New Roman"/>
          <w:sz w:val="24"/>
          <w:szCs w:val="24"/>
        </w:rPr>
        <w:tab/>
        <w:t>немедленную изоляцию и, при наличии показаний, госпитализацию пациентов в специально созданные для данного контингента медицинские организации, оказывающие медицинскую помощь в стационарных условиях, производить при появлении подозрения или установления факта заболевания новой коронавирусной инфекцией COVID-19;</w:t>
      </w:r>
    </w:p>
    <w:p w:rsidR="003E6BD1" w:rsidRDefault="003E6BD1" w:rsidP="003E6BD1">
      <w:pPr>
        <w:spacing w:after="0" w:line="360" w:lineRule="auto"/>
        <w:ind w:left="552"/>
        <w:jc w:val="both"/>
        <w:rPr>
          <w:rFonts w:ascii="Times New Roman" w:hAnsi="Times New Roman" w:cs="Times New Roman"/>
          <w:sz w:val="24"/>
          <w:szCs w:val="24"/>
        </w:rPr>
      </w:pPr>
      <w:r w:rsidRPr="003E6BD1">
        <w:rPr>
          <w:rFonts w:ascii="Times New Roman" w:hAnsi="Times New Roman" w:cs="Times New Roman"/>
          <w:sz w:val="24"/>
          <w:szCs w:val="24"/>
        </w:rPr>
        <w:t>-</w:t>
      </w:r>
      <w:r w:rsidRPr="003E6BD1">
        <w:rPr>
          <w:rFonts w:ascii="Times New Roman" w:hAnsi="Times New Roman" w:cs="Times New Roman"/>
          <w:sz w:val="24"/>
          <w:szCs w:val="24"/>
        </w:rPr>
        <w:tab/>
        <w:t xml:space="preserve">возможность оформления листков нетрудоспособности без посещения медицинской организации лицам, прибывшим в </w:t>
      </w:r>
      <w:r w:rsidR="002434E1">
        <w:rPr>
          <w:rFonts w:ascii="Times New Roman" w:hAnsi="Times New Roman" w:cs="Times New Roman"/>
          <w:sz w:val="24"/>
          <w:szCs w:val="24"/>
        </w:rPr>
        <w:t xml:space="preserve">Приднестровскую Молдавскую Республику </w:t>
      </w:r>
      <w:r w:rsidRPr="003E6BD1">
        <w:rPr>
          <w:rFonts w:ascii="Times New Roman" w:hAnsi="Times New Roman" w:cs="Times New Roman"/>
          <w:sz w:val="24"/>
          <w:szCs w:val="24"/>
        </w:rPr>
        <w:t xml:space="preserve">из стран, в которых зарегистрированы случаи заболевания новой коронавирусной инфекцией COVID-19, а также проживающим совместно с ними лицам. </w:t>
      </w:r>
      <w:bookmarkStart w:id="6" w:name="_GoBack"/>
      <w:bookmarkEnd w:id="6"/>
    </w:p>
    <w:p w:rsidR="002434E1" w:rsidRPr="002E13FF" w:rsidRDefault="002434E1" w:rsidP="002434E1">
      <w:pPr>
        <w:widowControl w:val="0"/>
        <w:autoSpaceDE w:val="0"/>
        <w:autoSpaceDN w:val="0"/>
        <w:spacing w:after="0" w:line="360" w:lineRule="auto"/>
        <w:jc w:val="both"/>
        <w:outlineLvl w:val="0"/>
        <w:rPr>
          <w:rFonts w:ascii="Times New Roman" w:hAnsi="Times New Roman" w:cs="Times New Roman"/>
          <w:b/>
          <w:sz w:val="24"/>
          <w:szCs w:val="24"/>
        </w:rPr>
      </w:pPr>
      <w:r w:rsidRPr="002E13FF">
        <w:rPr>
          <w:rFonts w:ascii="Times New Roman" w:hAnsi="Times New Roman" w:cs="Times New Roman"/>
          <w:b/>
          <w:sz w:val="24"/>
          <w:szCs w:val="24"/>
        </w:rPr>
        <w:t xml:space="preserve">7.3 Особенности эвакуационных мероприятий и общие принципы госпитализации больных или лиц с подозрением на </w:t>
      </w:r>
      <w:r w:rsidRPr="002E13FF">
        <w:rPr>
          <w:rFonts w:ascii="Times New Roman" w:hAnsi="Times New Roman" w:cs="Times New Roman"/>
          <w:b/>
          <w:sz w:val="24"/>
          <w:szCs w:val="24"/>
          <w:lang w:val="en-US"/>
        </w:rPr>
        <w:t>COVID</w:t>
      </w:r>
      <w:r w:rsidRPr="002E13FF">
        <w:rPr>
          <w:rFonts w:ascii="Times New Roman" w:hAnsi="Times New Roman" w:cs="Times New Roman"/>
          <w:b/>
          <w:sz w:val="24"/>
          <w:szCs w:val="24"/>
        </w:rPr>
        <w:t>-19</w:t>
      </w:r>
    </w:p>
    <w:p w:rsidR="002434E1" w:rsidRPr="002434E1" w:rsidRDefault="002434E1" w:rsidP="002434E1">
      <w:pPr>
        <w:pStyle w:val="a8"/>
        <w:widowControl w:val="0"/>
        <w:numPr>
          <w:ilvl w:val="0"/>
          <w:numId w:val="23"/>
        </w:numPr>
        <w:tabs>
          <w:tab w:val="left" w:pos="2178"/>
        </w:tabs>
        <w:autoSpaceDE w:val="0"/>
        <w:autoSpaceDN w:val="0"/>
        <w:spacing w:after="0" w:line="360" w:lineRule="auto"/>
        <w:rPr>
          <w:sz w:val="24"/>
          <w:szCs w:val="24"/>
        </w:rPr>
      </w:pPr>
      <w:r w:rsidRPr="002434E1">
        <w:rPr>
          <w:sz w:val="24"/>
          <w:szCs w:val="24"/>
        </w:rPr>
        <w:t>Госпитализация пациента осуществляется в медицинские организации, имеющие в своем составе мельцеровские боксы, либо в медицинские организации, перепрофилируемые под специализированные учреждения той административной территории, где был выявлен</w:t>
      </w:r>
      <w:r w:rsidRPr="002434E1">
        <w:rPr>
          <w:spacing w:val="-14"/>
          <w:sz w:val="24"/>
          <w:szCs w:val="24"/>
        </w:rPr>
        <w:t xml:space="preserve"> </w:t>
      </w:r>
      <w:r w:rsidRPr="002434E1">
        <w:rPr>
          <w:sz w:val="24"/>
          <w:szCs w:val="24"/>
        </w:rPr>
        <w:t>больной.</w:t>
      </w:r>
    </w:p>
    <w:p w:rsidR="002434E1" w:rsidRPr="000169DA" w:rsidRDefault="002434E1" w:rsidP="000169DA">
      <w:pPr>
        <w:spacing w:after="0" w:line="360" w:lineRule="auto"/>
        <w:jc w:val="both"/>
        <w:rPr>
          <w:rFonts w:ascii="Times New Roman" w:hAnsi="Times New Roman" w:cs="Times New Roman"/>
          <w:sz w:val="24"/>
          <w:szCs w:val="24"/>
        </w:rPr>
      </w:pPr>
      <w:r w:rsidRPr="000169DA">
        <w:rPr>
          <w:rFonts w:ascii="Times New Roman" w:hAnsi="Times New Roman" w:cs="Times New Roman"/>
          <w:sz w:val="24"/>
          <w:szCs w:val="24"/>
        </w:rPr>
        <w:lastRenderedPageBreak/>
        <w:t>Оказание медицинской помощи больным с инфекционным заболеванием</w:t>
      </w:r>
      <w:r w:rsidR="000169DA">
        <w:rPr>
          <w:rFonts w:ascii="Times New Roman" w:hAnsi="Times New Roman" w:cs="Times New Roman"/>
          <w:sz w:val="24"/>
          <w:szCs w:val="24"/>
        </w:rPr>
        <w:t xml:space="preserve"> </w:t>
      </w:r>
      <w:r w:rsidRPr="000169DA">
        <w:rPr>
          <w:rFonts w:ascii="Times New Roman" w:hAnsi="Times New Roman" w:cs="Times New Roman"/>
          <w:sz w:val="24"/>
          <w:szCs w:val="24"/>
        </w:rPr>
        <w:t>в процессе подготовки и проведения медицинской эвакуации выполняется в соответствии с действующим порядками, клиническими рекомендациями и стандартами.</w:t>
      </w:r>
    </w:p>
    <w:p w:rsidR="002434E1" w:rsidRPr="000169DA" w:rsidRDefault="000169DA" w:rsidP="000169DA">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34E1" w:rsidRPr="000169DA">
        <w:rPr>
          <w:rFonts w:ascii="Times New Roman" w:hAnsi="Times New Roman" w:cs="Times New Roman"/>
          <w:sz w:val="24"/>
          <w:szCs w:val="24"/>
        </w:rPr>
        <w:t>При наличии жизнеугрожающих синдромокомплексов проводятся реанимационные мероприятия и интенсивная терапия по схемам, утвержденным в установленном порядке.</w:t>
      </w:r>
    </w:p>
    <w:p w:rsidR="002434E1" w:rsidRPr="000169DA" w:rsidRDefault="002434E1" w:rsidP="000169DA">
      <w:pPr>
        <w:widowControl w:val="0"/>
        <w:numPr>
          <w:ilvl w:val="2"/>
          <w:numId w:val="21"/>
        </w:numPr>
        <w:tabs>
          <w:tab w:val="left" w:pos="851"/>
        </w:tabs>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Транспортировка пациентов с инфекционным заболеванием осуществляется без транспортировочного изолирующего бокса (ТИБ) или в нем.</w:t>
      </w:r>
    </w:p>
    <w:p w:rsidR="002434E1" w:rsidRPr="000169DA" w:rsidRDefault="002434E1" w:rsidP="000169DA">
      <w:pPr>
        <w:keepNext/>
        <w:keepLines/>
        <w:spacing w:after="0" w:line="360" w:lineRule="auto"/>
        <w:ind w:left="567" w:firstLine="567"/>
        <w:jc w:val="both"/>
        <w:outlineLvl w:val="0"/>
        <w:rPr>
          <w:rFonts w:ascii="Times New Roman" w:hAnsi="Times New Roman" w:cs="Times New Roman"/>
          <w:b/>
          <w:sz w:val="24"/>
          <w:szCs w:val="24"/>
        </w:rPr>
      </w:pPr>
      <w:r w:rsidRPr="000169DA">
        <w:rPr>
          <w:rFonts w:ascii="Times New Roman" w:hAnsi="Times New Roman" w:cs="Times New Roman"/>
          <w:b/>
          <w:sz w:val="24"/>
          <w:szCs w:val="24"/>
        </w:rPr>
        <w:t>а) Транспортировка пациента с инфекционным заболеванием без транспортировочного изолирующего бокса</w:t>
      </w:r>
    </w:p>
    <w:p w:rsidR="002434E1" w:rsidRPr="000169DA" w:rsidRDefault="000169DA" w:rsidP="000169D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34E1" w:rsidRPr="000169DA">
        <w:rPr>
          <w:rFonts w:ascii="Times New Roman" w:hAnsi="Times New Roman" w:cs="Times New Roman"/>
          <w:sz w:val="24"/>
          <w:szCs w:val="24"/>
        </w:rPr>
        <w:t xml:space="preserve">Мероприятия эпидбригад и/или бригад скорой медицинской помощи до начала </w:t>
      </w:r>
      <w:r>
        <w:rPr>
          <w:rFonts w:ascii="Times New Roman" w:hAnsi="Times New Roman" w:cs="Times New Roman"/>
          <w:sz w:val="24"/>
          <w:szCs w:val="24"/>
        </w:rPr>
        <w:t xml:space="preserve">   </w:t>
      </w:r>
      <w:r w:rsidR="002434E1" w:rsidRPr="000169DA">
        <w:rPr>
          <w:rFonts w:ascii="Times New Roman" w:hAnsi="Times New Roman" w:cs="Times New Roman"/>
          <w:sz w:val="24"/>
          <w:szCs w:val="24"/>
        </w:rPr>
        <w:t>транспортировки</w:t>
      </w:r>
      <w:r w:rsidR="002434E1" w:rsidRPr="000169DA">
        <w:rPr>
          <w:rFonts w:ascii="Times New Roman" w:hAnsi="Times New Roman" w:cs="Times New Roman"/>
          <w:sz w:val="24"/>
          <w:szCs w:val="24"/>
          <w:vertAlign w:val="superscript"/>
        </w:rPr>
        <w:footnoteReference w:id="1"/>
      </w:r>
      <w:r w:rsidR="002434E1" w:rsidRPr="000169DA">
        <w:rPr>
          <w:rFonts w:ascii="Times New Roman" w:hAnsi="Times New Roman" w:cs="Times New Roman"/>
          <w:sz w:val="24"/>
          <w:szCs w:val="24"/>
        </w:rPr>
        <w:t>.</w:t>
      </w:r>
    </w:p>
    <w:p w:rsidR="002434E1" w:rsidRPr="000169DA" w:rsidRDefault="002434E1" w:rsidP="000169DA">
      <w:pPr>
        <w:spacing w:after="0" w:line="360" w:lineRule="auto"/>
        <w:ind w:left="567" w:firstLine="567"/>
        <w:contextualSpacing/>
        <w:jc w:val="both"/>
        <w:rPr>
          <w:rFonts w:ascii="Times New Roman" w:hAnsi="Times New Roman" w:cs="Times New Roman"/>
          <w:sz w:val="24"/>
          <w:szCs w:val="24"/>
        </w:rPr>
      </w:pPr>
      <w:r w:rsidRPr="000169DA">
        <w:rPr>
          <w:rFonts w:ascii="Times New Roman" w:hAnsi="Times New Roman" w:cs="Times New Roman"/>
          <w:sz w:val="24"/>
          <w:szCs w:val="24"/>
        </w:rPr>
        <w:t>Члены эпидбригады и/или бригады медицинской эвакуации по прибытии к месту выявления больного перед входом в помещение, где находится больной, под наблюдением врача – руководителя бригады надевают защитные костюмы в установленном</w:t>
      </w:r>
      <w:r w:rsidRPr="000169DA">
        <w:rPr>
          <w:rFonts w:ascii="Times New Roman" w:hAnsi="Times New Roman" w:cs="Times New Roman"/>
          <w:spacing w:val="-7"/>
          <w:sz w:val="24"/>
          <w:szCs w:val="24"/>
        </w:rPr>
        <w:t xml:space="preserve"> </w:t>
      </w:r>
      <w:r w:rsidRPr="000169DA">
        <w:rPr>
          <w:rFonts w:ascii="Times New Roman" w:hAnsi="Times New Roman" w:cs="Times New Roman"/>
          <w:sz w:val="24"/>
          <w:szCs w:val="24"/>
        </w:rPr>
        <w:t>порядке</w:t>
      </w:r>
      <w:proofErr w:type="gramStart"/>
      <w:r w:rsidRPr="000169DA">
        <w:rPr>
          <w:rFonts w:ascii="Times New Roman" w:hAnsi="Times New Roman" w:cs="Times New Roman"/>
          <w:sz w:val="24"/>
          <w:szCs w:val="24"/>
          <w:vertAlign w:val="superscript"/>
        </w:rPr>
        <w:t>1</w:t>
      </w:r>
      <w:proofErr w:type="gramEnd"/>
      <w:r w:rsidRPr="000169DA">
        <w:rPr>
          <w:rFonts w:ascii="Times New Roman" w:hAnsi="Times New Roman" w:cs="Times New Roman"/>
          <w:sz w:val="24"/>
          <w:szCs w:val="24"/>
        </w:rPr>
        <w:t>.</w:t>
      </w:r>
    </w:p>
    <w:p w:rsidR="002434E1" w:rsidRPr="000169DA" w:rsidRDefault="002434E1" w:rsidP="000169DA">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Врач бригады:</w:t>
      </w:r>
    </w:p>
    <w:p w:rsidR="002434E1" w:rsidRPr="000169DA" w:rsidRDefault="002434E1" w:rsidP="000169DA">
      <w:pPr>
        <w:widowControl w:val="0"/>
        <w:numPr>
          <w:ilvl w:val="0"/>
          <w:numId w:val="24"/>
        </w:numPr>
        <w:autoSpaceDE w:val="0"/>
        <w:autoSpaceDN w:val="0"/>
        <w:spacing w:after="0" w:line="360" w:lineRule="auto"/>
        <w:ind w:left="567" w:firstLine="0"/>
        <w:jc w:val="both"/>
        <w:rPr>
          <w:rFonts w:ascii="Times New Roman" w:hAnsi="Times New Roman" w:cs="Times New Roman"/>
          <w:sz w:val="24"/>
          <w:szCs w:val="24"/>
        </w:rPr>
      </w:pPr>
      <w:r w:rsidRPr="000169DA">
        <w:rPr>
          <w:rFonts w:ascii="Times New Roman" w:hAnsi="Times New Roman" w:cs="Times New Roman"/>
          <w:sz w:val="24"/>
          <w:szCs w:val="24"/>
        </w:rPr>
        <w:t>уточняет у больного данные эпидемиологического анамнеза, круг лиц, которые общались с ним (с указанием даты, степени и длительности контакта);</w:t>
      </w:r>
    </w:p>
    <w:p w:rsidR="002434E1" w:rsidRPr="000169DA" w:rsidRDefault="002434E1" w:rsidP="000169DA">
      <w:pPr>
        <w:widowControl w:val="0"/>
        <w:numPr>
          <w:ilvl w:val="0"/>
          <w:numId w:val="24"/>
        </w:numPr>
        <w:autoSpaceDE w:val="0"/>
        <w:autoSpaceDN w:val="0"/>
        <w:spacing w:after="0" w:line="360" w:lineRule="auto"/>
        <w:ind w:left="567" w:firstLine="0"/>
        <w:jc w:val="both"/>
        <w:rPr>
          <w:rFonts w:ascii="Times New Roman" w:hAnsi="Times New Roman" w:cs="Times New Roman"/>
          <w:sz w:val="24"/>
          <w:szCs w:val="24"/>
        </w:rPr>
      </w:pPr>
      <w:r w:rsidRPr="000169DA">
        <w:rPr>
          <w:rFonts w:ascii="Times New Roman" w:hAnsi="Times New Roman" w:cs="Times New Roman"/>
          <w:sz w:val="24"/>
          <w:szCs w:val="24"/>
        </w:rPr>
        <w:t>определяет контингенты лиц, подлежащих изоляции, медицинскому наблюдению, экстренной</w:t>
      </w:r>
      <w:r w:rsidRPr="000169DA">
        <w:rPr>
          <w:rFonts w:ascii="Times New Roman" w:hAnsi="Times New Roman" w:cs="Times New Roman"/>
          <w:spacing w:val="-5"/>
          <w:sz w:val="24"/>
          <w:szCs w:val="24"/>
        </w:rPr>
        <w:t xml:space="preserve"> </w:t>
      </w:r>
      <w:r w:rsidRPr="000169DA">
        <w:rPr>
          <w:rFonts w:ascii="Times New Roman" w:hAnsi="Times New Roman" w:cs="Times New Roman"/>
          <w:sz w:val="24"/>
          <w:szCs w:val="24"/>
        </w:rPr>
        <w:t>профилактике;</w:t>
      </w:r>
    </w:p>
    <w:p w:rsidR="002434E1" w:rsidRPr="000169DA" w:rsidRDefault="002434E1" w:rsidP="000169DA">
      <w:pPr>
        <w:widowControl w:val="0"/>
        <w:numPr>
          <w:ilvl w:val="0"/>
          <w:numId w:val="24"/>
        </w:numPr>
        <w:autoSpaceDE w:val="0"/>
        <w:autoSpaceDN w:val="0"/>
        <w:spacing w:after="0" w:line="360" w:lineRule="auto"/>
        <w:ind w:left="567" w:firstLine="0"/>
        <w:jc w:val="both"/>
        <w:rPr>
          <w:rFonts w:ascii="Times New Roman" w:hAnsi="Times New Roman" w:cs="Times New Roman"/>
          <w:sz w:val="24"/>
          <w:szCs w:val="24"/>
        </w:rPr>
      </w:pPr>
      <w:r w:rsidRPr="000169DA">
        <w:rPr>
          <w:rFonts w:ascii="Times New Roman" w:hAnsi="Times New Roman" w:cs="Times New Roman"/>
          <w:sz w:val="24"/>
          <w:szCs w:val="24"/>
        </w:rPr>
        <w:t>обеспечивает контроль эвакуации больного и контактировавших</w:t>
      </w:r>
      <w:r w:rsidRPr="000169DA">
        <w:rPr>
          <w:rFonts w:ascii="Times New Roman" w:hAnsi="Times New Roman" w:cs="Times New Roman"/>
          <w:spacing w:val="48"/>
          <w:sz w:val="24"/>
          <w:szCs w:val="24"/>
        </w:rPr>
        <w:t xml:space="preserve"> </w:t>
      </w:r>
      <w:r w:rsidRPr="000169DA">
        <w:rPr>
          <w:rFonts w:ascii="Times New Roman" w:hAnsi="Times New Roman" w:cs="Times New Roman"/>
          <w:sz w:val="24"/>
          <w:szCs w:val="24"/>
        </w:rPr>
        <w:t>с ним лиц;</w:t>
      </w:r>
    </w:p>
    <w:p w:rsidR="002434E1" w:rsidRPr="000169DA" w:rsidRDefault="002434E1" w:rsidP="000169DA">
      <w:pPr>
        <w:widowControl w:val="0"/>
        <w:numPr>
          <w:ilvl w:val="0"/>
          <w:numId w:val="24"/>
        </w:numPr>
        <w:autoSpaceDE w:val="0"/>
        <w:autoSpaceDN w:val="0"/>
        <w:spacing w:after="0" w:line="360" w:lineRule="auto"/>
        <w:ind w:left="567" w:firstLine="0"/>
        <w:jc w:val="both"/>
        <w:rPr>
          <w:rFonts w:ascii="Times New Roman" w:hAnsi="Times New Roman" w:cs="Times New Roman"/>
          <w:sz w:val="24"/>
          <w:szCs w:val="24"/>
        </w:rPr>
      </w:pPr>
      <w:r w:rsidRPr="000169DA">
        <w:rPr>
          <w:rFonts w:ascii="Times New Roman" w:hAnsi="Times New Roman" w:cs="Times New Roman"/>
          <w:sz w:val="24"/>
          <w:szCs w:val="24"/>
        </w:rPr>
        <w:t>сообщает незамедлительно согласно утвержденной схеме (старший врач смены) уточненные сведения о больном, о контактировавших с больным и проведенных первичных мероприятиях по локализации</w:t>
      </w:r>
      <w:r w:rsidRPr="000169DA">
        <w:rPr>
          <w:rFonts w:ascii="Times New Roman" w:hAnsi="Times New Roman" w:cs="Times New Roman"/>
          <w:spacing w:val="-18"/>
          <w:sz w:val="24"/>
          <w:szCs w:val="24"/>
        </w:rPr>
        <w:t xml:space="preserve"> </w:t>
      </w:r>
      <w:r w:rsidRPr="000169DA">
        <w:rPr>
          <w:rFonts w:ascii="Times New Roman" w:hAnsi="Times New Roman" w:cs="Times New Roman"/>
          <w:sz w:val="24"/>
          <w:szCs w:val="24"/>
        </w:rPr>
        <w:t>очага.</w:t>
      </w:r>
    </w:p>
    <w:p w:rsidR="002434E1" w:rsidRPr="000169DA" w:rsidRDefault="002434E1" w:rsidP="000169DA">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 xml:space="preserve">Бригада, выполняющая медицинскую эвакуацию инфекционного больного, должна состоять из врача и </w:t>
      </w:r>
      <w:r w:rsidR="00673E81">
        <w:rPr>
          <w:rFonts w:ascii="Times New Roman" w:hAnsi="Times New Roman" w:cs="Times New Roman"/>
          <w:sz w:val="24"/>
          <w:szCs w:val="24"/>
        </w:rPr>
        <w:t>помощников (фельдшер и/или</w:t>
      </w:r>
      <w:r w:rsidRPr="000169DA">
        <w:rPr>
          <w:rFonts w:ascii="Times New Roman" w:hAnsi="Times New Roman" w:cs="Times New Roman"/>
          <w:sz w:val="24"/>
          <w:szCs w:val="24"/>
        </w:rPr>
        <w:t xml:space="preserve"> санитар), обученных требованиям соблюдения противоэпидемического режима и прошедших дополнительный инструктаж по вопросам дезинфекции.</w:t>
      </w:r>
    </w:p>
    <w:p w:rsidR="000169DA" w:rsidRPr="000169DA" w:rsidRDefault="002434E1" w:rsidP="000169DA">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Больной транспортируется в маске со всеми</w:t>
      </w:r>
      <w:r w:rsidRPr="000169DA">
        <w:rPr>
          <w:rFonts w:ascii="Times New Roman" w:hAnsi="Times New Roman" w:cs="Times New Roman"/>
          <w:spacing w:val="-25"/>
          <w:sz w:val="24"/>
          <w:szCs w:val="24"/>
        </w:rPr>
        <w:t xml:space="preserve"> </w:t>
      </w:r>
      <w:r w:rsidRPr="000169DA">
        <w:rPr>
          <w:rFonts w:ascii="Times New Roman" w:hAnsi="Times New Roman" w:cs="Times New Roman"/>
          <w:sz w:val="24"/>
          <w:szCs w:val="24"/>
        </w:rPr>
        <w:t>мерами</w:t>
      </w:r>
      <w:r w:rsidRPr="000169DA">
        <w:rPr>
          <w:rFonts w:ascii="Times New Roman" w:hAnsi="Times New Roman" w:cs="Times New Roman"/>
          <w:spacing w:val="-4"/>
          <w:sz w:val="24"/>
          <w:szCs w:val="24"/>
        </w:rPr>
        <w:t xml:space="preserve"> </w:t>
      </w:r>
      <w:r w:rsidRPr="000169DA">
        <w:rPr>
          <w:rFonts w:ascii="Times New Roman" w:hAnsi="Times New Roman" w:cs="Times New Roman"/>
          <w:sz w:val="24"/>
          <w:szCs w:val="24"/>
        </w:rPr>
        <w:t>предосторожности. Водитель транспортного средства, в котором о</w:t>
      </w:r>
      <w:r w:rsidRPr="000169DA">
        <w:rPr>
          <w:rFonts w:ascii="Times New Roman" w:hAnsi="Times New Roman" w:cs="Times New Roman"/>
          <w:spacing w:val="-1"/>
          <w:sz w:val="24"/>
          <w:szCs w:val="24"/>
        </w:rPr>
        <w:t xml:space="preserve">существляется </w:t>
      </w:r>
      <w:r w:rsidRPr="000169DA">
        <w:rPr>
          <w:rFonts w:ascii="Times New Roman" w:hAnsi="Times New Roman" w:cs="Times New Roman"/>
          <w:sz w:val="24"/>
          <w:szCs w:val="24"/>
        </w:rPr>
        <w:t>медицинская</w:t>
      </w:r>
      <w:r w:rsidR="000169DA" w:rsidRPr="000169DA">
        <w:rPr>
          <w:rFonts w:ascii="Times New Roman" w:hAnsi="Times New Roman" w:cs="Times New Roman"/>
          <w:sz w:val="24"/>
          <w:szCs w:val="24"/>
        </w:rPr>
        <w:t xml:space="preserve"> эвакуация, при наличии изолированной кабины должен</w:t>
      </w:r>
      <w:r w:rsidR="000169DA" w:rsidRPr="000169DA">
        <w:rPr>
          <w:rFonts w:ascii="Times New Roman" w:hAnsi="Times New Roman" w:cs="Times New Roman"/>
          <w:spacing w:val="34"/>
          <w:sz w:val="24"/>
          <w:szCs w:val="24"/>
        </w:rPr>
        <w:t xml:space="preserve"> </w:t>
      </w:r>
      <w:r w:rsidR="000169DA" w:rsidRPr="000169DA">
        <w:rPr>
          <w:rFonts w:ascii="Times New Roman" w:hAnsi="Times New Roman" w:cs="Times New Roman"/>
          <w:sz w:val="24"/>
          <w:szCs w:val="24"/>
        </w:rPr>
        <w:t>быть одет в комбинезон, при отсутствии ее - в защитную одежду.</w:t>
      </w:r>
    </w:p>
    <w:p w:rsidR="000169DA" w:rsidRPr="000169DA" w:rsidRDefault="000169DA" w:rsidP="000169DA">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lastRenderedPageBreak/>
        <w:t>Водители (фельдшера-водители, санитары-водители) санитарного транспорта работают в защитной одежде в установленном порядке.</w:t>
      </w:r>
    </w:p>
    <w:p w:rsidR="000169DA" w:rsidRPr="000169DA" w:rsidRDefault="000169DA" w:rsidP="000169DA">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Сотрудники скорой медицинской помощи совместно с врачом инфекционистом в средствах индивидуальной защиты определяют количество и очередность эвакуации больных.</w:t>
      </w:r>
    </w:p>
    <w:p w:rsidR="000169DA" w:rsidRPr="000169DA" w:rsidRDefault="000169DA" w:rsidP="000169DA">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Уточняют маршрут эвакуации больного в медицинскую организацию. Транспортировка двух и более инфекционных больных на одной машине не допускается. Перевозка контактировавших с больными лиц вместе с больным на одной автомашине не допускается.</w:t>
      </w:r>
    </w:p>
    <w:p w:rsidR="000169DA" w:rsidRPr="000169DA" w:rsidRDefault="000169DA" w:rsidP="000169DA">
      <w:pPr>
        <w:widowControl w:val="0"/>
        <w:tabs>
          <w:tab w:val="left" w:pos="3453"/>
          <w:tab w:val="left" w:pos="6256"/>
          <w:tab w:val="left" w:pos="8863"/>
        </w:tabs>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 xml:space="preserve">Машину скорой медицинской помощи оснащают медико-техническими, лекарственными, перевязочными </w:t>
      </w:r>
      <w:r w:rsidRPr="000169DA">
        <w:rPr>
          <w:rFonts w:ascii="Times New Roman" w:hAnsi="Times New Roman" w:cs="Times New Roman"/>
          <w:spacing w:val="-3"/>
          <w:sz w:val="24"/>
          <w:szCs w:val="24"/>
        </w:rPr>
        <w:t xml:space="preserve">средствами, </w:t>
      </w:r>
      <w:r w:rsidRPr="000169DA">
        <w:rPr>
          <w:rFonts w:ascii="Times New Roman" w:hAnsi="Times New Roman" w:cs="Times New Roman"/>
          <w:sz w:val="24"/>
          <w:szCs w:val="24"/>
        </w:rPr>
        <w:t>противоэпидемической, реанимационной</w:t>
      </w:r>
      <w:r w:rsidRPr="000169DA">
        <w:rPr>
          <w:rFonts w:ascii="Times New Roman" w:hAnsi="Times New Roman" w:cs="Times New Roman"/>
          <w:spacing w:val="-12"/>
          <w:sz w:val="24"/>
          <w:szCs w:val="24"/>
        </w:rPr>
        <w:t xml:space="preserve"> </w:t>
      </w:r>
      <w:r w:rsidRPr="000169DA">
        <w:rPr>
          <w:rFonts w:ascii="Times New Roman" w:hAnsi="Times New Roman" w:cs="Times New Roman"/>
          <w:sz w:val="24"/>
          <w:szCs w:val="24"/>
        </w:rPr>
        <w:t>укладками.</w:t>
      </w:r>
    </w:p>
    <w:p w:rsidR="000169DA" w:rsidRPr="000169DA" w:rsidRDefault="000169DA" w:rsidP="000169DA">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Машина скорой медицинской помощи должна быть оснащена гидропультом или ручным распылителем, уборочной ветошью, емкостью с крышкой для приготовления рабочего раствора дезинфекционного средства и хранения уборочной ветоши; емкостью для сбора и дезинфекции</w:t>
      </w:r>
      <w:r w:rsidRPr="000169DA">
        <w:rPr>
          <w:rFonts w:ascii="Times New Roman" w:hAnsi="Times New Roman" w:cs="Times New Roman"/>
          <w:spacing w:val="-25"/>
          <w:sz w:val="24"/>
          <w:szCs w:val="24"/>
        </w:rPr>
        <w:t xml:space="preserve"> </w:t>
      </w:r>
      <w:r w:rsidRPr="000169DA">
        <w:rPr>
          <w:rFonts w:ascii="Times New Roman" w:hAnsi="Times New Roman" w:cs="Times New Roman"/>
          <w:sz w:val="24"/>
          <w:szCs w:val="24"/>
        </w:rPr>
        <w:t>выделений.</w:t>
      </w:r>
    </w:p>
    <w:p w:rsidR="000169DA" w:rsidRPr="000169DA" w:rsidRDefault="000169DA" w:rsidP="000169DA">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Необходимый набор дезинфицирующих средств из расчета на 1</w:t>
      </w:r>
      <w:r w:rsidRPr="000169DA">
        <w:rPr>
          <w:rFonts w:ascii="Times New Roman" w:hAnsi="Times New Roman" w:cs="Times New Roman"/>
          <w:spacing w:val="-24"/>
          <w:sz w:val="24"/>
          <w:szCs w:val="24"/>
        </w:rPr>
        <w:t xml:space="preserve"> </w:t>
      </w:r>
      <w:r w:rsidRPr="000169DA">
        <w:rPr>
          <w:rFonts w:ascii="Times New Roman" w:hAnsi="Times New Roman" w:cs="Times New Roman"/>
          <w:sz w:val="24"/>
          <w:szCs w:val="24"/>
        </w:rPr>
        <w:t>сутки:</w:t>
      </w:r>
    </w:p>
    <w:p w:rsidR="000169DA" w:rsidRPr="000169DA" w:rsidRDefault="000169DA" w:rsidP="000169DA">
      <w:pPr>
        <w:widowControl w:val="0"/>
        <w:numPr>
          <w:ilvl w:val="0"/>
          <w:numId w:val="24"/>
        </w:numPr>
        <w:autoSpaceDE w:val="0"/>
        <w:autoSpaceDN w:val="0"/>
        <w:spacing w:after="0" w:line="360" w:lineRule="auto"/>
        <w:ind w:left="567" w:firstLine="0"/>
        <w:jc w:val="both"/>
        <w:rPr>
          <w:rFonts w:ascii="Times New Roman" w:hAnsi="Times New Roman" w:cs="Times New Roman"/>
          <w:sz w:val="24"/>
          <w:szCs w:val="24"/>
        </w:rPr>
      </w:pPr>
      <w:r w:rsidRPr="000169DA">
        <w:rPr>
          <w:rFonts w:ascii="Times New Roman" w:hAnsi="Times New Roman" w:cs="Times New Roman"/>
          <w:sz w:val="24"/>
          <w:szCs w:val="24"/>
        </w:rPr>
        <w:t>средство для дезинфекции</w:t>
      </w:r>
      <w:r w:rsidRPr="000169DA">
        <w:rPr>
          <w:rFonts w:ascii="Times New Roman" w:hAnsi="Times New Roman" w:cs="Times New Roman"/>
          <w:spacing w:val="-7"/>
          <w:sz w:val="24"/>
          <w:szCs w:val="24"/>
        </w:rPr>
        <w:t xml:space="preserve"> </w:t>
      </w:r>
      <w:r w:rsidRPr="000169DA">
        <w:rPr>
          <w:rFonts w:ascii="Times New Roman" w:hAnsi="Times New Roman" w:cs="Times New Roman"/>
          <w:sz w:val="24"/>
          <w:szCs w:val="24"/>
        </w:rPr>
        <w:t>выделений;</w:t>
      </w:r>
    </w:p>
    <w:p w:rsidR="000169DA" w:rsidRPr="000169DA" w:rsidRDefault="000169DA" w:rsidP="000169DA">
      <w:pPr>
        <w:widowControl w:val="0"/>
        <w:numPr>
          <w:ilvl w:val="0"/>
          <w:numId w:val="24"/>
        </w:numPr>
        <w:autoSpaceDE w:val="0"/>
        <w:autoSpaceDN w:val="0"/>
        <w:spacing w:after="0" w:line="360" w:lineRule="auto"/>
        <w:ind w:left="567" w:firstLine="0"/>
        <w:jc w:val="both"/>
        <w:rPr>
          <w:rFonts w:ascii="Times New Roman" w:hAnsi="Times New Roman" w:cs="Times New Roman"/>
          <w:sz w:val="24"/>
          <w:szCs w:val="24"/>
        </w:rPr>
      </w:pPr>
      <w:r w:rsidRPr="000169DA">
        <w:rPr>
          <w:rFonts w:ascii="Times New Roman" w:hAnsi="Times New Roman" w:cs="Times New Roman"/>
          <w:sz w:val="24"/>
          <w:szCs w:val="24"/>
        </w:rPr>
        <w:t>средство для дезинфекции поверхностей</w:t>
      </w:r>
      <w:r w:rsidRPr="000169DA">
        <w:rPr>
          <w:rFonts w:ascii="Times New Roman" w:hAnsi="Times New Roman" w:cs="Times New Roman"/>
          <w:spacing w:val="-8"/>
          <w:sz w:val="24"/>
          <w:szCs w:val="24"/>
        </w:rPr>
        <w:t xml:space="preserve"> </w:t>
      </w:r>
      <w:r w:rsidRPr="000169DA">
        <w:rPr>
          <w:rFonts w:ascii="Times New Roman" w:hAnsi="Times New Roman" w:cs="Times New Roman"/>
          <w:sz w:val="24"/>
          <w:szCs w:val="24"/>
        </w:rPr>
        <w:t>салона;</w:t>
      </w:r>
    </w:p>
    <w:p w:rsidR="000169DA" w:rsidRPr="000169DA" w:rsidRDefault="000169DA" w:rsidP="000169DA">
      <w:pPr>
        <w:widowControl w:val="0"/>
        <w:numPr>
          <w:ilvl w:val="0"/>
          <w:numId w:val="24"/>
        </w:numPr>
        <w:autoSpaceDE w:val="0"/>
        <w:autoSpaceDN w:val="0"/>
        <w:spacing w:after="0" w:line="360" w:lineRule="auto"/>
        <w:ind w:left="567" w:firstLine="0"/>
        <w:jc w:val="both"/>
        <w:rPr>
          <w:rFonts w:ascii="Times New Roman" w:hAnsi="Times New Roman" w:cs="Times New Roman"/>
          <w:sz w:val="24"/>
          <w:szCs w:val="24"/>
        </w:rPr>
      </w:pPr>
      <w:r w:rsidRPr="000169DA">
        <w:rPr>
          <w:rFonts w:ascii="Times New Roman" w:hAnsi="Times New Roman" w:cs="Times New Roman"/>
          <w:sz w:val="24"/>
          <w:szCs w:val="24"/>
        </w:rPr>
        <w:t>средство для обработки рук персонала (1-2</w:t>
      </w:r>
      <w:r w:rsidRPr="000169DA">
        <w:rPr>
          <w:rFonts w:ascii="Times New Roman" w:hAnsi="Times New Roman" w:cs="Times New Roman"/>
          <w:spacing w:val="-10"/>
          <w:sz w:val="24"/>
          <w:szCs w:val="24"/>
        </w:rPr>
        <w:t xml:space="preserve"> </w:t>
      </w:r>
      <w:r w:rsidRPr="000169DA">
        <w:rPr>
          <w:rFonts w:ascii="Times New Roman" w:hAnsi="Times New Roman" w:cs="Times New Roman"/>
          <w:sz w:val="24"/>
          <w:szCs w:val="24"/>
        </w:rPr>
        <w:t>упаковки);</w:t>
      </w:r>
    </w:p>
    <w:p w:rsidR="000169DA" w:rsidRPr="000169DA" w:rsidRDefault="000169DA" w:rsidP="000169DA">
      <w:pPr>
        <w:widowControl w:val="0"/>
        <w:numPr>
          <w:ilvl w:val="0"/>
          <w:numId w:val="24"/>
        </w:numPr>
        <w:autoSpaceDE w:val="0"/>
        <w:autoSpaceDN w:val="0"/>
        <w:spacing w:after="0" w:line="360" w:lineRule="auto"/>
        <w:ind w:left="567" w:firstLine="0"/>
        <w:jc w:val="both"/>
        <w:rPr>
          <w:rFonts w:ascii="Times New Roman" w:hAnsi="Times New Roman" w:cs="Times New Roman"/>
          <w:sz w:val="24"/>
          <w:szCs w:val="24"/>
        </w:rPr>
      </w:pPr>
      <w:r w:rsidRPr="000169DA">
        <w:rPr>
          <w:rFonts w:ascii="Times New Roman" w:hAnsi="Times New Roman" w:cs="Times New Roman"/>
          <w:sz w:val="24"/>
          <w:szCs w:val="24"/>
        </w:rPr>
        <w:t>бактерицидный</w:t>
      </w:r>
      <w:r w:rsidRPr="000169DA">
        <w:rPr>
          <w:rFonts w:ascii="Times New Roman" w:hAnsi="Times New Roman" w:cs="Times New Roman"/>
          <w:spacing w:val="-4"/>
          <w:sz w:val="24"/>
          <w:szCs w:val="24"/>
        </w:rPr>
        <w:t xml:space="preserve"> </w:t>
      </w:r>
      <w:r w:rsidRPr="000169DA">
        <w:rPr>
          <w:rFonts w:ascii="Times New Roman" w:hAnsi="Times New Roman" w:cs="Times New Roman"/>
          <w:sz w:val="24"/>
          <w:szCs w:val="24"/>
        </w:rPr>
        <w:t>облучатель.</w:t>
      </w:r>
    </w:p>
    <w:p w:rsidR="000169DA" w:rsidRPr="000169DA" w:rsidRDefault="000169DA" w:rsidP="000169DA">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Расход дезинфицирующих средств, необходимых на 1 смену, рассчитывают в зависимости от того какое средство имеется в наличии и возможного числа выездов.</w:t>
      </w:r>
    </w:p>
    <w:p w:rsidR="000169DA" w:rsidRPr="000169DA" w:rsidRDefault="000169DA" w:rsidP="000169DA">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После доставки больного в инфекционный стационар бригада проходит на территории больницы полную санитарную обработку с дезинфекцией защитной одежды.</w:t>
      </w:r>
    </w:p>
    <w:p w:rsidR="000169DA" w:rsidRPr="000169DA" w:rsidRDefault="000169DA" w:rsidP="000169DA">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Машина и предметы ухода за больным подвергаются заключительной дезинфекции на территории больницы силами самой больницы или бригад учреждения дезинфекционного профиля (в соответствии с комплексным планом).</w:t>
      </w:r>
    </w:p>
    <w:p w:rsidR="000169DA" w:rsidRPr="002E13FF" w:rsidRDefault="000169DA" w:rsidP="000169DA">
      <w:pPr>
        <w:keepNext/>
        <w:keepLines/>
        <w:spacing w:after="0" w:line="360" w:lineRule="auto"/>
        <w:ind w:left="567" w:firstLine="567"/>
        <w:jc w:val="both"/>
        <w:outlineLvl w:val="0"/>
        <w:rPr>
          <w:rFonts w:ascii="Times New Roman" w:hAnsi="Times New Roman" w:cs="Times New Roman"/>
          <w:bCs/>
          <w:sz w:val="24"/>
          <w:szCs w:val="24"/>
        </w:rPr>
      </w:pPr>
      <w:r w:rsidRPr="002E13FF">
        <w:rPr>
          <w:rFonts w:ascii="Times New Roman" w:hAnsi="Times New Roman" w:cs="Times New Roman"/>
          <w:bCs/>
          <w:sz w:val="24"/>
          <w:szCs w:val="24"/>
        </w:rPr>
        <w:t>За членами бригады, проводившей медицинскую эвакуацию, устанавливается наблюдение на срок 14 дней.</w:t>
      </w:r>
    </w:p>
    <w:p w:rsidR="000169DA" w:rsidRPr="000169DA" w:rsidRDefault="00673E81" w:rsidP="000169DA">
      <w:pPr>
        <w:keepNext/>
        <w:keepLines/>
        <w:spacing w:after="0" w:line="360" w:lineRule="auto"/>
        <w:ind w:left="567" w:firstLine="567"/>
        <w:jc w:val="both"/>
        <w:outlineLvl w:val="0"/>
        <w:rPr>
          <w:rFonts w:ascii="Times New Roman" w:hAnsi="Times New Roman" w:cs="Times New Roman"/>
          <w:b/>
          <w:sz w:val="24"/>
          <w:szCs w:val="24"/>
        </w:rPr>
      </w:pPr>
      <w:r>
        <w:rPr>
          <w:rFonts w:ascii="Times New Roman" w:hAnsi="Times New Roman" w:cs="Times New Roman"/>
          <w:b/>
          <w:sz w:val="24"/>
          <w:szCs w:val="24"/>
        </w:rPr>
        <w:t>б</w:t>
      </w:r>
      <w:r w:rsidR="000169DA" w:rsidRPr="000169DA">
        <w:rPr>
          <w:rFonts w:ascii="Times New Roman" w:hAnsi="Times New Roman" w:cs="Times New Roman"/>
          <w:b/>
          <w:sz w:val="24"/>
          <w:szCs w:val="24"/>
        </w:rPr>
        <w:t>) Мероприятия бригады дезинфекции</w:t>
      </w:r>
    </w:p>
    <w:p w:rsidR="000169DA" w:rsidRPr="000169DA" w:rsidRDefault="000169DA" w:rsidP="000169DA">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 xml:space="preserve">Мероприятия по дезинфекции проводятся </w:t>
      </w:r>
      <w:r>
        <w:rPr>
          <w:rFonts w:ascii="Times New Roman" w:hAnsi="Times New Roman" w:cs="Times New Roman"/>
          <w:sz w:val="24"/>
          <w:szCs w:val="24"/>
        </w:rPr>
        <w:t xml:space="preserve">в соответствии с требованиями, установленными </w:t>
      </w:r>
      <w:r w:rsidR="00382DF4">
        <w:rPr>
          <w:rFonts w:ascii="Times New Roman" w:hAnsi="Times New Roman" w:cs="Times New Roman"/>
          <w:sz w:val="24"/>
          <w:szCs w:val="24"/>
        </w:rPr>
        <w:t>Главным санитарным врачом</w:t>
      </w:r>
      <w:r w:rsidRPr="000169DA">
        <w:rPr>
          <w:rFonts w:ascii="Times New Roman" w:hAnsi="Times New Roman" w:cs="Times New Roman"/>
          <w:sz w:val="24"/>
          <w:szCs w:val="24"/>
        </w:rPr>
        <w:t>.</w:t>
      </w:r>
    </w:p>
    <w:p w:rsidR="000169DA" w:rsidRPr="000169DA" w:rsidRDefault="000169DA" w:rsidP="000169DA">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 xml:space="preserve">По прибытии на место проведения дезинфекции члены бригады надевают </w:t>
      </w:r>
      <w:r w:rsidRPr="000169DA">
        <w:rPr>
          <w:rFonts w:ascii="Times New Roman" w:hAnsi="Times New Roman" w:cs="Times New Roman"/>
          <w:sz w:val="24"/>
          <w:szCs w:val="24"/>
        </w:rPr>
        <w:lastRenderedPageBreak/>
        <w:t>защитную одежду. Заключительную дезинфекцию в транспортном средстве проводят немедленно после эвакуации больного.</w:t>
      </w:r>
    </w:p>
    <w:p w:rsidR="00382DF4" w:rsidRPr="00382DF4" w:rsidRDefault="000169DA" w:rsidP="00382DF4">
      <w:pPr>
        <w:widowControl w:val="0"/>
        <w:autoSpaceDE w:val="0"/>
        <w:autoSpaceDN w:val="0"/>
        <w:spacing w:after="0" w:line="360" w:lineRule="auto"/>
        <w:ind w:left="567" w:firstLine="567"/>
        <w:jc w:val="both"/>
        <w:rPr>
          <w:rFonts w:ascii="Times New Roman" w:hAnsi="Times New Roman" w:cs="Times New Roman"/>
          <w:sz w:val="24"/>
          <w:szCs w:val="24"/>
        </w:rPr>
      </w:pPr>
      <w:r w:rsidRPr="000169DA">
        <w:rPr>
          <w:rFonts w:ascii="Times New Roman" w:hAnsi="Times New Roman" w:cs="Times New Roman"/>
          <w:sz w:val="24"/>
          <w:szCs w:val="24"/>
        </w:rPr>
        <w:t>Для проведения обеззараживания в очаг входят два члена бригады, один</w:t>
      </w:r>
      <w:r w:rsidR="00382DF4">
        <w:rPr>
          <w:rFonts w:ascii="Times New Roman" w:hAnsi="Times New Roman" w:cs="Times New Roman"/>
          <w:sz w:val="24"/>
          <w:szCs w:val="24"/>
        </w:rPr>
        <w:t xml:space="preserve"> </w:t>
      </w:r>
      <w:r w:rsidR="00382DF4" w:rsidRPr="00382DF4">
        <w:rPr>
          <w:rFonts w:ascii="Times New Roman" w:hAnsi="Times New Roman" w:cs="Times New Roman"/>
          <w:sz w:val="24"/>
          <w:szCs w:val="24"/>
        </w:rPr>
        <w:t>дезинфектор остается вне очага. В обязанность последнего входит прием вещей из очага для камерной дезинфекции, приготовление дезинфицирующих растворов, поднос необходимой</w:t>
      </w:r>
      <w:r w:rsidR="00382DF4" w:rsidRPr="00382DF4">
        <w:rPr>
          <w:rFonts w:ascii="Times New Roman" w:hAnsi="Times New Roman" w:cs="Times New Roman"/>
          <w:spacing w:val="-5"/>
          <w:sz w:val="24"/>
          <w:szCs w:val="24"/>
        </w:rPr>
        <w:t xml:space="preserve"> </w:t>
      </w:r>
      <w:r w:rsidR="00382DF4" w:rsidRPr="00382DF4">
        <w:rPr>
          <w:rFonts w:ascii="Times New Roman" w:hAnsi="Times New Roman" w:cs="Times New Roman"/>
          <w:sz w:val="24"/>
          <w:szCs w:val="24"/>
        </w:rPr>
        <w:t>аппаратуры.</w:t>
      </w:r>
    </w:p>
    <w:p w:rsidR="00382DF4" w:rsidRPr="00382DF4" w:rsidRDefault="00382DF4" w:rsidP="00382DF4">
      <w:pPr>
        <w:widowControl w:val="0"/>
        <w:autoSpaceDE w:val="0"/>
        <w:autoSpaceDN w:val="0"/>
        <w:spacing w:after="0" w:line="360" w:lineRule="auto"/>
        <w:ind w:left="567" w:firstLine="567"/>
        <w:jc w:val="both"/>
        <w:rPr>
          <w:rFonts w:ascii="Times New Roman" w:hAnsi="Times New Roman" w:cs="Times New Roman"/>
          <w:sz w:val="24"/>
          <w:szCs w:val="24"/>
        </w:rPr>
      </w:pPr>
      <w:r w:rsidRPr="00382DF4">
        <w:rPr>
          <w:rFonts w:ascii="Times New Roman" w:hAnsi="Times New Roman" w:cs="Times New Roman"/>
          <w:sz w:val="24"/>
          <w:szCs w:val="24"/>
        </w:rPr>
        <w:t xml:space="preserve">Перед проведением дезинфекции необходимо закрыть окна и двери в помещениях, подлежащих обработке. Проведение заключительной дезинфекции начинают от входной двери здания, последовательно обрабатывая все помещения, включая комнату, где находился больной. В каждом помещении с порога, не входя в комнату, обильно орошают дезинфицирующим раствором пол и воздух. </w:t>
      </w:r>
    </w:p>
    <w:p w:rsidR="00382DF4" w:rsidRDefault="00382DF4" w:rsidP="00382DF4">
      <w:pPr>
        <w:widowControl w:val="0"/>
        <w:autoSpaceDE w:val="0"/>
        <w:autoSpaceDN w:val="0"/>
        <w:spacing w:after="0" w:line="360" w:lineRule="auto"/>
        <w:ind w:left="567" w:firstLine="567"/>
        <w:jc w:val="both"/>
        <w:rPr>
          <w:rFonts w:ascii="Times New Roman" w:hAnsi="Times New Roman" w:cs="Times New Roman"/>
          <w:sz w:val="24"/>
          <w:szCs w:val="24"/>
        </w:rPr>
      </w:pPr>
      <w:proofErr w:type="gramStart"/>
      <w:r w:rsidRPr="00382DF4">
        <w:rPr>
          <w:rFonts w:ascii="Times New Roman" w:hAnsi="Times New Roman" w:cs="Times New Roman"/>
          <w:sz w:val="24"/>
          <w:szCs w:val="24"/>
        </w:rPr>
        <w:t>Руководитель медицинской организации, в которой выявлен больной, подозрительный на коронавирусную инфекцию, вызванную SARS-CoV-2, осуществляет первичные противоэпидемические мероприятия согласно оперативному плану медицинской организации, как на случай выявления больного особо опасной инфекцией (ООИ), с целью обеспечения своевременного информирования, временной изоляции, консультирования, эвакуации, проведения дезинфекции, оказания больному необходимой медицинской помощи в соответствии с действующими нормативными документами</w:t>
      </w:r>
      <w:r>
        <w:rPr>
          <w:rFonts w:ascii="Times New Roman" w:hAnsi="Times New Roman" w:cs="Times New Roman"/>
          <w:sz w:val="24"/>
          <w:szCs w:val="24"/>
        </w:rPr>
        <w:t xml:space="preserve"> и санитарным законодательством. </w:t>
      </w:r>
      <w:proofErr w:type="gramEnd"/>
    </w:p>
    <w:p w:rsidR="00382DF4" w:rsidRPr="002E13FF" w:rsidRDefault="00382DF4" w:rsidP="00382DF4">
      <w:pPr>
        <w:widowControl w:val="0"/>
        <w:autoSpaceDE w:val="0"/>
        <w:autoSpaceDN w:val="0"/>
        <w:spacing w:after="0" w:line="360" w:lineRule="auto"/>
        <w:ind w:left="567" w:firstLine="567"/>
        <w:jc w:val="both"/>
        <w:rPr>
          <w:rFonts w:ascii="Times New Roman" w:hAnsi="Times New Roman" w:cs="Times New Roman"/>
          <w:sz w:val="24"/>
          <w:szCs w:val="24"/>
        </w:rPr>
      </w:pPr>
      <w:r w:rsidRPr="002E13FF">
        <w:rPr>
          <w:rFonts w:ascii="Times New Roman" w:hAnsi="Times New Roman" w:cs="Times New Roman"/>
          <w:sz w:val="24"/>
          <w:szCs w:val="24"/>
        </w:rPr>
        <w:t>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проводится в соответствии с Методическими указаниями Главн</w:t>
      </w:r>
      <w:r w:rsidR="002E13FF" w:rsidRPr="002E13FF">
        <w:rPr>
          <w:rFonts w:ascii="Times New Roman" w:hAnsi="Times New Roman" w:cs="Times New Roman"/>
          <w:sz w:val="24"/>
          <w:szCs w:val="24"/>
        </w:rPr>
        <w:t xml:space="preserve">ого </w:t>
      </w:r>
      <w:r w:rsidRPr="002E13FF">
        <w:rPr>
          <w:rFonts w:ascii="Times New Roman" w:hAnsi="Times New Roman" w:cs="Times New Roman"/>
          <w:sz w:val="24"/>
          <w:szCs w:val="24"/>
        </w:rPr>
        <w:t>государственн</w:t>
      </w:r>
      <w:r w:rsidR="002E13FF" w:rsidRPr="002E13FF">
        <w:rPr>
          <w:rFonts w:ascii="Times New Roman" w:hAnsi="Times New Roman" w:cs="Times New Roman"/>
          <w:sz w:val="24"/>
          <w:szCs w:val="24"/>
        </w:rPr>
        <w:t xml:space="preserve">ого </w:t>
      </w:r>
      <w:r w:rsidRPr="002E13FF">
        <w:rPr>
          <w:rFonts w:ascii="Times New Roman" w:hAnsi="Times New Roman" w:cs="Times New Roman"/>
          <w:sz w:val="24"/>
          <w:szCs w:val="24"/>
        </w:rPr>
        <w:t>санитарн</w:t>
      </w:r>
      <w:r w:rsidR="002E13FF" w:rsidRPr="002E13FF">
        <w:rPr>
          <w:rFonts w:ascii="Times New Roman" w:hAnsi="Times New Roman" w:cs="Times New Roman"/>
          <w:sz w:val="24"/>
          <w:szCs w:val="24"/>
        </w:rPr>
        <w:t>ого</w:t>
      </w:r>
      <w:r w:rsidRPr="002E13FF">
        <w:rPr>
          <w:rFonts w:ascii="Times New Roman" w:hAnsi="Times New Roman" w:cs="Times New Roman"/>
          <w:sz w:val="24"/>
          <w:szCs w:val="24"/>
        </w:rPr>
        <w:t xml:space="preserve"> врач</w:t>
      </w:r>
      <w:r w:rsidR="002E13FF" w:rsidRPr="002E13FF">
        <w:rPr>
          <w:rFonts w:ascii="Times New Roman" w:hAnsi="Times New Roman" w:cs="Times New Roman"/>
          <w:sz w:val="24"/>
          <w:szCs w:val="24"/>
        </w:rPr>
        <w:t>а Приднестровской Молдавской Республики</w:t>
      </w:r>
      <w:r w:rsidRPr="002E13FF">
        <w:rPr>
          <w:rFonts w:ascii="Times New Roman" w:hAnsi="Times New Roman" w:cs="Times New Roman"/>
          <w:sz w:val="24"/>
          <w:szCs w:val="24"/>
        </w:rPr>
        <w:t>.</w:t>
      </w:r>
    </w:p>
    <w:p w:rsidR="00382DF4" w:rsidRPr="00382DF4" w:rsidRDefault="00382DF4" w:rsidP="00382DF4">
      <w:pPr>
        <w:widowControl w:val="0"/>
        <w:autoSpaceDE w:val="0"/>
        <w:autoSpaceDN w:val="0"/>
        <w:spacing w:after="0" w:line="360" w:lineRule="auto"/>
        <w:ind w:left="567" w:firstLine="567"/>
        <w:jc w:val="both"/>
        <w:rPr>
          <w:rFonts w:ascii="Times New Roman" w:hAnsi="Times New Roman" w:cs="Times New Roman"/>
          <w:sz w:val="24"/>
          <w:szCs w:val="24"/>
        </w:rPr>
      </w:pPr>
      <w:r w:rsidRPr="00382DF4">
        <w:rPr>
          <w:rFonts w:ascii="Times New Roman" w:hAnsi="Times New Roman" w:cs="Times New Roman"/>
          <w:sz w:val="24"/>
          <w:szCs w:val="24"/>
        </w:rPr>
        <w:t xml:space="preserve">В медицинской организации, оказывающей медицинскую помощь больным и лицам с подозрением на </w:t>
      </w:r>
      <w:r w:rsidRPr="00382DF4">
        <w:rPr>
          <w:rFonts w:ascii="Times New Roman" w:hAnsi="Times New Roman" w:cs="Times New Roman"/>
          <w:sz w:val="24"/>
          <w:szCs w:val="24"/>
          <w:lang w:val="en-US"/>
        </w:rPr>
        <w:t>COVID</w:t>
      </w:r>
      <w:r w:rsidRPr="00382DF4">
        <w:rPr>
          <w:rFonts w:ascii="Times New Roman" w:hAnsi="Times New Roman" w:cs="Times New Roman"/>
          <w:sz w:val="24"/>
          <w:szCs w:val="24"/>
        </w:rPr>
        <w:t>-19, согласно санитарным правилам необходимо наличие:</w:t>
      </w:r>
    </w:p>
    <w:p w:rsidR="00382DF4" w:rsidRPr="00382DF4" w:rsidRDefault="00382DF4" w:rsidP="00382DF4">
      <w:pPr>
        <w:widowControl w:val="0"/>
        <w:numPr>
          <w:ilvl w:val="0"/>
          <w:numId w:val="24"/>
        </w:numPr>
        <w:autoSpaceDE w:val="0"/>
        <w:autoSpaceDN w:val="0"/>
        <w:spacing w:after="0" w:line="360" w:lineRule="auto"/>
        <w:ind w:left="567" w:firstLine="0"/>
        <w:jc w:val="both"/>
        <w:rPr>
          <w:rFonts w:ascii="Times New Roman" w:hAnsi="Times New Roman" w:cs="Times New Roman"/>
          <w:sz w:val="24"/>
          <w:szCs w:val="24"/>
        </w:rPr>
      </w:pPr>
      <w:r w:rsidRPr="00382DF4">
        <w:rPr>
          <w:rFonts w:ascii="Times New Roman" w:hAnsi="Times New Roman" w:cs="Times New Roman"/>
          <w:sz w:val="24"/>
          <w:szCs w:val="24"/>
        </w:rPr>
        <w:t xml:space="preserve">неснижаемого запаса </w:t>
      </w:r>
      <w:proofErr w:type="gramStart"/>
      <w:r w:rsidRPr="00382DF4">
        <w:rPr>
          <w:rFonts w:ascii="Times New Roman" w:hAnsi="Times New Roman" w:cs="Times New Roman"/>
          <w:sz w:val="24"/>
          <w:szCs w:val="24"/>
        </w:rPr>
        <w:t>СИЗ</w:t>
      </w:r>
      <w:proofErr w:type="gramEnd"/>
      <w:r w:rsidRPr="00382DF4">
        <w:rPr>
          <w:rFonts w:ascii="Times New Roman" w:hAnsi="Times New Roman" w:cs="Times New Roman"/>
          <w:sz w:val="24"/>
          <w:szCs w:val="24"/>
        </w:rPr>
        <w:t xml:space="preserve"> персонала (защитная одежда, маски, респираторы, очки/экраны, перчатки и другие);</w:t>
      </w:r>
    </w:p>
    <w:p w:rsidR="00382DF4" w:rsidRPr="00382DF4" w:rsidRDefault="00382DF4" w:rsidP="00382DF4">
      <w:pPr>
        <w:widowControl w:val="0"/>
        <w:numPr>
          <w:ilvl w:val="0"/>
          <w:numId w:val="24"/>
        </w:numPr>
        <w:autoSpaceDE w:val="0"/>
        <w:autoSpaceDN w:val="0"/>
        <w:spacing w:after="0" w:line="360" w:lineRule="auto"/>
        <w:ind w:left="567" w:firstLine="0"/>
        <w:jc w:val="both"/>
        <w:rPr>
          <w:rFonts w:ascii="Times New Roman" w:hAnsi="Times New Roman" w:cs="Times New Roman"/>
          <w:sz w:val="24"/>
          <w:szCs w:val="24"/>
        </w:rPr>
      </w:pPr>
      <w:r w:rsidRPr="00382DF4">
        <w:rPr>
          <w:rFonts w:ascii="Times New Roman" w:hAnsi="Times New Roman" w:cs="Times New Roman"/>
          <w:sz w:val="24"/>
          <w:szCs w:val="24"/>
        </w:rPr>
        <w:t>укладки для забора биологического материала у больного (подозрительного);</w:t>
      </w:r>
    </w:p>
    <w:p w:rsidR="00382DF4" w:rsidRDefault="00382DF4" w:rsidP="00382DF4">
      <w:pPr>
        <w:widowControl w:val="0"/>
        <w:numPr>
          <w:ilvl w:val="0"/>
          <w:numId w:val="24"/>
        </w:numPr>
        <w:autoSpaceDE w:val="0"/>
        <w:autoSpaceDN w:val="0"/>
        <w:spacing w:after="0" w:line="360" w:lineRule="auto"/>
        <w:ind w:left="567" w:firstLine="0"/>
        <w:jc w:val="both"/>
        <w:rPr>
          <w:rFonts w:ascii="Times New Roman" w:hAnsi="Times New Roman" w:cs="Times New Roman"/>
          <w:sz w:val="24"/>
          <w:szCs w:val="24"/>
        </w:rPr>
      </w:pPr>
      <w:r w:rsidRPr="00382DF4">
        <w:rPr>
          <w:rFonts w:ascii="Times New Roman" w:hAnsi="Times New Roman" w:cs="Times New Roman"/>
          <w:sz w:val="24"/>
          <w:szCs w:val="24"/>
        </w:rPr>
        <w:t>укладки со средствами экстренной профилактики медицинских работников;</w:t>
      </w:r>
    </w:p>
    <w:p w:rsidR="00382DF4" w:rsidRPr="006E39B1" w:rsidRDefault="00382DF4" w:rsidP="00382DF4">
      <w:pPr>
        <w:widowControl w:val="0"/>
        <w:numPr>
          <w:ilvl w:val="0"/>
          <w:numId w:val="24"/>
        </w:numPr>
        <w:autoSpaceDE w:val="0"/>
        <w:autoSpaceDN w:val="0"/>
        <w:spacing w:after="0" w:line="400" w:lineRule="exact"/>
        <w:ind w:left="567" w:firstLine="0"/>
        <w:jc w:val="both"/>
        <w:rPr>
          <w:rFonts w:ascii="Times New Roman" w:hAnsi="Times New Roman" w:cs="Times New Roman"/>
          <w:sz w:val="24"/>
          <w:szCs w:val="24"/>
        </w:rPr>
      </w:pPr>
      <w:r w:rsidRPr="006E39B1">
        <w:rPr>
          <w:rFonts w:ascii="Times New Roman" w:hAnsi="Times New Roman" w:cs="Times New Roman"/>
          <w:sz w:val="24"/>
          <w:szCs w:val="24"/>
        </w:rPr>
        <w:t>месячного запаса дезинфицирующих средств и</w:t>
      </w:r>
      <w:r w:rsidRPr="006E39B1">
        <w:rPr>
          <w:rFonts w:ascii="Times New Roman" w:hAnsi="Times New Roman" w:cs="Times New Roman"/>
          <w:spacing w:val="60"/>
          <w:sz w:val="24"/>
          <w:szCs w:val="24"/>
        </w:rPr>
        <w:t xml:space="preserve"> </w:t>
      </w:r>
      <w:r w:rsidRPr="006E39B1">
        <w:rPr>
          <w:rFonts w:ascii="Times New Roman" w:hAnsi="Times New Roman" w:cs="Times New Roman"/>
          <w:sz w:val="24"/>
          <w:szCs w:val="24"/>
        </w:rPr>
        <w:t>аппаратуры;</w:t>
      </w:r>
    </w:p>
    <w:p w:rsidR="00382DF4" w:rsidRPr="006E39B1" w:rsidRDefault="00382DF4" w:rsidP="00382DF4">
      <w:pPr>
        <w:widowControl w:val="0"/>
        <w:numPr>
          <w:ilvl w:val="0"/>
          <w:numId w:val="24"/>
        </w:numPr>
        <w:autoSpaceDE w:val="0"/>
        <w:autoSpaceDN w:val="0"/>
        <w:spacing w:after="0" w:line="400" w:lineRule="exact"/>
        <w:ind w:left="567" w:firstLine="0"/>
        <w:jc w:val="both"/>
        <w:rPr>
          <w:rFonts w:ascii="Times New Roman" w:hAnsi="Times New Roman" w:cs="Times New Roman"/>
          <w:sz w:val="24"/>
          <w:szCs w:val="24"/>
        </w:rPr>
      </w:pPr>
      <w:r w:rsidRPr="006E39B1">
        <w:rPr>
          <w:rFonts w:ascii="Times New Roman" w:hAnsi="Times New Roman" w:cs="Times New Roman"/>
          <w:sz w:val="24"/>
          <w:szCs w:val="24"/>
        </w:rPr>
        <w:t xml:space="preserve">медицинского персонала, обученного действиям при выявлении больного (подозрительного на) </w:t>
      </w:r>
      <w:r w:rsidRPr="006E39B1">
        <w:rPr>
          <w:rFonts w:ascii="Times New Roman" w:hAnsi="Times New Roman" w:cs="Times New Roman"/>
          <w:sz w:val="24"/>
          <w:szCs w:val="24"/>
          <w:lang w:val="en-US"/>
        </w:rPr>
        <w:t>COVID</w:t>
      </w:r>
      <w:r w:rsidRPr="006E39B1">
        <w:rPr>
          <w:rFonts w:ascii="Times New Roman" w:hAnsi="Times New Roman" w:cs="Times New Roman"/>
          <w:sz w:val="24"/>
          <w:szCs w:val="24"/>
        </w:rPr>
        <w:t>-19.</w:t>
      </w:r>
    </w:p>
    <w:p w:rsidR="00382DF4" w:rsidRPr="006E39B1" w:rsidRDefault="00382DF4" w:rsidP="00382DF4">
      <w:pPr>
        <w:widowControl w:val="0"/>
        <w:autoSpaceDE w:val="0"/>
        <w:autoSpaceDN w:val="0"/>
        <w:spacing w:after="0" w:line="400" w:lineRule="exact"/>
        <w:ind w:left="567" w:firstLine="567"/>
        <w:rPr>
          <w:rFonts w:ascii="Times New Roman" w:hAnsi="Times New Roman" w:cs="Times New Roman"/>
          <w:sz w:val="24"/>
          <w:szCs w:val="24"/>
        </w:rPr>
      </w:pPr>
      <w:r w:rsidRPr="006E39B1">
        <w:rPr>
          <w:rFonts w:ascii="Times New Roman" w:hAnsi="Times New Roman" w:cs="Times New Roman"/>
          <w:sz w:val="24"/>
          <w:szCs w:val="24"/>
        </w:rPr>
        <w:lastRenderedPageBreak/>
        <w:t xml:space="preserve">При использовании </w:t>
      </w:r>
      <w:proofErr w:type="gramStart"/>
      <w:r w:rsidRPr="006E39B1">
        <w:rPr>
          <w:rFonts w:ascii="Times New Roman" w:hAnsi="Times New Roman" w:cs="Times New Roman"/>
          <w:sz w:val="24"/>
          <w:szCs w:val="24"/>
        </w:rPr>
        <w:t>СИЗ</w:t>
      </w:r>
      <w:proofErr w:type="gramEnd"/>
      <w:r w:rsidRPr="006E39B1">
        <w:rPr>
          <w:rFonts w:ascii="Times New Roman" w:hAnsi="Times New Roman" w:cs="Times New Roman"/>
          <w:sz w:val="24"/>
          <w:szCs w:val="24"/>
        </w:rPr>
        <w:t xml:space="preserve"> обязательно следовать требованиям санитарных правил. Использованные материалы утилизировать в установленном порядке, дезинфекцию рабочих поверхностей</w:t>
      </w:r>
      <w:r w:rsidRPr="006E39B1">
        <w:rPr>
          <w:rFonts w:ascii="Times New Roman" w:hAnsi="Times New Roman" w:cs="Times New Roman"/>
          <w:spacing w:val="60"/>
          <w:sz w:val="24"/>
          <w:szCs w:val="24"/>
        </w:rPr>
        <w:t xml:space="preserve"> </w:t>
      </w:r>
      <w:r w:rsidRPr="006E39B1">
        <w:rPr>
          <w:rFonts w:ascii="Times New Roman" w:hAnsi="Times New Roman" w:cs="Times New Roman"/>
          <w:sz w:val="24"/>
          <w:szCs w:val="24"/>
        </w:rPr>
        <w:t xml:space="preserve">и биологических жидкостей больного проводить с </w:t>
      </w:r>
      <w:r w:rsidRPr="006E39B1">
        <w:rPr>
          <w:rFonts w:ascii="Times New Roman" w:hAnsi="Times New Roman" w:cs="Times New Roman"/>
          <w:spacing w:val="-1"/>
          <w:sz w:val="24"/>
          <w:szCs w:val="24"/>
        </w:rPr>
        <w:t xml:space="preserve">использованием </w:t>
      </w:r>
      <w:r w:rsidRPr="006E39B1">
        <w:rPr>
          <w:rFonts w:ascii="Times New Roman" w:hAnsi="Times New Roman" w:cs="Times New Roman"/>
          <w:sz w:val="24"/>
          <w:szCs w:val="24"/>
        </w:rPr>
        <w:t>дезинфицирующих средств, содержащих</w:t>
      </w:r>
      <w:r w:rsidRPr="006E39B1">
        <w:rPr>
          <w:rFonts w:ascii="Times New Roman" w:hAnsi="Times New Roman" w:cs="Times New Roman"/>
          <w:spacing w:val="-1"/>
          <w:sz w:val="24"/>
          <w:szCs w:val="24"/>
        </w:rPr>
        <w:t xml:space="preserve"> </w:t>
      </w:r>
      <w:r w:rsidRPr="006E39B1">
        <w:rPr>
          <w:rFonts w:ascii="Times New Roman" w:hAnsi="Times New Roman" w:cs="Times New Roman"/>
          <w:sz w:val="24"/>
          <w:szCs w:val="24"/>
        </w:rPr>
        <w:t>хлор.</w:t>
      </w:r>
    </w:p>
    <w:p w:rsidR="00382DF4" w:rsidRPr="007F4C47" w:rsidRDefault="00382DF4" w:rsidP="00382DF4">
      <w:pPr>
        <w:widowControl w:val="0"/>
        <w:autoSpaceDE w:val="0"/>
        <w:autoSpaceDN w:val="0"/>
        <w:spacing w:after="0" w:line="400" w:lineRule="exact"/>
        <w:ind w:left="567" w:firstLine="567"/>
        <w:rPr>
          <w:szCs w:val="28"/>
        </w:rPr>
      </w:pPr>
    </w:p>
    <w:p w:rsidR="00382DF4" w:rsidRPr="00382DF4" w:rsidRDefault="00382DF4" w:rsidP="00382DF4">
      <w:pPr>
        <w:widowControl w:val="0"/>
        <w:autoSpaceDE w:val="0"/>
        <w:autoSpaceDN w:val="0"/>
        <w:spacing w:after="240" w:line="400" w:lineRule="exact"/>
        <w:outlineLvl w:val="0"/>
        <w:rPr>
          <w:rFonts w:ascii="Times New Roman" w:hAnsi="Times New Roman" w:cs="Times New Roman"/>
          <w:b/>
          <w:sz w:val="24"/>
          <w:szCs w:val="24"/>
        </w:rPr>
      </w:pPr>
      <w:r w:rsidRPr="00382DF4">
        <w:rPr>
          <w:rFonts w:ascii="Times New Roman" w:hAnsi="Times New Roman" w:cs="Times New Roman"/>
          <w:b/>
          <w:sz w:val="24"/>
          <w:szCs w:val="24"/>
        </w:rPr>
        <w:t xml:space="preserve">7.4 Основные принципы оказания медицинской помощи в амбулаторных условиях (на дому) пациентам с установленным диагнозом новой коронавирусной инфекции </w:t>
      </w:r>
      <w:r w:rsidRPr="00382DF4">
        <w:rPr>
          <w:rFonts w:ascii="Times New Roman" w:hAnsi="Times New Roman" w:cs="Times New Roman"/>
          <w:b/>
          <w:sz w:val="24"/>
          <w:szCs w:val="24"/>
          <w:lang w:val="en-US"/>
        </w:rPr>
        <w:t>COVID</w:t>
      </w:r>
      <w:r w:rsidRPr="00382DF4">
        <w:rPr>
          <w:rFonts w:ascii="Times New Roman" w:hAnsi="Times New Roman" w:cs="Times New Roman"/>
          <w:b/>
          <w:sz w:val="24"/>
          <w:szCs w:val="24"/>
        </w:rPr>
        <w:t>-19</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1. При получении положительного результата лабораторных исследований биологического материала пациента на наличие новой коронавирусной инфекции COVID-19 (далее - результат теста на COVID-19) уполномоченное лицо медицинской организации:</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уведомляет пациента о положительном результате теста на COVID-19;</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оповещает о положительном результате теста на COVID-19 руководителя медицинской организации;</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 xml:space="preserve">вносит в журнал учета пациентов с новой коронавирусной инфекцией COVID-19 плановые даты для повторного забора биологического материала (мазки из </w:t>
      </w:r>
      <w:r w:rsidR="00534FC5">
        <w:rPr>
          <w:rFonts w:ascii="Times New Roman" w:hAnsi="Times New Roman" w:cs="Times New Roman"/>
          <w:sz w:val="24"/>
          <w:szCs w:val="24"/>
        </w:rPr>
        <w:t>нос</w:t>
      </w:r>
      <w:proofErr w:type="gramStart"/>
      <w:r w:rsidR="00534FC5">
        <w:rPr>
          <w:rFonts w:ascii="Times New Roman" w:hAnsi="Times New Roman" w:cs="Times New Roman"/>
          <w:sz w:val="24"/>
          <w:szCs w:val="24"/>
        </w:rPr>
        <w:t>о-</w:t>
      </w:r>
      <w:proofErr w:type="gramEnd"/>
      <w:r w:rsidR="00534FC5">
        <w:rPr>
          <w:rFonts w:ascii="Times New Roman" w:hAnsi="Times New Roman" w:cs="Times New Roman"/>
          <w:sz w:val="24"/>
          <w:szCs w:val="24"/>
        </w:rPr>
        <w:t xml:space="preserve"> и ротоглотки) </w:t>
      </w:r>
      <w:r w:rsidRPr="00382DF4">
        <w:rPr>
          <w:rFonts w:ascii="Times New Roman" w:hAnsi="Times New Roman" w:cs="Times New Roman"/>
          <w:sz w:val="24"/>
          <w:szCs w:val="24"/>
        </w:rPr>
        <w:t>;</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организует осмотр работников медицинской организации, контактировавших с заболевшим пациентом и, в случае выявления симптомов острой респираторной вирусной инфекцией, забор у них биоматериала (мазки из нос</w:t>
      </w:r>
      <w:proofErr w:type="gramStart"/>
      <w:r w:rsidRPr="00382DF4">
        <w:rPr>
          <w:rFonts w:ascii="Times New Roman" w:hAnsi="Times New Roman" w:cs="Times New Roman"/>
          <w:sz w:val="24"/>
          <w:szCs w:val="24"/>
        </w:rPr>
        <w:t>о-</w:t>
      </w:r>
      <w:proofErr w:type="gramEnd"/>
      <w:r w:rsidRPr="00382DF4">
        <w:rPr>
          <w:rFonts w:ascii="Times New Roman" w:hAnsi="Times New Roman" w:cs="Times New Roman"/>
          <w:sz w:val="24"/>
          <w:szCs w:val="24"/>
        </w:rPr>
        <w:t xml:space="preserve"> и ротоглотки) для лабораторного исследования на наличие новой коронавирусной инфекции COVID-19;</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осуществляет опрос пациента с целью уточнения его состояния;</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осуществляет информирование медицинского работника, направляемого для оказания медицинской помощи пациенту, о положительном результате теста на COVID-19.</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2. Медицинские работники, оказывающие медицинскую помощь на дому пациентам с положительным результатом теста на COVID-19, обязаны:</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использовать средства индивидуальной защиты (очки, одноразовые</w:t>
      </w:r>
      <w:r w:rsidRPr="00382DF4">
        <w:rPr>
          <w:szCs w:val="28"/>
        </w:rPr>
        <w:t xml:space="preserve"> </w:t>
      </w:r>
      <w:r w:rsidRPr="00382DF4">
        <w:rPr>
          <w:rFonts w:ascii="Times New Roman" w:hAnsi="Times New Roman" w:cs="Times New Roman"/>
          <w:sz w:val="24"/>
          <w:szCs w:val="24"/>
        </w:rPr>
        <w:t>перчатки, респиратор соответствующего класса защиты, противочумный костюм 1 типа или одноразовый халат, бахилы);</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иметь запас медицинских масок в количестве не менее 20 штук и предлагать их пациенту, прежде чем приступить к опросу и осмотру;</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рекомендовать пациенту во время осмотра и опроса медицинским работником находиться в медицинской маске;</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обрабатывать руки в перчатках дезинфицирующим средством;</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82DF4">
        <w:rPr>
          <w:rFonts w:ascii="Times New Roman" w:hAnsi="Times New Roman" w:cs="Times New Roman"/>
          <w:sz w:val="24"/>
          <w:szCs w:val="24"/>
        </w:rPr>
        <w:t>находясь в квартире пациента не снимать средства индивидуальной защиты;</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после выхода из квартиры пациента снять средства индивидуальной защиты, упаковать их в пакет для медицинских отходов класса B и обеспечить их дальнейшую транспортировку для утилизации;</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2DF4">
        <w:rPr>
          <w:rFonts w:ascii="Times New Roman" w:hAnsi="Times New Roman" w:cs="Times New Roman"/>
          <w:sz w:val="24"/>
          <w:szCs w:val="24"/>
        </w:rPr>
        <w:t>по завершении оказания медицинской помощи пациенту сообщать уполномоченному лицу медицинской организации о лицах, имеющих контакт с пациентом.</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sidRPr="00382DF4">
        <w:rPr>
          <w:rFonts w:ascii="Times New Roman" w:hAnsi="Times New Roman" w:cs="Times New Roman"/>
          <w:sz w:val="24"/>
          <w:szCs w:val="24"/>
        </w:rPr>
        <w:t xml:space="preserve">3. </w:t>
      </w:r>
      <w:proofErr w:type="gramStart"/>
      <w:r w:rsidRPr="00382DF4">
        <w:rPr>
          <w:rFonts w:ascii="Times New Roman" w:hAnsi="Times New Roman" w:cs="Times New Roman"/>
          <w:sz w:val="24"/>
          <w:szCs w:val="24"/>
        </w:rPr>
        <w:t>Медицинская помощь пациенту с положительным результатом теста на COVID-19 может оказываться на дому в случае отсутствия клинических проявлений заболеваний или легком течении заболевания (температура тела менее 38,5 °C, частота дыхательных движений (далее - ЧДД) менее 30 движений в минуту, насыщение крови кислородом по данным пульсоксиметрии (SpO2) более 93%, для детей - 95% и более).</w:t>
      </w:r>
      <w:proofErr w:type="gramEnd"/>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sidRPr="00382DF4">
        <w:rPr>
          <w:rFonts w:ascii="Times New Roman" w:hAnsi="Times New Roman" w:cs="Times New Roman"/>
          <w:sz w:val="24"/>
          <w:szCs w:val="24"/>
        </w:rPr>
        <w:t xml:space="preserve">3.1. Пациенту с положительным результатом теста на COVID-19 при легком течении заболевания рекомендуется назначать лечение в соответствии с временными </w:t>
      </w:r>
      <w:r>
        <w:rPr>
          <w:rFonts w:ascii="Times New Roman" w:hAnsi="Times New Roman" w:cs="Times New Roman"/>
          <w:sz w:val="24"/>
          <w:szCs w:val="24"/>
        </w:rPr>
        <w:t xml:space="preserve">клиническими </w:t>
      </w:r>
      <w:r w:rsidRPr="00382DF4">
        <w:rPr>
          <w:rFonts w:ascii="Times New Roman" w:hAnsi="Times New Roman" w:cs="Times New Roman"/>
          <w:sz w:val="24"/>
          <w:szCs w:val="24"/>
        </w:rPr>
        <w:t>рекомендациями "Профилактика, диагностика и лечение новой коронавирусной инфекции (COVID-19)".</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sidRPr="00382DF4">
        <w:rPr>
          <w:rFonts w:ascii="Times New Roman" w:hAnsi="Times New Roman" w:cs="Times New Roman"/>
          <w:sz w:val="24"/>
          <w:szCs w:val="24"/>
        </w:rPr>
        <w:t xml:space="preserve">3.2. </w:t>
      </w:r>
      <w:proofErr w:type="gramStart"/>
      <w:r w:rsidRPr="00382DF4">
        <w:rPr>
          <w:rFonts w:ascii="Times New Roman" w:hAnsi="Times New Roman" w:cs="Times New Roman"/>
          <w:sz w:val="24"/>
          <w:szCs w:val="24"/>
        </w:rPr>
        <w:t>Пациент с легким течением заболевания должен быть проинформирован медицинским работником о необходимости вызова врача или бригады скорой медицинской помощи при ухудшении самочувствия (температура тела более 38,5 °C, появление затрудненного дыхания, одышки, появление или усиление кашля, снижение насыщения крови кислородом по данным пульсоксиметрии (SpO</w:t>
      </w:r>
      <w:r w:rsidRPr="00382DF4">
        <w:rPr>
          <w:rFonts w:ascii="Times New Roman" w:hAnsi="Times New Roman" w:cs="Times New Roman"/>
          <w:sz w:val="24"/>
          <w:szCs w:val="24"/>
          <w:vertAlign w:val="subscript"/>
        </w:rPr>
        <w:t>2</w:t>
      </w:r>
      <w:r w:rsidRPr="00382DF4">
        <w:rPr>
          <w:rFonts w:ascii="Times New Roman" w:hAnsi="Times New Roman" w:cs="Times New Roman"/>
          <w:sz w:val="24"/>
          <w:szCs w:val="24"/>
        </w:rPr>
        <w:t>) менее 93%), а также о возможных способах обращения за медицинской помощью.</w:t>
      </w:r>
      <w:proofErr w:type="gramEnd"/>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sidRPr="00382DF4">
        <w:rPr>
          <w:rFonts w:ascii="Times New Roman" w:hAnsi="Times New Roman" w:cs="Times New Roman"/>
          <w:sz w:val="24"/>
          <w:szCs w:val="24"/>
        </w:rPr>
        <w:t>3.3. Лица, проживающие с пациентом с легким течением заболевания в одном помещении, должны быть проинформированы о рисках заболевания новой коронавирусной инфекцией COVID-19 и необходимости временного проживания в другом месте.</w:t>
      </w:r>
    </w:p>
    <w:p w:rsidR="00382DF4" w:rsidRPr="00382DF4" w:rsidRDefault="00382DF4" w:rsidP="00382DF4">
      <w:pPr>
        <w:widowControl w:val="0"/>
        <w:autoSpaceDE w:val="0"/>
        <w:autoSpaceDN w:val="0"/>
        <w:spacing w:after="0" w:line="360" w:lineRule="auto"/>
        <w:jc w:val="both"/>
        <w:rPr>
          <w:rFonts w:ascii="Times New Roman" w:hAnsi="Times New Roman" w:cs="Times New Roman"/>
          <w:sz w:val="24"/>
          <w:szCs w:val="24"/>
        </w:rPr>
      </w:pPr>
      <w:r w:rsidRPr="00382DF4">
        <w:rPr>
          <w:rFonts w:ascii="Times New Roman" w:hAnsi="Times New Roman" w:cs="Times New Roman"/>
          <w:sz w:val="24"/>
          <w:szCs w:val="24"/>
        </w:rPr>
        <w:t>3.4. Пациент с легким течением заболевания и лица, проживающие с</w:t>
      </w:r>
      <w:r w:rsidRPr="00382DF4">
        <w:rPr>
          <w:szCs w:val="28"/>
        </w:rPr>
        <w:t xml:space="preserve"> </w:t>
      </w:r>
      <w:r w:rsidRPr="00382DF4">
        <w:rPr>
          <w:rFonts w:ascii="Times New Roman" w:hAnsi="Times New Roman" w:cs="Times New Roman"/>
          <w:sz w:val="24"/>
          <w:szCs w:val="24"/>
        </w:rPr>
        <w:t xml:space="preserve">таким пациентом, должны быть проинформированы о том, что нарушение санитарно-эпидемиологических правил, повлекшее по неосторожности массовое заболевание, может повлечь привлечение их к уголовной ответственности, предусмотренной </w:t>
      </w:r>
      <w:r w:rsidR="000D6106">
        <w:rPr>
          <w:rFonts w:ascii="Times New Roman" w:hAnsi="Times New Roman" w:cs="Times New Roman"/>
          <w:sz w:val="24"/>
          <w:szCs w:val="24"/>
        </w:rPr>
        <w:t>действующим законодательством Приднестровской Молдавской Республики.</w:t>
      </w:r>
    </w:p>
    <w:p w:rsidR="00382DF4" w:rsidRPr="00382DF4" w:rsidRDefault="00382DF4" w:rsidP="000D6106">
      <w:pPr>
        <w:widowControl w:val="0"/>
        <w:autoSpaceDE w:val="0"/>
        <w:autoSpaceDN w:val="0"/>
        <w:spacing w:after="0" w:line="360" w:lineRule="auto"/>
        <w:jc w:val="both"/>
        <w:rPr>
          <w:rFonts w:ascii="Times New Roman" w:hAnsi="Times New Roman" w:cs="Times New Roman"/>
          <w:sz w:val="24"/>
          <w:szCs w:val="24"/>
        </w:rPr>
      </w:pPr>
      <w:r w:rsidRPr="00382DF4">
        <w:rPr>
          <w:rFonts w:ascii="Times New Roman" w:hAnsi="Times New Roman" w:cs="Times New Roman"/>
          <w:sz w:val="24"/>
          <w:szCs w:val="24"/>
        </w:rPr>
        <w:t>3.5. Пациент с легким течением заболевания и лица, проживающие с таким пациентом, должны быть обеспечены информационными материалами по вопросам ухода за пациентами, больными новой коронавирусной инфекцией COVID-19, и общими рекомендациями по защите от инфекций, передающихся воздушно-капельным и контактным путем.</w:t>
      </w:r>
    </w:p>
    <w:p w:rsidR="00382DF4" w:rsidRPr="000D6106" w:rsidRDefault="00382DF4" w:rsidP="000D6106">
      <w:pPr>
        <w:widowControl w:val="0"/>
        <w:autoSpaceDE w:val="0"/>
        <w:autoSpaceDN w:val="0"/>
        <w:spacing w:after="0" w:line="360" w:lineRule="auto"/>
        <w:jc w:val="both"/>
        <w:rPr>
          <w:rFonts w:ascii="Times New Roman" w:hAnsi="Times New Roman" w:cs="Times New Roman"/>
          <w:color w:val="C00000"/>
          <w:sz w:val="24"/>
          <w:szCs w:val="24"/>
        </w:rPr>
      </w:pPr>
      <w:r w:rsidRPr="00382DF4">
        <w:rPr>
          <w:rFonts w:ascii="Times New Roman" w:hAnsi="Times New Roman" w:cs="Times New Roman"/>
          <w:sz w:val="24"/>
          <w:szCs w:val="24"/>
        </w:rPr>
        <w:t xml:space="preserve">3.6. В случае принятия решения о дальнейшем оказании медицинской помощи пациенту в </w:t>
      </w:r>
      <w:r w:rsidRPr="00382DF4">
        <w:rPr>
          <w:rFonts w:ascii="Times New Roman" w:hAnsi="Times New Roman" w:cs="Times New Roman"/>
          <w:sz w:val="24"/>
          <w:szCs w:val="24"/>
        </w:rPr>
        <w:lastRenderedPageBreak/>
        <w:t>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w:t>
      </w:r>
      <w:r w:rsidR="006E39B1">
        <w:rPr>
          <w:rFonts w:ascii="Times New Roman" w:hAnsi="Times New Roman" w:cs="Times New Roman"/>
          <w:sz w:val="24"/>
          <w:szCs w:val="24"/>
        </w:rPr>
        <w:t>.</w:t>
      </w:r>
    </w:p>
    <w:p w:rsidR="00382DF4" w:rsidRPr="00382DF4" w:rsidRDefault="00382DF4" w:rsidP="000D6106">
      <w:pPr>
        <w:widowControl w:val="0"/>
        <w:autoSpaceDE w:val="0"/>
        <w:autoSpaceDN w:val="0"/>
        <w:spacing w:after="0" w:line="360" w:lineRule="auto"/>
        <w:jc w:val="both"/>
        <w:rPr>
          <w:rFonts w:ascii="Times New Roman" w:hAnsi="Times New Roman" w:cs="Times New Roman"/>
          <w:sz w:val="24"/>
          <w:szCs w:val="24"/>
        </w:rPr>
      </w:pPr>
      <w:r w:rsidRPr="00382DF4">
        <w:rPr>
          <w:rFonts w:ascii="Times New Roman" w:hAnsi="Times New Roman" w:cs="Times New Roman"/>
          <w:sz w:val="24"/>
          <w:szCs w:val="24"/>
        </w:rPr>
        <w:t>4. Пациент с положительным результатом теста на COVID-19 подлежит госпитализации при наличии одного из следующих обстоятельств:</w:t>
      </w:r>
    </w:p>
    <w:p w:rsidR="00382DF4" w:rsidRPr="00382DF4" w:rsidRDefault="000D6106" w:rsidP="000D6106">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2DF4" w:rsidRPr="00382DF4">
        <w:rPr>
          <w:rFonts w:ascii="Times New Roman" w:hAnsi="Times New Roman" w:cs="Times New Roman"/>
          <w:sz w:val="24"/>
          <w:szCs w:val="24"/>
        </w:rPr>
        <w:t>совокупности двух и более признаков на фоне лихорадки - температура тела более 38,5 °C, ЧДД 30 и более движений в минуту, насыщение крови кислородом по данным пульсоксиметрии (SpO</w:t>
      </w:r>
      <w:r w:rsidR="00382DF4" w:rsidRPr="00382DF4">
        <w:rPr>
          <w:rFonts w:ascii="Times New Roman" w:hAnsi="Times New Roman" w:cs="Times New Roman"/>
          <w:sz w:val="24"/>
          <w:szCs w:val="24"/>
          <w:vertAlign w:val="subscript"/>
        </w:rPr>
        <w:t>2</w:t>
      </w:r>
      <w:r w:rsidR="00382DF4" w:rsidRPr="00382DF4">
        <w:rPr>
          <w:rFonts w:ascii="Times New Roman" w:hAnsi="Times New Roman" w:cs="Times New Roman"/>
          <w:sz w:val="24"/>
          <w:szCs w:val="24"/>
        </w:rPr>
        <w:t>) менее 93%;</w:t>
      </w:r>
    </w:p>
    <w:p w:rsidR="00382DF4" w:rsidRPr="00382DF4" w:rsidRDefault="000D6106" w:rsidP="000D6106">
      <w:pPr>
        <w:widowControl w:val="0"/>
        <w:autoSpaceDE w:val="0"/>
        <w:autoSpaceDN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82DF4" w:rsidRPr="00382DF4">
        <w:rPr>
          <w:rFonts w:ascii="Times New Roman" w:hAnsi="Times New Roman" w:cs="Times New Roman"/>
          <w:sz w:val="24"/>
          <w:szCs w:val="24"/>
        </w:rPr>
        <w:t>легком течении заболевания в случае, если возраст пациента старше 65 лет или имеются симптомы острых респираторных вирусных инфекций в сочетании с хронической сердечной недостаточностью, сахарным диабетом, заболеванием дыхательной системы (бронхиальная астма, хроническая обструктивная болезнь легких), беременностью;</w:t>
      </w:r>
      <w:proofErr w:type="gramEnd"/>
    </w:p>
    <w:p w:rsidR="00382DF4" w:rsidRPr="00382DF4" w:rsidRDefault="000D6106" w:rsidP="000D6106">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2DF4" w:rsidRPr="00382DF4">
        <w:rPr>
          <w:rFonts w:ascii="Times New Roman" w:hAnsi="Times New Roman" w:cs="Times New Roman"/>
          <w:sz w:val="24"/>
          <w:szCs w:val="24"/>
        </w:rPr>
        <w:t xml:space="preserve">совместном </w:t>
      </w:r>
      <w:proofErr w:type="gramStart"/>
      <w:r w:rsidR="00382DF4" w:rsidRPr="00382DF4">
        <w:rPr>
          <w:rFonts w:ascii="Times New Roman" w:hAnsi="Times New Roman" w:cs="Times New Roman"/>
          <w:sz w:val="24"/>
          <w:szCs w:val="24"/>
        </w:rPr>
        <w:t>проживании</w:t>
      </w:r>
      <w:proofErr w:type="gramEnd"/>
      <w:r w:rsidR="00382DF4" w:rsidRPr="00382DF4">
        <w:rPr>
          <w:rFonts w:ascii="Times New Roman" w:hAnsi="Times New Roman" w:cs="Times New Roman"/>
          <w:sz w:val="24"/>
          <w:szCs w:val="24"/>
        </w:rPr>
        <w:t xml:space="preserve"> с лицами, относящимися к группам риска (лица в возрасте старше 65 лет, а также лица, страдающие хроническими заболеваниями бронхолегочной, сердечно-сосудистой и эндокринной систем, беременных женщин) и невозможности их отселения независимо от тяжести течения заболевания у пациента;</w:t>
      </w:r>
    </w:p>
    <w:p w:rsidR="00382DF4" w:rsidRDefault="000D6106" w:rsidP="000D6106">
      <w:pPr>
        <w:widowControl w:val="0"/>
        <w:autoSpaceDE w:val="0"/>
        <w:autoSpaceDN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82DF4" w:rsidRPr="00382DF4">
        <w:rPr>
          <w:rFonts w:ascii="Times New Roman" w:hAnsi="Times New Roman" w:cs="Times New Roman"/>
          <w:sz w:val="24"/>
          <w:szCs w:val="24"/>
        </w:rPr>
        <w:t>легком течении заболевания у детей в возрасте менее 3 лет или наличии у детей в возрасте до 18 лет симптомов острых респираторных вирусных инфекций в сочетании с хроническими заболеваниями: сердечной недостаточностью, сахарным диабетом, бронхиальной астмой, врожденными пороками сердца и легких, находящихся на иммуносупрессивной терапии;</w:t>
      </w:r>
      <w:proofErr w:type="gramEnd"/>
    </w:p>
    <w:p w:rsidR="000D6106" w:rsidRPr="000D6106" w:rsidRDefault="000D6106" w:rsidP="000D6106">
      <w:pPr>
        <w:widowControl w:val="0"/>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D6106">
        <w:rPr>
          <w:rFonts w:ascii="Times New Roman" w:hAnsi="Times New Roman" w:cs="Times New Roman"/>
          <w:sz w:val="24"/>
          <w:szCs w:val="24"/>
        </w:rPr>
        <w:t>беременности.</w:t>
      </w:r>
    </w:p>
    <w:p w:rsidR="000D6106" w:rsidRPr="000D6106" w:rsidRDefault="000D6106" w:rsidP="000D6106">
      <w:pPr>
        <w:widowControl w:val="0"/>
        <w:autoSpaceDE w:val="0"/>
        <w:autoSpaceDN w:val="0"/>
        <w:spacing w:after="0" w:line="360" w:lineRule="auto"/>
        <w:jc w:val="both"/>
        <w:rPr>
          <w:rFonts w:ascii="Times New Roman" w:hAnsi="Times New Roman" w:cs="Times New Roman"/>
          <w:sz w:val="24"/>
          <w:szCs w:val="24"/>
        </w:rPr>
      </w:pPr>
      <w:r w:rsidRPr="000D6106">
        <w:rPr>
          <w:rFonts w:ascii="Times New Roman" w:hAnsi="Times New Roman" w:cs="Times New Roman"/>
          <w:sz w:val="24"/>
          <w:szCs w:val="24"/>
        </w:rPr>
        <w:t>5. Медицинская организация, в которой наблюдается ребенок с положительным результатом теста на COVID-19 и отсутствием клинических проявлений заболеваний,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не реже 1 раза в 5 дней.</w:t>
      </w:r>
    </w:p>
    <w:p w:rsidR="000D6106" w:rsidRPr="000D6106" w:rsidRDefault="000D6106" w:rsidP="000D6106">
      <w:pPr>
        <w:widowControl w:val="0"/>
        <w:autoSpaceDE w:val="0"/>
        <w:autoSpaceDN w:val="0"/>
        <w:spacing w:after="0" w:line="360" w:lineRule="auto"/>
        <w:jc w:val="both"/>
        <w:rPr>
          <w:rFonts w:ascii="Times New Roman" w:hAnsi="Times New Roman" w:cs="Times New Roman"/>
          <w:sz w:val="24"/>
          <w:szCs w:val="24"/>
        </w:rPr>
      </w:pPr>
      <w:r w:rsidRPr="000D6106">
        <w:rPr>
          <w:rFonts w:ascii="Times New Roman" w:hAnsi="Times New Roman" w:cs="Times New Roman"/>
          <w:sz w:val="24"/>
          <w:szCs w:val="24"/>
        </w:rPr>
        <w:t>6. Медицинская организация, в которой наблюдается ребенок с положительным результатом теста на COVID-19 и легким течением заболевания,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(фельдшера) с учетом состояния ребенка не реже 1 раза в 2 дня.</w:t>
      </w:r>
    </w:p>
    <w:p w:rsidR="000D6106" w:rsidRPr="006E39B1" w:rsidRDefault="000D6106" w:rsidP="000D6106">
      <w:pPr>
        <w:keepNext/>
        <w:keepLines/>
        <w:spacing w:after="0" w:line="360" w:lineRule="auto"/>
        <w:ind w:left="564" w:hanging="10"/>
        <w:jc w:val="both"/>
        <w:outlineLvl w:val="0"/>
        <w:rPr>
          <w:rFonts w:ascii="Times New Roman" w:hAnsi="Times New Roman" w:cs="Times New Roman"/>
          <w:sz w:val="24"/>
          <w:szCs w:val="24"/>
        </w:rPr>
      </w:pPr>
      <w:r w:rsidRPr="006E39B1">
        <w:rPr>
          <w:rFonts w:ascii="Times New Roman" w:hAnsi="Times New Roman" w:cs="Times New Roman"/>
          <w:b/>
          <w:sz w:val="24"/>
          <w:szCs w:val="24"/>
        </w:rPr>
        <w:lastRenderedPageBreak/>
        <w:t xml:space="preserve">7. </w:t>
      </w:r>
      <w:proofErr w:type="gramStart"/>
      <w:r w:rsidRPr="006E39B1">
        <w:rPr>
          <w:rFonts w:ascii="Times New Roman" w:hAnsi="Times New Roman" w:cs="Times New Roman"/>
          <w:sz w:val="24"/>
          <w:szCs w:val="24"/>
        </w:rPr>
        <w:t>Законный представитель, обеспечивающий уход за ребенком с положительным результатом теста на COVID-19, которому оказывается медицинская помощь на дому, должен быть проинформирован о рисках заболевания новой коронавирусной инфекцией и необходимости соблюдения рекомендаций по защите от инфекций, передающихся воздушно-капельным и контактным путем, особенностям ухода за пациентами больными указанной инфекцией, а также иметь информацию, что нарушение санитарно-эпидемиологических правил, повлекшее по неосторожности массовое заболевание</w:t>
      </w:r>
      <w:proofErr w:type="gramEnd"/>
      <w:r w:rsidRPr="006E39B1">
        <w:rPr>
          <w:rFonts w:ascii="Times New Roman" w:hAnsi="Times New Roman" w:cs="Times New Roman"/>
          <w:sz w:val="24"/>
          <w:szCs w:val="24"/>
        </w:rPr>
        <w:t>, может повлечь привлечение к уголовной ответственности, предусмотренной действующим законодательством Приднестровской Молдавской Республики.</w:t>
      </w:r>
    </w:p>
    <w:p w:rsidR="000D6106" w:rsidRDefault="000D6106" w:rsidP="000D6106">
      <w:pPr>
        <w:spacing w:after="0" w:line="360" w:lineRule="auto"/>
        <w:jc w:val="both"/>
        <w:rPr>
          <w:rFonts w:ascii="Times New Roman" w:hAnsi="Times New Roman" w:cs="Times New Roman"/>
          <w:sz w:val="24"/>
          <w:szCs w:val="24"/>
        </w:rPr>
      </w:pPr>
      <w:r w:rsidRPr="000D6106">
        <w:rPr>
          <w:rFonts w:ascii="Times New Roman" w:hAnsi="Times New Roman" w:cs="Times New Roman"/>
          <w:sz w:val="24"/>
          <w:szCs w:val="24"/>
        </w:rPr>
        <w:br w:type="page"/>
      </w:r>
    </w:p>
    <w:p w:rsidR="00662A74" w:rsidRDefault="000D6106" w:rsidP="000D6106">
      <w:pPr>
        <w:pStyle w:val="1"/>
        <w:spacing w:after="0" w:line="360" w:lineRule="auto"/>
        <w:ind w:left="564"/>
        <w:rPr>
          <w:color w:val="auto"/>
          <w:sz w:val="24"/>
          <w:szCs w:val="24"/>
        </w:rPr>
      </w:pPr>
      <w:bookmarkStart w:id="7" w:name="_Toc66755"/>
      <w:r w:rsidRPr="00662A74">
        <w:rPr>
          <w:color w:val="auto"/>
          <w:sz w:val="24"/>
          <w:szCs w:val="24"/>
        </w:rPr>
        <w:lastRenderedPageBreak/>
        <w:t>Использованные источники</w:t>
      </w:r>
    </w:p>
    <w:p w:rsidR="000D6106" w:rsidRPr="00662A74" w:rsidRDefault="000D6106" w:rsidP="000D6106">
      <w:pPr>
        <w:pStyle w:val="1"/>
        <w:spacing w:after="0" w:line="360" w:lineRule="auto"/>
        <w:ind w:left="564"/>
        <w:rPr>
          <w:color w:val="auto"/>
          <w:sz w:val="24"/>
          <w:szCs w:val="24"/>
        </w:rPr>
      </w:pPr>
      <w:r w:rsidRPr="00662A74">
        <w:rPr>
          <w:color w:val="auto"/>
          <w:sz w:val="24"/>
          <w:szCs w:val="24"/>
        </w:rPr>
        <w:t xml:space="preserve"> </w:t>
      </w:r>
      <w:bookmarkEnd w:id="7"/>
    </w:p>
    <w:p w:rsidR="000D6106" w:rsidRPr="00662A74" w:rsidRDefault="000D6106" w:rsidP="00662A74">
      <w:pPr>
        <w:spacing w:after="0" w:line="360" w:lineRule="auto"/>
        <w:jc w:val="both"/>
        <w:rPr>
          <w:rFonts w:ascii="Times New Roman" w:hAnsi="Times New Roman" w:cs="Times New Roman"/>
          <w:b/>
          <w:sz w:val="24"/>
          <w:szCs w:val="24"/>
          <w:lang w:eastAsia="ru-RU"/>
        </w:rPr>
      </w:pPr>
      <w:r w:rsidRPr="00662A74">
        <w:rPr>
          <w:b/>
          <w:lang w:eastAsia="ru-RU"/>
        </w:rPr>
        <w:t xml:space="preserve">        </w:t>
      </w:r>
      <w:r w:rsidR="00455626">
        <w:rPr>
          <w:rFonts w:ascii="Times New Roman" w:hAnsi="Times New Roman" w:cs="Times New Roman"/>
          <w:b/>
          <w:sz w:val="24"/>
          <w:szCs w:val="24"/>
          <w:lang w:eastAsia="ru-RU"/>
        </w:rPr>
        <w:t>О</w:t>
      </w:r>
      <w:r w:rsidRPr="00662A74">
        <w:rPr>
          <w:rFonts w:ascii="Times New Roman" w:hAnsi="Times New Roman" w:cs="Times New Roman"/>
          <w:b/>
          <w:sz w:val="24"/>
          <w:szCs w:val="24"/>
          <w:lang w:eastAsia="ru-RU"/>
        </w:rPr>
        <w:t>сновой  данных клинических рекомендаций являются «Временные методические рекомендации «Профилактика, диагностика и лечение новой коронавирусной инфекции (</w:t>
      </w:r>
      <w:r w:rsidRPr="00662A74">
        <w:rPr>
          <w:rFonts w:ascii="Times New Roman" w:hAnsi="Times New Roman" w:cs="Times New Roman"/>
          <w:b/>
          <w:sz w:val="24"/>
          <w:szCs w:val="24"/>
          <w:lang w:val="en-US" w:eastAsia="ru-RU"/>
        </w:rPr>
        <w:t>COVID</w:t>
      </w:r>
      <w:r w:rsidRPr="00662A74">
        <w:rPr>
          <w:rFonts w:ascii="Times New Roman" w:hAnsi="Times New Roman" w:cs="Times New Roman"/>
          <w:b/>
          <w:sz w:val="24"/>
          <w:szCs w:val="24"/>
          <w:lang w:eastAsia="ru-RU"/>
        </w:rPr>
        <w:t xml:space="preserve"> – 19)» </w:t>
      </w:r>
    </w:p>
    <w:p w:rsidR="000D6106" w:rsidRPr="000D6106" w:rsidRDefault="000D6106" w:rsidP="000D6106">
      <w:pPr>
        <w:spacing w:after="0" w:line="360" w:lineRule="auto"/>
        <w:rPr>
          <w:rFonts w:ascii="Times New Roman" w:hAnsi="Times New Roman" w:cs="Times New Roman"/>
          <w:sz w:val="24"/>
          <w:szCs w:val="24"/>
        </w:rPr>
      </w:pPr>
      <w:r w:rsidRPr="000D6106">
        <w:rPr>
          <w:rFonts w:ascii="Times New Roman" w:hAnsi="Times New Roman" w:cs="Times New Roman"/>
          <w:b/>
          <w:sz w:val="24"/>
          <w:szCs w:val="24"/>
        </w:rPr>
        <w:t xml:space="preserve"> </w:t>
      </w:r>
    </w:p>
    <w:p w:rsidR="000D6106" w:rsidRPr="00662A74"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Al-Tawfiq J. A., Memish Z. A. Update on therapeutic options for Middle East Respiratory Syndrome Coronavirus (MERS-CoV) // Expert review of anti-infective therapy. </w:t>
      </w:r>
      <w:r w:rsidRPr="00662A74">
        <w:rPr>
          <w:rFonts w:ascii="Times New Roman" w:hAnsi="Times New Roman" w:cs="Times New Roman"/>
          <w:sz w:val="24"/>
          <w:szCs w:val="24"/>
          <w:lang w:val="en-US"/>
        </w:rPr>
        <w:t xml:space="preserve">2017. 15. № 3. </w:t>
      </w:r>
      <w:r w:rsidRPr="000D6106">
        <w:rPr>
          <w:rFonts w:ascii="Times New Roman" w:hAnsi="Times New Roman" w:cs="Times New Roman"/>
          <w:sz w:val="24"/>
          <w:szCs w:val="24"/>
        </w:rPr>
        <w:t>С</w:t>
      </w:r>
      <w:r w:rsidRPr="00662A74">
        <w:rPr>
          <w:rFonts w:ascii="Times New Roman" w:hAnsi="Times New Roman" w:cs="Times New Roman"/>
          <w:sz w:val="24"/>
          <w:szCs w:val="24"/>
          <w:lang w:val="en-US"/>
        </w:rPr>
        <w:t xml:space="preserve">. 269–275.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Assiri A. et al. Middle East respiratory syndrome coronavirus infection during pregnancy: a report of 5 cases from Saudi Arabia // Clin Infect Dis. 2016. № 63. pp. 951-953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Alserehi H. et al. Impact of Middle East respiratory syndrome coronavirus (MERS-CoV) on pregnancy and perinatal outcome // BMC Infect Dis. 2016. №16, p. 105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Baig A.M. et al</w:t>
      </w:r>
      <w:proofErr w:type="gramStart"/>
      <w:r w:rsidRPr="000D6106">
        <w:rPr>
          <w:rFonts w:ascii="Times New Roman" w:hAnsi="Times New Roman" w:cs="Times New Roman"/>
          <w:sz w:val="24"/>
          <w:szCs w:val="24"/>
          <w:lang w:val="en-US"/>
        </w:rPr>
        <w:t>..</w:t>
      </w:r>
      <w:proofErr w:type="gramEnd"/>
      <w:r w:rsidRPr="000D6106">
        <w:rPr>
          <w:rFonts w:ascii="Times New Roman" w:hAnsi="Times New Roman" w:cs="Times New Roman"/>
          <w:sz w:val="24"/>
          <w:szCs w:val="24"/>
          <w:lang w:val="en-US"/>
        </w:rPr>
        <w:t xml:space="preserve">Evidence of the COVID-19 Virus Targeting the CNS: Tissue Distribution, Host–Virus Interaction, and Proposed Neurotropic Mechanisms. </w:t>
      </w:r>
      <w:r w:rsidRPr="000D6106">
        <w:rPr>
          <w:rFonts w:ascii="Times New Roman" w:hAnsi="Times New Roman" w:cs="Times New Roman"/>
          <w:sz w:val="24"/>
          <w:szCs w:val="24"/>
        </w:rPr>
        <w:t xml:space="preserve">ACS Chem. Neurosci. 2020. doi:10.1021/acschemneuro.0c00122.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Bassetti M. The Novel Chinese Coronavirus (2019</w:t>
      </w:r>
      <w:r w:rsidRPr="000D6106">
        <w:rPr>
          <w:rFonts w:cs="Times New Roman"/>
          <w:sz w:val="24"/>
          <w:szCs w:val="24"/>
          <w:lang w:val="en-US"/>
        </w:rPr>
        <w:t>‐</w:t>
      </w:r>
      <w:r w:rsidRPr="000D6106">
        <w:rPr>
          <w:rFonts w:ascii="Times New Roman" w:hAnsi="Times New Roman" w:cs="Times New Roman"/>
          <w:sz w:val="24"/>
          <w:szCs w:val="24"/>
          <w:lang w:val="en-US"/>
        </w:rPr>
        <w:t xml:space="preserve">nCoV) Infections: challenges for fighting the storm  </w:t>
      </w:r>
      <w:r w:rsidRPr="000D6106">
        <w:rPr>
          <w:rFonts w:ascii="Times New Roman" w:hAnsi="Times New Roman" w:cs="Times New Roman"/>
          <w:sz w:val="24"/>
          <w:szCs w:val="24"/>
          <w:lang w:val="en-US"/>
        </w:rPr>
        <w:tab/>
        <w:t xml:space="preserve">https://doi.org/10.1111/eci.13209 </w:t>
      </w:r>
      <w:r w:rsidRPr="000D6106">
        <w:rPr>
          <w:rFonts w:ascii="Times New Roman" w:hAnsi="Times New Roman" w:cs="Times New Roman"/>
          <w:sz w:val="24"/>
          <w:szCs w:val="24"/>
          <w:lang w:val="en-US"/>
        </w:rPr>
        <w:tab/>
        <w:t xml:space="preserve">URL: https://onlinelibrary.wiley.com/doi/abs/10.1111/eci.13209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 xml:space="preserve">Behzadi M.A., Leyva-Grado V.H. Overview of Current Therapeutics and Novel Candidates Against Influenza, Respiratory Syncytial Virus, and Middle East Respiratory Syndrome Coronavirus Infections // Frontiers in microbiology. </w:t>
      </w:r>
      <w:r w:rsidRPr="000D6106">
        <w:rPr>
          <w:rFonts w:ascii="Times New Roman" w:hAnsi="Times New Roman" w:cs="Times New Roman"/>
          <w:sz w:val="24"/>
          <w:szCs w:val="24"/>
        </w:rPr>
        <w:t xml:space="preserve">2019. № 10. p. 1327.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Canada.ca. 2019 novel coronavirus: Symptoms and treatment The official website of the Government of Canada URL: https://www.canada.ca/en/public-health/services/diseases/2019-novel-coronavirusinfection/symptoms.html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CDC. 2019 Novel Coronavirus URL: https://www.cdc.gov/coronavirus/2019-ncov/index.html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Chen N. et al. Epidemiological and clinical characteristics of 99 cases of 2019 novel coronavirus pneumonia in Wuhan, China: a descriptive study // Lancet. 2020. doi: 10.1016/S0140-6736(20)30211-7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Chong Y.P. et al. Antiviral Treatment Guidelines for Middle East Respiratory Syndrome // Infection &amp; chemotherapy. 2015. 47. № 3. pp. 212–222.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Cinatl J. et al. Treatment of SARS with human interferons // Lancet. 2003. 362. № 9380. pp. 293–294.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lastRenderedPageBreak/>
        <w:t xml:space="preserve">Clinical management of severe acute respiratory infection when Middle East respiratory syndrome coronavirus (MERS-CoV) infection is suspected: Interim Guidance. </w:t>
      </w:r>
      <w:r w:rsidRPr="000D6106">
        <w:rPr>
          <w:rFonts w:ascii="Times New Roman" w:hAnsi="Times New Roman" w:cs="Times New Roman"/>
          <w:sz w:val="24"/>
          <w:szCs w:val="24"/>
        </w:rPr>
        <w:t xml:space="preserve">Updated 2 July 2015. WHO/MERS/Clinical/15.1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Colson, P., Rolain, J. M., Lagier, J. C., Brouqui, P., &amp; Raoult, D. Chloroquine and hydroxychloroquine as available weapons to fight COVID-19 International Journal of Antimicrobial Agents 2020.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 xml:space="preserve">Cortegiani, A., Ingoglia, G., Ippolito, M., Giarratano, A., &amp; Einav, S. (2020). A systematic review on the efficacy and safety of chloroquine for the treatment of COVID-19. </w:t>
      </w:r>
      <w:r w:rsidRPr="000D6106">
        <w:rPr>
          <w:rFonts w:ascii="Times New Roman" w:hAnsi="Times New Roman" w:cs="Times New Roman"/>
          <w:sz w:val="24"/>
          <w:szCs w:val="24"/>
        </w:rPr>
        <w:t xml:space="preserve">Journal of Critical Care .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Commonwealth of Australia | Department of Health. Novel coronavirus (2019-nCoV) URL: https://www.health.gov.au/health-topics/novel-coronavirus-2019-ncov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 xml:space="preserve">Corman V. M. et al. Detection of 2019 novel coronavirus (2019-nCoV) by real-time RT-PCR //Eurosurveillance. – 2020. – </w:t>
      </w:r>
      <w:r w:rsidRPr="000D6106">
        <w:rPr>
          <w:rFonts w:ascii="Times New Roman" w:hAnsi="Times New Roman" w:cs="Times New Roman"/>
          <w:sz w:val="24"/>
          <w:szCs w:val="24"/>
        </w:rPr>
        <w:t>Т</w:t>
      </w:r>
      <w:r w:rsidRPr="000D6106">
        <w:rPr>
          <w:rFonts w:ascii="Times New Roman" w:hAnsi="Times New Roman" w:cs="Times New Roman"/>
          <w:sz w:val="24"/>
          <w:szCs w:val="24"/>
          <w:lang w:val="en-US"/>
        </w:rPr>
        <w:t xml:space="preserve">. 25. – №. </w:t>
      </w:r>
      <w:r w:rsidRPr="000D6106">
        <w:rPr>
          <w:rFonts w:ascii="Times New Roman" w:hAnsi="Times New Roman" w:cs="Times New Roman"/>
          <w:sz w:val="24"/>
          <w:szCs w:val="24"/>
        </w:rPr>
        <w:t xml:space="preserve">3. – 25(3). doi: 10.2807/1560-7917.ES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rPr>
        <w:t xml:space="preserve">Coronavirus.URL: </w:t>
      </w:r>
    </w:p>
    <w:p w:rsidR="000D6106" w:rsidRPr="000D6106" w:rsidRDefault="000D6106" w:rsidP="000D6106">
      <w:pPr>
        <w:spacing w:after="0" w:line="360" w:lineRule="auto"/>
        <w:ind w:left="720"/>
        <w:rPr>
          <w:rFonts w:ascii="Times New Roman" w:hAnsi="Times New Roman" w:cs="Times New Roman"/>
          <w:sz w:val="24"/>
          <w:szCs w:val="24"/>
        </w:rPr>
      </w:pPr>
      <w:r w:rsidRPr="000D6106">
        <w:rPr>
          <w:rFonts w:ascii="Times New Roman" w:hAnsi="Times New Roman" w:cs="Times New Roman"/>
          <w:sz w:val="24"/>
          <w:szCs w:val="24"/>
        </w:rPr>
        <w:t xml:space="preserve">https://multimedia.scmp.com/widgets/china/wuhanvirus/?fbclid=IwAR2hDHzpZEh5Nj360i2O%201ES 78rXRFymAaFaUK6ZG4m0UTCV1xozulxX1jio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Dayer M.R. et al. Lopinavir; A Potent Drug against Coronavirus Infection: Insight from Molecular Docking Study // Arch Clin Infect Dis. </w:t>
      </w:r>
      <w:proofErr w:type="gramStart"/>
      <w:r w:rsidRPr="000D6106">
        <w:rPr>
          <w:rFonts w:ascii="Times New Roman" w:hAnsi="Times New Roman" w:cs="Times New Roman"/>
          <w:sz w:val="24"/>
          <w:szCs w:val="24"/>
          <w:lang w:val="en-US"/>
        </w:rPr>
        <w:t>2017 ;</w:t>
      </w:r>
      <w:proofErr w:type="gramEnd"/>
      <w:r w:rsidRPr="000D6106">
        <w:rPr>
          <w:rFonts w:ascii="Times New Roman" w:hAnsi="Times New Roman" w:cs="Times New Roman"/>
          <w:sz w:val="24"/>
          <w:szCs w:val="24"/>
          <w:lang w:val="en-US"/>
        </w:rPr>
        <w:t xml:space="preserve"> 12(4):e13823. doi: 10.5812/archcid.13823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Dyall J. et al. Middle East Respiratory Syndrome and Severe Acute Respiratory Syndrome: Current </w:t>
      </w:r>
    </w:p>
    <w:p w:rsidR="000D6106" w:rsidRPr="000D6106" w:rsidRDefault="000D6106" w:rsidP="000D6106">
      <w:pPr>
        <w:spacing w:after="0" w:line="360" w:lineRule="auto"/>
        <w:ind w:left="10" w:right="-10" w:hanging="10"/>
        <w:jc w:val="right"/>
        <w:rPr>
          <w:rFonts w:ascii="Times New Roman" w:hAnsi="Times New Roman" w:cs="Times New Roman"/>
          <w:sz w:val="24"/>
          <w:szCs w:val="24"/>
        </w:rPr>
      </w:pPr>
      <w:r w:rsidRPr="000D6106">
        <w:rPr>
          <w:rFonts w:ascii="Times New Roman" w:hAnsi="Times New Roman" w:cs="Times New Roman"/>
          <w:sz w:val="24"/>
          <w:szCs w:val="24"/>
          <w:lang w:val="en-US"/>
        </w:rPr>
        <w:t xml:space="preserve">Therapeutic Options and Potential Targets for Novel Therapies // Drugs. </w:t>
      </w:r>
      <w:r w:rsidRPr="000D6106">
        <w:rPr>
          <w:rFonts w:ascii="Times New Roman" w:hAnsi="Times New Roman" w:cs="Times New Roman"/>
          <w:sz w:val="24"/>
          <w:szCs w:val="24"/>
        </w:rPr>
        <w:t xml:space="preserve">2017. 77. № 18. С. 1935–1966.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European Commission. Novel coronavirus 2019-nCoV URL: https://ec.europa.eu/health/coronavirus_en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FDA. Novel coronavirus (2019-nCoV) URL: https://www.fda.gov/emergency-preparedness-andresponse/mcm-issues/novel-coronavirus-2019-ncov </w:t>
      </w:r>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Federal </w:t>
      </w:r>
      <w:r w:rsidRPr="000D6106">
        <w:rPr>
          <w:rFonts w:ascii="Times New Roman" w:hAnsi="Times New Roman" w:cs="Times New Roman"/>
          <w:sz w:val="24"/>
          <w:szCs w:val="24"/>
          <w:lang w:val="en-US"/>
        </w:rPr>
        <w:tab/>
        <w:t xml:space="preserve">Ministry </w:t>
      </w:r>
      <w:r w:rsidRPr="000D6106">
        <w:rPr>
          <w:rFonts w:ascii="Times New Roman" w:hAnsi="Times New Roman" w:cs="Times New Roman"/>
          <w:sz w:val="24"/>
          <w:szCs w:val="24"/>
          <w:lang w:val="en-US"/>
        </w:rPr>
        <w:tab/>
        <w:t xml:space="preserve">of </w:t>
      </w:r>
      <w:r w:rsidRPr="000D6106">
        <w:rPr>
          <w:rFonts w:ascii="Times New Roman" w:hAnsi="Times New Roman" w:cs="Times New Roman"/>
          <w:sz w:val="24"/>
          <w:szCs w:val="24"/>
          <w:lang w:val="en-US"/>
        </w:rPr>
        <w:tab/>
        <w:t xml:space="preserve">Health. </w:t>
      </w:r>
      <w:r w:rsidRPr="000D6106">
        <w:rPr>
          <w:rFonts w:ascii="Times New Roman" w:hAnsi="Times New Roman" w:cs="Times New Roman"/>
          <w:sz w:val="24"/>
          <w:szCs w:val="24"/>
          <w:lang w:val="en-US"/>
        </w:rPr>
        <w:tab/>
        <w:t xml:space="preserve">Current </w:t>
      </w:r>
      <w:r w:rsidRPr="000D6106">
        <w:rPr>
          <w:rFonts w:ascii="Times New Roman" w:hAnsi="Times New Roman" w:cs="Times New Roman"/>
          <w:sz w:val="24"/>
          <w:szCs w:val="24"/>
          <w:lang w:val="en-US"/>
        </w:rPr>
        <w:tab/>
        <w:t xml:space="preserve">information </w:t>
      </w:r>
      <w:r w:rsidRPr="000D6106">
        <w:rPr>
          <w:rFonts w:ascii="Times New Roman" w:hAnsi="Times New Roman" w:cs="Times New Roman"/>
          <w:sz w:val="24"/>
          <w:szCs w:val="24"/>
          <w:lang w:val="en-US"/>
        </w:rPr>
        <w:tab/>
        <w:t xml:space="preserve">on </w:t>
      </w:r>
      <w:r w:rsidRPr="000D6106">
        <w:rPr>
          <w:rFonts w:ascii="Times New Roman" w:hAnsi="Times New Roman" w:cs="Times New Roman"/>
          <w:sz w:val="24"/>
          <w:szCs w:val="24"/>
          <w:lang w:val="en-US"/>
        </w:rPr>
        <w:tab/>
        <w:t xml:space="preserve">the </w:t>
      </w:r>
      <w:r w:rsidRPr="000D6106">
        <w:rPr>
          <w:rFonts w:ascii="Times New Roman" w:hAnsi="Times New Roman" w:cs="Times New Roman"/>
          <w:sz w:val="24"/>
          <w:szCs w:val="24"/>
          <w:lang w:val="en-US"/>
        </w:rPr>
        <w:tab/>
        <w:t xml:space="preserve">coronavirus </w:t>
      </w:r>
      <w:r w:rsidRPr="000D6106">
        <w:rPr>
          <w:rFonts w:ascii="Times New Roman" w:hAnsi="Times New Roman" w:cs="Times New Roman"/>
          <w:sz w:val="24"/>
          <w:szCs w:val="24"/>
          <w:lang w:val="en-US"/>
        </w:rPr>
        <w:tab/>
        <w:t xml:space="preserve">URL: </w:t>
      </w:r>
      <w:hyperlink r:id="rId9">
        <w:r w:rsidRPr="000D6106">
          <w:rPr>
            <w:rFonts w:ascii="Times New Roman" w:hAnsi="Times New Roman" w:cs="Times New Roman"/>
            <w:color w:val="0000FF"/>
            <w:sz w:val="24"/>
            <w:szCs w:val="24"/>
            <w:u w:val="single" w:color="0000FF"/>
            <w:lang w:val="en-US"/>
          </w:rPr>
          <w:t>https://www.bundesgesundheitsministerium.de/en/en/press/2020/coronavirus.html</w:t>
        </w:r>
      </w:hyperlink>
      <w:hyperlink r:id="rId10">
        <w:r w:rsidRPr="000D6106">
          <w:rPr>
            <w:rFonts w:ascii="Times New Roman" w:hAnsi="Times New Roman" w:cs="Times New Roman"/>
            <w:sz w:val="24"/>
            <w:szCs w:val="24"/>
            <w:lang w:val="en-US"/>
          </w:rPr>
          <w:t xml:space="preserve"> </w:t>
        </w:r>
      </w:hyperlink>
    </w:p>
    <w:p w:rsidR="000D6106" w:rsidRPr="000D6106" w:rsidRDefault="000D6106" w:rsidP="000D6106">
      <w:pPr>
        <w:numPr>
          <w:ilvl w:val="0"/>
          <w:numId w:val="26"/>
        </w:numPr>
        <w:spacing w:after="0" w:line="360" w:lineRule="auto"/>
        <w:ind w:hanging="360"/>
        <w:jc w:val="both"/>
        <w:rPr>
          <w:rFonts w:ascii="Times New Roman" w:hAnsi="Times New Roman" w:cs="Times New Roman"/>
          <w:sz w:val="24"/>
          <w:szCs w:val="24"/>
        </w:rPr>
      </w:pPr>
      <w:proofErr w:type="gramStart"/>
      <w:r w:rsidRPr="000D6106">
        <w:rPr>
          <w:rFonts w:ascii="Times New Roman" w:hAnsi="Times New Roman" w:cs="Times New Roman"/>
          <w:sz w:val="24"/>
          <w:szCs w:val="24"/>
          <w:lang w:val="en-US"/>
        </w:rPr>
        <w:t>Gao</w:t>
      </w:r>
      <w:proofErr w:type="gramEnd"/>
      <w:r w:rsidRPr="000D6106">
        <w:rPr>
          <w:rFonts w:ascii="Times New Roman" w:hAnsi="Times New Roman" w:cs="Times New Roman"/>
          <w:sz w:val="24"/>
          <w:szCs w:val="24"/>
          <w:lang w:val="en-US"/>
        </w:rPr>
        <w:t xml:space="preserve">, J., Tian, Z., &amp; Yang, X. Breakthrough: Chloroquine phosphate has shown apparent efficacy in treatment of COVID-19 associated pneumonia in clinical studies. </w:t>
      </w:r>
      <w:r w:rsidRPr="000D6106">
        <w:rPr>
          <w:rFonts w:ascii="Times New Roman" w:hAnsi="Times New Roman" w:cs="Times New Roman"/>
          <w:sz w:val="24"/>
          <w:szCs w:val="24"/>
        </w:rPr>
        <w:t xml:space="preserve">BioScience Trends 2020. </w:t>
      </w:r>
    </w:p>
    <w:p w:rsidR="000D6106" w:rsidRPr="00662A74" w:rsidRDefault="000D6106" w:rsidP="00662A74">
      <w:pPr>
        <w:numPr>
          <w:ilvl w:val="0"/>
          <w:numId w:val="26"/>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lastRenderedPageBreak/>
        <w:t xml:space="preserve">Gorbalenya A.E.et al. Severe acute respiratory syndrome-related coronavirus: The species and its viruses </w:t>
      </w:r>
      <w:r w:rsidRPr="00662A74">
        <w:rPr>
          <w:rFonts w:ascii="Times New Roman" w:hAnsi="Times New Roman" w:cs="Times New Roman"/>
          <w:sz w:val="24"/>
          <w:szCs w:val="24"/>
          <w:lang w:val="en-US"/>
        </w:rPr>
        <w:t xml:space="preserve">– a statement of the Coronavirus Study Group, 2020. doi: https://doi.org/10.1101/2020.02.07.937862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Hart B.J. et al. Interferon-</w:t>
      </w:r>
      <w:r w:rsidRPr="000D6106">
        <w:rPr>
          <w:rFonts w:ascii="Times New Roman" w:hAnsi="Times New Roman" w:cs="Times New Roman"/>
          <w:sz w:val="24"/>
          <w:szCs w:val="24"/>
        </w:rPr>
        <w:t>β</w:t>
      </w:r>
      <w:r w:rsidRPr="000D6106">
        <w:rPr>
          <w:rFonts w:ascii="Times New Roman" w:hAnsi="Times New Roman" w:cs="Times New Roman"/>
          <w:sz w:val="24"/>
          <w:szCs w:val="24"/>
          <w:lang w:val="en-US"/>
        </w:rPr>
        <w:t xml:space="preserve"> and mycophenolic acid are potent inhibitors of Middle East respiratory syndrome coronavirus in cell-based assays // The Journal of general virology. 2014. 95. Pt 3. </w:t>
      </w:r>
      <w:r w:rsidRPr="000D6106">
        <w:rPr>
          <w:rFonts w:ascii="Times New Roman" w:hAnsi="Times New Roman" w:cs="Times New Roman"/>
          <w:sz w:val="24"/>
          <w:szCs w:val="24"/>
        </w:rPr>
        <w:t>С</w:t>
      </w:r>
      <w:r w:rsidRPr="000D6106">
        <w:rPr>
          <w:rFonts w:ascii="Times New Roman" w:hAnsi="Times New Roman" w:cs="Times New Roman"/>
          <w:sz w:val="24"/>
          <w:szCs w:val="24"/>
          <w:lang w:val="en-US"/>
        </w:rPr>
        <w:t xml:space="preserve">. 571–577.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Huang C. et al. Cinical features of patients infected with 2019 novel coronavirus in Wuhan, China // Lancet. 2020 doi: 10.1016/S0140-6736(20)30183-5. [Epub ahead of print]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Ji W. et al. Homologous recombination within the spike glycoprotein of the newly identified coronavirus may boost cross</w:t>
      </w:r>
      <w:r w:rsidRPr="000D6106">
        <w:rPr>
          <w:rFonts w:cs="Times New Roman"/>
          <w:sz w:val="24"/>
          <w:szCs w:val="24"/>
          <w:lang w:val="en-US"/>
        </w:rPr>
        <w:t>‐</w:t>
      </w:r>
      <w:r w:rsidRPr="000D6106">
        <w:rPr>
          <w:rFonts w:ascii="Times New Roman" w:hAnsi="Times New Roman" w:cs="Times New Roman"/>
          <w:sz w:val="24"/>
          <w:szCs w:val="24"/>
          <w:lang w:val="en-US"/>
        </w:rPr>
        <w:t xml:space="preserve">species transmission from snake to human //Journal of Medical Virology. – 2020.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Jeong S.Y. et al. MERS-CoV Infection in a Pregnant Woman in Korea. J Korean Med Sci. 2017 Oct</w:t>
      </w:r>
      <w:proofErr w:type="gramStart"/>
      <w:r w:rsidRPr="000D6106">
        <w:rPr>
          <w:rFonts w:ascii="Times New Roman" w:hAnsi="Times New Roman" w:cs="Times New Roman"/>
          <w:sz w:val="24"/>
          <w:szCs w:val="24"/>
          <w:lang w:val="en-US"/>
        </w:rPr>
        <w:t>;32</w:t>
      </w:r>
      <w:proofErr w:type="gramEnd"/>
      <w:r w:rsidRPr="000D6106">
        <w:rPr>
          <w:rFonts w:ascii="Times New Roman" w:hAnsi="Times New Roman" w:cs="Times New Roman"/>
          <w:sz w:val="24"/>
          <w:szCs w:val="24"/>
          <w:lang w:val="en-US"/>
        </w:rPr>
        <w:t xml:space="preserve">(10):1717-1720. </w:t>
      </w:r>
      <w:proofErr w:type="gramStart"/>
      <w:r w:rsidRPr="000D6106">
        <w:rPr>
          <w:rFonts w:ascii="Times New Roman" w:hAnsi="Times New Roman" w:cs="Times New Roman"/>
          <w:sz w:val="24"/>
          <w:szCs w:val="24"/>
          <w:lang w:val="en-US"/>
        </w:rPr>
        <w:t>doi</w:t>
      </w:r>
      <w:proofErr w:type="gramEnd"/>
      <w:r w:rsidRPr="000D6106">
        <w:rPr>
          <w:rFonts w:ascii="Times New Roman" w:hAnsi="Times New Roman" w:cs="Times New Roman"/>
          <w:sz w:val="24"/>
          <w:szCs w:val="24"/>
          <w:lang w:val="en-US"/>
        </w:rPr>
        <w:t xml:space="preserve">: 10.3346/jkms.2017.32.10.1717.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Junqiang L. et al. CT Imaging of the 2019 Novel Coronavirus (2019-nCoV) Pneumonia https://doi.org/10.1148/radiol.2020200236 URL: https://pubs.rsna.org/doi/10.1148/radiol.2020200236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Le </w:t>
      </w:r>
      <w:proofErr w:type="gramStart"/>
      <w:r w:rsidRPr="000D6106">
        <w:rPr>
          <w:rFonts w:ascii="Times New Roman" w:hAnsi="Times New Roman" w:cs="Times New Roman"/>
          <w:sz w:val="24"/>
          <w:szCs w:val="24"/>
          <w:lang w:val="en-US"/>
        </w:rPr>
        <w:t>Chang  et</w:t>
      </w:r>
      <w:proofErr w:type="gramEnd"/>
      <w:r w:rsidRPr="000D6106">
        <w:rPr>
          <w:rFonts w:ascii="Times New Roman" w:hAnsi="Times New Roman" w:cs="Times New Roman"/>
          <w:sz w:val="24"/>
          <w:szCs w:val="24"/>
          <w:lang w:val="en-US"/>
        </w:rPr>
        <w:t xml:space="preserve"> al. Coronavirus Disease 2019: Coronaviruses and Blood Safety. Transfusion Medicine Reviews 2020. doi:10.1016/j.tmrv.2020.02.003.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Li Q et al. Early Transmission Dynamics in Wuhan, China, of Novel Coronavirus-Infected Pneumonia N Engl J Med. 2020 Jan 29. doi: 10.1056/NEJMoa2001316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Li X et al. Potential of large 'first generation' human-to-human transmission of 2019-nCoV. J Med Virol. 2020 Jan 30. </w:t>
      </w:r>
      <w:proofErr w:type="gramStart"/>
      <w:r w:rsidRPr="000D6106">
        <w:rPr>
          <w:rFonts w:ascii="Times New Roman" w:hAnsi="Times New Roman" w:cs="Times New Roman"/>
          <w:sz w:val="24"/>
          <w:szCs w:val="24"/>
          <w:lang w:val="en-US"/>
        </w:rPr>
        <w:t>doi</w:t>
      </w:r>
      <w:proofErr w:type="gramEnd"/>
      <w:r w:rsidRPr="000D6106">
        <w:rPr>
          <w:rFonts w:ascii="Times New Roman" w:hAnsi="Times New Roman" w:cs="Times New Roman"/>
          <w:sz w:val="24"/>
          <w:szCs w:val="24"/>
          <w:lang w:val="en-US"/>
        </w:rPr>
        <w:t xml:space="preserve">: 10.1002/jmv.25693. [Epub ahead of print]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 xml:space="preserve">Lu H. Drug treatment options for the 2019-new coronavirus (2019-nCoV). </w:t>
      </w:r>
      <w:r w:rsidRPr="000D6106">
        <w:rPr>
          <w:rFonts w:ascii="Times New Roman" w:hAnsi="Times New Roman" w:cs="Times New Roman"/>
          <w:sz w:val="24"/>
          <w:szCs w:val="24"/>
        </w:rPr>
        <w:t xml:space="preserve">Biosci Trends. 2020 Jan 28. doi: 10.5582/bst.2020.01020. [Epub ahead of print]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 xml:space="preserve">Mandell L.A. et al. Infectious Diseases Society of America/American Thoracic Society consensus guidelines on the management of community-acquired pneumonia in </w:t>
      </w:r>
      <w:proofErr w:type="gramStart"/>
      <w:r w:rsidRPr="000D6106">
        <w:rPr>
          <w:rFonts w:ascii="Times New Roman" w:hAnsi="Times New Roman" w:cs="Times New Roman"/>
          <w:sz w:val="24"/>
          <w:szCs w:val="24"/>
          <w:lang w:val="en-US"/>
        </w:rPr>
        <w:t>adults</w:t>
      </w:r>
      <w:proofErr w:type="gramEnd"/>
      <w:r w:rsidRPr="000D6106">
        <w:rPr>
          <w:rFonts w:ascii="Times New Roman" w:hAnsi="Times New Roman" w:cs="Times New Roman"/>
          <w:sz w:val="24"/>
          <w:szCs w:val="24"/>
          <w:lang w:val="en-US"/>
        </w:rPr>
        <w:t xml:space="preserve"> //Clinical infectious diseases. – 2007. – </w:t>
      </w:r>
      <w:r w:rsidRPr="000D6106">
        <w:rPr>
          <w:rFonts w:ascii="Times New Roman" w:hAnsi="Times New Roman" w:cs="Times New Roman"/>
          <w:sz w:val="24"/>
          <w:szCs w:val="24"/>
        </w:rPr>
        <w:t>Т</w:t>
      </w:r>
      <w:r w:rsidRPr="000D6106">
        <w:rPr>
          <w:rFonts w:ascii="Times New Roman" w:hAnsi="Times New Roman" w:cs="Times New Roman"/>
          <w:sz w:val="24"/>
          <w:szCs w:val="24"/>
          <w:lang w:val="en-US"/>
        </w:rPr>
        <w:t xml:space="preserve">. 44. – №. </w:t>
      </w:r>
      <w:r w:rsidRPr="000D6106">
        <w:rPr>
          <w:rFonts w:ascii="Times New Roman" w:hAnsi="Times New Roman" w:cs="Times New Roman"/>
          <w:sz w:val="24"/>
          <w:szCs w:val="24"/>
        </w:rPr>
        <w:t xml:space="preserve">Supplement_2. – pp. S27-S72.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Mao L. et al. Neurological Manifestations of Hospitalized Patients with COVID-19 in Wuhan, China: A retrospective case series study; 2020. doi: https://doi.org/10.1101/2020.02.22.20026500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Ministère des Solidarités et de la SantéCoronavirus : questions-réponses URL: https://solidaritessante.gouv.fr/soins-et-maladies/maladies/maladies-infectieuses/coronavirus/coronavirus-questionsreponses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lastRenderedPageBreak/>
        <w:t xml:space="preserve">Mo Y., Fisher D.A. review of treatment modalities for Middle East Respiratory Syndrome // The Journal of antimicrobial chemotherapy. </w:t>
      </w:r>
      <w:r w:rsidRPr="000D6106">
        <w:rPr>
          <w:rFonts w:ascii="Times New Roman" w:hAnsi="Times New Roman" w:cs="Times New Roman"/>
          <w:sz w:val="24"/>
          <w:szCs w:val="24"/>
        </w:rPr>
        <w:t xml:space="preserve">2016. 71. № 12. pp. 3340–3350.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Momattin H. et al. Therapeutic options  for Middle East respiratory syndrome coronavirus (MERS-CoV)-</w:t>
      </w:r>
    </w:p>
    <w:p w:rsidR="000D6106" w:rsidRPr="000D6106" w:rsidRDefault="000D6106" w:rsidP="000D6106">
      <w:pPr>
        <w:spacing w:after="0" w:line="360" w:lineRule="auto"/>
        <w:ind w:left="720"/>
        <w:rPr>
          <w:rFonts w:ascii="Times New Roman" w:hAnsi="Times New Roman" w:cs="Times New Roman"/>
          <w:sz w:val="24"/>
          <w:szCs w:val="24"/>
          <w:lang w:val="en-US"/>
        </w:rPr>
      </w:pPr>
      <w:proofErr w:type="gramStart"/>
      <w:r w:rsidRPr="000D6106">
        <w:rPr>
          <w:rFonts w:ascii="Times New Roman" w:hAnsi="Times New Roman" w:cs="Times New Roman"/>
          <w:sz w:val="24"/>
          <w:szCs w:val="24"/>
          <w:lang w:val="en-US"/>
        </w:rPr>
        <w:t>-possible lessons from a systematic review of SARS-CoV therapy.</w:t>
      </w:r>
      <w:proofErr w:type="gramEnd"/>
      <w:r w:rsidRPr="000D6106">
        <w:rPr>
          <w:rFonts w:ascii="Times New Roman" w:hAnsi="Times New Roman" w:cs="Times New Roman"/>
          <w:sz w:val="24"/>
          <w:szCs w:val="24"/>
          <w:lang w:val="en-US"/>
        </w:rPr>
        <w:t xml:space="preserve"> Int J Infect Dis. 2013 Oct</w:t>
      </w:r>
      <w:proofErr w:type="gramStart"/>
      <w:r w:rsidRPr="000D6106">
        <w:rPr>
          <w:rFonts w:ascii="Times New Roman" w:hAnsi="Times New Roman" w:cs="Times New Roman"/>
          <w:sz w:val="24"/>
          <w:szCs w:val="24"/>
          <w:lang w:val="en-US"/>
        </w:rPr>
        <w:t>;17</w:t>
      </w:r>
      <w:proofErr w:type="gramEnd"/>
      <w:r w:rsidRPr="000D6106">
        <w:rPr>
          <w:rFonts w:ascii="Times New Roman" w:hAnsi="Times New Roman" w:cs="Times New Roman"/>
          <w:sz w:val="24"/>
          <w:szCs w:val="24"/>
          <w:lang w:val="en-US"/>
        </w:rPr>
        <w:t xml:space="preserve">(10):e7928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National Health Commission of the People's Republic of China. URL: http://en.nhc.gov.cn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 xml:space="preserve">Netland J. Severe Acute Respiratory Syndrome Coronavirus Infection Causes Neuronal Death in the Absence of Encephalitis in Mice Transgenic for Human ACE2. </w:t>
      </w:r>
      <w:r w:rsidRPr="000D6106">
        <w:rPr>
          <w:rFonts w:ascii="Times New Roman" w:hAnsi="Times New Roman" w:cs="Times New Roman"/>
          <w:sz w:val="24"/>
          <w:szCs w:val="24"/>
        </w:rPr>
        <w:t xml:space="preserve">J Virol. 2008;82:7264–75. </w:t>
      </w:r>
    </w:p>
    <w:p w:rsidR="000D6106" w:rsidRPr="000D6106" w:rsidRDefault="000D6106" w:rsidP="000D6106">
      <w:pPr>
        <w:spacing w:after="0" w:line="360" w:lineRule="auto"/>
        <w:ind w:left="720"/>
        <w:rPr>
          <w:rFonts w:ascii="Times New Roman" w:hAnsi="Times New Roman" w:cs="Times New Roman"/>
          <w:sz w:val="24"/>
          <w:szCs w:val="24"/>
        </w:rPr>
      </w:pPr>
      <w:r w:rsidRPr="000D6106">
        <w:rPr>
          <w:rFonts w:ascii="Times New Roman" w:hAnsi="Times New Roman" w:cs="Times New Roman"/>
          <w:sz w:val="24"/>
          <w:szCs w:val="24"/>
        </w:rPr>
        <w:t xml:space="preserve">doi:10.1128/JVI.00737-08.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NHS. Coronavirus (2019-nCoV) URL: https://www.nhs.uk/conditions/wuhan-novel-coronavirus/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 xml:space="preserve">Omrani A.S. et al. Ribavirin and interferon alfa-2a for severe Middle East respiratory syndrome coronavirus infection: a retrospective cohort study //The Lancet Infectious Diseases. 2014. </w:t>
      </w:r>
      <w:r w:rsidRPr="000D6106">
        <w:rPr>
          <w:rFonts w:ascii="Times New Roman" w:hAnsi="Times New Roman" w:cs="Times New Roman"/>
          <w:sz w:val="24"/>
          <w:szCs w:val="24"/>
        </w:rPr>
        <w:t xml:space="preserve">Т. 14. №. 11. pp. 1090-1095.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Outbreak of acute respiratory syndrome associated with a novel coronavirus, China: first local transmission in the EU/EEA − third update URL: </w:t>
      </w:r>
    </w:p>
    <w:p w:rsidR="000D6106" w:rsidRPr="000D6106" w:rsidRDefault="000D6106" w:rsidP="000D6106">
      <w:pPr>
        <w:spacing w:after="0" w:line="360" w:lineRule="auto"/>
        <w:ind w:left="720"/>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https://www.ecdc.europa.eu/sites/default/files/documents/novel-coronavirus-risk-assessment-china-31january-2020_0.pdf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Park M.H. et al. Emergency cesarean section in an epidemic of the Middle East respiratory syndrome: a case report Korean J Anesthesiol, 69 (2016), pp. 287-291, doi: 10.4097/kjae.2016.69.3.287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Phan L. T. et al. Importation and Human-to-Human Transmission of a Novel Coronavirus in Vietnam //New England Journal of Medicine. – 2020.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 xml:space="preserve">Phylogeny </w:t>
      </w:r>
      <w:r w:rsidRPr="000D6106">
        <w:rPr>
          <w:rFonts w:ascii="Times New Roman" w:hAnsi="Times New Roman" w:cs="Times New Roman"/>
          <w:sz w:val="24"/>
          <w:szCs w:val="24"/>
          <w:lang w:val="en-US"/>
        </w:rPr>
        <w:tab/>
        <w:t xml:space="preserve">of </w:t>
      </w:r>
      <w:r w:rsidRPr="000D6106">
        <w:rPr>
          <w:rFonts w:ascii="Times New Roman" w:hAnsi="Times New Roman" w:cs="Times New Roman"/>
          <w:sz w:val="24"/>
          <w:szCs w:val="24"/>
          <w:lang w:val="en-US"/>
        </w:rPr>
        <w:tab/>
        <w:t xml:space="preserve">SARS-like </w:t>
      </w:r>
      <w:r w:rsidRPr="000D6106">
        <w:rPr>
          <w:rFonts w:ascii="Times New Roman" w:hAnsi="Times New Roman" w:cs="Times New Roman"/>
          <w:sz w:val="24"/>
          <w:szCs w:val="24"/>
          <w:lang w:val="en-US"/>
        </w:rPr>
        <w:tab/>
        <w:t xml:space="preserve">betacoronaviruses </w:t>
      </w:r>
      <w:r w:rsidRPr="000D6106">
        <w:rPr>
          <w:rFonts w:ascii="Times New Roman" w:hAnsi="Times New Roman" w:cs="Times New Roman"/>
          <w:sz w:val="24"/>
          <w:szCs w:val="24"/>
          <w:lang w:val="en-US"/>
        </w:rPr>
        <w:tab/>
        <w:t xml:space="preserve">including </w:t>
      </w:r>
      <w:r w:rsidRPr="000D6106">
        <w:rPr>
          <w:rFonts w:ascii="Times New Roman" w:hAnsi="Times New Roman" w:cs="Times New Roman"/>
          <w:sz w:val="24"/>
          <w:szCs w:val="24"/>
          <w:lang w:val="en-US"/>
        </w:rPr>
        <w:tab/>
        <w:t xml:space="preserve">novel </w:t>
      </w:r>
      <w:r w:rsidRPr="000D6106">
        <w:rPr>
          <w:rFonts w:ascii="Times New Roman" w:hAnsi="Times New Roman" w:cs="Times New Roman"/>
          <w:sz w:val="24"/>
          <w:szCs w:val="24"/>
          <w:lang w:val="en-US"/>
        </w:rPr>
        <w:tab/>
        <w:t xml:space="preserve">coronavirus </w:t>
      </w:r>
      <w:r w:rsidRPr="000D6106">
        <w:rPr>
          <w:rFonts w:ascii="Times New Roman" w:hAnsi="Times New Roman" w:cs="Times New Roman"/>
          <w:sz w:val="24"/>
          <w:szCs w:val="24"/>
          <w:lang w:val="en-US"/>
        </w:rPr>
        <w:tab/>
        <w:t xml:space="preserve">(nCoV). </w:t>
      </w:r>
      <w:r w:rsidRPr="000D6106">
        <w:rPr>
          <w:rFonts w:ascii="Times New Roman" w:hAnsi="Times New Roman" w:cs="Times New Roman"/>
          <w:sz w:val="24"/>
          <w:szCs w:val="24"/>
          <w:lang w:val="en-US"/>
        </w:rPr>
        <w:tab/>
      </w:r>
      <w:r w:rsidRPr="000D6106">
        <w:rPr>
          <w:rFonts w:ascii="Times New Roman" w:hAnsi="Times New Roman" w:cs="Times New Roman"/>
          <w:sz w:val="24"/>
          <w:szCs w:val="24"/>
        </w:rPr>
        <w:t xml:space="preserve">URL: https://nextstrain.org/groups/blab/sars-like-cov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Public Health England. Investigation and initial clinical management of possible cases of novel coronavirus (2019-nCoV) infection URL: https://www.gov.uk/government/publications/wuhan-novelcoronavirus-initial-investigation-of-possible-cases/investigation-and-initial-clinical-management-ofpossible-cases-of-wuhan-novel-coronavirus-wn-cov-infection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lastRenderedPageBreak/>
        <w:t xml:space="preserve">Royal Pharmaceutical Society of Great Britain Trading as Royal Pharmaceutical Society. Wuhan novel coronavirus URL: https://www.rpharms.com/resources/pharmacy-guides/wuhan-novel-coronavirus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The State Council The People's Republic Of China URL: http://english.www.gov.cn/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 xml:space="preserve">The Centers for Disease Control and Prevention (CDC). Interim guidance for healthcare professionals on human </w:t>
      </w:r>
      <w:r w:rsidRPr="000D6106">
        <w:rPr>
          <w:rFonts w:ascii="Times New Roman" w:hAnsi="Times New Roman" w:cs="Times New Roman"/>
          <w:sz w:val="24"/>
          <w:szCs w:val="24"/>
          <w:lang w:val="en-US"/>
        </w:rPr>
        <w:tab/>
        <w:t xml:space="preserve">infections </w:t>
      </w:r>
      <w:r w:rsidRPr="000D6106">
        <w:rPr>
          <w:rFonts w:ascii="Times New Roman" w:hAnsi="Times New Roman" w:cs="Times New Roman"/>
          <w:sz w:val="24"/>
          <w:szCs w:val="24"/>
          <w:lang w:val="en-US"/>
        </w:rPr>
        <w:tab/>
        <w:t xml:space="preserve">with </w:t>
      </w:r>
      <w:r w:rsidRPr="000D6106">
        <w:rPr>
          <w:rFonts w:ascii="Times New Roman" w:hAnsi="Times New Roman" w:cs="Times New Roman"/>
          <w:sz w:val="24"/>
          <w:szCs w:val="24"/>
          <w:lang w:val="en-US"/>
        </w:rPr>
        <w:tab/>
        <w:t xml:space="preserve">2019 </w:t>
      </w:r>
      <w:r w:rsidRPr="000D6106">
        <w:rPr>
          <w:rFonts w:ascii="Times New Roman" w:hAnsi="Times New Roman" w:cs="Times New Roman"/>
          <w:sz w:val="24"/>
          <w:szCs w:val="24"/>
          <w:lang w:val="en-US"/>
        </w:rPr>
        <w:tab/>
        <w:t xml:space="preserve">novel </w:t>
      </w:r>
      <w:r w:rsidRPr="000D6106">
        <w:rPr>
          <w:rFonts w:ascii="Times New Roman" w:hAnsi="Times New Roman" w:cs="Times New Roman"/>
          <w:sz w:val="24"/>
          <w:szCs w:val="24"/>
          <w:lang w:val="en-US"/>
        </w:rPr>
        <w:tab/>
        <w:t xml:space="preserve">coronavirus </w:t>
      </w:r>
      <w:r w:rsidRPr="000D6106">
        <w:rPr>
          <w:rFonts w:ascii="Times New Roman" w:hAnsi="Times New Roman" w:cs="Times New Roman"/>
          <w:sz w:val="24"/>
          <w:szCs w:val="24"/>
          <w:lang w:val="en-US"/>
        </w:rPr>
        <w:tab/>
        <w:t xml:space="preserve">(2019-nCoV). </w:t>
      </w:r>
      <w:r w:rsidRPr="000D6106">
        <w:rPr>
          <w:rFonts w:ascii="Times New Roman" w:hAnsi="Times New Roman" w:cs="Times New Roman"/>
          <w:sz w:val="24"/>
          <w:szCs w:val="24"/>
          <w:lang w:val="en-US"/>
        </w:rPr>
        <w:tab/>
      </w:r>
      <w:r w:rsidRPr="000D6106">
        <w:rPr>
          <w:rFonts w:ascii="Times New Roman" w:hAnsi="Times New Roman" w:cs="Times New Roman"/>
          <w:sz w:val="24"/>
          <w:szCs w:val="24"/>
        </w:rPr>
        <w:t xml:space="preserve">URL: </w:t>
      </w:r>
      <w:hyperlink r:id="rId11">
        <w:r w:rsidRPr="000D6106">
          <w:rPr>
            <w:rFonts w:ascii="Times New Roman" w:hAnsi="Times New Roman" w:cs="Times New Roman"/>
            <w:color w:val="0000FF"/>
            <w:sz w:val="24"/>
            <w:szCs w:val="24"/>
            <w:u w:val="single" w:color="0000FF"/>
          </w:rPr>
          <w:t>https://www.cdc.gov/coronavirus/2019</w:t>
        </w:r>
      </w:hyperlink>
      <w:hyperlink r:id="rId12">
        <w:r w:rsidRPr="000D6106">
          <w:rPr>
            <w:rFonts w:ascii="Times New Roman" w:hAnsi="Times New Roman" w:cs="Times New Roman"/>
            <w:color w:val="0000FF"/>
            <w:sz w:val="24"/>
            <w:szCs w:val="24"/>
            <w:u w:val="single" w:color="0000FF"/>
          </w:rPr>
          <w:t>-</w:t>
        </w:r>
      </w:hyperlink>
      <w:hyperlink r:id="rId13">
        <w:r w:rsidRPr="000D6106">
          <w:rPr>
            <w:rFonts w:ascii="Times New Roman" w:hAnsi="Times New Roman" w:cs="Times New Roman"/>
            <w:color w:val="0000FF"/>
            <w:sz w:val="24"/>
            <w:szCs w:val="24"/>
            <w:u w:val="single" w:color="0000FF"/>
          </w:rPr>
          <w:t>nCoV/hcp/index.html</w:t>
        </w:r>
      </w:hyperlink>
      <w:hyperlink r:id="rId14">
        <w:r w:rsidRPr="000D6106">
          <w:rPr>
            <w:rFonts w:ascii="Times New Roman" w:hAnsi="Times New Roman" w:cs="Times New Roman"/>
            <w:sz w:val="24"/>
            <w:szCs w:val="24"/>
          </w:rPr>
          <w:t xml:space="preserve"> </w:t>
        </w:r>
      </w:hyperlink>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 xml:space="preserve">Touret, F., &amp; de Lamballerie, X. Of chloroquine and COVID-19. </w:t>
      </w:r>
      <w:r w:rsidRPr="000D6106">
        <w:rPr>
          <w:rFonts w:ascii="Times New Roman" w:hAnsi="Times New Roman" w:cs="Times New Roman"/>
          <w:sz w:val="24"/>
          <w:szCs w:val="24"/>
        </w:rPr>
        <w:t xml:space="preserve">Antiviral Research, 104762.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 xml:space="preserve">Upchurch C.P. et al. Community-acquired pneumonia visualized on CT scans but not chest radiographs: pathogens, severity, and clinical outcomes //Chest. – 2018. – </w:t>
      </w:r>
      <w:r w:rsidRPr="000D6106">
        <w:rPr>
          <w:rFonts w:ascii="Times New Roman" w:hAnsi="Times New Roman" w:cs="Times New Roman"/>
          <w:sz w:val="24"/>
          <w:szCs w:val="24"/>
        </w:rPr>
        <w:t>Т</w:t>
      </w:r>
      <w:r w:rsidRPr="000D6106">
        <w:rPr>
          <w:rFonts w:ascii="Times New Roman" w:hAnsi="Times New Roman" w:cs="Times New Roman"/>
          <w:sz w:val="24"/>
          <w:szCs w:val="24"/>
          <w:lang w:val="en-US"/>
        </w:rPr>
        <w:t xml:space="preserve">. 153. – №. </w:t>
      </w:r>
      <w:r w:rsidRPr="000D6106">
        <w:rPr>
          <w:rFonts w:ascii="Times New Roman" w:hAnsi="Times New Roman" w:cs="Times New Roman"/>
          <w:sz w:val="24"/>
          <w:szCs w:val="24"/>
        </w:rPr>
        <w:t xml:space="preserve">3. – pp. 601-610.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 xml:space="preserve">Wang Z. et al.  Clinical characteristics and therapeutic procedure for four cases with 2019 novel coronavirus pneumonia receiving combined Chinese and Western medicine treatment. </w:t>
      </w:r>
      <w:r w:rsidRPr="000D6106">
        <w:rPr>
          <w:rFonts w:ascii="Times New Roman" w:hAnsi="Times New Roman" w:cs="Times New Roman"/>
          <w:sz w:val="24"/>
          <w:szCs w:val="24"/>
        </w:rPr>
        <w:t xml:space="preserve">Biosci Trends 2020. doi:10.5582/bst.2020.01030.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World health organization. Managing Ethical Issues in Infectious Disease Outbreaks.  Publication date: 2016. URL: htt</w:t>
      </w:r>
      <w:hyperlink r:id="rId15">
        <w:r w:rsidRPr="000D6106">
          <w:rPr>
            <w:rFonts w:ascii="Times New Roman" w:hAnsi="Times New Roman" w:cs="Times New Roman"/>
            <w:sz w:val="24"/>
            <w:szCs w:val="24"/>
            <w:lang w:val="en-US"/>
          </w:rPr>
          <w:t>ps://www.who.int/</w:t>
        </w:r>
      </w:hyperlink>
      <w:hyperlink r:id="rId16">
        <w:r w:rsidRPr="000D6106">
          <w:rPr>
            <w:rFonts w:ascii="Times New Roman" w:hAnsi="Times New Roman" w:cs="Times New Roman"/>
            <w:sz w:val="24"/>
            <w:szCs w:val="24"/>
            <w:lang w:val="en-US"/>
          </w:rPr>
          <w:t>ethics/publications/infectious</w:t>
        </w:r>
      </w:hyperlink>
      <w:hyperlink r:id="rId17">
        <w:r w:rsidRPr="000D6106">
          <w:rPr>
            <w:rFonts w:ascii="Times New Roman" w:hAnsi="Times New Roman" w:cs="Times New Roman"/>
            <w:sz w:val="24"/>
            <w:szCs w:val="24"/>
            <w:lang w:val="en-US"/>
          </w:rPr>
          <w:t>-</w:t>
        </w:r>
      </w:hyperlink>
      <w:hyperlink r:id="rId18">
        <w:r w:rsidRPr="000D6106">
          <w:rPr>
            <w:rFonts w:ascii="Times New Roman" w:hAnsi="Times New Roman" w:cs="Times New Roman"/>
            <w:sz w:val="24"/>
            <w:szCs w:val="24"/>
            <w:lang w:val="en-US"/>
          </w:rPr>
          <w:t>disease</w:t>
        </w:r>
      </w:hyperlink>
      <w:hyperlink r:id="rId19">
        <w:r w:rsidRPr="000D6106">
          <w:rPr>
            <w:rFonts w:ascii="Times New Roman" w:hAnsi="Times New Roman" w:cs="Times New Roman"/>
            <w:sz w:val="24"/>
            <w:szCs w:val="24"/>
            <w:lang w:val="en-US"/>
          </w:rPr>
          <w:t>-</w:t>
        </w:r>
      </w:hyperlink>
      <w:hyperlink r:id="rId20">
        <w:r w:rsidRPr="000D6106">
          <w:rPr>
            <w:rFonts w:ascii="Times New Roman" w:hAnsi="Times New Roman" w:cs="Times New Roman"/>
            <w:sz w:val="24"/>
            <w:szCs w:val="24"/>
            <w:lang w:val="en-US"/>
          </w:rPr>
          <w:t>outbreaks/en/</w:t>
        </w:r>
      </w:hyperlink>
      <w:hyperlink r:id="rId21">
        <w:r w:rsidRPr="000D6106">
          <w:rPr>
            <w:rFonts w:ascii="Times New Roman" w:hAnsi="Times New Roman" w:cs="Times New Roman"/>
            <w:sz w:val="24"/>
            <w:szCs w:val="24"/>
            <w:lang w:val="en-US"/>
          </w:rPr>
          <w:t xml:space="preserve"> </w:t>
        </w:r>
      </w:hyperlink>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 xml:space="preserve">Wu P. et al. Real-time tentative assessment of the epidemiological characteristics of novel coronavirus infections in Wuhan, China, as at 22 January 2020 //Eurosurveillance. 2020. </w:t>
      </w:r>
      <w:r w:rsidRPr="000D6106">
        <w:rPr>
          <w:rFonts w:ascii="Times New Roman" w:hAnsi="Times New Roman" w:cs="Times New Roman"/>
          <w:sz w:val="24"/>
          <w:szCs w:val="24"/>
        </w:rPr>
        <w:t xml:space="preserve">Т. 25. №.3. doi: 10.2807/1560-7917.ES.2020.25.3.2000044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lang w:val="en-US"/>
        </w:rPr>
        <w:t>Zhang L, Liu Y. Potential Interventions for Novel Coronavirus in China</w:t>
      </w:r>
      <w:proofErr w:type="gramStart"/>
      <w:r w:rsidRPr="000D6106">
        <w:rPr>
          <w:rFonts w:ascii="Times New Roman" w:hAnsi="Times New Roman" w:cs="Times New Roman"/>
          <w:sz w:val="24"/>
          <w:szCs w:val="24"/>
          <w:lang w:val="en-US"/>
        </w:rPr>
        <w:t>:.</w:t>
      </w:r>
      <w:proofErr w:type="gramEnd"/>
      <w:r w:rsidRPr="000D6106">
        <w:rPr>
          <w:rFonts w:ascii="Times New Roman" w:hAnsi="Times New Roman" w:cs="Times New Roman"/>
          <w:sz w:val="24"/>
          <w:szCs w:val="24"/>
          <w:lang w:val="en-US"/>
        </w:rPr>
        <w:t xml:space="preserve"> </w:t>
      </w:r>
      <w:r w:rsidRPr="000D6106">
        <w:rPr>
          <w:rFonts w:ascii="Times New Roman" w:hAnsi="Times New Roman" w:cs="Times New Roman"/>
          <w:sz w:val="24"/>
          <w:szCs w:val="24"/>
        </w:rPr>
        <w:t xml:space="preserve">J Med Virol 2020. doi:10.1002/jmv.25707.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Zhang J. et al. Therapeutic and triage strategies for 2019 novel coronavirus disease in fever clinics. Lancet Respir Med 2020. </w:t>
      </w:r>
      <w:proofErr w:type="gramStart"/>
      <w:r w:rsidRPr="000D6106">
        <w:rPr>
          <w:rFonts w:ascii="Times New Roman" w:hAnsi="Times New Roman" w:cs="Times New Roman"/>
          <w:sz w:val="24"/>
          <w:szCs w:val="24"/>
          <w:lang w:val="en-US"/>
        </w:rPr>
        <w:t>doi:</w:t>
      </w:r>
      <w:proofErr w:type="gramEnd"/>
      <w:r w:rsidRPr="000D6106">
        <w:rPr>
          <w:rFonts w:ascii="Times New Roman" w:hAnsi="Times New Roman" w:cs="Times New Roman"/>
          <w:sz w:val="24"/>
          <w:szCs w:val="24"/>
          <w:lang w:val="en-US"/>
        </w:rPr>
        <w:t xml:space="preserve">10.1016/S2213-2600(20)30071-0.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Zumla A. et al. Coronaviruses - drug discovery and therapeutic options // Nature reviews. Drug discovery. </w:t>
      </w:r>
    </w:p>
    <w:p w:rsidR="000D6106" w:rsidRPr="000D6106" w:rsidRDefault="000D6106" w:rsidP="000D6106">
      <w:pPr>
        <w:spacing w:after="0" w:line="360" w:lineRule="auto"/>
        <w:ind w:left="720"/>
        <w:rPr>
          <w:rFonts w:ascii="Times New Roman" w:hAnsi="Times New Roman" w:cs="Times New Roman"/>
          <w:sz w:val="24"/>
          <w:szCs w:val="24"/>
        </w:rPr>
      </w:pPr>
      <w:r w:rsidRPr="000D6106">
        <w:rPr>
          <w:rFonts w:ascii="Times New Roman" w:hAnsi="Times New Roman" w:cs="Times New Roman"/>
          <w:sz w:val="24"/>
          <w:szCs w:val="24"/>
        </w:rPr>
        <w:t xml:space="preserve">2016. 15. № 5. С. 327–347.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China CDC.Diagnosis and treatment protocolfor COVID-19 patients (trial version 7, revised)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proofErr w:type="gramStart"/>
      <w:r w:rsidRPr="000D6106">
        <w:rPr>
          <w:rFonts w:ascii="Times New Roman" w:hAnsi="Times New Roman" w:cs="Times New Roman"/>
          <w:sz w:val="24"/>
          <w:szCs w:val="24"/>
        </w:rPr>
        <w:t xml:space="preserve">Портал непрерывного медицинского и фармацевтического образования Минздрава России URL: </w:t>
      </w:r>
      <w:r w:rsidRPr="000D6106">
        <w:rPr>
          <w:rFonts w:ascii="Times New Roman" w:hAnsi="Times New Roman" w:cs="Times New Roman"/>
          <w:sz w:val="24"/>
          <w:szCs w:val="24"/>
        </w:rPr>
        <w:tab/>
      </w:r>
      <w:hyperlink r:id="rId22" w:anchor="/user-account/view-iom/e8b1f2ca-6be5-9125-4a1e-0d99867e2f21">
        <w:r w:rsidRPr="000D6106">
          <w:rPr>
            <w:rFonts w:ascii="Times New Roman" w:hAnsi="Times New Roman" w:cs="Times New Roman"/>
            <w:color w:val="0000FF"/>
            <w:sz w:val="24"/>
            <w:szCs w:val="24"/>
            <w:u w:val="single" w:color="0000FF"/>
          </w:rPr>
          <w:t>https://nmfo</w:t>
        </w:r>
      </w:hyperlink>
      <w:hyperlink r:id="rId23" w:anchor="/user-account/view-iom/e8b1f2ca-6be5-9125-4a1e-0d99867e2f21">
        <w:r w:rsidRPr="000D6106">
          <w:rPr>
            <w:rFonts w:ascii="Times New Roman" w:hAnsi="Times New Roman" w:cs="Times New Roman"/>
            <w:color w:val="0000FF"/>
            <w:sz w:val="24"/>
            <w:szCs w:val="24"/>
            <w:u w:val="single" w:color="0000FF"/>
          </w:rPr>
          <w:t>-</w:t>
        </w:r>
      </w:hyperlink>
      <w:hyperlink r:id="rId24" w:anchor="/user-account/view-iom/e8b1f2ca-6be5-9125-4a1e-0d99867e2f21">
        <w:r w:rsidRPr="000D6106">
          <w:rPr>
            <w:rFonts w:ascii="Times New Roman" w:hAnsi="Times New Roman" w:cs="Times New Roman"/>
            <w:color w:val="0000FF"/>
            <w:sz w:val="24"/>
            <w:szCs w:val="24"/>
            <w:u w:val="single" w:color="0000FF"/>
          </w:rPr>
          <w:t>vo.edu.rosminzdrav.ru/#/user</w:t>
        </w:r>
      </w:hyperlink>
      <w:hyperlink r:id="rId25" w:anchor="/user-account/view-iom/e8b1f2ca-6be5-9125-4a1e-0d99867e2f21">
        <w:r w:rsidRPr="000D6106">
          <w:rPr>
            <w:rFonts w:ascii="Times New Roman" w:hAnsi="Times New Roman" w:cs="Times New Roman"/>
            <w:color w:val="0000FF"/>
            <w:sz w:val="24"/>
            <w:szCs w:val="24"/>
            <w:u w:val="single" w:color="0000FF"/>
          </w:rPr>
          <w:t>-</w:t>
        </w:r>
      </w:hyperlink>
      <w:hyperlink r:id="rId26" w:anchor="/user-account/view-iom/e8b1f2ca-6be5-9125-4a1e-0d99867e2f21">
        <w:r w:rsidRPr="000D6106">
          <w:rPr>
            <w:rFonts w:ascii="Times New Roman" w:hAnsi="Times New Roman" w:cs="Times New Roman"/>
            <w:color w:val="0000FF"/>
            <w:sz w:val="24"/>
            <w:szCs w:val="24"/>
            <w:u w:val="single" w:color="0000FF"/>
          </w:rPr>
          <w:t>account/view</w:t>
        </w:r>
      </w:hyperlink>
      <w:hyperlink r:id="rId27" w:anchor="/user-account/view-iom/e8b1f2ca-6be5-9125-4a1e-0d99867e2f21">
        <w:r w:rsidRPr="000D6106">
          <w:rPr>
            <w:rFonts w:ascii="Times New Roman" w:hAnsi="Times New Roman" w:cs="Times New Roman"/>
            <w:color w:val="0000FF"/>
            <w:sz w:val="24"/>
            <w:szCs w:val="24"/>
            <w:u w:val="single" w:color="0000FF"/>
          </w:rPr>
          <w:t>-</w:t>
        </w:r>
      </w:hyperlink>
      <w:hyperlink r:id="rId28" w:anchor="/user-account/view-iom/e8b1f2ca-6be5-9125-4a1e-0d99867e2f21">
        <w:r w:rsidRPr="000D6106">
          <w:rPr>
            <w:rFonts w:ascii="Times New Roman" w:hAnsi="Times New Roman" w:cs="Times New Roman"/>
            <w:color w:val="0000FF"/>
            <w:sz w:val="24"/>
            <w:szCs w:val="24"/>
            <w:u w:val="single" w:color="0000FF"/>
          </w:rPr>
          <w:t>iom/e8b1f2ca</w:t>
        </w:r>
      </w:hyperlink>
      <w:hyperlink r:id="rId29" w:anchor="/user-account/view-iom/e8b1f2ca-6be5-9125-4a1e-0d99867e2f21">
        <w:r w:rsidRPr="000D6106">
          <w:rPr>
            <w:rFonts w:ascii="Times New Roman" w:hAnsi="Times New Roman" w:cs="Times New Roman"/>
            <w:color w:val="0000FF"/>
            <w:sz w:val="24"/>
            <w:szCs w:val="24"/>
            <w:u w:val="single" w:color="0000FF"/>
          </w:rPr>
          <w:t>-</w:t>
        </w:r>
      </w:hyperlink>
      <w:hyperlink r:id="rId30" w:anchor="/user-account/view-iom/e8b1f2ca-6be5-9125-4a1e-0d99867e2f21">
        <w:r w:rsidRPr="000D6106">
          <w:rPr>
            <w:rFonts w:ascii="Times New Roman" w:hAnsi="Times New Roman" w:cs="Times New Roman"/>
            <w:color w:val="0000FF"/>
            <w:sz w:val="24"/>
            <w:szCs w:val="24"/>
            <w:u w:val="single" w:color="0000FF"/>
          </w:rPr>
          <w:t>6be5</w:t>
        </w:r>
      </w:hyperlink>
      <w:hyperlink r:id="rId31" w:anchor="/user-account/view-iom/e8b1f2ca-6be5-9125-4a1e-0d99867e2f21">
        <w:r w:rsidRPr="000D6106">
          <w:rPr>
            <w:rFonts w:ascii="Times New Roman" w:hAnsi="Times New Roman" w:cs="Times New Roman"/>
            <w:color w:val="0000FF"/>
            <w:sz w:val="24"/>
            <w:szCs w:val="24"/>
            <w:u w:val="single" w:color="0000FF"/>
          </w:rPr>
          <w:t>-</w:t>
        </w:r>
      </w:hyperlink>
      <w:hyperlink r:id="rId32" w:anchor="/user-account/view-iom/e8b1f2ca-6be5-9125-4a1e-0d99867e2f21">
        <w:r w:rsidRPr="000D6106">
          <w:rPr>
            <w:rFonts w:ascii="Times New Roman" w:hAnsi="Times New Roman" w:cs="Times New Roman"/>
            <w:color w:val="0000FF"/>
            <w:sz w:val="24"/>
            <w:szCs w:val="24"/>
            <w:u w:val="single" w:color="0000FF"/>
          </w:rPr>
          <w:t>9125</w:t>
        </w:r>
      </w:hyperlink>
      <w:hyperlink r:id="rId33" w:anchor="/user-account/view-iom/e8b1f2ca-6be5-9125-4a1e-0d99867e2f21">
        <w:r w:rsidRPr="000D6106">
          <w:rPr>
            <w:rFonts w:ascii="Times New Roman" w:hAnsi="Times New Roman" w:cs="Times New Roman"/>
            <w:color w:val="0000FF"/>
            <w:sz w:val="24"/>
            <w:szCs w:val="24"/>
            <w:u w:val="single" w:color="0000FF"/>
          </w:rPr>
          <w:t>-</w:t>
        </w:r>
      </w:hyperlink>
      <w:hyperlink r:id="rId34" w:anchor="/user-account/view-iom/e8b1f2ca-6be5-9125-4a1e-0d99867e2f21">
        <w:r w:rsidRPr="000D6106">
          <w:rPr>
            <w:rFonts w:ascii="Times New Roman" w:hAnsi="Times New Roman" w:cs="Times New Roman"/>
            <w:color w:val="0000FF"/>
            <w:sz w:val="24"/>
            <w:szCs w:val="24"/>
            <w:u w:val="single" w:color="0000FF"/>
          </w:rPr>
          <w:t>4</w:t>
        </w:r>
        <w:r w:rsidRPr="000D6106">
          <w:rPr>
            <w:rFonts w:ascii="Times New Roman" w:hAnsi="Times New Roman" w:cs="Times New Roman"/>
            <w:color w:val="0000FF"/>
            <w:sz w:val="24"/>
            <w:szCs w:val="24"/>
            <w:u w:val="single" w:color="0000FF"/>
            <w:lang w:val="en-US"/>
          </w:rPr>
          <w:t>a</w:t>
        </w:r>
        <w:r w:rsidRPr="000D6106">
          <w:rPr>
            <w:rFonts w:ascii="Times New Roman" w:hAnsi="Times New Roman" w:cs="Times New Roman"/>
            <w:color w:val="0000FF"/>
            <w:sz w:val="24"/>
            <w:szCs w:val="24"/>
            <w:u w:val="single" w:color="0000FF"/>
          </w:rPr>
          <w:t>1</w:t>
        </w:r>
        <w:r w:rsidRPr="000D6106">
          <w:rPr>
            <w:rFonts w:ascii="Times New Roman" w:hAnsi="Times New Roman" w:cs="Times New Roman"/>
            <w:color w:val="0000FF"/>
            <w:sz w:val="24"/>
            <w:szCs w:val="24"/>
            <w:u w:val="single" w:color="0000FF"/>
            <w:lang w:val="en-US"/>
          </w:rPr>
          <w:t>e</w:t>
        </w:r>
        <w:proofErr w:type="gramEnd"/>
      </w:hyperlink>
      <w:hyperlink r:id="rId35" w:anchor="/user-account/view-iom/e8b1f2ca-6be5-9125-4a1e-0d99867e2f21">
        <w:r w:rsidRPr="000D6106">
          <w:rPr>
            <w:rStyle w:val="a3"/>
            <w:rFonts w:ascii="Times New Roman" w:hAnsi="Times New Roman" w:cs="Times New Roman"/>
            <w:sz w:val="24"/>
            <w:szCs w:val="24"/>
            <w:lang w:val="en-US"/>
          </w:rPr>
          <w:t>https</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nmfo</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vo</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edu</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rosminzdrav</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ru</w:t>
        </w:r>
        <w:r w:rsidRPr="000D6106">
          <w:rPr>
            <w:rStyle w:val="a3"/>
            <w:rFonts w:ascii="Times New Roman" w:hAnsi="Times New Roman" w:cs="Times New Roman"/>
            <w:sz w:val="24"/>
            <w:szCs w:val="24"/>
          </w:rPr>
          <w:t>/ - /</w:t>
        </w:r>
        <w:r w:rsidRPr="000D6106">
          <w:rPr>
            <w:rStyle w:val="a3"/>
            <w:rFonts w:ascii="Times New Roman" w:hAnsi="Times New Roman" w:cs="Times New Roman"/>
            <w:sz w:val="24"/>
            <w:szCs w:val="24"/>
            <w:lang w:val="en-US"/>
          </w:rPr>
          <w:t>user</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account</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view</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iom</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e</w:t>
        </w:r>
        <w:r w:rsidRPr="000D6106">
          <w:rPr>
            <w:rStyle w:val="a3"/>
            <w:rFonts w:ascii="Times New Roman" w:hAnsi="Times New Roman" w:cs="Times New Roman"/>
            <w:sz w:val="24"/>
            <w:szCs w:val="24"/>
          </w:rPr>
          <w:t>8</w:t>
        </w:r>
        <w:r w:rsidRPr="000D6106">
          <w:rPr>
            <w:rStyle w:val="a3"/>
            <w:rFonts w:ascii="Times New Roman" w:hAnsi="Times New Roman" w:cs="Times New Roman"/>
            <w:sz w:val="24"/>
            <w:szCs w:val="24"/>
            <w:lang w:val="en-US"/>
          </w:rPr>
          <w:t>b</w:t>
        </w:r>
        <w:r w:rsidRPr="000D6106">
          <w:rPr>
            <w:rStyle w:val="a3"/>
            <w:rFonts w:ascii="Times New Roman" w:hAnsi="Times New Roman" w:cs="Times New Roman"/>
            <w:sz w:val="24"/>
            <w:szCs w:val="24"/>
          </w:rPr>
          <w:t>1</w:t>
        </w:r>
        <w:r w:rsidRPr="000D6106">
          <w:rPr>
            <w:rStyle w:val="a3"/>
            <w:rFonts w:ascii="Times New Roman" w:hAnsi="Times New Roman" w:cs="Times New Roman"/>
            <w:sz w:val="24"/>
            <w:szCs w:val="24"/>
            <w:lang w:val="en-US"/>
          </w:rPr>
          <w:t>f</w:t>
        </w:r>
        <w:r w:rsidRPr="000D6106">
          <w:rPr>
            <w:rStyle w:val="a3"/>
            <w:rFonts w:ascii="Times New Roman" w:hAnsi="Times New Roman" w:cs="Times New Roman"/>
            <w:sz w:val="24"/>
            <w:szCs w:val="24"/>
          </w:rPr>
          <w:t>2</w:t>
        </w:r>
        <w:r w:rsidRPr="000D6106">
          <w:rPr>
            <w:rStyle w:val="a3"/>
            <w:rFonts w:ascii="Times New Roman" w:hAnsi="Times New Roman" w:cs="Times New Roman"/>
            <w:sz w:val="24"/>
            <w:szCs w:val="24"/>
            <w:lang w:val="en-US"/>
          </w:rPr>
          <w:t>ca</w:t>
        </w:r>
        <w:r w:rsidRPr="000D6106">
          <w:rPr>
            <w:rStyle w:val="a3"/>
            <w:rFonts w:ascii="Times New Roman" w:hAnsi="Times New Roman" w:cs="Times New Roman"/>
            <w:sz w:val="24"/>
            <w:szCs w:val="24"/>
          </w:rPr>
          <w:t>-6</w:t>
        </w:r>
        <w:r w:rsidRPr="000D6106">
          <w:rPr>
            <w:rStyle w:val="a3"/>
            <w:rFonts w:ascii="Times New Roman" w:hAnsi="Times New Roman" w:cs="Times New Roman"/>
            <w:sz w:val="24"/>
            <w:szCs w:val="24"/>
            <w:lang w:val="en-US"/>
          </w:rPr>
          <w:t>be</w:t>
        </w:r>
        <w:r w:rsidRPr="000D6106">
          <w:rPr>
            <w:rStyle w:val="a3"/>
            <w:rFonts w:ascii="Times New Roman" w:hAnsi="Times New Roman" w:cs="Times New Roman"/>
            <w:sz w:val="24"/>
            <w:szCs w:val="24"/>
          </w:rPr>
          <w:t>5-9125-4</w:t>
        </w:r>
        <w:r w:rsidRPr="000D6106">
          <w:rPr>
            <w:rStyle w:val="a3"/>
            <w:rFonts w:ascii="Times New Roman" w:hAnsi="Times New Roman" w:cs="Times New Roman"/>
            <w:sz w:val="24"/>
            <w:szCs w:val="24"/>
            <w:lang w:val="en-US"/>
          </w:rPr>
          <w:t>a</w:t>
        </w:r>
        <w:r w:rsidRPr="000D6106">
          <w:rPr>
            <w:rStyle w:val="a3"/>
            <w:rFonts w:ascii="Times New Roman" w:hAnsi="Times New Roman" w:cs="Times New Roman"/>
            <w:sz w:val="24"/>
            <w:szCs w:val="24"/>
          </w:rPr>
          <w:t>1</w:t>
        </w:r>
        <w:r w:rsidRPr="000D6106">
          <w:rPr>
            <w:rStyle w:val="a3"/>
            <w:rFonts w:ascii="Times New Roman" w:hAnsi="Times New Roman" w:cs="Times New Roman"/>
            <w:sz w:val="24"/>
            <w:szCs w:val="24"/>
            <w:lang w:val="en-US"/>
          </w:rPr>
          <w:t>e</w:t>
        </w:r>
        <w:r w:rsidRPr="000D6106">
          <w:rPr>
            <w:rStyle w:val="a3"/>
            <w:rFonts w:ascii="Times New Roman" w:hAnsi="Times New Roman" w:cs="Times New Roman"/>
            <w:sz w:val="24"/>
            <w:szCs w:val="24"/>
          </w:rPr>
          <w:t>-0</w:t>
        </w:r>
        <w:r w:rsidRPr="000D6106">
          <w:rPr>
            <w:rStyle w:val="a3"/>
            <w:rFonts w:ascii="Times New Roman" w:hAnsi="Times New Roman" w:cs="Times New Roman"/>
            <w:sz w:val="24"/>
            <w:szCs w:val="24"/>
            <w:lang w:val="en-US"/>
          </w:rPr>
          <w:t>d</w:t>
        </w:r>
        <w:r w:rsidRPr="000D6106">
          <w:rPr>
            <w:rStyle w:val="a3"/>
            <w:rFonts w:ascii="Times New Roman" w:hAnsi="Times New Roman" w:cs="Times New Roman"/>
            <w:sz w:val="24"/>
            <w:szCs w:val="24"/>
          </w:rPr>
          <w:t>99867</w:t>
        </w:r>
        <w:r w:rsidRPr="000D6106">
          <w:rPr>
            <w:rStyle w:val="a3"/>
            <w:rFonts w:ascii="Times New Roman" w:hAnsi="Times New Roman" w:cs="Times New Roman"/>
            <w:sz w:val="24"/>
            <w:szCs w:val="24"/>
            <w:lang w:val="en-US"/>
          </w:rPr>
          <w:t>e</w:t>
        </w:r>
        <w:r w:rsidRPr="000D6106">
          <w:rPr>
            <w:rStyle w:val="a3"/>
            <w:rFonts w:ascii="Times New Roman" w:hAnsi="Times New Roman" w:cs="Times New Roman"/>
            <w:sz w:val="24"/>
            <w:szCs w:val="24"/>
          </w:rPr>
          <w:t>2</w:t>
        </w:r>
        <w:r w:rsidRPr="000D6106">
          <w:rPr>
            <w:rStyle w:val="a3"/>
            <w:rFonts w:ascii="Times New Roman" w:hAnsi="Times New Roman" w:cs="Times New Roman"/>
            <w:sz w:val="24"/>
            <w:szCs w:val="24"/>
            <w:lang w:val="en-US"/>
          </w:rPr>
          <w:t>f</w:t>
        </w:r>
        <w:r w:rsidRPr="000D6106">
          <w:rPr>
            <w:rStyle w:val="a3"/>
            <w:rFonts w:ascii="Times New Roman" w:hAnsi="Times New Roman" w:cs="Times New Roman"/>
            <w:sz w:val="24"/>
            <w:szCs w:val="24"/>
          </w:rPr>
          <w:t>21</w:t>
        </w:r>
      </w:hyperlink>
      <w:hyperlink r:id="rId36" w:anchor="/user-account/view-iom/e8b1f2ca-6be5-9125-4a1e-0d99867e2f21">
        <w:r w:rsidRPr="000D6106">
          <w:rPr>
            <w:rFonts w:ascii="Times New Roman" w:hAnsi="Times New Roman" w:cs="Times New Roman"/>
            <w:color w:val="0000FF"/>
            <w:sz w:val="24"/>
            <w:szCs w:val="24"/>
            <w:u w:val="single" w:color="0000FF"/>
          </w:rPr>
          <w:t>0</w:t>
        </w:r>
        <w:r w:rsidRPr="000D6106">
          <w:rPr>
            <w:rFonts w:ascii="Times New Roman" w:hAnsi="Times New Roman" w:cs="Times New Roman"/>
            <w:color w:val="0000FF"/>
            <w:sz w:val="24"/>
            <w:szCs w:val="24"/>
            <w:u w:val="single" w:color="0000FF"/>
            <w:lang w:val="en-US"/>
          </w:rPr>
          <w:t>d</w:t>
        </w:r>
        <w:r w:rsidRPr="000D6106">
          <w:rPr>
            <w:rFonts w:ascii="Times New Roman" w:hAnsi="Times New Roman" w:cs="Times New Roman"/>
            <w:color w:val="0000FF"/>
            <w:sz w:val="24"/>
            <w:szCs w:val="24"/>
            <w:u w:val="single" w:color="0000FF"/>
          </w:rPr>
          <w:t>99867</w:t>
        </w:r>
        <w:r w:rsidRPr="000D6106">
          <w:rPr>
            <w:rFonts w:ascii="Times New Roman" w:hAnsi="Times New Roman" w:cs="Times New Roman"/>
            <w:color w:val="0000FF"/>
            <w:sz w:val="24"/>
            <w:szCs w:val="24"/>
            <w:u w:val="single" w:color="0000FF"/>
            <w:lang w:val="en-US"/>
          </w:rPr>
          <w:t>e</w:t>
        </w:r>
        <w:r w:rsidRPr="000D6106">
          <w:rPr>
            <w:rFonts w:ascii="Times New Roman" w:hAnsi="Times New Roman" w:cs="Times New Roman"/>
            <w:color w:val="0000FF"/>
            <w:sz w:val="24"/>
            <w:szCs w:val="24"/>
            <w:u w:val="single" w:color="0000FF"/>
          </w:rPr>
          <w:t>2</w:t>
        </w:r>
        <w:r w:rsidRPr="000D6106">
          <w:rPr>
            <w:rFonts w:ascii="Times New Roman" w:hAnsi="Times New Roman" w:cs="Times New Roman"/>
            <w:color w:val="0000FF"/>
            <w:sz w:val="24"/>
            <w:szCs w:val="24"/>
            <w:u w:val="single" w:color="0000FF"/>
            <w:lang w:val="en-US"/>
          </w:rPr>
          <w:t>f</w:t>
        </w:r>
        <w:r w:rsidRPr="000D6106">
          <w:rPr>
            <w:rFonts w:ascii="Times New Roman" w:hAnsi="Times New Roman" w:cs="Times New Roman"/>
            <w:color w:val="0000FF"/>
            <w:sz w:val="24"/>
            <w:szCs w:val="24"/>
            <w:u w:val="single" w:color="0000FF"/>
          </w:rPr>
          <w:t>21</w:t>
        </w:r>
      </w:hyperlink>
      <w:hyperlink r:id="rId37" w:anchor="/user-account/view-iom/e8b1f2ca-6be5-9125-4a1e-0d99867e2f21">
        <w:r w:rsidRPr="000D6106">
          <w:rPr>
            <w:rFonts w:ascii="Times New Roman" w:hAnsi="Times New Roman" w:cs="Times New Roman"/>
            <w:sz w:val="24"/>
            <w:szCs w:val="24"/>
          </w:rPr>
          <w:t>,</w:t>
        </w:r>
      </w:hyperlink>
      <w:r w:rsidRPr="000D6106">
        <w:rPr>
          <w:rFonts w:ascii="Times New Roman" w:hAnsi="Times New Roman" w:cs="Times New Roman"/>
          <w:sz w:val="24"/>
          <w:szCs w:val="24"/>
        </w:rPr>
        <w:t xml:space="preserve"> </w:t>
      </w:r>
      <w:r w:rsidRPr="000D6106">
        <w:rPr>
          <w:rFonts w:ascii="Times New Roman" w:hAnsi="Times New Roman" w:cs="Times New Roman"/>
          <w:sz w:val="24"/>
          <w:szCs w:val="24"/>
        </w:rPr>
        <w:tab/>
      </w:r>
      <w:hyperlink r:id="rId38" w:anchor="/user-account/view-iom/42ef11b7-0a75-e26d-bfb5-5c31cb0bc345">
        <w:r w:rsidRPr="000D6106">
          <w:rPr>
            <w:rFonts w:ascii="Times New Roman" w:hAnsi="Times New Roman" w:cs="Times New Roman"/>
            <w:color w:val="0000FF"/>
            <w:sz w:val="24"/>
            <w:szCs w:val="24"/>
            <w:u w:val="single" w:color="0000FF"/>
            <w:lang w:val="en-US"/>
          </w:rPr>
          <w:t>https</w:t>
        </w:r>
        <w:r w:rsidRPr="000D6106">
          <w:rPr>
            <w:rFonts w:ascii="Times New Roman" w:hAnsi="Times New Roman" w:cs="Times New Roman"/>
            <w:color w:val="0000FF"/>
            <w:sz w:val="24"/>
            <w:szCs w:val="24"/>
            <w:u w:val="single" w:color="0000FF"/>
          </w:rPr>
          <w:t>://</w:t>
        </w:r>
        <w:r w:rsidRPr="000D6106">
          <w:rPr>
            <w:rFonts w:ascii="Times New Roman" w:hAnsi="Times New Roman" w:cs="Times New Roman"/>
            <w:color w:val="0000FF"/>
            <w:sz w:val="24"/>
            <w:szCs w:val="24"/>
            <w:u w:val="single" w:color="0000FF"/>
            <w:lang w:val="en-US"/>
          </w:rPr>
          <w:t>nmfo</w:t>
        </w:r>
      </w:hyperlink>
      <w:hyperlink r:id="rId39" w:anchor="/user-account/view-iom/42ef11b7-0a75-e26d-bfb5-5c31cb0bc345">
        <w:r w:rsidRPr="000D6106">
          <w:rPr>
            <w:rFonts w:ascii="Times New Roman" w:hAnsi="Times New Roman" w:cs="Times New Roman"/>
            <w:color w:val="0000FF"/>
            <w:sz w:val="24"/>
            <w:szCs w:val="24"/>
            <w:u w:val="single" w:color="0000FF"/>
          </w:rPr>
          <w:t>-</w:t>
        </w:r>
      </w:hyperlink>
      <w:hyperlink r:id="rId40" w:anchor="/user-account/view-iom/42ef11b7-0a75-e26d-bfb5-5c31cb0bc345">
        <w:r w:rsidRPr="000D6106">
          <w:rPr>
            <w:rFonts w:ascii="Times New Roman" w:hAnsi="Times New Roman" w:cs="Times New Roman"/>
            <w:color w:val="0000FF"/>
            <w:sz w:val="24"/>
            <w:szCs w:val="24"/>
            <w:u w:val="single" w:color="0000FF"/>
            <w:lang w:val="en-US"/>
          </w:rPr>
          <w:t>vo</w:t>
        </w:r>
        <w:r w:rsidRPr="000D6106">
          <w:rPr>
            <w:rFonts w:ascii="Times New Roman" w:hAnsi="Times New Roman" w:cs="Times New Roman"/>
            <w:color w:val="0000FF"/>
            <w:sz w:val="24"/>
            <w:szCs w:val="24"/>
            <w:u w:val="single" w:color="0000FF"/>
          </w:rPr>
          <w:t>.</w:t>
        </w:r>
        <w:r w:rsidRPr="000D6106">
          <w:rPr>
            <w:rFonts w:ascii="Times New Roman" w:hAnsi="Times New Roman" w:cs="Times New Roman"/>
            <w:color w:val="0000FF"/>
            <w:sz w:val="24"/>
            <w:szCs w:val="24"/>
            <w:u w:val="single" w:color="0000FF"/>
            <w:lang w:val="en-US"/>
          </w:rPr>
          <w:t>edu</w:t>
        </w:r>
        <w:r w:rsidRPr="000D6106">
          <w:rPr>
            <w:rFonts w:ascii="Times New Roman" w:hAnsi="Times New Roman" w:cs="Times New Roman"/>
            <w:color w:val="0000FF"/>
            <w:sz w:val="24"/>
            <w:szCs w:val="24"/>
            <w:u w:val="single" w:color="0000FF"/>
          </w:rPr>
          <w:t>.</w:t>
        </w:r>
        <w:r w:rsidRPr="000D6106">
          <w:rPr>
            <w:rFonts w:ascii="Times New Roman" w:hAnsi="Times New Roman" w:cs="Times New Roman"/>
            <w:color w:val="0000FF"/>
            <w:sz w:val="24"/>
            <w:szCs w:val="24"/>
            <w:u w:val="single" w:color="0000FF"/>
            <w:lang w:val="en-US"/>
          </w:rPr>
          <w:t>rosminzdrav</w:t>
        </w:r>
        <w:r w:rsidRPr="000D6106">
          <w:rPr>
            <w:rFonts w:ascii="Times New Roman" w:hAnsi="Times New Roman" w:cs="Times New Roman"/>
            <w:color w:val="0000FF"/>
            <w:sz w:val="24"/>
            <w:szCs w:val="24"/>
            <w:u w:val="single" w:color="0000FF"/>
          </w:rPr>
          <w:t>.</w:t>
        </w:r>
        <w:r w:rsidRPr="000D6106">
          <w:rPr>
            <w:rFonts w:ascii="Times New Roman" w:hAnsi="Times New Roman" w:cs="Times New Roman"/>
            <w:color w:val="0000FF"/>
            <w:sz w:val="24"/>
            <w:szCs w:val="24"/>
            <w:u w:val="single" w:color="0000FF"/>
            <w:lang w:val="en-US"/>
          </w:rPr>
          <w:t>ru</w:t>
        </w:r>
        <w:r w:rsidRPr="000D6106">
          <w:rPr>
            <w:rFonts w:ascii="Times New Roman" w:hAnsi="Times New Roman" w:cs="Times New Roman"/>
            <w:color w:val="0000FF"/>
            <w:sz w:val="24"/>
            <w:szCs w:val="24"/>
            <w:u w:val="single" w:color="0000FF"/>
          </w:rPr>
          <w:t>/#/</w:t>
        </w:r>
        <w:r w:rsidRPr="000D6106">
          <w:rPr>
            <w:rFonts w:ascii="Times New Roman" w:hAnsi="Times New Roman" w:cs="Times New Roman"/>
            <w:color w:val="0000FF"/>
            <w:sz w:val="24"/>
            <w:szCs w:val="24"/>
            <w:u w:val="single" w:color="0000FF"/>
            <w:lang w:val="en-US"/>
          </w:rPr>
          <w:t>user</w:t>
        </w:r>
      </w:hyperlink>
      <w:hyperlink r:id="rId41" w:anchor="/user-account/view-iom/42ef11b7-0a75-e26d-bfb5-5c31cb0bc345">
        <w:r w:rsidRPr="000D6106">
          <w:rPr>
            <w:rFonts w:ascii="Times New Roman" w:hAnsi="Times New Roman" w:cs="Times New Roman"/>
            <w:color w:val="0000FF"/>
            <w:sz w:val="24"/>
            <w:szCs w:val="24"/>
            <w:u w:val="single" w:color="0000FF"/>
          </w:rPr>
          <w:t>-</w:t>
        </w:r>
      </w:hyperlink>
      <w:hyperlink r:id="rId42" w:anchor="/user-account/view-iom/42ef11b7-0a75-e26d-bfb5-5c31cb0bc345">
        <w:r w:rsidRPr="000D6106">
          <w:rPr>
            <w:rFonts w:ascii="Times New Roman" w:hAnsi="Times New Roman" w:cs="Times New Roman"/>
            <w:color w:val="0000FF"/>
            <w:sz w:val="24"/>
            <w:szCs w:val="24"/>
            <w:u w:val="single" w:color="0000FF"/>
            <w:lang w:val="en-US"/>
          </w:rPr>
          <w:t>account</w:t>
        </w:r>
        <w:r w:rsidRPr="000D6106">
          <w:rPr>
            <w:rFonts w:ascii="Times New Roman" w:hAnsi="Times New Roman" w:cs="Times New Roman"/>
            <w:color w:val="0000FF"/>
            <w:sz w:val="24"/>
            <w:szCs w:val="24"/>
            <w:u w:val="single" w:color="0000FF"/>
          </w:rPr>
          <w:t>/</w:t>
        </w:r>
        <w:r w:rsidRPr="000D6106">
          <w:rPr>
            <w:rFonts w:ascii="Times New Roman" w:hAnsi="Times New Roman" w:cs="Times New Roman"/>
            <w:color w:val="0000FF"/>
            <w:sz w:val="24"/>
            <w:szCs w:val="24"/>
            <w:u w:val="single" w:color="0000FF"/>
            <w:lang w:val="en-US"/>
          </w:rPr>
          <w:t>view</w:t>
        </w:r>
      </w:hyperlink>
      <w:hyperlink r:id="rId43" w:anchor="/user-account/view-iom/42ef11b7-0a75-e26d-bfb5-5c31cb0bc345">
        <w:r w:rsidRPr="000D6106">
          <w:rPr>
            <w:rFonts w:ascii="Times New Roman" w:hAnsi="Times New Roman" w:cs="Times New Roman"/>
            <w:color w:val="0000FF"/>
            <w:sz w:val="24"/>
            <w:szCs w:val="24"/>
            <w:u w:val="single" w:color="0000FF"/>
          </w:rPr>
          <w:t>-</w:t>
        </w:r>
      </w:hyperlink>
      <w:hyperlink r:id="rId44" w:anchor="/user-account/view-iom/42ef11b7-0a75-e26d-bfb5-5c31cb0bc345">
        <w:r w:rsidRPr="000D6106">
          <w:rPr>
            <w:rFonts w:ascii="Times New Roman" w:hAnsi="Times New Roman" w:cs="Times New Roman"/>
            <w:color w:val="0000FF"/>
            <w:sz w:val="24"/>
            <w:szCs w:val="24"/>
            <w:u w:val="single" w:color="0000FF"/>
            <w:lang w:val="en-US"/>
          </w:rPr>
          <w:t>iom</w:t>
        </w:r>
        <w:r w:rsidRPr="000D6106">
          <w:rPr>
            <w:rFonts w:ascii="Times New Roman" w:hAnsi="Times New Roman" w:cs="Times New Roman"/>
            <w:color w:val="0000FF"/>
            <w:sz w:val="24"/>
            <w:szCs w:val="24"/>
            <w:u w:val="single" w:color="0000FF"/>
          </w:rPr>
          <w:t>/42</w:t>
        </w:r>
        <w:r w:rsidRPr="000D6106">
          <w:rPr>
            <w:rFonts w:ascii="Times New Roman" w:hAnsi="Times New Roman" w:cs="Times New Roman"/>
            <w:color w:val="0000FF"/>
            <w:sz w:val="24"/>
            <w:szCs w:val="24"/>
            <w:u w:val="single" w:color="0000FF"/>
            <w:lang w:val="en-US"/>
          </w:rPr>
          <w:t>ef</w:t>
        </w:r>
        <w:r w:rsidRPr="000D6106">
          <w:rPr>
            <w:rFonts w:ascii="Times New Roman" w:hAnsi="Times New Roman" w:cs="Times New Roman"/>
            <w:color w:val="0000FF"/>
            <w:sz w:val="24"/>
            <w:szCs w:val="24"/>
            <w:u w:val="single" w:color="0000FF"/>
          </w:rPr>
          <w:t>11</w:t>
        </w:r>
        <w:r w:rsidRPr="000D6106">
          <w:rPr>
            <w:rFonts w:ascii="Times New Roman" w:hAnsi="Times New Roman" w:cs="Times New Roman"/>
            <w:color w:val="0000FF"/>
            <w:sz w:val="24"/>
            <w:szCs w:val="24"/>
            <w:u w:val="single" w:color="0000FF"/>
            <w:lang w:val="en-US"/>
          </w:rPr>
          <w:t>b</w:t>
        </w:r>
        <w:r w:rsidRPr="000D6106">
          <w:rPr>
            <w:rFonts w:ascii="Times New Roman" w:hAnsi="Times New Roman" w:cs="Times New Roman"/>
            <w:color w:val="0000FF"/>
            <w:sz w:val="24"/>
            <w:szCs w:val="24"/>
            <w:u w:val="single" w:color="0000FF"/>
          </w:rPr>
          <w:t>7</w:t>
        </w:r>
      </w:hyperlink>
      <w:hyperlink r:id="rId45" w:anchor="/user-account/view-iom/42ef11b7-0a75-e26d-bfb5-5c31cb0bc345">
        <w:r w:rsidRPr="000D6106">
          <w:rPr>
            <w:rFonts w:ascii="Times New Roman" w:hAnsi="Times New Roman" w:cs="Times New Roman"/>
            <w:color w:val="0000FF"/>
            <w:sz w:val="24"/>
            <w:szCs w:val="24"/>
            <w:u w:val="single" w:color="0000FF"/>
          </w:rPr>
          <w:t>-</w:t>
        </w:r>
      </w:hyperlink>
      <w:hyperlink r:id="rId46" w:anchor="/user-account/view-iom/42ef11b7-0a75-e26d-bfb5-5c31cb0bc345">
        <w:r w:rsidRPr="000D6106">
          <w:rPr>
            <w:rFonts w:ascii="Times New Roman" w:hAnsi="Times New Roman" w:cs="Times New Roman"/>
            <w:color w:val="0000FF"/>
            <w:sz w:val="24"/>
            <w:szCs w:val="24"/>
            <w:u w:val="single" w:color="0000FF"/>
          </w:rPr>
          <w:t>0</w:t>
        </w:r>
        <w:r w:rsidRPr="000D6106">
          <w:rPr>
            <w:rFonts w:ascii="Times New Roman" w:hAnsi="Times New Roman" w:cs="Times New Roman"/>
            <w:color w:val="0000FF"/>
            <w:sz w:val="24"/>
            <w:szCs w:val="24"/>
            <w:u w:val="single" w:color="0000FF"/>
            <w:lang w:val="en-US"/>
          </w:rPr>
          <w:t>a</w:t>
        </w:r>
        <w:r w:rsidRPr="000D6106">
          <w:rPr>
            <w:rFonts w:ascii="Times New Roman" w:hAnsi="Times New Roman" w:cs="Times New Roman"/>
            <w:color w:val="0000FF"/>
            <w:sz w:val="24"/>
            <w:szCs w:val="24"/>
            <w:u w:val="single" w:color="0000FF"/>
          </w:rPr>
          <w:t>75</w:t>
        </w:r>
      </w:hyperlink>
      <w:hyperlink r:id="rId47" w:anchor="/user-account/view-iom/42ef11b7-0a75-e26d-bfb5-5c31cb0bc345">
        <w:r w:rsidRPr="000D6106">
          <w:rPr>
            <w:rFonts w:ascii="Times New Roman" w:hAnsi="Times New Roman" w:cs="Times New Roman"/>
            <w:color w:val="0000FF"/>
            <w:sz w:val="24"/>
            <w:szCs w:val="24"/>
            <w:u w:val="single" w:color="0000FF"/>
          </w:rPr>
          <w:t>-</w:t>
        </w:r>
      </w:hyperlink>
      <w:hyperlink r:id="rId48" w:anchor="/user-account/view-iom/42ef11b7-0a75-e26d-bfb5-5c31cb0bc345">
        <w:r w:rsidRPr="000D6106">
          <w:rPr>
            <w:rFonts w:ascii="Times New Roman" w:hAnsi="Times New Roman" w:cs="Times New Roman"/>
            <w:color w:val="0000FF"/>
            <w:sz w:val="24"/>
            <w:szCs w:val="24"/>
            <w:u w:val="single" w:color="0000FF"/>
            <w:lang w:val="en-US"/>
          </w:rPr>
          <w:t>e</w:t>
        </w:r>
        <w:r w:rsidRPr="000D6106">
          <w:rPr>
            <w:rFonts w:ascii="Times New Roman" w:hAnsi="Times New Roman" w:cs="Times New Roman"/>
            <w:color w:val="0000FF"/>
            <w:sz w:val="24"/>
            <w:szCs w:val="24"/>
            <w:u w:val="single" w:color="0000FF"/>
          </w:rPr>
          <w:t>26</w:t>
        </w:r>
        <w:r w:rsidRPr="000D6106">
          <w:rPr>
            <w:rFonts w:ascii="Times New Roman" w:hAnsi="Times New Roman" w:cs="Times New Roman"/>
            <w:color w:val="0000FF"/>
            <w:sz w:val="24"/>
            <w:szCs w:val="24"/>
            <w:u w:val="single" w:color="0000FF"/>
            <w:lang w:val="en-US"/>
          </w:rPr>
          <w:t>d</w:t>
        </w:r>
      </w:hyperlink>
      <w:hyperlink r:id="rId49" w:anchor="/user-account/view-iom/42ef11b7-0a75-e26d-bfb5-5c31cb0bc345">
        <w:r w:rsidRPr="000D6106">
          <w:rPr>
            <w:rStyle w:val="a3"/>
            <w:rFonts w:ascii="Times New Roman" w:hAnsi="Times New Roman" w:cs="Times New Roman"/>
            <w:sz w:val="24"/>
            <w:szCs w:val="24"/>
            <w:lang w:val="en-US"/>
          </w:rPr>
          <w:t>https</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nmfo</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lastRenderedPageBreak/>
          <w:t>vo</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edu</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rosminzdrav</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ru</w:t>
        </w:r>
        <w:r w:rsidRPr="000D6106">
          <w:rPr>
            <w:rStyle w:val="a3"/>
            <w:rFonts w:ascii="Times New Roman" w:hAnsi="Times New Roman" w:cs="Times New Roman"/>
            <w:sz w:val="24"/>
            <w:szCs w:val="24"/>
          </w:rPr>
          <w:t>/ - /</w:t>
        </w:r>
        <w:r w:rsidRPr="000D6106">
          <w:rPr>
            <w:rStyle w:val="a3"/>
            <w:rFonts w:ascii="Times New Roman" w:hAnsi="Times New Roman" w:cs="Times New Roman"/>
            <w:sz w:val="24"/>
            <w:szCs w:val="24"/>
            <w:lang w:val="en-US"/>
          </w:rPr>
          <w:t>user</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account</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view</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iom</w:t>
        </w:r>
        <w:r w:rsidRPr="000D6106">
          <w:rPr>
            <w:rStyle w:val="a3"/>
            <w:rFonts w:ascii="Times New Roman" w:hAnsi="Times New Roman" w:cs="Times New Roman"/>
            <w:sz w:val="24"/>
            <w:szCs w:val="24"/>
          </w:rPr>
          <w:t>/42</w:t>
        </w:r>
        <w:r w:rsidRPr="000D6106">
          <w:rPr>
            <w:rStyle w:val="a3"/>
            <w:rFonts w:ascii="Times New Roman" w:hAnsi="Times New Roman" w:cs="Times New Roman"/>
            <w:sz w:val="24"/>
            <w:szCs w:val="24"/>
            <w:lang w:val="en-US"/>
          </w:rPr>
          <w:t>ef</w:t>
        </w:r>
        <w:r w:rsidRPr="000D6106">
          <w:rPr>
            <w:rStyle w:val="a3"/>
            <w:rFonts w:ascii="Times New Roman" w:hAnsi="Times New Roman" w:cs="Times New Roman"/>
            <w:sz w:val="24"/>
            <w:szCs w:val="24"/>
          </w:rPr>
          <w:t>11</w:t>
        </w:r>
        <w:r w:rsidRPr="000D6106">
          <w:rPr>
            <w:rStyle w:val="a3"/>
            <w:rFonts w:ascii="Times New Roman" w:hAnsi="Times New Roman" w:cs="Times New Roman"/>
            <w:sz w:val="24"/>
            <w:szCs w:val="24"/>
            <w:lang w:val="en-US"/>
          </w:rPr>
          <w:t>b</w:t>
        </w:r>
        <w:r w:rsidRPr="000D6106">
          <w:rPr>
            <w:rStyle w:val="a3"/>
            <w:rFonts w:ascii="Times New Roman" w:hAnsi="Times New Roman" w:cs="Times New Roman"/>
            <w:sz w:val="24"/>
            <w:szCs w:val="24"/>
          </w:rPr>
          <w:t>7-0</w:t>
        </w:r>
        <w:r w:rsidRPr="000D6106">
          <w:rPr>
            <w:rStyle w:val="a3"/>
            <w:rFonts w:ascii="Times New Roman" w:hAnsi="Times New Roman" w:cs="Times New Roman"/>
            <w:sz w:val="24"/>
            <w:szCs w:val="24"/>
            <w:lang w:val="en-US"/>
          </w:rPr>
          <w:t>a</w:t>
        </w:r>
        <w:r w:rsidRPr="000D6106">
          <w:rPr>
            <w:rStyle w:val="a3"/>
            <w:rFonts w:ascii="Times New Roman" w:hAnsi="Times New Roman" w:cs="Times New Roman"/>
            <w:sz w:val="24"/>
            <w:szCs w:val="24"/>
          </w:rPr>
          <w:t>75-</w:t>
        </w:r>
        <w:r w:rsidRPr="000D6106">
          <w:rPr>
            <w:rStyle w:val="a3"/>
            <w:rFonts w:ascii="Times New Roman" w:hAnsi="Times New Roman" w:cs="Times New Roman"/>
            <w:sz w:val="24"/>
            <w:szCs w:val="24"/>
            <w:lang w:val="en-US"/>
          </w:rPr>
          <w:t>e</w:t>
        </w:r>
        <w:r w:rsidRPr="000D6106">
          <w:rPr>
            <w:rStyle w:val="a3"/>
            <w:rFonts w:ascii="Times New Roman" w:hAnsi="Times New Roman" w:cs="Times New Roman"/>
            <w:sz w:val="24"/>
            <w:szCs w:val="24"/>
          </w:rPr>
          <w:t>26</w:t>
        </w:r>
        <w:r w:rsidRPr="000D6106">
          <w:rPr>
            <w:rStyle w:val="a3"/>
            <w:rFonts w:ascii="Times New Roman" w:hAnsi="Times New Roman" w:cs="Times New Roman"/>
            <w:sz w:val="24"/>
            <w:szCs w:val="24"/>
            <w:lang w:val="en-US"/>
          </w:rPr>
          <w:t>d</w:t>
        </w:r>
        <w:r w:rsidRPr="000D6106">
          <w:rPr>
            <w:rStyle w:val="a3"/>
            <w:rFonts w:ascii="Times New Roman" w:hAnsi="Times New Roman" w:cs="Times New Roman"/>
            <w:sz w:val="24"/>
            <w:szCs w:val="24"/>
          </w:rPr>
          <w:t>-</w:t>
        </w:r>
        <w:r w:rsidRPr="000D6106">
          <w:rPr>
            <w:rStyle w:val="a3"/>
            <w:rFonts w:ascii="Times New Roman" w:hAnsi="Times New Roman" w:cs="Times New Roman"/>
            <w:sz w:val="24"/>
            <w:szCs w:val="24"/>
            <w:lang w:val="en-US"/>
          </w:rPr>
          <w:t>bfb</w:t>
        </w:r>
        <w:r w:rsidRPr="000D6106">
          <w:rPr>
            <w:rStyle w:val="a3"/>
            <w:rFonts w:ascii="Times New Roman" w:hAnsi="Times New Roman" w:cs="Times New Roman"/>
            <w:sz w:val="24"/>
            <w:szCs w:val="24"/>
          </w:rPr>
          <w:t>5-5</w:t>
        </w:r>
        <w:r w:rsidRPr="000D6106">
          <w:rPr>
            <w:rStyle w:val="a3"/>
            <w:rFonts w:ascii="Times New Roman" w:hAnsi="Times New Roman" w:cs="Times New Roman"/>
            <w:sz w:val="24"/>
            <w:szCs w:val="24"/>
            <w:lang w:val="en-US"/>
          </w:rPr>
          <w:t>c</w:t>
        </w:r>
        <w:r w:rsidRPr="000D6106">
          <w:rPr>
            <w:rStyle w:val="a3"/>
            <w:rFonts w:ascii="Times New Roman" w:hAnsi="Times New Roman" w:cs="Times New Roman"/>
            <w:sz w:val="24"/>
            <w:szCs w:val="24"/>
          </w:rPr>
          <w:t>31</w:t>
        </w:r>
        <w:r w:rsidRPr="000D6106">
          <w:rPr>
            <w:rStyle w:val="a3"/>
            <w:rFonts w:ascii="Times New Roman" w:hAnsi="Times New Roman" w:cs="Times New Roman"/>
            <w:sz w:val="24"/>
            <w:szCs w:val="24"/>
            <w:lang w:val="en-US"/>
          </w:rPr>
          <w:t>cb</w:t>
        </w:r>
        <w:r w:rsidRPr="000D6106">
          <w:rPr>
            <w:rStyle w:val="a3"/>
            <w:rFonts w:ascii="Times New Roman" w:hAnsi="Times New Roman" w:cs="Times New Roman"/>
            <w:sz w:val="24"/>
            <w:szCs w:val="24"/>
          </w:rPr>
          <w:t>0</w:t>
        </w:r>
        <w:r w:rsidRPr="000D6106">
          <w:rPr>
            <w:rStyle w:val="a3"/>
            <w:rFonts w:ascii="Times New Roman" w:hAnsi="Times New Roman" w:cs="Times New Roman"/>
            <w:sz w:val="24"/>
            <w:szCs w:val="24"/>
            <w:lang w:val="en-US"/>
          </w:rPr>
          <w:t>bc</w:t>
        </w:r>
        <w:r w:rsidRPr="000D6106">
          <w:rPr>
            <w:rStyle w:val="a3"/>
            <w:rFonts w:ascii="Times New Roman" w:hAnsi="Times New Roman" w:cs="Times New Roman"/>
            <w:sz w:val="24"/>
            <w:szCs w:val="24"/>
          </w:rPr>
          <w:t>345</w:t>
        </w:r>
      </w:hyperlink>
      <w:hyperlink r:id="rId50" w:anchor="/user-account/view-iom/42ef11b7-0a75-e26d-bfb5-5c31cb0bc345">
        <w:r w:rsidRPr="000D6106">
          <w:rPr>
            <w:rFonts w:ascii="Times New Roman" w:hAnsi="Times New Roman" w:cs="Times New Roman"/>
            <w:color w:val="0000FF"/>
            <w:sz w:val="24"/>
            <w:szCs w:val="24"/>
            <w:u w:val="single" w:color="0000FF"/>
            <w:lang w:val="en-US"/>
          </w:rPr>
          <w:t>bfb</w:t>
        </w:r>
        <w:r w:rsidRPr="000D6106">
          <w:rPr>
            <w:rFonts w:ascii="Times New Roman" w:hAnsi="Times New Roman" w:cs="Times New Roman"/>
            <w:color w:val="0000FF"/>
            <w:sz w:val="24"/>
            <w:szCs w:val="24"/>
            <w:u w:val="single" w:color="0000FF"/>
          </w:rPr>
          <w:t>5</w:t>
        </w:r>
      </w:hyperlink>
      <w:hyperlink r:id="rId51" w:anchor="/user-account/view-iom/42ef11b7-0a75-e26d-bfb5-5c31cb0bc345">
        <w:r w:rsidRPr="000D6106">
          <w:rPr>
            <w:rFonts w:ascii="Times New Roman" w:hAnsi="Times New Roman" w:cs="Times New Roman"/>
            <w:color w:val="0000FF"/>
            <w:sz w:val="24"/>
            <w:szCs w:val="24"/>
            <w:u w:val="single" w:color="0000FF"/>
          </w:rPr>
          <w:t>-</w:t>
        </w:r>
      </w:hyperlink>
      <w:hyperlink r:id="rId52" w:anchor="/user-account/view-iom/42ef11b7-0a75-e26d-bfb5-5c31cb0bc345">
        <w:r w:rsidRPr="000D6106">
          <w:rPr>
            <w:rFonts w:ascii="Times New Roman" w:hAnsi="Times New Roman" w:cs="Times New Roman"/>
            <w:color w:val="0000FF"/>
            <w:sz w:val="24"/>
            <w:szCs w:val="24"/>
            <w:u w:val="single" w:color="0000FF"/>
          </w:rPr>
          <w:t>5</w:t>
        </w:r>
        <w:r w:rsidRPr="000D6106">
          <w:rPr>
            <w:rFonts w:ascii="Times New Roman" w:hAnsi="Times New Roman" w:cs="Times New Roman"/>
            <w:color w:val="0000FF"/>
            <w:sz w:val="24"/>
            <w:szCs w:val="24"/>
            <w:u w:val="single" w:color="0000FF"/>
            <w:lang w:val="en-US"/>
          </w:rPr>
          <w:t>c</w:t>
        </w:r>
        <w:r w:rsidRPr="000D6106">
          <w:rPr>
            <w:rFonts w:ascii="Times New Roman" w:hAnsi="Times New Roman" w:cs="Times New Roman"/>
            <w:color w:val="0000FF"/>
            <w:sz w:val="24"/>
            <w:szCs w:val="24"/>
            <w:u w:val="single" w:color="0000FF"/>
          </w:rPr>
          <w:t>31</w:t>
        </w:r>
        <w:r w:rsidRPr="000D6106">
          <w:rPr>
            <w:rFonts w:ascii="Times New Roman" w:hAnsi="Times New Roman" w:cs="Times New Roman"/>
            <w:color w:val="0000FF"/>
            <w:sz w:val="24"/>
            <w:szCs w:val="24"/>
            <w:u w:val="single" w:color="0000FF"/>
            <w:lang w:val="en-US"/>
          </w:rPr>
          <w:t>cb</w:t>
        </w:r>
        <w:r w:rsidRPr="000D6106">
          <w:rPr>
            <w:rFonts w:ascii="Times New Roman" w:hAnsi="Times New Roman" w:cs="Times New Roman"/>
            <w:color w:val="0000FF"/>
            <w:sz w:val="24"/>
            <w:szCs w:val="24"/>
            <w:u w:val="single" w:color="0000FF"/>
          </w:rPr>
          <w:t>0</w:t>
        </w:r>
        <w:r w:rsidRPr="000D6106">
          <w:rPr>
            <w:rFonts w:ascii="Times New Roman" w:hAnsi="Times New Roman" w:cs="Times New Roman"/>
            <w:color w:val="0000FF"/>
            <w:sz w:val="24"/>
            <w:szCs w:val="24"/>
            <w:u w:val="single" w:color="0000FF"/>
            <w:lang w:val="en-US"/>
          </w:rPr>
          <w:t>bc</w:t>
        </w:r>
        <w:r w:rsidRPr="000D6106">
          <w:rPr>
            <w:rFonts w:ascii="Times New Roman" w:hAnsi="Times New Roman" w:cs="Times New Roman"/>
            <w:color w:val="0000FF"/>
            <w:sz w:val="24"/>
            <w:szCs w:val="24"/>
            <w:u w:val="single" w:color="0000FF"/>
          </w:rPr>
          <w:t>345</w:t>
        </w:r>
      </w:hyperlink>
      <w:hyperlink r:id="rId53" w:anchor="/user-account/view-iom/42ef11b7-0a75-e26d-bfb5-5c31cb0bc345">
        <w:r w:rsidRPr="000D6106">
          <w:rPr>
            <w:rFonts w:ascii="Times New Roman" w:hAnsi="Times New Roman" w:cs="Times New Roman"/>
            <w:sz w:val="24"/>
            <w:szCs w:val="24"/>
          </w:rPr>
          <w:t xml:space="preserve"> </w:t>
        </w:r>
      </w:hyperlink>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rPr>
        <w:t xml:space="preserve">Всемирная организация здравоохранения. Временное руководство по рациональному использованию средств индивидуальной защиты от коронавирусной болезни (COVID-19): 19 марта 2020 г.  URL: </w:t>
      </w:r>
      <w:hyperlink r:id="rId54">
        <w:r w:rsidRPr="000D6106">
          <w:rPr>
            <w:rFonts w:ascii="Times New Roman" w:hAnsi="Times New Roman" w:cs="Times New Roman"/>
            <w:color w:val="0000FF"/>
            <w:sz w:val="24"/>
            <w:szCs w:val="24"/>
            <w:u w:val="single" w:color="0000FF"/>
          </w:rPr>
          <w:t>https://apps.who.int/iris/handle/10665/331498</w:t>
        </w:r>
      </w:hyperlink>
      <w:hyperlink r:id="rId55">
        <w:r w:rsidRPr="000D6106">
          <w:rPr>
            <w:rFonts w:ascii="Times New Roman" w:hAnsi="Times New Roman" w:cs="Times New Roman"/>
            <w:sz w:val="24"/>
            <w:szCs w:val="24"/>
          </w:rPr>
          <w:t>.</w:t>
        </w:r>
      </w:hyperlink>
      <w:r w:rsidRPr="000D6106">
        <w:rPr>
          <w:rFonts w:ascii="Times New Roman" w:hAnsi="Times New Roman" w:cs="Times New Roman"/>
          <w:sz w:val="24"/>
          <w:szCs w:val="24"/>
        </w:rPr>
        <w:t xml:space="preserve">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rPr>
        <w:t xml:space="preserve">Всемирная организация здравоохранения. Клиническое руководство по ведению пациентов с тяжелой острой респираторной инфекцией при подозрении на инфицирование новым коронавирусом (2019-nCoV). Временные рекомендации. Дата публикации: 25 января 2020 г. URL: </w:t>
      </w:r>
    </w:p>
    <w:p w:rsidR="000D6106" w:rsidRPr="000D6106" w:rsidRDefault="000D6106" w:rsidP="000D6106">
      <w:pPr>
        <w:spacing w:after="0" w:line="360" w:lineRule="auto"/>
        <w:ind w:left="720"/>
        <w:rPr>
          <w:rFonts w:ascii="Times New Roman" w:hAnsi="Times New Roman" w:cs="Times New Roman"/>
          <w:sz w:val="24"/>
          <w:szCs w:val="24"/>
        </w:rPr>
      </w:pPr>
      <w:r w:rsidRPr="000D6106">
        <w:rPr>
          <w:rFonts w:ascii="Times New Roman" w:hAnsi="Times New Roman" w:cs="Times New Roman"/>
          <w:sz w:val="24"/>
          <w:szCs w:val="24"/>
        </w:rPr>
        <w:t xml:space="preserve">http://www.euro.who.int/__data/assets/pdf_file/0020/426206/RUS-Clinical-Management-ofNovel_CoV_Final_without-watermark.pdf?ua=1.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rPr>
        <w:t xml:space="preserve">Всемирная организация здравоохранения. Клиническое руководство по ведению пациентов с тяжелыми острыми респираторными инфекциями при подозрении на инфицирование БВРС-КоВ. </w:t>
      </w:r>
    </w:p>
    <w:p w:rsidR="000D6106" w:rsidRPr="000D6106" w:rsidRDefault="000D6106" w:rsidP="000D6106">
      <w:pPr>
        <w:tabs>
          <w:tab w:val="center" w:pos="1258"/>
          <w:tab w:val="center" w:pos="2991"/>
          <w:tab w:val="center" w:pos="4409"/>
          <w:tab w:val="center" w:pos="5721"/>
          <w:tab w:val="center" w:pos="7078"/>
          <w:tab w:val="center" w:pos="8060"/>
          <w:tab w:val="center" w:pos="8853"/>
          <w:tab w:val="right" w:pos="9931"/>
        </w:tabs>
        <w:spacing w:after="0" w:line="360" w:lineRule="auto"/>
        <w:rPr>
          <w:rFonts w:ascii="Times New Roman" w:hAnsi="Times New Roman" w:cs="Times New Roman"/>
          <w:sz w:val="24"/>
          <w:szCs w:val="24"/>
          <w:lang w:val="en-US"/>
        </w:rPr>
      </w:pPr>
      <w:r w:rsidRPr="000D6106">
        <w:rPr>
          <w:rFonts w:ascii="Times New Roman" w:eastAsia="Calibri" w:hAnsi="Times New Roman" w:cs="Times New Roman"/>
          <w:sz w:val="24"/>
          <w:szCs w:val="24"/>
        </w:rPr>
        <w:tab/>
      </w:r>
      <w:r w:rsidRPr="000D6106">
        <w:rPr>
          <w:rFonts w:ascii="Times New Roman" w:hAnsi="Times New Roman" w:cs="Times New Roman"/>
          <w:sz w:val="24"/>
          <w:szCs w:val="24"/>
        </w:rPr>
        <w:t xml:space="preserve">Временные </w:t>
      </w:r>
      <w:r w:rsidRPr="000D6106">
        <w:rPr>
          <w:rFonts w:ascii="Times New Roman" w:hAnsi="Times New Roman" w:cs="Times New Roman"/>
          <w:sz w:val="24"/>
          <w:szCs w:val="24"/>
        </w:rPr>
        <w:tab/>
        <w:t xml:space="preserve">рекомендации. </w:t>
      </w:r>
      <w:r w:rsidRPr="000D6106">
        <w:rPr>
          <w:rFonts w:ascii="Times New Roman" w:hAnsi="Times New Roman" w:cs="Times New Roman"/>
          <w:sz w:val="24"/>
          <w:szCs w:val="24"/>
        </w:rPr>
        <w:tab/>
        <w:t xml:space="preserve">Дата </w:t>
      </w:r>
      <w:r w:rsidRPr="000D6106">
        <w:rPr>
          <w:rFonts w:ascii="Times New Roman" w:hAnsi="Times New Roman" w:cs="Times New Roman"/>
          <w:sz w:val="24"/>
          <w:szCs w:val="24"/>
        </w:rPr>
        <w:tab/>
        <w:t xml:space="preserve">публикации: </w:t>
      </w:r>
      <w:r w:rsidRPr="000D6106">
        <w:rPr>
          <w:rFonts w:ascii="Times New Roman" w:hAnsi="Times New Roman" w:cs="Times New Roman"/>
          <w:sz w:val="24"/>
          <w:szCs w:val="24"/>
        </w:rPr>
        <w:tab/>
        <w:t xml:space="preserve">Июль </w:t>
      </w:r>
      <w:r w:rsidRPr="000D6106">
        <w:rPr>
          <w:rFonts w:ascii="Times New Roman" w:hAnsi="Times New Roman" w:cs="Times New Roman"/>
          <w:sz w:val="24"/>
          <w:szCs w:val="24"/>
        </w:rPr>
        <w:tab/>
        <w:t xml:space="preserve">2015 </w:t>
      </w:r>
      <w:r w:rsidRPr="000D6106">
        <w:rPr>
          <w:rFonts w:ascii="Times New Roman" w:hAnsi="Times New Roman" w:cs="Times New Roman"/>
          <w:sz w:val="24"/>
          <w:szCs w:val="24"/>
        </w:rPr>
        <w:tab/>
        <w:t xml:space="preserve">г. </w:t>
      </w:r>
      <w:r w:rsidRPr="000D6106">
        <w:rPr>
          <w:rFonts w:ascii="Times New Roman" w:hAnsi="Times New Roman" w:cs="Times New Roman"/>
          <w:sz w:val="24"/>
          <w:szCs w:val="24"/>
        </w:rPr>
        <w:tab/>
      </w:r>
      <w:r w:rsidRPr="000D6106">
        <w:rPr>
          <w:rFonts w:ascii="Times New Roman" w:hAnsi="Times New Roman" w:cs="Times New Roman"/>
          <w:sz w:val="24"/>
          <w:szCs w:val="24"/>
          <w:lang w:val="en-US"/>
        </w:rPr>
        <w:t xml:space="preserve">URL: </w:t>
      </w:r>
    </w:p>
    <w:p w:rsidR="000D6106" w:rsidRPr="000D6106" w:rsidRDefault="000D6106" w:rsidP="000D6106">
      <w:pPr>
        <w:spacing w:after="0" w:line="360" w:lineRule="auto"/>
        <w:ind w:left="720"/>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https://www.who.int/csr/disease/coronavirus_infections/case-management-ipc/ru/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rPr>
      </w:pPr>
      <w:r w:rsidRPr="000D6106">
        <w:rPr>
          <w:rFonts w:ascii="Times New Roman" w:hAnsi="Times New Roman" w:cs="Times New Roman"/>
          <w:sz w:val="24"/>
          <w:szCs w:val="24"/>
        </w:rPr>
        <w:t xml:space="preserve">Федеральная служба по надзору в сфере защиты прав потребителей и благополучия человека. О новой коронавирусной инфекции. URL: </w:t>
      </w:r>
      <w:hyperlink r:id="rId56">
        <w:r w:rsidRPr="000D6106">
          <w:rPr>
            <w:rFonts w:ascii="Times New Roman" w:hAnsi="Times New Roman" w:cs="Times New Roman"/>
            <w:color w:val="0000FF"/>
            <w:sz w:val="24"/>
            <w:szCs w:val="24"/>
            <w:u w:val="single" w:color="0000FF"/>
          </w:rPr>
          <w:t>https</w:t>
        </w:r>
      </w:hyperlink>
      <w:hyperlink r:id="rId57">
        <w:r w:rsidRPr="000D6106">
          <w:rPr>
            <w:rFonts w:ascii="Times New Roman" w:hAnsi="Times New Roman" w:cs="Times New Roman"/>
            <w:color w:val="0000FF"/>
            <w:sz w:val="24"/>
            <w:szCs w:val="24"/>
            <w:u w:val="single" w:color="0000FF"/>
          </w:rPr>
          <w:t>://</w:t>
        </w:r>
      </w:hyperlink>
      <w:hyperlink r:id="rId58">
        <w:r w:rsidRPr="000D6106">
          <w:rPr>
            <w:rFonts w:ascii="Times New Roman" w:hAnsi="Times New Roman" w:cs="Times New Roman"/>
            <w:color w:val="0000FF"/>
            <w:sz w:val="24"/>
            <w:szCs w:val="24"/>
            <w:u w:val="single" w:color="0000FF"/>
          </w:rPr>
          <w:t>rospotrebnadzor</w:t>
        </w:r>
      </w:hyperlink>
      <w:hyperlink r:id="rId59">
        <w:r w:rsidRPr="000D6106">
          <w:rPr>
            <w:rFonts w:ascii="Times New Roman" w:hAnsi="Times New Roman" w:cs="Times New Roman"/>
            <w:color w:val="0000FF"/>
            <w:sz w:val="24"/>
            <w:szCs w:val="24"/>
            <w:u w:val="single" w:color="0000FF"/>
          </w:rPr>
          <w:t>.</w:t>
        </w:r>
      </w:hyperlink>
      <w:hyperlink r:id="rId60">
        <w:r w:rsidRPr="000D6106">
          <w:rPr>
            <w:rFonts w:ascii="Times New Roman" w:hAnsi="Times New Roman" w:cs="Times New Roman"/>
            <w:color w:val="0000FF"/>
            <w:sz w:val="24"/>
            <w:szCs w:val="24"/>
            <w:u w:val="single" w:color="0000FF"/>
          </w:rPr>
          <w:t>ru</w:t>
        </w:r>
      </w:hyperlink>
      <w:hyperlink r:id="rId61">
        <w:r w:rsidRPr="000D6106">
          <w:rPr>
            <w:rFonts w:ascii="Times New Roman" w:hAnsi="Times New Roman" w:cs="Times New Roman"/>
            <w:color w:val="0000FF"/>
            <w:sz w:val="24"/>
            <w:szCs w:val="24"/>
            <w:u w:val="single" w:color="0000FF"/>
          </w:rPr>
          <w:t>/</w:t>
        </w:r>
      </w:hyperlink>
      <w:hyperlink r:id="rId62">
        <w:r w:rsidRPr="000D6106">
          <w:rPr>
            <w:rFonts w:ascii="Times New Roman" w:hAnsi="Times New Roman" w:cs="Times New Roman"/>
            <w:color w:val="0000FF"/>
            <w:sz w:val="24"/>
            <w:szCs w:val="24"/>
            <w:u w:val="single" w:color="0000FF"/>
          </w:rPr>
          <w:t>region</w:t>
        </w:r>
      </w:hyperlink>
      <w:hyperlink r:id="rId63">
        <w:r w:rsidRPr="000D6106">
          <w:rPr>
            <w:rFonts w:ascii="Times New Roman" w:hAnsi="Times New Roman" w:cs="Times New Roman"/>
            <w:color w:val="0000FF"/>
            <w:sz w:val="24"/>
            <w:szCs w:val="24"/>
            <w:u w:val="single" w:color="0000FF"/>
          </w:rPr>
          <w:t>/</w:t>
        </w:r>
      </w:hyperlink>
      <w:hyperlink r:id="rId64">
        <w:r w:rsidRPr="000D6106">
          <w:rPr>
            <w:rFonts w:ascii="Times New Roman" w:hAnsi="Times New Roman" w:cs="Times New Roman"/>
            <w:color w:val="0000FF"/>
            <w:sz w:val="24"/>
            <w:szCs w:val="24"/>
            <w:u w:val="single" w:color="0000FF"/>
          </w:rPr>
          <w:t>korono</w:t>
        </w:r>
      </w:hyperlink>
      <w:hyperlink r:id="rId65">
        <w:r w:rsidRPr="000D6106">
          <w:rPr>
            <w:rFonts w:ascii="Times New Roman" w:hAnsi="Times New Roman" w:cs="Times New Roman"/>
            <w:color w:val="0000FF"/>
            <w:sz w:val="24"/>
            <w:szCs w:val="24"/>
            <w:u w:val="single" w:color="0000FF"/>
          </w:rPr>
          <w:t>_</w:t>
        </w:r>
      </w:hyperlink>
      <w:hyperlink r:id="rId66">
        <w:r w:rsidRPr="000D6106">
          <w:rPr>
            <w:rFonts w:ascii="Times New Roman" w:hAnsi="Times New Roman" w:cs="Times New Roman"/>
            <w:color w:val="0000FF"/>
            <w:sz w:val="24"/>
            <w:szCs w:val="24"/>
            <w:u w:val="single" w:color="0000FF"/>
          </w:rPr>
          <w:t>virus</w:t>
        </w:r>
      </w:hyperlink>
      <w:hyperlink r:id="rId67">
        <w:r w:rsidRPr="000D6106">
          <w:rPr>
            <w:rFonts w:ascii="Times New Roman" w:hAnsi="Times New Roman" w:cs="Times New Roman"/>
            <w:color w:val="0000FF"/>
            <w:sz w:val="24"/>
            <w:szCs w:val="24"/>
            <w:u w:val="single" w:color="0000FF"/>
          </w:rPr>
          <w:t>/</w:t>
        </w:r>
      </w:hyperlink>
      <w:hyperlink r:id="rId68">
        <w:r w:rsidRPr="000D6106">
          <w:rPr>
            <w:rFonts w:ascii="Times New Roman" w:hAnsi="Times New Roman" w:cs="Times New Roman"/>
            <w:color w:val="0000FF"/>
            <w:sz w:val="24"/>
            <w:szCs w:val="24"/>
            <w:u w:val="single" w:color="0000FF"/>
          </w:rPr>
          <w:t>punkt</w:t>
        </w:r>
      </w:hyperlink>
      <w:hyperlink r:id="rId69">
        <w:r w:rsidRPr="000D6106">
          <w:rPr>
            <w:rFonts w:ascii="Times New Roman" w:hAnsi="Times New Roman" w:cs="Times New Roman"/>
            <w:color w:val="0000FF"/>
            <w:sz w:val="24"/>
            <w:szCs w:val="24"/>
            <w:u w:val="single" w:color="0000FF"/>
          </w:rPr>
          <w:t>.</w:t>
        </w:r>
      </w:hyperlink>
      <w:hyperlink r:id="rId70">
        <w:r w:rsidRPr="000D6106">
          <w:rPr>
            <w:rFonts w:ascii="Times New Roman" w:hAnsi="Times New Roman" w:cs="Times New Roman"/>
            <w:color w:val="0000FF"/>
            <w:sz w:val="24"/>
            <w:szCs w:val="24"/>
            <w:u w:val="single" w:color="0000FF"/>
          </w:rPr>
          <w:t>php</w:t>
        </w:r>
      </w:hyperlink>
      <w:hyperlink r:id="rId71">
        <w:r w:rsidRPr="000D6106">
          <w:rPr>
            <w:rFonts w:ascii="Times New Roman" w:hAnsi="Times New Roman" w:cs="Times New Roman"/>
            <w:sz w:val="24"/>
            <w:szCs w:val="24"/>
          </w:rPr>
          <w:t xml:space="preserve"> </w:t>
        </w:r>
      </w:hyperlink>
      <w:r w:rsidRPr="000D6106">
        <w:rPr>
          <w:rFonts w:ascii="Times New Roman" w:hAnsi="Times New Roman" w:cs="Times New Roman"/>
          <w:sz w:val="24"/>
          <w:szCs w:val="24"/>
        </w:rPr>
        <w:t>65.</w:t>
      </w:r>
      <w:r w:rsidRPr="000D6106">
        <w:rPr>
          <w:rFonts w:ascii="Times New Roman" w:eastAsia="Arial" w:hAnsi="Times New Roman" w:cs="Times New Roman"/>
          <w:sz w:val="24"/>
          <w:szCs w:val="24"/>
        </w:rPr>
        <w:t xml:space="preserve"> </w:t>
      </w:r>
      <w:r w:rsidRPr="000D6106">
        <w:rPr>
          <w:rFonts w:ascii="Times New Roman" w:hAnsi="Times New Roman" w:cs="Times New Roman"/>
          <w:sz w:val="24"/>
          <w:szCs w:val="24"/>
        </w:rPr>
        <w:t xml:space="preserve">Федеральная служба по надзору в сфере защиты прав потребителей и благополучия человека. Методические рекомендации МР 3.1.0140-18 «Неспецифическая профилактика гриппа и других острых респираторных инфекций». </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Tang N, Bai H, Chen X, Gong J, Li D, Sun Z. Anticoagulant treatment is associated with decreased mortality in severe coronavirus disease 2019 patients with coagulopathy. J Thromb Haemost. 2020 Mar 27. </w:t>
      </w:r>
      <w:proofErr w:type="gramStart"/>
      <w:r w:rsidRPr="000D6106">
        <w:rPr>
          <w:rFonts w:ascii="Times New Roman" w:hAnsi="Times New Roman" w:cs="Times New Roman"/>
          <w:sz w:val="24"/>
          <w:szCs w:val="24"/>
          <w:lang w:val="en-US"/>
        </w:rPr>
        <w:t>doi</w:t>
      </w:r>
      <w:proofErr w:type="gramEnd"/>
      <w:r w:rsidRPr="000D6106">
        <w:rPr>
          <w:rFonts w:ascii="Times New Roman" w:hAnsi="Times New Roman" w:cs="Times New Roman"/>
          <w:sz w:val="24"/>
          <w:szCs w:val="24"/>
          <w:lang w:val="en-US"/>
        </w:rPr>
        <w:t>: 10.1111/jth.14817.</w:t>
      </w:r>
    </w:p>
    <w:p w:rsidR="000D6106" w:rsidRPr="000D6106"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Zhang W, Zhao Y, Zhang F, Wang Q, Li T, Liu Z, Wang J, Qin Y, Zhang X, Yan X, Zeng X, Zhang S. The use of anti-inflammatory drugs in the treatment of people with severe coronavirus disease 2019 (COVID-19): The experience of clinical immunologists from China. </w:t>
      </w:r>
    </w:p>
    <w:p w:rsidR="000D6106" w:rsidRPr="00662A74" w:rsidRDefault="000D6106" w:rsidP="000D6106">
      <w:pPr>
        <w:numPr>
          <w:ilvl w:val="0"/>
          <w:numId w:val="27"/>
        </w:numPr>
        <w:spacing w:after="0" w:line="360" w:lineRule="auto"/>
        <w:ind w:hanging="360"/>
        <w:jc w:val="both"/>
        <w:rPr>
          <w:rFonts w:ascii="Times New Roman" w:hAnsi="Times New Roman" w:cs="Times New Roman"/>
          <w:sz w:val="24"/>
          <w:szCs w:val="24"/>
          <w:lang w:val="en-US"/>
        </w:rPr>
      </w:pPr>
      <w:r w:rsidRPr="000D6106">
        <w:rPr>
          <w:rFonts w:ascii="Times New Roman" w:hAnsi="Times New Roman" w:cs="Times New Roman"/>
          <w:sz w:val="24"/>
          <w:szCs w:val="24"/>
          <w:lang w:val="en-US"/>
        </w:rPr>
        <w:t xml:space="preserve">Gautret F., Lagier J-C., Parola P. et al. Hydroxychloroquine and azithromycin as a treatment of COVID19: results of an openlabel non-randomized clinical trial. International Journal of  Antimicrobial Agents </w:t>
      </w:r>
      <w:r w:rsidRPr="00662A74">
        <w:rPr>
          <w:rFonts w:ascii="Times New Roman" w:hAnsi="Times New Roman" w:cs="Times New Roman"/>
          <w:sz w:val="24"/>
          <w:szCs w:val="24"/>
          <w:lang w:val="en-US"/>
        </w:rPr>
        <w:t>In Press 17 March 2020 –DOI : 10.1016/j.ijantimicag.2020.105949</w:t>
      </w:r>
    </w:p>
    <w:p w:rsidR="00662A74" w:rsidRPr="00B83957" w:rsidRDefault="00662A74" w:rsidP="00662A74">
      <w:pPr>
        <w:spacing w:after="0" w:line="271" w:lineRule="auto"/>
        <w:jc w:val="center"/>
        <w:rPr>
          <w:rFonts w:ascii="Times New Roman" w:hAnsi="Times New Roman" w:cs="Times New Roman"/>
          <w:sz w:val="24"/>
          <w:szCs w:val="24"/>
          <w:lang w:val="en-US"/>
        </w:rPr>
      </w:pPr>
    </w:p>
    <w:p w:rsidR="00B77916" w:rsidRPr="00B77916" w:rsidRDefault="00B77916" w:rsidP="00662A74">
      <w:pPr>
        <w:spacing w:after="0" w:line="271" w:lineRule="auto"/>
        <w:jc w:val="center"/>
        <w:rPr>
          <w:b/>
          <w:sz w:val="24"/>
          <w:szCs w:val="24"/>
        </w:rPr>
      </w:pPr>
      <w:r w:rsidRPr="00B83957">
        <w:rPr>
          <w:rFonts w:ascii="Times New Roman" w:hAnsi="Times New Roman" w:cs="Times New Roman"/>
          <w:sz w:val="24"/>
          <w:szCs w:val="24"/>
          <w:lang w:val="en-US"/>
        </w:rPr>
        <w:lastRenderedPageBreak/>
        <w:t xml:space="preserve">                                                                                                                      </w:t>
      </w:r>
      <w:r w:rsidRPr="00B77916">
        <w:rPr>
          <w:rFonts w:ascii="Times New Roman" w:hAnsi="Times New Roman" w:cs="Times New Roman"/>
          <w:b/>
          <w:sz w:val="24"/>
          <w:szCs w:val="24"/>
        </w:rPr>
        <w:t>ПРИЛОЖЕНИЕ №1</w:t>
      </w:r>
    </w:p>
    <w:p w:rsidR="00662A74" w:rsidRDefault="00662A74" w:rsidP="00662A74">
      <w:pPr>
        <w:spacing w:after="0" w:line="271" w:lineRule="auto"/>
        <w:jc w:val="center"/>
        <w:rPr>
          <w:b/>
        </w:rPr>
      </w:pPr>
    </w:p>
    <w:p w:rsidR="00662A74" w:rsidRPr="00B77916" w:rsidRDefault="00662A74" w:rsidP="00B77916">
      <w:pPr>
        <w:spacing w:after="0" w:line="360" w:lineRule="auto"/>
        <w:jc w:val="center"/>
        <w:rPr>
          <w:rFonts w:ascii="Times New Roman" w:hAnsi="Times New Roman" w:cs="Times New Roman"/>
          <w:sz w:val="24"/>
          <w:szCs w:val="24"/>
        </w:rPr>
      </w:pPr>
      <w:r w:rsidRPr="00B77916">
        <w:rPr>
          <w:rFonts w:ascii="Times New Roman" w:hAnsi="Times New Roman" w:cs="Times New Roman"/>
          <w:b/>
          <w:sz w:val="24"/>
          <w:szCs w:val="24"/>
        </w:rPr>
        <w:t>КТ критерии диагностики</w:t>
      </w:r>
    </w:p>
    <w:p w:rsidR="00662A74" w:rsidRPr="00B77916" w:rsidRDefault="00662A74" w:rsidP="00B77916">
      <w:pPr>
        <w:spacing w:after="0" w:line="360" w:lineRule="auto"/>
        <w:jc w:val="center"/>
        <w:rPr>
          <w:rFonts w:ascii="Times New Roman" w:hAnsi="Times New Roman" w:cs="Times New Roman"/>
          <w:sz w:val="24"/>
          <w:szCs w:val="24"/>
        </w:rPr>
      </w:pPr>
      <w:r w:rsidRPr="00B77916">
        <w:rPr>
          <w:rFonts w:ascii="Times New Roman" w:hAnsi="Times New Roman" w:cs="Times New Roman"/>
          <w:b/>
          <w:sz w:val="24"/>
          <w:szCs w:val="24"/>
        </w:rPr>
        <w:t>воспалительных изменений органов грудной клетки при COVID-19</w:t>
      </w:r>
    </w:p>
    <w:p w:rsidR="00662A74" w:rsidRPr="00B77916" w:rsidRDefault="00662A74" w:rsidP="00B77916">
      <w:pPr>
        <w:spacing w:after="0" w:line="360" w:lineRule="auto"/>
        <w:ind w:left="63"/>
        <w:jc w:val="both"/>
        <w:rPr>
          <w:rFonts w:ascii="Times New Roman" w:hAnsi="Times New Roman" w:cs="Times New Roman"/>
          <w:sz w:val="24"/>
          <w:szCs w:val="24"/>
        </w:rPr>
      </w:pPr>
    </w:p>
    <w:p w:rsidR="00662A74" w:rsidRPr="00B77916" w:rsidRDefault="00662A74" w:rsidP="00B77916">
      <w:pPr>
        <w:spacing w:after="0" w:line="360" w:lineRule="auto"/>
        <w:ind w:firstLine="360"/>
        <w:jc w:val="both"/>
        <w:rPr>
          <w:rFonts w:ascii="Times New Roman" w:hAnsi="Times New Roman" w:cs="Times New Roman"/>
          <w:sz w:val="24"/>
          <w:szCs w:val="24"/>
        </w:rPr>
      </w:pPr>
      <w:r w:rsidRPr="00B77916">
        <w:rPr>
          <w:rFonts w:ascii="Times New Roman" w:hAnsi="Times New Roman" w:cs="Times New Roman"/>
          <w:sz w:val="24"/>
          <w:szCs w:val="24"/>
        </w:rPr>
        <w:t xml:space="preserve">При компьютерной томографии органов грудной клетки основными типичными проявлениями вирусной пневмонии (в том числе COVID-19) являются: </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proofErr w:type="gramStart"/>
      <w:r w:rsidRPr="00B77916">
        <w:rPr>
          <w:rFonts w:ascii="Times New Roman" w:hAnsi="Times New Roman" w:cs="Times New Roman"/>
          <w:sz w:val="24"/>
          <w:szCs w:val="24"/>
        </w:rPr>
        <w:t>многочисленные уплотнения легочной ткани по типу «матового стекла», преимущественно округлой формы, различной протяженности с или без консолидации с утолщением септ или без</w:t>
      </w:r>
      <w:r w:rsidR="00B77916">
        <w:rPr>
          <w:rFonts w:ascii="Times New Roman" w:hAnsi="Times New Roman" w:cs="Times New Roman"/>
          <w:sz w:val="24"/>
          <w:szCs w:val="24"/>
        </w:rPr>
        <w:t xml:space="preserve">; </w:t>
      </w:r>
      <w:r w:rsidRPr="00B77916">
        <w:rPr>
          <w:rFonts w:ascii="Times New Roman" w:hAnsi="Times New Roman" w:cs="Times New Roman"/>
          <w:sz w:val="24"/>
          <w:szCs w:val="24"/>
        </w:rPr>
        <w:t xml:space="preserve">периферической, мультилобарной локализации; </w:t>
      </w:r>
      <w:proofErr w:type="gramEnd"/>
    </w:p>
    <w:p w:rsidR="00662A74" w:rsidRPr="00B77916" w:rsidRDefault="00662A74" w:rsidP="00B77916">
      <w:pPr>
        <w:spacing w:after="0" w:line="360" w:lineRule="auto"/>
        <w:jc w:val="both"/>
        <w:rPr>
          <w:rFonts w:ascii="Times New Roman" w:hAnsi="Times New Roman" w:cs="Times New Roman"/>
          <w:sz w:val="24"/>
          <w:szCs w:val="24"/>
        </w:rPr>
      </w:pPr>
      <w:r w:rsidRPr="00B77916">
        <w:rPr>
          <w:rFonts w:ascii="Times New Roman" w:hAnsi="Times New Roman" w:cs="Times New Roman"/>
          <w:b/>
          <w:sz w:val="24"/>
          <w:szCs w:val="24"/>
        </w:rPr>
        <w:t xml:space="preserve">Нехарактерные признаки: </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 xml:space="preserve">уплотнения легочной ткани по типу «матового стекла» центральной и прикорневой локализации; </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 xml:space="preserve">единичные солидные узелки; </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 xml:space="preserve">наличие кавитаций </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 xml:space="preserve">плевральный выпот </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 xml:space="preserve">лимфоаденопатия </w:t>
      </w:r>
    </w:p>
    <w:p w:rsidR="00662A74" w:rsidRPr="00B77916" w:rsidRDefault="00662A74" w:rsidP="00B77916">
      <w:pPr>
        <w:spacing w:after="0" w:line="360" w:lineRule="auto"/>
        <w:jc w:val="both"/>
        <w:rPr>
          <w:rFonts w:ascii="Times New Roman" w:hAnsi="Times New Roman" w:cs="Times New Roman"/>
          <w:sz w:val="24"/>
          <w:szCs w:val="24"/>
        </w:rPr>
      </w:pPr>
      <w:r w:rsidRPr="00B77916">
        <w:rPr>
          <w:rFonts w:ascii="Times New Roman" w:hAnsi="Times New Roman" w:cs="Times New Roman"/>
          <w:sz w:val="24"/>
          <w:szCs w:val="24"/>
        </w:rPr>
        <w:t xml:space="preserve"> </w:t>
      </w:r>
      <w:r w:rsidR="00B77916">
        <w:rPr>
          <w:rFonts w:ascii="Times New Roman" w:hAnsi="Times New Roman" w:cs="Times New Roman"/>
          <w:sz w:val="24"/>
          <w:szCs w:val="24"/>
        </w:rPr>
        <w:t xml:space="preserve">     </w:t>
      </w:r>
      <w:r w:rsidRPr="00B77916">
        <w:rPr>
          <w:rFonts w:ascii="Times New Roman" w:hAnsi="Times New Roman" w:cs="Times New Roman"/>
          <w:sz w:val="24"/>
          <w:szCs w:val="24"/>
        </w:rPr>
        <w:t xml:space="preserve">При оценке компьютерных томограмм выделяют следующие степени вероятности наличия КТ признаков вирусной пневмонии, которые могут </w:t>
      </w:r>
      <w:proofErr w:type="gramStart"/>
      <w:r w:rsidRPr="00B77916">
        <w:rPr>
          <w:rFonts w:ascii="Times New Roman" w:hAnsi="Times New Roman" w:cs="Times New Roman"/>
          <w:sz w:val="24"/>
          <w:szCs w:val="24"/>
        </w:rPr>
        <w:t>соответствовать</w:t>
      </w:r>
      <w:proofErr w:type="gramEnd"/>
      <w:r w:rsidRPr="00B77916">
        <w:rPr>
          <w:rFonts w:ascii="Times New Roman" w:hAnsi="Times New Roman" w:cs="Times New Roman"/>
          <w:sz w:val="24"/>
          <w:szCs w:val="24"/>
        </w:rPr>
        <w:t xml:space="preserve"> в том числе COVID-19. </w:t>
      </w:r>
    </w:p>
    <w:p w:rsidR="00662A74" w:rsidRPr="00B77916" w:rsidRDefault="00662A74" w:rsidP="00B77916">
      <w:pPr>
        <w:spacing w:after="0" w:line="360" w:lineRule="auto"/>
        <w:ind w:firstLine="360"/>
        <w:jc w:val="both"/>
        <w:rPr>
          <w:rFonts w:ascii="Times New Roman" w:hAnsi="Times New Roman" w:cs="Times New Roman"/>
          <w:sz w:val="24"/>
          <w:szCs w:val="24"/>
        </w:rPr>
      </w:pPr>
      <w:r w:rsidRPr="00B77916">
        <w:rPr>
          <w:rFonts w:ascii="Times New Roman" w:hAnsi="Times New Roman" w:cs="Times New Roman"/>
          <w:b/>
          <w:sz w:val="24"/>
          <w:szCs w:val="24"/>
        </w:rPr>
        <w:t xml:space="preserve">Высокая вероятность COVID-19: </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уплотнения легочной ткани по типу «матового стекла»</w:t>
      </w:r>
      <w:r w:rsidRPr="00B77916">
        <w:rPr>
          <w:rFonts w:ascii="Times New Roman" w:hAnsi="Times New Roman" w:cs="Times New Roman"/>
          <w:sz w:val="24"/>
          <w:szCs w:val="24"/>
        </w:rPr>
        <w:tab/>
        <w:t>с консолидацией или без, с утолщением септ или без;</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множественные уплотнения легочной ткани по типу «матового</w:t>
      </w:r>
      <w:r w:rsidRPr="00B77916">
        <w:rPr>
          <w:rFonts w:ascii="Times New Roman" w:hAnsi="Times New Roman" w:cs="Times New Roman"/>
          <w:sz w:val="24"/>
          <w:szCs w:val="24"/>
        </w:rPr>
        <w:tab/>
        <w:t>стекла» округлой формы с консолидацией</w:t>
      </w:r>
      <w:r w:rsidRPr="00B77916">
        <w:rPr>
          <w:rFonts w:ascii="Times New Roman" w:hAnsi="Times New Roman" w:cs="Times New Roman"/>
          <w:sz w:val="24"/>
          <w:szCs w:val="24"/>
        </w:rPr>
        <w:tab/>
        <w:t>или без, с утолщением септ</w:t>
      </w:r>
      <w:r w:rsidRPr="00B77916">
        <w:rPr>
          <w:rFonts w:ascii="Times New Roman" w:hAnsi="Times New Roman" w:cs="Times New Roman"/>
          <w:sz w:val="24"/>
          <w:szCs w:val="24"/>
        </w:rPr>
        <w:tab/>
        <w:t>или без.</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u w:val="single" w:color="000000"/>
        </w:rPr>
        <w:t>Локализация изменений:</w:t>
      </w:r>
      <w:r w:rsidRPr="00B77916">
        <w:rPr>
          <w:rFonts w:ascii="Times New Roman" w:hAnsi="Times New Roman" w:cs="Times New Roman"/>
          <w:sz w:val="24"/>
          <w:szCs w:val="24"/>
        </w:rPr>
        <w:t xml:space="preserve"> </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 xml:space="preserve">расположение </w:t>
      </w:r>
      <w:r w:rsidRPr="00B77916">
        <w:rPr>
          <w:rFonts w:ascii="Times New Roman" w:hAnsi="Times New Roman" w:cs="Times New Roman"/>
          <w:sz w:val="24"/>
          <w:szCs w:val="24"/>
        </w:rPr>
        <w:tab/>
        <w:t xml:space="preserve">преимущественно </w:t>
      </w:r>
      <w:r w:rsidRPr="00B77916">
        <w:rPr>
          <w:rFonts w:ascii="Times New Roman" w:hAnsi="Times New Roman" w:cs="Times New Roman"/>
          <w:sz w:val="24"/>
          <w:szCs w:val="24"/>
        </w:rPr>
        <w:tab/>
        <w:t xml:space="preserve">периферическое, двусторонний характер поражения; </w:t>
      </w:r>
    </w:p>
    <w:p w:rsidR="00662A74" w:rsidRPr="00B77916" w:rsidRDefault="00662A74" w:rsidP="00B77916">
      <w:pPr>
        <w:spacing w:after="0" w:line="360" w:lineRule="auto"/>
        <w:ind w:left="360"/>
        <w:jc w:val="both"/>
        <w:rPr>
          <w:rFonts w:ascii="Times New Roman" w:hAnsi="Times New Roman" w:cs="Times New Roman"/>
          <w:sz w:val="24"/>
          <w:szCs w:val="24"/>
        </w:rPr>
      </w:pPr>
      <w:r w:rsidRPr="00B77916">
        <w:rPr>
          <w:rFonts w:ascii="Times New Roman" w:hAnsi="Times New Roman" w:cs="Times New Roman"/>
          <w:b/>
          <w:sz w:val="24"/>
          <w:szCs w:val="24"/>
        </w:rPr>
        <w:t xml:space="preserve">Средняя вероятность COVID-19: </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множественные диффузные уплотнения легочной ткани по типу «матового стекла», расположенные в прикорневых отделах или имеющие одностороннюю локализацию с консолидацией или без, с недостатком специфического распределения, а также не округлые и расположенные не по периферии</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lastRenderedPageBreak/>
        <w:t xml:space="preserve">очень мелкие участки «матового стекла», не округлые и расположенные не по периферии </w:t>
      </w:r>
    </w:p>
    <w:p w:rsidR="00662A74" w:rsidRPr="00B77916" w:rsidRDefault="00B77916" w:rsidP="00B779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2A74" w:rsidRPr="00B77916">
        <w:rPr>
          <w:rFonts w:ascii="Times New Roman" w:hAnsi="Times New Roman" w:cs="Times New Roman"/>
          <w:sz w:val="24"/>
          <w:szCs w:val="24"/>
          <w:u w:val="single" w:color="000000"/>
        </w:rPr>
        <w:t>Локализация изменений:</w:t>
      </w:r>
      <w:r w:rsidR="00662A74" w:rsidRPr="00B77916">
        <w:rPr>
          <w:rFonts w:ascii="Times New Roman" w:hAnsi="Times New Roman" w:cs="Times New Roman"/>
          <w:sz w:val="24"/>
          <w:szCs w:val="24"/>
        </w:rPr>
        <w:t xml:space="preserve"> </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 xml:space="preserve">расположение </w:t>
      </w:r>
      <w:r w:rsidRPr="00B77916">
        <w:rPr>
          <w:rFonts w:ascii="Times New Roman" w:hAnsi="Times New Roman" w:cs="Times New Roman"/>
          <w:sz w:val="24"/>
          <w:szCs w:val="24"/>
        </w:rPr>
        <w:tab/>
        <w:t xml:space="preserve">преимущественно </w:t>
      </w:r>
      <w:r w:rsidRPr="00B77916">
        <w:rPr>
          <w:rFonts w:ascii="Times New Roman" w:hAnsi="Times New Roman" w:cs="Times New Roman"/>
          <w:sz w:val="24"/>
          <w:szCs w:val="24"/>
        </w:rPr>
        <w:tab/>
        <w:t xml:space="preserve">диффузное, </w:t>
      </w:r>
      <w:r w:rsidRPr="00B77916">
        <w:rPr>
          <w:rFonts w:ascii="Times New Roman" w:hAnsi="Times New Roman" w:cs="Times New Roman"/>
          <w:sz w:val="24"/>
          <w:szCs w:val="24"/>
        </w:rPr>
        <w:tab/>
        <w:t xml:space="preserve">преимущественно односторонний характер </w:t>
      </w:r>
    </w:p>
    <w:p w:rsidR="00662A74" w:rsidRPr="00B77916" w:rsidRDefault="00662A74" w:rsidP="00B77916">
      <w:pPr>
        <w:spacing w:after="0" w:line="360" w:lineRule="auto"/>
        <w:ind w:left="-5" w:hanging="10"/>
        <w:jc w:val="both"/>
        <w:rPr>
          <w:rFonts w:ascii="Times New Roman" w:hAnsi="Times New Roman" w:cs="Times New Roman"/>
          <w:sz w:val="24"/>
          <w:szCs w:val="24"/>
        </w:rPr>
      </w:pPr>
      <w:r w:rsidRPr="00B77916">
        <w:rPr>
          <w:rFonts w:ascii="Times New Roman" w:hAnsi="Times New Roman" w:cs="Times New Roman"/>
          <w:b/>
          <w:sz w:val="24"/>
          <w:szCs w:val="24"/>
        </w:rPr>
        <w:t xml:space="preserve">Низкая вероятность COVID-19: </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изолированная долевая или сегментарная консолидация без «матового стекла»</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узелки (центролобулярные, по типу «дерева в почках»)</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кавитация</w:t>
      </w:r>
    </w:p>
    <w:p w:rsidR="00662A74" w:rsidRPr="00B77916" w:rsidRDefault="00662A74" w:rsidP="00B77916">
      <w:pPr>
        <w:numPr>
          <w:ilvl w:val="0"/>
          <w:numId w:val="28"/>
        </w:numPr>
        <w:spacing w:after="0" w:line="360" w:lineRule="auto"/>
        <w:ind w:hanging="360"/>
        <w:jc w:val="both"/>
        <w:rPr>
          <w:rFonts w:ascii="Times New Roman" w:hAnsi="Times New Roman" w:cs="Times New Roman"/>
          <w:sz w:val="24"/>
          <w:szCs w:val="24"/>
        </w:rPr>
      </w:pPr>
      <w:r w:rsidRPr="00B77916">
        <w:rPr>
          <w:rFonts w:ascii="Times New Roman" w:hAnsi="Times New Roman" w:cs="Times New Roman"/>
          <w:sz w:val="24"/>
          <w:szCs w:val="24"/>
        </w:rPr>
        <w:t>утолщение междолькового интерстиция с плевральным выпотом</w:t>
      </w:r>
    </w:p>
    <w:p w:rsidR="00662A74" w:rsidRPr="00B77916" w:rsidRDefault="00662A74" w:rsidP="00B77916">
      <w:pPr>
        <w:spacing w:after="0" w:line="360" w:lineRule="auto"/>
        <w:jc w:val="both"/>
        <w:rPr>
          <w:rFonts w:ascii="Times New Roman" w:hAnsi="Times New Roman" w:cs="Times New Roman"/>
          <w:sz w:val="24"/>
          <w:szCs w:val="24"/>
        </w:rPr>
      </w:pPr>
      <w:r w:rsidRPr="00B77916">
        <w:rPr>
          <w:rFonts w:ascii="Times New Roman" w:hAnsi="Times New Roman" w:cs="Times New Roman"/>
          <w:sz w:val="24"/>
          <w:szCs w:val="24"/>
          <w:u w:val="single" w:color="000000"/>
        </w:rPr>
        <w:t>Локализация изменений:</w:t>
      </w:r>
      <w:r w:rsidRPr="00B77916">
        <w:rPr>
          <w:rFonts w:ascii="Times New Roman" w:hAnsi="Times New Roman" w:cs="Times New Roman"/>
          <w:sz w:val="24"/>
          <w:szCs w:val="24"/>
        </w:rPr>
        <w:t xml:space="preserve"> </w:t>
      </w:r>
    </w:p>
    <w:p w:rsidR="00B77916" w:rsidRDefault="00662A74" w:rsidP="00B77916">
      <w:pPr>
        <w:pStyle w:val="a8"/>
        <w:numPr>
          <w:ilvl w:val="0"/>
          <w:numId w:val="20"/>
        </w:numPr>
        <w:spacing w:after="0" w:line="360" w:lineRule="auto"/>
        <w:rPr>
          <w:sz w:val="24"/>
          <w:szCs w:val="24"/>
        </w:rPr>
      </w:pPr>
      <w:r w:rsidRPr="00B77916">
        <w:rPr>
          <w:sz w:val="24"/>
          <w:szCs w:val="24"/>
        </w:rPr>
        <w:t xml:space="preserve">преимущественно односторонняя локализация; </w:t>
      </w:r>
    </w:p>
    <w:p w:rsidR="00662A74" w:rsidRPr="00B77916" w:rsidRDefault="00B77916" w:rsidP="00B779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2A74" w:rsidRPr="00B77916">
        <w:rPr>
          <w:rFonts w:ascii="Times New Roman" w:hAnsi="Times New Roman" w:cs="Times New Roman"/>
          <w:sz w:val="24"/>
          <w:szCs w:val="24"/>
        </w:rPr>
        <w:t xml:space="preserve">Компьютерная томография ОГК используется в стационарных условиях для диагностики, дифференциальной диагностики и оценки динамических изменений. Следует использовать протокол стандартной компьютерной томографии органов грудной клетки, установленные производителем оборудования. </w:t>
      </w:r>
    </w:p>
    <w:p w:rsidR="00662A74" w:rsidRDefault="00B77916" w:rsidP="00B779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2A74" w:rsidRPr="00B77916">
        <w:rPr>
          <w:rFonts w:ascii="Times New Roman" w:hAnsi="Times New Roman" w:cs="Times New Roman"/>
          <w:sz w:val="24"/>
          <w:szCs w:val="24"/>
        </w:rPr>
        <w:t xml:space="preserve">Компьютерная томография не рекомендована для скрининга (в амбулаторных условиях) и в качестве теста первой линии (в амбулаторных и в стационарных условиях) воспалительных изменений органов грудной клетки, обусловленные вирусной этиологией (COVID-19). </w:t>
      </w:r>
    </w:p>
    <w:p w:rsidR="00B77916" w:rsidRDefault="00B77916" w:rsidP="00B77916">
      <w:pPr>
        <w:spacing w:after="0" w:line="360" w:lineRule="auto"/>
        <w:jc w:val="both"/>
        <w:rPr>
          <w:rFonts w:ascii="Times New Roman" w:hAnsi="Times New Roman" w:cs="Times New Roman"/>
          <w:sz w:val="24"/>
          <w:szCs w:val="24"/>
        </w:rPr>
      </w:pPr>
    </w:p>
    <w:p w:rsidR="00B77916" w:rsidRDefault="00B77916" w:rsidP="00B77916">
      <w:pPr>
        <w:spacing w:after="0" w:line="360" w:lineRule="auto"/>
        <w:jc w:val="both"/>
        <w:rPr>
          <w:rFonts w:ascii="Times New Roman" w:hAnsi="Times New Roman" w:cs="Times New Roman"/>
          <w:sz w:val="24"/>
          <w:szCs w:val="24"/>
        </w:rPr>
      </w:pPr>
    </w:p>
    <w:p w:rsidR="00B77916" w:rsidRDefault="00B77916" w:rsidP="00B77916">
      <w:pPr>
        <w:spacing w:after="0" w:line="360" w:lineRule="auto"/>
        <w:jc w:val="both"/>
        <w:rPr>
          <w:rFonts w:ascii="Times New Roman" w:hAnsi="Times New Roman" w:cs="Times New Roman"/>
          <w:sz w:val="24"/>
          <w:szCs w:val="24"/>
        </w:rPr>
      </w:pPr>
    </w:p>
    <w:p w:rsidR="00B77916" w:rsidRDefault="00B77916" w:rsidP="00B77916">
      <w:pPr>
        <w:spacing w:after="0" w:line="360" w:lineRule="auto"/>
        <w:jc w:val="both"/>
        <w:rPr>
          <w:rFonts w:ascii="Times New Roman" w:hAnsi="Times New Roman" w:cs="Times New Roman"/>
          <w:sz w:val="24"/>
          <w:szCs w:val="24"/>
        </w:rPr>
      </w:pPr>
    </w:p>
    <w:p w:rsidR="00B77916" w:rsidRDefault="00B77916" w:rsidP="00B77916">
      <w:pPr>
        <w:spacing w:after="0" w:line="360" w:lineRule="auto"/>
        <w:jc w:val="both"/>
        <w:rPr>
          <w:rFonts w:ascii="Times New Roman" w:hAnsi="Times New Roman" w:cs="Times New Roman"/>
          <w:sz w:val="24"/>
          <w:szCs w:val="24"/>
        </w:rPr>
      </w:pPr>
    </w:p>
    <w:p w:rsidR="00B77916" w:rsidRDefault="00B77916" w:rsidP="00B77916">
      <w:pPr>
        <w:spacing w:after="0" w:line="360" w:lineRule="auto"/>
        <w:jc w:val="both"/>
        <w:rPr>
          <w:rFonts w:ascii="Times New Roman" w:hAnsi="Times New Roman" w:cs="Times New Roman"/>
          <w:sz w:val="24"/>
          <w:szCs w:val="24"/>
        </w:rPr>
      </w:pPr>
    </w:p>
    <w:p w:rsidR="00B77916" w:rsidRDefault="00B77916" w:rsidP="00B77916">
      <w:pPr>
        <w:spacing w:after="0" w:line="360" w:lineRule="auto"/>
        <w:jc w:val="both"/>
        <w:rPr>
          <w:rFonts w:ascii="Times New Roman" w:hAnsi="Times New Roman" w:cs="Times New Roman"/>
          <w:sz w:val="24"/>
          <w:szCs w:val="24"/>
        </w:rPr>
      </w:pPr>
    </w:p>
    <w:p w:rsidR="00B77916" w:rsidRDefault="00B77916" w:rsidP="00B77916">
      <w:pPr>
        <w:spacing w:after="0" w:line="360" w:lineRule="auto"/>
        <w:jc w:val="both"/>
        <w:rPr>
          <w:rFonts w:ascii="Times New Roman" w:hAnsi="Times New Roman" w:cs="Times New Roman"/>
          <w:sz w:val="24"/>
          <w:szCs w:val="24"/>
        </w:rPr>
      </w:pPr>
    </w:p>
    <w:p w:rsidR="00B77916" w:rsidRDefault="00B77916" w:rsidP="00B77916">
      <w:pPr>
        <w:spacing w:after="0" w:line="360" w:lineRule="auto"/>
        <w:jc w:val="both"/>
        <w:rPr>
          <w:rFonts w:ascii="Times New Roman" w:hAnsi="Times New Roman" w:cs="Times New Roman"/>
          <w:sz w:val="24"/>
          <w:szCs w:val="24"/>
        </w:rPr>
      </w:pPr>
    </w:p>
    <w:p w:rsidR="00B77916" w:rsidRDefault="00B77916" w:rsidP="00B77916">
      <w:pPr>
        <w:spacing w:after="0" w:line="360" w:lineRule="auto"/>
        <w:jc w:val="both"/>
        <w:rPr>
          <w:rFonts w:ascii="Times New Roman" w:hAnsi="Times New Roman" w:cs="Times New Roman"/>
          <w:sz w:val="24"/>
          <w:szCs w:val="24"/>
        </w:rPr>
      </w:pPr>
    </w:p>
    <w:p w:rsidR="00B77916" w:rsidRDefault="00B77916" w:rsidP="00B77916">
      <w:pPr>
        <w:spacing w:after="0" w:line="360" w:lineRule="auto"/>
        <w:jc w:val="both"/>
        <w:rPr>
          <w:rFonts w:ascii="Times New Roman" w:hAnsi="Times New Roman" w:cs="Times New Roman"/>
          <w:sz w:val="24"/>
          <w:szCs w:val="24"/>
        </w:rPr>
      </w:pPr>
    </w:p>
    <w:p w:rsidR="00B77916" w:rsidRDefault="00B77916" w:rsidP="00B77916">
      <w:pPr>
        <w:spacing w:after="0" w:line="360" w:lineRule="auto"/>
        <w:jc w:val="both"/>
        <w:rPr>
          <w:rFonts w:ascii="Times New Roman" w:hAnsi="Times New Roman" w:cs="Times New Roman"/>
          <w:sz w:val="24"/>
          <w:szCs w:val="24"/>
        </w:rPr>
      </w:pPr>
    </w:p>
    <w:p w:rsidR="00B77916" w:rsidRDefault="00B77916" w:rsidP="00B77916">
      <w:pPr>
        <w:spacing w:after="0" w:line="360" w:lineRule="auto"/>
        <w:jc w:val="both"/>
        <w:rPr>
          <w:rFonts w:ascii="Times New Roman" w:hAnsi="Times New Roman" w:cs="Times New Roman"/>
          <w:sz w:val="24"/>
          <w:szCs w:val="24"/>
        </w:rPr>
      </w:pPr>
    </w:p>
    <w:p w:rsidR="00B77916" w:rsidRDefault="00B77916" w:rsidP="00B77916">
      <w:pPr>
        <w:spacing w:after="0" w:line="360" w:lineRule="auto"/>
        <w:jc w:val="both"/>
        <w:rPr>
          <w:rFonts w:ascii="Times New Roman" w:hAnsi="Times New Roman" w:cs="Times New Roman"/>
          <w:sz w:val="24"/>
          <w:szCs w:val="24"/>
        </w:rPr>
      </w:pPr>
    </w:p>
    <w:p w:rsidR="00E960D1" w:rsidRPr="00E960D1" w:rsidRDefault="00E960D1" w:rsidP="00E960D1">
      <w:pPr>
        <w:rPr>
          <w:rFonts w:ascii="Times New Roman" w:hAnsi="Times New Roman" w:cs="Times New Roman"/>
          <w:b/>
        </w:rPr>
      </w:pPr>
      <w:r w:rsidRPr="00E960D1">
        <w:rPr>
          <w:rFonts w:ascii="Times New Roman" w:hAnsi="Times New Roman" w:cs="Times New Roman"/>
          <w:b/>
        </w:rPr>
        <w:lastRenderedPageBreak/>
        <w:t xml:space="preserve">                                                                                                                                   ПРИЛОЖЕНИЕ № 2 </w:t>
      </w:r>
    </w:p>
    <w:p w:rsidR="00E960D1" w:rsidRPr="00FE2B37" w:rsidRDefault="00E960D1" w:rsidP="00FE2B37">
      <w:pPr>
        <w:spacing w:after="0" w:line="360" w:lineRule="auto"/>
        <w:jc w:val="center"/>
        <w:rPr>
          <w:rFonts w:ascii="Times New Roman" w:hAnsi="Times New Roman" w:cs="Times New Roman"/>
          <w:b/>
          <w:sz w:val="24"/>
          <w:szCs w:val="24"/>
        </w:rPr>
      </w:pPr>
      <w:proofErr w:type="gramStart"/>
      <w:r w:rsidRPr="00FE2B37">
        <w:rPr>
          <w:rFonts w:ascii="Times New Roman" w:hAnsi="Times New Roman" w:cs="Times New Roman"/>
          <w:b/>
          <w:sz w:val="24"/>
          <w:szCs w:val="24"/>
        </w:rPr>
        <w:t>Инструкция по проведению специфической лабораторная диагностики коронавирусной инфекции</w:t>
      </w:r>
      <w:proofErr w:type="gramEnd"/>
    </w:p>
    <w:p w:rsidR="00FE2B37" w:rsidRDefault="003328CF" w:rsidP="00FE2B37">
      <w:pPr>
        <w:spacing w:after="0" w:line="360" w:lineRule="auto"/>
        <w:jc w:val="both"/>
        <w:rPr>
          <w:rFonts w:ascii="Times New Roman" w:hAnsi="Times New Roman" w:cs="Times New Roman"/>
          <w:b/>
          <w:sz w:val="24"/>
          <w:szCs w:val="24"/>
        </w:rPr>
      </w:pPr>
      <w:r w:rsidRPr="00FE2B37">
        <w:rPr>
          <w:rFonts w:ascii="Times New Roman" w:hAnsi="Times New Roman" w:cs="Times New Roman"/>
          <w:b/>
          <w:sz w:val="24"/>
          <w:szCs w:val="24"/>
        </w:rPr>
        <w:t xml:space="preserve">                                      </w:t>
      </w:r>
      <w:r w:rsidR="00FE2B37">
        <w:rPr>
          <w:rFonts w:ascii="Times New Roman" w:hAnsi="Times New Roman" w:cs="Times New Roman"/>
          <w:b/>
          <w:sz w:val="24"/>
          <w:szCs w:val="24"/>
        </w:rPr>
        <w:t xml:space="preserve">                       </w:t>
      </w:r>
    </w:p>
    <w:p w:rsidR="00FE2B37" w:rsidRDefault="00FE2B37" w:rsidP="00FE2B3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960D1" w:rsidRPr="00FE2B37">
        <w:rPr>
          <w:rFonts w:ascii="Times New Roman" w:hAnsi="Times New Roman" w:cs="Times New Roman"/>
          <w:b/>
          <w:sz w:val="24"/>
          <w:szCs w:val="24"/>
        </w:rPr>
        <w:t>Общие положения</w:t>
      </w:r>
    </w:p>
    <w:p w:rsidR="00E960D1" w:rsidRPr="00FE2B37" w:rsidRDefault="00E960D1" w:rsidP="00FE2B37">
      <w:pPr>
        <w:spacing w:after="0" w:line="360" w:lineRule="auto"/>
        <w:jc w:val="both"/>
        <w:rPr>
          <w:rFonts w:ascii="Times New Roman" w:hAnsi="Times New Roman" w:cs="Times New Roman"/>
          <w:b/>
          <w:sz w:val="24"/>
          <w:szCs w:val="24"/>
        </w:rPr>
      </w:pPr>
      <w:r w:rsidRPr="00FE2B37">
        <w:rPr>
          <w:rFonts w:ascii="Times New Roman" w:hAnsi="Times New Roman" w:cs="Times New Roman"/>
          <w:b/>
          <w:sz w:val="24"/>
          <w:szCs w:val="24"/>
        </w:rPr>
        <w:t xml:space="preserve"> </w:t>
      </w:r>
    </w:p>
    <w:p w:rsidR="00E960D1" w:rsidRPr="00FE2B37" w:rsidRDefault="003328CF"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 xml:space="preserve">        </w:t>
      </w:r>
      <w:proofErr w:type="gramStart"/>
      <w:r w:rsidRPr="00FE2B37">
        <w:rPr>
          <w:rFonts w:ascii="Times New Roman" w:hAnsi="Times New Roman" w:cs="Times New Roman"/>
          <w:sz w:val="24"/>
          <w:szCs w:val="24"/>
        </w:rPr>
        <w:t>С</w:t>
      </w:r>
      <w:r w:rsidR="00E960D1" w:rsidRPr="00FE2B37">
        <w:rPr>
          <w:rFonts w:ascii="Times New Roman" w:hAnsi="Times New Roman" w:cs="Times New Roman"/>
          <w:sz w:val="24"/>
          <w:szCs w:val="24"/>
        </w:rPr>
        <w:t>пецифическая лабораторная диагностика коронавиру</w:t>
      </w:r>
      <w:r w:rsidRPr="00FE2B37">
        <w:rPr>
          <w:rFonts w:ascii="Times New Roman" w:hAnsi="Times New Roman" w:cs="Times New Roman"/>
          <w:sz w:val="24"/>
          <w:szCs w:val="24"/>
        </w:rPr>
        <w:t>сной инфекции проводится в</w:t>
      </w:r>
      <w:r w:rsidR="00E960D1" w:rsidRPr="00FE2B37">
        <w:rPr>
          <w:rFonts w:ascii="Times New Roman" w:hAnsi="Times New Roman" w:cs="Times New Roman"/>
          <w:sz w:val="24"/>
          <w:szCs w:val="24"/>
        </w:rPr>
        <w:t xml:space="preserve"> лабораториях </w:t>
      </w:r>
      <w:r w:rsidRPr="00FE2B37">
        <w:rPr>
          <w:rFonts w:ascii="Times New Roman" w:hAnsi="Times New Roman" w:cs="Times New Roman"/>
          <w:sz w:val="24"/>
          <w:szCs w:val="24"/>
        </w:rPr>
        <w:t xml:space="preserve">Приднестровской Молдавской Республики </w:t>
      </w:r>
      <w:r w:rsidR="00E960D1" w:rsidRPr="00FE2B37">
        <w:rPr>
          <w:rFonts w:ascii="Times New Roman" w:hAnsi="Times New Roman" w:cs="Times New Roman"/>
          <w:sz w:val="24"/>
          <w:szCs w:val="24"/>
        </w:rPr>
        <w:t xml:space="preserve">вне зависимости от их организационно-правовой формы  (далее – Лаборатория), имеющих санитарно-эпидемиологическое заключение о возможности проведения работ с возбудителями инфекционных заболеваний человека III - IV патогенности и условия для исследований с применением МАНК). </w:t>
      </w:r>
      <w:proofErr w:type="gramEnd"/>
    </w:p>
    <w:p w:rsidR="00E960D1" w:rsidRPr="00FE2B37" w:rsidRDefault="00FE2B37" w:rsidP="00FE2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0D1" w:rsidRPr="00FE2B37">
        <w:rPr>
          <w:rFonts w:ascii="Times New Roman" w:hAnsi="Times New Roman" w:cs="Times New Roman"/>
          <w:sz w:val="24"/>
          <w:szCs w:val="24"/>
        </w:rPr>
        <w:t>Для выявления возбудителя коронавирусной инфекции (далее</w:t>
      </w:r>
      <w:r>
        <w:rPr>
          <w:rFonts w:ascii="Times New Roman" w:hAnsi="Times New Roman" w:cs="Times New Roman"/>
          <w:sz w:val="24"/>
          <w:szCs w:val="24"/>
        </w:rPr>
        <w:t xml:space="preserve"> </w:t>
      </w:r>
      <w:r w:rsidR="00E960D1" w:rsidRPr="00FE2B37">
        <w:rPr>
          <w:rFonts w:ascii="Times New Roman" w:hAnsi="Times New Roman" w:cs="Times New Roman"/>
          <w:sz w:val="24"/>
          <w:szCs w:val="24"/>
        </w:rPr>
        <w:t>- диагностика COVID-19) используются методы амплификации нуклеиновых кислот - МАНК (без накопления возбудителя), с   применением тест-систем, в соответствии с инструкцией по применению.</w:t>
      </w:r>
    </w:p>
    <w:p w:rsidR="00E960D1" w:rsidRPr="00FE2B37" w:rsidRDefault="00FE2B37" w:rsidP="00FE2B3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960D1" w:rsidRPr="00FE2B37">
        <w:rPr>
          <w:rFonts w:ascii="Times New Roman" w:hAnsi="Times New Roman" w:cs="Times New Roman"/>
          <w:b/>
          <w:sz w:val="24"/>
          <w:szCs w:val="24"/>
        </w:rPr>
        <w:t>Специфическая лабораторная (этиологическая) диагностика COVID-19</w:t>
      </w:r>
    </w:p>
    <w:p w:rsidR="00E960D1" w:rsidRPr="00FE2B37" w:rsidRDefault="003328CF"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 xml:space="preserve">          </w:t>
      </w:r>
      <w:r w:rsidR="00E960D1" w:rsidRPr="00FE2B37">
        <w:rPr>
          <w:rFonts w:ascii="Times New Roman" w:hAnsi="Times New Roman" w:cs="Times New Roman"/>
          <w:sz w:val="24"/>
          <w:szCs w:val="24"/>
        </w:rPr>
        <w:t>В амбулаторных условиях для обследования пациентов применяются следующие алгоритмы. Взятие мазка из носа и ротоглотки после обращения проводится следующим группам пациентов с симптомами острых респираторных вирусных инфекций:</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w:t>
      </w:r>
      <w:r w:rsidRPr="00FE2B37">
        <w:rPr>
          <w:rFonts w:ascii="Times New Roman" w:hAnsi="Times New Roman" w:cs="Times New Roman"/>
          <w:sz w:val="24"/>
          <w:szCs w:val="24"/>
        </w:rPr>
        <w:tab/>
        <w:t xml:space="preserve"> вернувшихся в течение 14 дней из стран, в которых зарегистрированы случаи COVID-19, </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w:t>
      </w:r>
      <w:r w:rsidRPr="00FE2B37">
        <w:rPr>
          <w:rFonts w:ascii="Times New Roman" w:hAnsi="Times New Roman" w:cs="Times New Roman"/>
          <w:sz w:val="24"/>
          <w:szCs w:val="24"/>
        </w:rPr>
        <w:tab/>
      </w:r>
      <w:proofErr w:type="gramStart"/>
      <w:r w:rsidRPr="00FE2B37">
        <w:rPr>
          <w:rFonts w:ascii="Times New Roman" w:hAnsi="Times New Roman" w:cs="Times New Roman"/>
          <w:sz w:val="24"/>
          <w:szCs w:val="24"/>
        </w:rPr>
        <w:t>состоявший</w:t>
      </w:r>
      <w:proofErr w:type="gramEnd"/>
      <w:r w:rsidRPr="00FE2B37">
        <w:rPr>
          <w:rFonts w:ascii="Times New Roman" w:hAnsi="Times New Roman" w:cs="Times New Roman"/>
          <w:sz w:val="24"/>
          <w:szCs w:val="24"/>
        </w:rPr>
        <w:t xml:space="preserve"> в контакте с такими пациентами,</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w:t>
      </w:r>
      <w:r w:rsidRPr="00FE2B37">
        <w:rPr>
          <w:rFonts w:ascii="Times New Roman" w:hAnsi="Times New Roman" w:cs="Times New Roman"/>
          <w:sz w:val="24"/>
          <w:szCs w:val="24"/>
        </w:rPr>
        <w:tab/>
        <w:t>входящих в группы риска.</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ab/>
        <w:t xml:space="preserve">Для других («неконтактных») пациентов взятие и исследование мазков из носа и ротоглотки в день обращения проводится по решению врача. </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ab/>
      </w:r>
      <w:proofErr w:type="gramStart"/>
      <w:r w:rsidRPr="00FE2B37">
        <w:rPr>
          <w:rFonts w:ascii="Times New Roman" w:hAnsi="Times New Roman" w:cs="Times New Roman"/>
          <w:sz w:val="24"/>
          <w:szCs w:val="24"/>
        </w:rPr>
        <w:t>Для выявления COVID</w:t>
      </w:r>
      <w:r w:rsidR="00FE2B37">
        <w:rPr>
          <w:rFonts w:ascii="Times New Roman" w:hAnsi="Times New Roman" w:cs="Times New Roman"/>
          <w:sz w:val="24"/>
          <w:szCs w:val="24"/>
        </w:rPr>
        <w:t xml:space="preserve"> </w:t>
      </w:r>
      <w:r w:rsidRPr="00FE2B37">
        <w:rPr>
          <w:rFonts w:ascii="Times New Roman" w:hAnsi="Times New Roman" w:cs="Times New Roman"/>
          <w:sz w:val="24"/>
          <w:szCs w:val="24"/>
        </w:rPr>
        <w:t>-</w:t>
      </w:r>
      <w:r w:rsidR="00FE2B37">
        <w:rPr>
          <w:rFonts w:ascii="Times New Roman" w:hAnsi="Times New Roman" w:cs="Times New Roman"/>
          <w:sz w:val="24"/>
          <w:szCs w:val="24"/>
        </w:rPr>
        <w:t xml:space="preserve"> </w:t>
      </w:r>
      <w:r w:rsidRPr="00FE2B37">
        <w:rPr>
          <w:rFonts w:ascii="Times New Roman" w:hAnsi="Times New Roman" w:cs="Times New Roman"/>
          <w:sz w:val="24"/>
          <w:szCs w:val="24"/>
        </w:rPr>
        <w:t>19 исследуются респираторные диагностические материалы, взятые у пациента: мазки из носоглотки и ротоглотки, мокрота, эндотрахеальный аспират, бронхоальвеолярный лаваж).</w:t>
      </w:r>
      <w:proofErr w:type="gramEnd"/>
      <w:r w:rsidRPr="00FE2B37">
        <w:rPr>
          <w:rFonts w:ascii="Times New Roman" w:hAnsi="Times New Roman" w:cs="Times New Roman"/>
          <w:sz w:val="24"/>
          <w:szCs w:val="24"/>
        </w:rPr>
        <w:t xml:space="preserve"> Могут быть исследованы и другие виды диагностического материала: кровь (сыворотка, цельная кровь), моча. </w:t>
      </w:r>
    </w:p>
    <w:p w:rsidR="00E960D1" w:rsidRPr="00992131" w:rsidRDefault="00E960D1" w:rsidP="00FE2B37">
      <w:pPr>
        <w:spacing w:after="0" w:line="360" w:lineRule="auto"/>
        <w:jc w:val="both"/>
        <w:rPr>
          <w:rFonts w:ascii="Times New Roman" w:hAnsi="Times New Roman" w:cs="Times New Roman"/>
          <w:b/>
          <w:i/>
          <w:sz w:val="24"/>
          <w:szCs w:val="24"/>
        </w:rPr>
      </w:pPr>
      <w:r w:rsidRPr="00992131">
        <w:rPr>
          <w:rFonts w:ascii="Times New Roman" w:hAnsi="Times New Roman" w:cs="Times New Roman"/>
          <w:b/>
          <w:i/>
          <w:sz w:val="24"/>
          <w:szCs w:val="24"/>
        </w:rPr>
        <w:t>Сбор, хранение и транспортировка диагностического материала</w:t>
      </w:r>
    </w:p>
    <w:p w:rsidR="00E960D1" w:rsidRPr="00FE2B37" w:rsidRDefault="00992131" w:rsidP="00FE2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0D1" w:rsidRPr="00FE2B37">
        <w:rPr>
          <w:rFonts w:ascii="Times New Roman" w:hAnsi="Times New Roman" w:cs="Times New Roman"/>
          <w:sz w:val="24"/>
          <w:szCs w:val="24"/>
        </w:rPr>
        <w:t>Взятие диагностического материала, его упаковка, маркировка и транспортировка осуществляется в соответствии с требованиями и правилами к работе с материалами, потенциально инфицированными возбудителями II группы патогенности, их хранении и транспортировки</w:t>
      </w:r>
      <w:r w:rsidR="003328CF" w:rsidRPr="00FE2B37">
        <w:rPr>
          <w:rFonts w:ascii="Times New Roman" w:hAnsi="Times New Roman" w:cs="Times New Roman"/>
          <w:sz w:val="24"/>
          <w:szCs w:val="24"/>
        </w:rPr>
        <w:t>.</w:t>
      </w:r>
      <w:r w:rsidR="00E960D1" w:rsidRPr="00FE2B37">
        <w:rPr>
          <w:rFonts w:ascii="Times New Roman" w:hAnsi="Times New Roman" w:cs="Times New Roman"/>
          <w:sz w:val="24"/>
          <w:szCs w:val="24"/>
        </w:rPr>
        <w:t xml:space="preserve"> </w:t>
      </w:r>
    </w:p>
    <w:p w:rsidR="003328CF" w:rsidRPr="00FE2B37" w:rsidRDefault="00992131" w:rsidP="00FE2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60D1" w:rsidRPr="00FE2B37">
        <w:rPr>
          <w:rFonts w:ascii="Times New Roman" w:hAnsi="Times New Roman" w:cs="Times New Roman"/>
          <w:sz w:val="24"/>
          <w:szCs w:val="24"/>
        </w:rPr>
        <w:t>Взятие диагностического материала, его маркировка и упаковка выполняется м</w:t>
      </w:r>
      <w:r>
        <w:rPr>
          <w:rFonts w:ascii="Times New Roman" w:hAnsi="Times New Roman" w:cs="Times New Roman"/>
          <w:sz w:val="24"/>
          <w:szCs w:val="24"/>
        </w:rPr>
        <w:t>едицинским работником, прошедшим</w:t>
      </w:r>
      <w:r w:rsidR="00E960D1" w:rsidRPr="00FE2B37">
        <w:rPr>
          <w:rFonts w:ascii="Times New Roman" w:hAnsi="Times New Roman" w:cs="Times New Roman"/>
          <w:sz w:val="24"/>
          <w:szCs w:val="24"/>
        </w:rPr>
        <w:t xml:space="preserve"> инструктаж по санитарно-эпидемиологическим требованиям и правилам биологической безопасности при работе с пациентами, потенциально инфицированными микроорганизмами II группы патогенности. Сотрудники, осуществляющие взятие диагностического материала, должны быть обеспечены средствами индивидуальной защиты: </w:t>
      </w:r>
    </w:p>
    <w:p w:rsidR="003328CF" w:rsidRPr="00FE2B37" w:rsidRDefault="003328CF"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 xml:space="preserve">- </w:t>
      </w:r>
      <w:r w:rsidR="00E960D1" w:rsidRPr="00FE2B37">
        <w:rPr>
          <w:rFonts w:ascii="Times New Roman" w:hAnsi="Times New Roman" w:cs="Times New Roman"/>
          <w:sz w:val="24"/>
          <w:szCs w:val="24"/>
        </w:rPr>
        <w:t xml:space="preserve">респираторы типа FFP2 или их эквивалент, или пневмощлем, обеспечивающий более высокий уровень защиты; </w:t>
      </w:r>
    </w:p>
    <w:p w:rsidR="003328CF" w:rsidRPr="00FE2B37" w:rsidRDefault="003328CF"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 xml:space="preserve">- </w:t>
      </w:r>
      <w:r w:rsidR="00E960D1" w:rsidRPr="00FE2B37">
        <w:rPr>
          <w:rFonts w:ascii="Times New Roman" w:hAnsi="Times New Roman" w:cs="Times New Roman"/>
          <w:sz w:val="24"/>
          <w:szCs w:val="24"/>
        </w:rPr>
        <w:t xml:space="preserve">очки для защиты глаз или защитный экран; противочумный костюм, одноразовые латексные (резиновые) перчатки;  </w:t>
      </w:r>
    </w:p>
    <w:p w:rsidR="00E960D1" w:rsidRPr="00FE2B37" w:rsidRDefault="003328CF"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 xml:space="preserve">- </w:t>
      </w:r>
      <w:r w:rsidR="00E960D1" w:rsidRPr="00FE2B37">
        <w:rPr>
          <w:rFonts w:ascii="Times New Roman" w:hAnsi="Times New Roman" w:cs="Times New Roman"/>
          <w:sz w:val="24"/>
          <w:szCs w:val="24"/>
        </w:rPr>
        <w:t>водонепроницаемый фартук.</w:t>
      </w:r>
    </w:p>
    <w:p w:rsidR="00E960D1" w:rsidRPr="00FE2B37" w:rsidRDefault="00992131" w:rsidP="00FE2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0D1" w:rsidRPr="00FE2B37">
        <w:rPr>
          <w:rFonts w:ascii="Times New Roman" w:hAnsi="Times New Roman" w:cs="Times New Roman"/>
          <w:sz w:val="24"/>
          <w:szCs w:val="24"/>
        </w:rPr>
        <w:t>Мазок из носоглотки или ротоглотки (зева) берется стерильным тампоном, который, после взятия материала помещается в стерильную пластиковую пробирку с транспор</w:t>
      </w:r>
      <w:r w:rsidR="00534FC5">
        <w:rPr>
          <w:rFonts w:ascii="Times New Roman" w:hAnsi="Times New Roman" w:cs="Times New Roman"/>
          <w:sz w:val="24"/>
          <w:szCs w:val="24"/>
        </w:rPr>
        <w:t xml:space="preserve">тной средой (с учетом </w:t>
      </w:r>
      <w:proofErr w:type="gramStart"/>
      <w:r w:rsidR="00534FC5">
        <w:rPr>
          <w:rFonts w:ascii="Times New Roman" w:hAnsi="Times New Roman" w:cs="Times New Roman"/>
          <w:sz w:val="24"/>
          <w:szCs w:val="24"/>
        </w:rPr>
        <w:t>рекоменд</w:t>
      </w:r>
      <w:r w:rsidR="00E960D1" w:rsidRPr="00FE2B37">
        <w:rPr>
          <w:rFonts w:ascii="Times New Roman" w:hAnsi="Times New Roman" w:cs="Times New Roman"/>
          <w:sz w:val="24"/>
          <w:szCs w:val="24"/>
        </w:rPr>
        <w:t>аций производителя применяемых тест-систем/наборов реагентов</w:t>
      </w:r>
      <w:proofErr w:type="gramEnd"/>
      <w:r w:rsidR="00E960D1" w:rsidRPr="00FE2B37">
        <w:rPr>
          <w:rFonts w:ascii="Times New Roman" w:hAnsi="Times New Roman" w:cs="Times New Roman"/>
          <w:sz w:val="24"/>
          <w:szCs w:val="24"/>
        </w:rPr>
        <w:t xml:space="preserve"> МАНК). Для повышения концентрации вируса носоглоточные и орофарингеальные мазки должны быть помещены в одну пробирку.  Температура при транспортировке должна быть +20-+80 C. Время хранения образцов до исследования не должна превышать 5 дней при  +20-+80 C., может быть больше при −200</w:t>
      </w:r>
      <w:proofErr w:type="gramStart"/>
      <w:r w:rsidR="00E960D1" w:rsidRPr="00FE2B37">
        <w:rPr>
          <w:rFonts w:ascii="Times New Roman" w:hAnsi="Times New Roman" w:cs="Times New Roman"/>
          <w:sz w:val="24"/>
          <w:szCs w:val="24"/>
        </w:rPr>
        <w:t xml:space="preserve"> С</w:t>
      </w:r>
      <w:proofErr w:type="gramEnd"/>
      <w:r w:rsidR="00E960D1" w:rsidRPr="00FE2B37">
        <w:rPr>
          <w:rFonts w:ascii="Times New Roman" w:hAnsi="Times New Roman" w:cs="Times New Roman"/>
          <w:sz w:val="24"/>
          <w:szCs w:val="24"/>
        </w:rPr>
        <w:t xml:space="preserve"> или  −700 С.</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Мокрота собирается в одноразовый стерильный пластиковый контейнер объемом – 30-50 мл, герметично закрывающийся завинчивающейся пробкой. Диаметр горлышка контейнера должен быть не менее 30 мм. Убедитесь, что собранный материал представляет собой мокроту (отделяемое нижних дыхательных путей).  Транспортировка образцов может проводиться при температуре +20-+80 C. Время хранения образцов до исследования не должна превышать 48 часов дней при  +20-+80 C. при хранении в транспортной среде, содержащей противогрибковые и антибактериальные препараты, более - при −200</w:t>
      </w:r>
      <w:proofErr w:type="gramStart"/>
      <w:r w:rsidRPr="00FE2B37">
        <w:rPr>
          <w:rFonts w:ascii="Times New Roman" w:hAnsi="Times New Roman" w:cs="Times New Roman"/>
          <w:sz w:val="24"/>
          <w:szCs w:val="24"/>
        </w:rPr>
        <w:t xml:space="preserve"> С</w:t>
      </w:r>
      <w:proofErr w:type="gramEnd"/>
      <w:r w:rsidRPr="00FE2B37">
        <w:rPr>
          <w:rFonts w:ascii="Times New Roman" w:hAnsi="Times New Roman" w:cs="Times New Roman"/>
          <w:sz w:val="24"/>
          <w:szCs w:val="24"/>
        </w:rPr>
        <w:t xml:space="preserve"> или  −700 С.</w:t>
      </w:r>
    </w:p>
    <w:p w:rsidR="00E960D1" w:rsidRPr="00FE2B37" w:rsidRDefault="00992131" w:rsidP="00FE2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0D1" w:rsidRPr="00FE2B37">
        <w:rPr>
          <w:rFonts w:ascii="Times New Roman" w:hAnsi="Times New Roman" w:cs="Times New Roman"/>
          <w:sz w:val="24"/>
          <w:szCs w:val="24"/>
        </w:rPr>
        <w:t>Эндотрахеальный аспират, аспират носоглотки или смыв из носа собирается в стерильный одноразовый контейнер.  Транспортировка образцов может проводиться при температуре +20-+80 C. Время хранения образцов до исследования не должна превышать 48 часов дней +20-+80 C, более - при −200</w:t>
      </w:r>
      <w:proofErr w:type="gramStart"/>
      <w:r w:rsidR="00E960D1" w:rsidRPr="00FE2B37">
        <w:rPr>
          <w:rFonts w:ascii="Times New Roman" w:hAnsi="Times New Roman" w:cs="Times New Roman"/>
          <w:sz w:val="24"/>
          <w:szCs w:val="24"/>
        </w:rPr>
        <w:t xml:space="preserve"> С</w:t>
      </w:r>
      <w:proofErr w:type="gramEnd"/>
      <w:r w:rsidR="00E960D1" w:rsidRPr="00FE2B37">
        <w:rPr>
          <w:rFonts w:ascii="Times New Roman" w:hAnsi="Times New Roman" w:cs="Times New Roman"/>
          <w:sz w:val="24"/>
          <w:szCs w:val="24"/>
        </w:rPr>
        <w:t xml:space="preserve"> или  −700 С.</w:t>
      </w:r>
    </w:p>
    <w:p w:rsidR="00E960D1" w:rsidRPr="00FE2B37" w:rsidRDefault="00992131" w:rsidP="00FE2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960D1" w:rsidRPr="00FE2B37">
        <w:rPr>
          <w:rFonts w:ascii="Times New Roman" w:hAnsi="Times New Roman" w:cs="Times New Roman"/>
          <w:sz w:val="24"/>
          <w:szCs w:val="24"/>
        </w:rPr>
        <w:t>Бронхоальвеолярный лаваж собирается в стерильный одноразовый контейнер.</w:t>
      </w:r>
      <w:proofErr w:type="gramEnd"/>
      <w:r w:rsidR="00E960D1" w:rsidRPr="00FE2B37">
        <w:rPr>
          <w:rFonts w:ascii="Times New Roman" w:hAnsi="Times New Roman" w:cs="Times New Roman"/>
          <w:sz w:val="24"/>
          <w:szCs w:val="24"/>
        </w:rPr>
        <w:t xml:space="preserve">  Транспортировка образцов может проводиться при температуре +20-+80 C. Время хранения образцов до исследования не должна превышать 48 часов при 20-+80 C, более - при −200</w:t>
      </w:r>
      <w:proofErr w:type="gramStart"/>
      <w:r w:rsidR="00E960D1" w:rsidRPr="00FE2B37">
        <w:rPr>
          <w:rFonts w:ascii="Times New Roman" w:hAnsi="Times New Roman" w:cs="Times New Roman"/>
          <w:sz w:val="24"/>
          <w:szCs w:val="24"/>
        </w:rPr>
        <w:t xml:space="preserve"> С</w:t>
      </w:r>
      <w:proofErr w:type="gramEnd"/>
      <w:r w:rsidR="00E960D1" w:rsidRPr="00FE2B37">
        <w:rPr>
          <w:rFonts w:ascii="Times New Roman" w:hAnsi="Times New Roman" w:cs="Times New Roman"/>
          <w:sz w:val="24"/>
          <w:szCs w:val="24"/>
        </w:rPr>
        <w:t xml:space="preserve"> или  −700 С.</w:t>
      </w:r>
    </w:p>
    <w:p w:rsidR="00E960D1" w:rsidRPr="00FE2B37" w:rsidRDefault="00992131" w:rsidP="00FE2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60D1" w:rsidRPr="00FE2B37">
        <w:rPr>
          <w:rFonts w:ascii="Times New Roman" w:hAnsi="Times New Roman" w:cs="Times New Roman"/>
          <w:sz w:val="24"/>
          <w:szCs w:val="24"/>
        </w:rPr>
        <w:t>Ткани биопсии или аутопсии, включая легкие, помещаются в одноразовые контейнеры с физиологическим раствором, содержащим противогрибковые и антибактериальные препараты</w:t>
      </w:r>
      <w:proofErr w:type="gramStart"/>
      <w:r w:rsidR="00E960D1" w:rsidRPr="00FE2B37">
        <w:rPr>
          <w:rFonts w:ascii="Times New Roman" w:hAnsi="Times New Roman" w:cs="Times New Roman"/>
          <w:sz w:val="24"/>
          <w:szCs w:val="24"/>
        </w:rPr>
        <w:t>.</w:t>
      </w:r>
      <w:proofErr w:type="gramEnd"/>
      <w:r w:rsidR="00E960D1" w:rsidRPr="00FE2B37">
        <w:rPr>
          <w:rFonts w:ascii="Times New Roman" w:hAnsi="Times New Roman" w:cs="Times New Roman"/>
          <w:sz w:val="24"/>
          <w:szCs w:val="24"/>
        </w:rPr>
        <w:t xml:space="preserve"> </w:t>
      </w:r>
      <w:proofErr w:type="gramStart"/>
      <w:r w:rsidR="00E960D1" w:rsidRPr="00FE2B37">
        <w:rPr>
          <w:rFonts w:ascii="Times New Roman" w:hAnsi="Times New Roman" w:cs="Times New Roman"/>
          <w:sz w:val="24"/>
          <w:szCs w:val="24"/>
        </w:rPr>
        <w:t>с</w:t>
      </w:r>
      <w:proofErr w:type="gramEnd"/>
      <w:r w:rsidR="00E960D1" w:rsidRPr="00FE2B37">
        <w:rPr>
          <w:rFonts w:ascii="Times New Roman" w:hAnsi="Times New Roman" w:cs="Times New Roman"/>
          <w:sz w:val="24"/>
          <w:szCs w:val="24"/>
        </w:rPr>
        <w:t>обирается в стерильный одноразовый контейнер).  Транспортировка образцов может проводиться при температуре 20-+80 C. Время хранения образцов до исследования не должна превышать 24 часов при +20-+80 C, более - при −200</w:t>
      </w:r>
      <w:proofErr w:type="gramStart"/>
      <w:r w:rsidR="00E960D1" w:rsidRPr="00FE2B37">
        <w:rPr>
          <w:rFonts w:ascii="Times New Roman" w:hAnsi="Times New Roman" w:cs="Times New Roman"/>
          <w:sz w:val="24"/>
          <w:szCs w:val="24"/>
        </w:rPr>
        <w:t xml:space="preserve"> С</w:t>
      </w:r>
      <w:proofErr w:type="gramEnd"/>
      <w:r w:rsidR="00E960D1" w:rsidRPr="00FE2B37">
        <w:rPr>
          <w:rFonts w:ascii="Times New Roman" w:hAnsi="Times New Roman" w:cs="Times New Roman"/>
          <w:sz w:val="24"/>
          <w:szCs w:val="24"/>
        </w:rPr>
        <w:t xml:space="preserve"> или  −700 С.</w:t>
      </w:r>
    </w:p>
    <w:p w:rsidR="00E960D1" w:rsidRPr="00FE2B37" w:rsidRDefault="00992131" w:rsidP="00FE2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0D1" w:rsidRPr="00FE2B37">
        <w:rPr>
          <w:rFonts w:ascii="Times New Roman" w:hAnsi="Times New Roman" w:cs="Times New Roman"/>
          <w:sz w:val="24"/>
          <w:szCs w:val="24"/>
        </w:rPr>
        <w:t xml:space="preserve">Для идентификации образцов контейнеры/пробирки маркируются в месте сбора с использованием самоклеящихся этикеток с информацией, обеспечивающей однозначную идентификацию образца и его соответствие направлению.  </w:t>
      </w:r>
    </w:p>
    <w:p w:rsidR="00E960D1" w:rsidRPr="00FE2B37" w:rsidRDefault="00992131" w:rsidP="00FE2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0D1" w:rsidRPr="00FE2B37">
        <w:rPr>
          <w:rFonts w:ascii="Times New Roman" w:hAnsi="Times New Roman" w:cs="Times New Roman"/>
          <w:sz w:val="24"/>
          <w:szCs w:val="24"/>
        </w:rPr>
        <w:t>Транспортировка герметично закрытых контейнеров с образцами в лабораторию осуществляется в специальных контейнерах/биксах. Направления и другая документация на бумажных носителях передается в отдельном полиэтиленовом пакете.</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При необходимости пересылки образцов в лабораторию другого медицинского учреждения выполняются требования к пересылке инфекционных материалов II группы патогенности</w:t>
      </w:r>
      <w:r w:rsidR="00992131">
        <w:rPr>
          <w:rFonts w:ascii="Times New Roman" w:hAnsi="Times New Roman" w:cs="Times New Roman"/>
          <w:sz w:val="24"/>
          <w:szCs w:val="24"/>
        </w:rPr>
        <w:t>.</w:t>
      </w:r>
      <w:r w:rsidRPr="00FE2B37">
        <w:rPr>
          <w:rFonts w:ascii="Times New Roman" w:hAnsi="Times New Roman" w:cs="Times New Roman"/>
          <w:sz w:val="24"/>
          <w:szCs w:val="24"/>
        </w:rPr>
        <w:t xml:space="preserve"> ( С</w:t>
      </w:r>
      <w:r w:rsidR="00992131">
        <w:rPr>
          <w:rFonts w:ascii="Times New Roman" w:hAnsi="Times New Roman" w:cs="Times New Roman"/>
          <w:sz w:val="24"/>
          <w:szCs w:val="24"/>
        </w:rPr>
        <w:t xml:space="preserve">анПин МЗ и СЗ ПМР </w:t>
      </w:r>
      <w:r w:rsidRPr="00FE2B37">
        <w:rPr>
          <w:rFonts w:ascii="Times New Roman" w:hAnsi="Times New Roman" w:cs="Times New Roman"/>
          <w:sz w:val="24"/>
          <w:szCs w:val="24"/>
        </w:rPr>
        <w:t>1.2.036-</w:t>
      </w:r>
      <w:r w:rsidR="00992131">
        <w:rPr>
          <w:rFonts w:ascii="Times New Roman" w:hAnsi="Times New Roman" w:cs="Times New Roman"/>
          <w:sz w:val="24"/>
          <w:szCs w:val="24"/>
        </w:rPr>
        <w:t>07</w:t>
      </w:r>
      <w:r w:rsidRPr="00FE2B37">
        <w:rPr>
          <w:rFonts w:ascii="Times New Roman" w:hAnsi="Times New Roman" w:cs="Times New Roman"/>
          <w:sz w:val="24"/>
          <w:szCs w:val="24"/>
        </w:rPr>
        <w:t xml:space="preserve"> «Порядок учета, хранения, передачи и транспортирования микроорганизмов I-IV групп патогенности»).</w:t>
      </w:r>
    </w:p>
    <w:p w:rsidR="00E960D1" w:rsidRPr="00FE2B37" w:rsidRDefault="00992131" w:rsidP="00FE2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0D1" w:rsidRPr="00FE2B37">
        <w:rPr>
          <w:rFonts w:ascii="Times New Roman" w:hAnsi="Times New Roman" w:cs="Times New Roman"/>
          <w:sz w:val="24"/>
          <w:szCs w:val="24"/>
        </w:rPr>
        <w:t xml:space="preserve">Пробирки/контейнеры с образцами вместе с крышкой герметизируют различными пластификаторами (парафин, парафильм и др.); емкость маркируют. Образцы каждого пациента помещают в индивидуальный герметичный пакет с адсорбирующим материалом и дополнительно упаковывают в общий герметичный пакет. </w:t>
      </w:r>
    </w:p>
    <w:p w:rsidR="00E960D1" w:rsidRPr="00FE2B37" w:rsidRDefault="00992131" w:rsidP="00FE2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0D1" w:rsidRPr="00FE2B37">
        <w:rPr>
          <w:rFonts w:ascii="Times New Roman" w:hAnsi="Times New Roman" w:cs="Times New Roman"/>
          <w:sz w:val="24"/>
          <w:szCs w:val="24"/>
        </w:rPr>
        <w:t>Два или более образца одного пациента могут быть упакованы в один пластиковый пакет. Запрещается упаковывать образцы клинического материала от разных людей в одну упаковку.</w:t>
      </w:r>
    </w:p>
    <w:p w:rsidR="00E960D1" w:rsidRPr="00FE2B37" w:rsidRDefault="00992131" w:rsidP="00FE2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0D1" w:rsidRPr="00FE2B37">
        <w:rPr>
          <w:rFonts w:ascii="Times New Roman" w:hAnsi="Times New Roman" w:cs="Times New Roman"/>
          <w:sz w:val="24"/>
          <w:szCs w:val="24"/>
        </w:rPr>
        <w:t xml:space="preserve">Пакет с контейнерами помещают в герметично закрывающийся металлический контейнер для транспортировки биологических материалов. Контейнер помещают </w:t>
      </w:r>
      <w:proofErr w:type="gramStart"/>
      <w:r w:rsidR="00E960D1" w:rsidRPr="00FE2B37">
        <w:rPr>
          <w:rFonts w:ascii="Times New Roman" w:hAnsi="Times New Roman" w:cs="Times New Roman"/>
          <w:sz w:val="24"/>
          <w:szCs w:val="24"/>
        </w:rPr>
        <w:t>в</w:t>
      </w:r>
      <w:proofErr w:type="gramEnd"/>
      <w:r w:rsidR="00E960D1" w:rsidRPr="00FE2B37">
        <w:rPr>
          <w:rFonts w:ascii="Times New Roman" w:hAnsi="Times New Roman" w:cs="Times New Roman"/>
          <w:sz w:val="24"/>
          <w:szCs w:val="24"/>
        </w:rPr>
        <w:t xml:space="preserve"> пенопластовый термоконтейнер с охлаждающими термоэлементами. Транспортный контейнер опечатывается и маркируется. В контейнер желательно поместить одноразовый индикатор, контролирующий соблюдение температуры от 2 до 8</w:t>
      </w:r>
      <w:proofErr w:type="gramStart"/>
      <w:r w:rsidR="00E960D1" w:rsidRPr="00FE2B37">
        <w:rPr>
          <w:rFonts w:ascii="Times New Roman" w:hAnsi="Times New Roman" w:cs="Times New Roman"/>
          <w:sz w:val="24"/>
          <w:szCs w:val="24"/>
        </w:rPr>
        <w:t xml:space="preserve"> °С</w:t>
      </w:r>
      <w:proofErr w:type="gramEnd"/>
      <w:r w:rsidR="00E960D1" w:rsidRPr="00FE2B37">
        <w:rPr>
          <w:rFonts w:ascii="Times New Roman" w:hAnsi="Times New Roman" w:cs="Times New Roman"/>
          <w:sz w:val="24"/>
          <w:szCs w:val="24"/>
        </w:rPr>
        <w:t xml:space="preserve"> </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Сопроводительные документы помещаются в индивидуальную упаковку отдельно от биологического материала и прочно прикрепляются снаружи контейнера.</w:t>
      </w:r>
    </w:p>
    <w:p w:rsidR="00E960D1" w:rsidRPr="00FE2B37" w:rsidRDefault="00992131" w:rsidP="00FE2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0D1" w:rsidRPr="00FE2B37">
        <w:rPr>
          <w:rFonts w:ascii="Times New Roman" w:hAnsi="Times New Roman" w:cs="Times New Roman"/>
          <w:sz w:val="24"/>
          <w:szCs w:val="24"/>
        </w:rPr>
        <w:t>Направление на исследование для специфической лабораторной (этиологической) диагностики COVID-19</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 xml:space="preserve">Направление на лабораторное исследование оформляется </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в электронном виде (через систему удаленной электронной регистрации, или в виде электронного заказа в программе МИС врачом-клиницистом), или на бумажном носителе.</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lastRenderedPageBreak/>
        <w:t>Направление на лабораторное исследование должно быть оформлено</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 xml:space="preserve">в электронном виде (через систему удаленной электронной регистрации – для учреждений-заказчиков по системе ОМС, или в виде электронного заказа в программе МИС врачом-клиницистом), или на бумажном носителе, и должно содержать: </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w:t>
      </w:r>
      <w:r w:rsidRPr="00FE2B37">
        <w:rPr>
          <w:rFonts w:ascii="Times New Roman" w:hAnsi="Times New Roman" w:cs="Times New Roman"/>
          <w:sz w:val="24"/>
          <w:szCs w:val="24"/>
        </w:rPr>
        <w:tab/>
        <w:t>персональные данные пациента, обеспечивающие его однозначную идентификацию;</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w:t>
      </w:r>
      <w:r w:rsidRPr="00FE2B37">
        <w:rPr>
          <w:rFonts w:ascii="Times New Roman" w:hAnsi="Times New Roman" w:cs="Times New Roman"/>
          <w:sz w:val="24"/>
          <w:szCs w:val="24"/>
        </w:rPr>
        <w:tab/>
        <w:t>наименование направившего биоматериал отделения (организации);</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w:t>
      </w:r>
      <w:r w:rsidRPr="00FE2B37">
        <w:rPr>
          <w:rFonts w:ascii="Times New Roman" w:hAnsi="Times New Roman" w:cs="Times New Roman"/>
          <w:sz w:val="24"/>
          <w:szCs w:val="24"/>
        </w:rPr>
        <w:tab/>
        <w:t>диагноз заболевания: «пневмония» или «исследование на COVID-19»;</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w:t>
      </w:r>
      <w:r w:rsidRPr="00FE2B37">
        <w:rPr>
          <w:rFonts w:ascii="Times New Roman" w:hAnsi="Times New Roman" w:cs="Times New Roman"/>
          <w:sz w:val="24"/>
          <w:szCs w:val="24"/>
        </w:rPr>
        <w:tab/>
        <w:t xml:space="preserve"> указание вида диагностического материала; </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w:t>
      </w:r>
      <w:r w:rsidRPr="00FE2B37">
        <w:rPr>
          <w:rFonts w:ascii="Times New Roman" w:hAnsi="Times New Roman" w:cs="Times New Roman"/>
          <w:sz w:val="24"/>
          <w:szCs w:val="24"/>
        </w:rPr>
        <w:tab/>
        <w:t xml:space="preserve">дату и время назначения лабораторного исследования; </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w:t>
      </w:r>
      <w:r w:rsidRPr="00FE2B37">
        <w:rPr>
          <w:rFonts w:ascii="Times New Roman" w:hAnsi="Times New Roman" w:cs="Times New Roman"/>
          <w:sz w:val="24"/>
          <w:szCs w:val="24"/>
        </w:rPr>
        <w:tab/>
        <w:t>фамилию, имя, отчество (при наличии) и должности врача либо другого уполномоченного представителя, назначившего лабораторное исследование.</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w:t>
      </w:r>
      <w:r w:rsidRPr="00FE2B37">
        <w:rPr>
          <w:rFonts w:ascii="Times New Roman" w:hAnsi="Times New Roman" w:cs="Times New Roman"/>
          <w:sz w:val="24"/>
          <w:szCs w:val="24"/>
        </w:rPr>
        <w:tab/>
        <w:t xml:space="preserve">дату и время взятия материала; </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w:t>
      </w:r>
      <w:r w:rsidRPr="00FE2B37">
        <w:rPr>
          <w:rFonts w:ascii="Times New Roman" w:hAnsi="Times New Roman" w:cs="Times New Roman"/>
          <w:sz w:val="24"/>
          <w:szCs w:val="24"/>
        </w:rPr>
        <w:tab/>
        <w:t xml:space="preserve">фамилию, имя, отчество (при наличии) медицинского работника, осуществившего взятие биоматериала. </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 xml:space="preserve">При направлении диагностических материалов для исследования в лабораторию другой медицинской организации, помимо сведений, перечисленных выше, должно быть указано:  </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w:t>
      </w:r>
      <w:r w:rsidRPr="00FE2B37">
        <w:rPr>
          <w:rFonts w:ascii="Times New Roman" w:hAnsi="Times New Roman" w:cs="Times New Roman"/>
          <w:sz w:val="24"/>
          <w:szCs w:val="24"/>
        </w:rPr>
        <w:tab/>
        <w:t xml:space="preserve">наименование медицинской организации, в которую направляется </w:t>
      </w:r>
    </w:p>
    <w:p w:rsidR="00E960D1" w:rsidRPr="00FE2B37" w:rsidRDefault="00E960D1" w:rsidP="00FE2B37">
      <w:pPr>
        <w:spacing w:after="0" w:line="360" w:lineRule="auto"/>
        <w:jc w:val="both"/>
        <w:rPr>
          <w:rFonts w:ascii="Times New Roman" w:hAnsi="Times New Roman" w:cs="Times New Roman"/>
          <w:sz w:val="24"/>
          <w:szCs w:val="24"/>
        </w:rPr>
      </w:pPr>
      <w:r w:rsidRPr="00FE2B37">
        <w:rPr>
          <w:rFonts w:ascii="Times New Roman" w:hAnsi="Times New Roman" w:cs="Times New Roman"/>
          <w:sz w:val="24"/>
          <w:szCs w:val="24"/>
        </w:rPr>
        <w:t>диагностический образец;</w:t>
      </w:r>
    </w:p>
    <w:p w:rsidR="00E960D1" w:rsidRPr="00FE2B37" w:rsidRDefault="00E960D1" w:rsidP="00FE2B37">
      <w:pPr>
        <w:spacing w:after="0" w:line="360" w:lineRule="auto"/>
        <w:jc w:val="both"/>
        <w:rPr>
          <w:rFonts w:ascii="Times New Roman" w:hAnsi="Times New Roman" w:cs="Times New Roman"/>
          <w:sz w:val="24"/>
          <w:szCs w:val="24"/>
        </w:rPr>
      </w:pPr>
    </w:p>
    <w:p w:rsidR="00E960D1" w:rsidRPr="00FE2B37" w:rsidRDefault="00E960D1" w:rsidP="00FE2B37">
      <w:pPr>
        <w:spacing w:after="0" w:line="360" w:lineRule="auto"/>
        <w:jc w:val="both"/>
        <w:rPr>
          <w:rFonts w:ascii="Times New Roman" w:hAnsi="Times New Roman" w:cs="Times New Roman"/>
          <w:sz w:val="24"/>
          <w:szCs w:val="24"/>
        </w:rPr>
      </w:pPr>
    </w:p>
    <w:p w:rsidR="00B77916" w:rsidRPr="00FE2B37" w:rsidRDefault="00B77916" w:rsidP="00FE2B37">
      <w:pPr>
        <w:spacing w:after="0" w:line="360" w:lineRule="auto"/>
        <w:jc w:val="both"/>
        <w:rPr>
          <w:rFonts w:ascii="Times New Roman" w:hAnsi="Times New Roman" w:cs="Times New Roman"/>
          <w:sz w:val="24"/>
          <w:szCs w:val="24"/>
        </w:rPr>
      </w:pPr>
    </w:p>
    <w:p w:rsidR="00662A74" w:rsidRPr="00FE2B37" w:rsidRDefault="00662A74" w:rsidP="00FE2B37">
      <w:pPr>
        <w:spacing w:after="0" w:line="360" w:lineRule="auto"/>
        <w:ind w:left="705"/>
        <w:jc w:val="both"/>
        <w:rPr>
          <w:rFonts w:ascii="Times New Roman" w:hAnsi="Times New Roman" w:cs="Times New Roman"/>
          <w:sz w:val="24"/>
          <w:szCs w:val="24"/>
        </w:rPr>
      </w:pPr>
    </w:p>
    <w:p w:rsidR="000D6106" w:rsidRPr="00FE2B37" w:rsidRDefault="000D6106" w:rsidP="00FE2B37">
      <w:pPr>
        <w:spacing w:after="0" w:line="360" w:lineRule="auto"/>
        <w:jc w:val="both"/>
        <w:rPr>
          <w:rFonts w:ascii="Times New Roman" w:hAnsi="Times New Roman" w:cs="Times New Roman"/>
          <w:b/>
          <w:color w:val="1F497D"/>
          <w:sz w:val="24"/>
          <w:szCs w:val="24"/>
        </w:rPr>
      </w:pPr>
    </w:p>
    <w:p w:rsidR="000D6106" w:rsidRPr="00FE2B37" w:rsidRDefault="000D6106" w:rsidP="00FE2B37">
      <w:pPr>
        <w:widowControl w:val="0"/>
        <w:autoSpaceDE w:val="0"/>
        <w:autoSpaceDN w:val="0"/>
        <w:spacing w:after="0" w:line="360" w:lineRule="auto"/>
        <w:jc w:val="both"/>
        <w:rPr>
          <w:rFonts w:ascii="Times New Roman" w:hAnsi="Times New Roman" w:cs="Times New Roman"/>
          <w:sz w:val="24"/>
          <w:szCs w:val="24"/>
        </w:rPr>
      </w:pPr>
    </w:p>
    <w:p w:rsidR="00382DF4" w:rsidRPr="00662A74" w:rsidRDefault="00382DF4" w:rsidP="00382DF4">
      <w:pPr>
        <w:widowControl w:val="0"/>
        <w:autoSpaceDE w:val="0"/>
        <w:autoSpaceDN w:val="0"/>
        <w:spacing w:after="0" w:line="360" w:lineRule="auto"/>
        <w:jc w:val="both"/>
        <w:rPr>
          <w:rFonts w:ascii="Times New Roman" w:hAnsi="Times New Roman" w:cs="Times New Roman"/>
          <w:sz w:val="24"/>
          <w:szCs w:val="24"/>
        </w:rPr>
      </w:pPr>
    </w:p>
    <w:p w:rsidR="002434E1" w:rsidRPr="00662A74" w:rsidRDefault="002434E1" w:rsidP="00382DF4">
      <w:pPr>
        <w:spacing w:after="0" w:line="360" w:lineRule="auto"/>
        <w:ind w:left="552"/>
        <w:jc w:val="both"/>
        <w:rPr>
          <w:rFonts w:ascii="Times New Roman" w:hAnsi="Times New Roman" w:cs="Times New Roman"/>
          <w:color w:val="FF0000"/>
          <w:sz w:val="24"/>
          <w:szCs w:val="24"/>
        </w:rPr>
      </w:pPr>
    </w:p>
    <w:p w:rsidR="00CC7EF4" w:rsidRPr="00662A74" w:rsidRDefault="00CC7EF4" w:rsidP="000169DA">
      <w:pPr>
        <w:spacing w:after="0" w:line="360" w:lineRule="auto"/>
        <w:ind w:left="552"/>
        <w:jc w:val="both"/>
        <w:rPr>
          <w:rFonts w:ascii="Times New Roman" w:hAnsi="Times New Roman" w:cs="Times New Roman"/>
          <w:sz w:val="24"/>
          <w:szCs w:val="24"/>
        </w:rPr>
      </w:pPr>
    </w:p>
    <w:p w:rsidR="003E6BD1" w:rsidRPr="00662A74" w:rsidRDefault="003E6BD1" w:rsidP="00CC7EF4">
      <w:pPr>
        <w:spacing w:after="0" w:line="360" w:lineRule="auto"/>
        <w:ind w:left="552"/>
        <w:jc w:val="both"/>
        <w:rPr>
          <w:rFonts w:ascii="Times New Roman" w:hAnsi="Times New Roman" w:cs="Times New Roman"/>
          <w:sz w:val="24"/>
          <w:szCs w:val="24"/>
        </w:rPr>
      </w:pPr>
    </w:p>
    <w:p w:rsidR="00BC2E9F" w:rsidRPr="00662A74" w:rsidRDefault="00BC2E9F" w:rsidP="00761EB5">
      <w:pPr>
        <w:spacing w:after="0" w:line="360" w:lineRule="auto"/>
        <w:ind w:left="552"/>
        <w:jc w:val="both"/>
        <w:rPr>
          <w:rFonts w:ascii="Times New Roman" w:hAnsi="Times New Roman" w:cs="Times New Roman"/>
          <w:sz w:val="24"/>
          <w:szCs w:val="24"/>
        </w:rPr>
      </w:pPr>
    </w:p>
    <w:p w:rsidR="00BC2E9F" w:rsidRPr="00662A74" w:rsidRDefault="00BC2E9F" w:rsidP="00BC2E9F">
      <w:pPr>
        <w:spacing w:after="0" w:line="360" w:lineRule="auto"/>
        <w:ind w:left="552"/>
        <w:jc w:val="both"/>
        <w:rPr>
          <w:rFonts w:ascii="Times New Roman" w:hAnsi="Times New Roman" w:cs="Times New Roman"/>
          <w:sz w:val="24"/>
          <w:szCs w:val="24"/>
        </w:rPr>
      </w:pPr>
    </w:p>
    <w:p w:rsidR="00AB7BE4" w:rsidRPr="00662A74" w:rsidRDefault="00AB7BE4" w:rsidP="006160A5">
      <w:pPr>
        <w:spacing w:after="0" w:line="360" w:lineRule="auto"/>
        <w:jc w:val="both"/>
        <w:rPr>
          <w:rFonts w:ascii="Times New Roman" w:hAnsi="Times New Roman" w:cs="Times New Roman"/>
          <w:sz w:val="24"/>
          <w:szCs w:val="24"/>
        </w:rPr>
      </w:pPr>
    </w:p>
    <w:p w:rsidR="00AF63B6" w:rsidRPr="00662A74" w:rsidRDefault="00AF63B6" w:rsidP="00AB7BE4">
      <w:pPr>
        <w:spacing w:after="0" w:line="360" w:lineRule="auto"/>
        <w:ind w:left="550"/>
        <w:jc w:val="both"/>
        <w:rPr>
          <w:rFonts w:ascii="Times New Roman" w:hAnsi="Times New Roman" w:cs="Times New Roman"/>
          <w:color w:val="C00000"/>
          <w:sz w:val="24"/>
          <w:szCs w:val="24"/>
        </w:rPr>
      </w:pPr>
    </w:p>
    <w:p w:rsidR="00AF63B6" w:rsidRPr="00662A74" w:rsidRDefault="00AF63B6" w:rsidP="00AB7BE4">
      <w:pPr>
        <w:spacing w:after="0" w:line="360" w:lineRule="auto"/>
        <w:ind w:left="550"/>
        <w:jc w:val="both"/>
        <w:rPr>
          <w:rFonts w:ascii="Times New Roman" w:hAnsi="Times New Roman" w:cs="Times New Roman"/>
          <w:sz w:val="24"/>
          <w:szCs w:val="24"/>
        </w:rPr>
      </w:pPr>
    </w:p>
    <w:p w:rsidR="00AF63B6" w:rsidRPr="00662A74" w:rsidRDefault="00AF63B6" w:rsidP="00AE518D">
      <w:pPr>
        <w:spacing w:after="0" w:line="360" w:lineRule="auto"/>
        <w:ind w:left="550"/>
        <w:jc w:val="both"/>
        <w:rPr>
          <w:rFonts w:ascii="Times New Roman" w:hAnsi="Times New Roman" w:cs="Times New Roman"/>
          <w:sz w:val="24"/>
          <w:szCs w:val="24"/>
        </w:rPr>
      </w:pPr>
    </w:p>
    <w:p w:rsidR="00AE518D" w:rsidRPr="00A40502" w:rsidRDefault="00AE518D" w:rsidP="00AE518D">
      <w:pPr>
        <w:spacing w:after="0" w:line="360" w:lineRule="auto"/>
        <w:ind w:left="550"/>
        <w:jc w:val="both"/>
        <w:rPr>
          <w:rFonts w:ascii="Times New Roman" w:hAnsi="Times New Roman" w:cs="Times New Roman"/>
          <w:b/>
          <w:sz w:val="24"/>
          <w:szCs w:val="24"/>
        </w:rPr>
      </w:pPr>
      <w:r w:rsidRPr="00662A74">
        <w:rPr>
          <w:rFonts w:ascii="Times New Roman" w:hAnsi="Times New Roman" w:cs="Times New Roman"/>
          <w:sz w:val="24"/>
          <w:szCs w:val="24"/>
        </w:rPr>
        <w:lastRenderedPageBreak/>
        <w:t xml:space="preserve"> </w:t>
      </w:r>
      <w:r w:rsidR="004A06CF">
        <w:rPr>
          <w:rFonts w:ascii="Times New Roman" w:hAnsi="Times New Roman" w:cs="Times New Roman"/>
          <w:sz w:val="24"/>
          <w:szCs w:val="24"/>
        </w:rPr>
        <w:t xml:space="preserve">                                                                                                            </w:t>
      </w:r>
      <w:r w:rsidR="004A06CF" w:rsidRPr="00A40502">
        <w:rPr>
          <w:rFonts w:ascii="Times New Roman" w:hAnsi="Times New Roman" w:cs="Times New Roman"/>
          <w:b/>
          <w:sz w:val="24"/>
          <w:szCs w:val="24"/>
        </w:rPr>
        <w:t>ПРИЛОЖЕНИЕ №3</w:t>
      </w:r>
    </w:p>
    <w:p w:rsidR="004A06CF" w:rsidRDefault="004A06CF" w:rsidP="00AE518D">
      <w:pPr>
        <w:spacing w:after="0" w:line="360" w:lineRule="auto"/>
        <w:ind w:left="550"/>
        <w:jc w:val="both"/>
        <w:rPr>
          <w:rFonts w:ascii="Times New Roman" w:hAnsi="Times New Roman" w:cs="Times New Roman"/>
          <w:b/>
          <w:sz w:val="24"/>
          <w:szCs w:val="24"/>
        </w:rPr>
      </w:pPr>
    </w:p>
    <w:p w:rsidR="004A06CF" w:rsidRPr="004A06CF" w:rsidRDefault="004A06CF" w:rsidP="004A06CF">
      <w:pPr>
        <w:spacing w:after="0" w:line="360" w:lineRule="auto"/>
        <w:ind w:left="550"/>
        <w:jc w:val="center"/>
        <w:rPr>
          <w:rFonts w:ascii="Times New Roman" w:hAnsi="Times New Roman" w:cs="Times New Roman"/>
          <w:b/>
          <w:sz w:val="24"/>
          <w:szCs w:val="24"/>
        </w:rPr>
      </w:pPr>
      <w:r>
        <w:rPr>
          <w:rFonts w:ascii="Times New Roman" w:hAnsi="Times New Roman" w:cs="Times New Roman"/>
          <w:b/>
          <w:sz w:val="24"/>
          <w:szCs w:val="24"/>
        </w:rPr>
        <w:t>Лекарственные препараты, которые запрещено или не желательно принимать с этиотропной терапией</w:t>
      </w:r>
      <w:r w:rsidRPr="004A06CF">
        <w:rPr>
          <w:rFonts w:ascii="Times New Roman" w:hAnsi="Times New Roman" w:cs="Times New Roman"/>
          <w:b/>
          <w:sz w:val="24"/>
          <w:szCs w:val="24"/>
        </w:rPr>
        <w:t xml:space="preserve"> </w:t>
      </w:r>
      <w:r>
        <w:rPr>
          <w:rFonts w:ascii="Times New Roman" w:hAnsi="Times New Roman" w:cs="Times New Roman"/>
          <w:b/>
          <w:sz w:val="24"/>
          <w:szCs w:val="24"/>
          <w:lang w:val="en-US"/>
        </w:rPr>
        <w:t>COVID</w:t>
      </w:r>
      <w:r w:rsidRPr="004A06CF">
        <w:rPr>
          <w:rFonts w:ascii="Times New Roman" w:hAnsi="Times New Roman" w:cs="Times New Roman"/>
          <w:b/>
          <w:sz w:val="24"/>
          <w:szCs w:val="24"/>
        </w:rPr>
        <w:t xml:space="preserve"> - 19</w:t>
      </w:r>
    </w:p>
    <w:p w:rsidR="007A3D0B" w:rsidRPr="00662A74" w:rsidRDefault="007A3D0B" w:rsidP="007A3D0B">
      <w:pPr>
        <w:spacing w:after="0" w:line="360" w:lineRule="auto"/>
        <w:ind w:left="550"/>
        <w:jc w:val="both"/>
        <w:rPr>
          <w:rFonts w:ascii="Times New Roman" w:hAnsi="Times New Roman" w:cs="Times New Roman"/>
          <w:sz w:val="24"/>
          <w:szCs w:val="24"/>
        </w:rPr>
      </w:pPr>
    </w:p>
    <w:p w:rsidR="007A3D0B" w:rsidRPr="00662A74" w:rsidRDefault="007A3D0B" w:rsidP="007A3D0B">
      <w:pPr>
        <w:spacing w:after="0" w:line="360" w:lineRule="auto"/>
        <w:ind w:left="550"/>
        <w:jc w:val="both"/>
        <w:rPr>
          <w:rFonts w:ascii="Times New Roman" w:hAnsi="Times New Roman" w:cs="Times New Roman"/>
          <w:sz w:val="24"/>
          <w:szCs w:val="24"/>
        </w:rPr>
      </w:pPr>
    </w:p>
    <w:p w:rsidR="00A9711B" w:rsidRPr="00662A74" w:rsidRDefault="00A9711B" w:rsidP="00921E51">
      <w:pPr>
        <w:spacing w:after="254"/>
        <w:ind w:left="552"/>
        <w:rPr>
          <w:color w:val="FF0000"/>
        </w:rPr>
      </w:pPr>
    </w:p>
    <w:p w:rsidR="00BF3309" w:rsidRPr="00662A74" w:rsidRDefault="00BF3309" w:rsidP="009406DC">
      <w:pPr>
        <w:spacing w:after="0" w:line="360" w:lineRule="auto"/>
        <w:jc w:val="both"/>
        <w:rPr>
          <w:rFonts w:ascii="Times New Roman" w:hAnsi="Times New Roman" w:cs="Times New Roman"/>
          <w:color w:val="FF0000"/>
          <w:sz w:val="24"/>
          <w:szCs w:val="24"/>
        </w:rPr>
      </w:pPr>
    </w:p>
    <w:p w:rsidR="0045561B" w:rsidRPr="00662A74" w:rsidRDefault="0045561B" w:rsidP="009406DC">
      <w:pPr>
        <w:spacing w:after="0" w:line="360" w:lineRule="auto"/>
        <w:jc w:val="both"/>
        <w:rPr>
          <w:rFonts w:ascii="Times New Roman" w:hAnsi="Times New Roman" w:cs="Times New Roman"/>
          <w:color w:val="FF0000"/>
          <w:sz w:val="24"/>
          <w:szCs w:val="24"/>
        </w:rPr>
      </w:pPr>
    </w:p>
    <w:p w:rsidR="00535F49" w:rsidRPr="00662A74" w:rsidRDefault="00535F49" w:rsidP="009406DC">
      <w:pPr>
        <w:spacing w:after="0" w:line="360" w:lineRule="auto"/>
        <w:jc w:val="both"/>
        <w:rPr>
          <w:rFonts w:ascii="Times New Roman" w:hAnsi="Times New Roman" w:cs="Times New Roman"/>
          <w:color w:val="FF0000"/>
          <w:sz w:val="24"/>
          <w:szCs w:val="24"/>
        </w:rPr>
      </w:pPr>
    </w:p>
    <w:p w:rsidR="002A7E79" w:rsidRPr="00662A74" w:rsidRDefault="002A7E79" w:rsidP="00FC1325">
      <w:pPr>
        <w:spacing w:after="0" w:line="360" w:lineRule="auto"/>
        <w:jc w:val="both"/>
        <w:rPr>
          <w:rFonts w:ascii="Times New Roman" w:hAnsi="Times New Roman" w:cs="Times New Roman"/>
          <w:color w:val="FF0000"/>
          <w:sz w:val="24"/>
          <w:szCs w:val="24"/>
        </w:rPr>
      </w:pPr>
    </w:p>
    <w:p w:rsidR="005E26C3" w:rsidRPr="00662A74" w:rsidRDefault="005E26C3" w:rsidP="00FC1325">
      <w:pPr>
        <w:spacing w:after="0" w:line="360" w:lineRule="auto"/>
        <w:ind w:left="552"/>
        <w:jc w:val="both"/>
        <w:rPr>
          <w:rFonts w:ascii="Times New Roman" w:hAnsi="Times New Roman" w:cs="Times New Roman"/>
          <w:color w:val="FF0000"/>
          <w:sz w:val="24"/>
          <w:szCs w:val="24"/>
        </w:rPr>
      </w:pPr>
    </w:p>
    <w:p w:rsidR="00632C23" w:rsidRPr="00662A74" w:rsidRDefault="00632C23" w:rsidP="00FC1325">
      <w:pPr>
        <w:spacing w:after="0" w:line="360" w:lineRule="auto"/>
        <w:ind w:left="567" w:firstLine="561"/>
        <w:jc w:val="both"/>
        <w:rPr>
          <w:rFonts w:ascii="Times New Roman" w:hAnsi="Times New Roman" w:cs="Times New Roman"/>
          <w:sz w:val="24"/>
          <w:szCs w:val="24"/>
        </w:rPr>
      </w:pPr>
    </w:p>
    <w:p w:rsidR="00632C23" w:rsidRPr="00662A74" w:rsidRDefault="00632C23" w:rsidP="005E26C3">
      <w:pPr>
        <w:spacing w:after="0" w:line="360" w:lineRule="auto"/>
        <w:jc w:val="both"/>
        <w:rPr>
          <w:rFonts w:ascii="Times New Roman" w:hAnsi="Times New Roman" w:cs="Times New Roman"/>
          <w:sz w:val="24"/>
          <w:szCs w:val="24"/>
        </w:rPr>
      </w:pPr>
    </w:p>
    <w:p w:rsidR="007D7000" w:rsidRPr="00662A74" w:rsidRDefault="007D7000" w:rsidP="005E26C3">
      <w:pPr>
        <w:spacing w:line="360" w:lineRule="auto"/>
        <w:jc w:val="both"/>
        <w:rPr>
          <w:rFonts w:ascii="Times New Roman" w:hAnsi="Times New Roman" w:cs="Times New Roman"/>
          <w:sz w:val="24"/>
          <w:szCs w:val="24"/>
        </w:rPr>
      </w:pPr>
    </w:p>
    <w:p w:rsidR="007D7000" w:rsidRPr="00662A74" w:rsidRDefault="007D7000" w:rsidP="00585EE3">
      <w:pPr>
        <w:spacing w:after="0" w:line="360" w:lineRule="auto"/>
        <w:jc w:val="both"/>
        <w:rPr>
          <w:rFonts w:ascii="Times New Roman" w:hAnsi="Times New Roman" w:cs="Times New Roman"/>
          <w:sz w:val="24"/>
          <w:szCs w:val="24"/>
        </w:rPr>
      </w:pPr>
      <w:r w:rsidRPr="00662A74">
        <w:rPr>
          <w:rFonts w:ascii="Times New Roman" w:hAnsi="Times New Roman" w:cs="Times New Roman"/>
          <w:sz w:val="24"/>
          <w:szCs w:val="24"/>
        </w:rPr>
        <w:t xml:space="preserve"> </w:t>
      </w:r>
    </w:p>
    <w:p w:rsidR="007D7000" w:rsidRPr="00662A74" w:rsidRDefault="007D7000" w:rsidP="007D7000">
      <w:pPr>
        <w:spacing w:line="360" w:lineRule="auto"/>
        <w:ind w:left="552"/>
        <w:rPr>
          <w:rFonts w:ascii="Times New Roman" w:hAnsi="Times New Roman" w:cs="Times New Roman"/>
          <w:sz w:val="24"/>
          <w:szCs w:val="24"/>
        </w:rPr>
      </w:pPr>
    </w:p>
    <w:p w:rsidR="0048256E" w:rsidRPr="00662A74" w:rsidRDefault="0048256E" w:rsidP="007D7000">
      <w:pPr>
        <w:spacing w:line="360" w:lineRule="auto"/>
        <w:ind w:left="552"/>
        <w:jc w:val="both"/>
        <w:rPr>
          <w:rFonts w:ascii="Times New Roman" w:hAnsi="Times New Roman" w:cs="Times New Roman"/>
          <w:sz w:val="24"/>
          <w:szCs w:val="24"/>
        </w:rPr>
      </w:pPr>
      <w:r w:rsidRPr="00662A74">
        <w:rPr>
          <w:rFonts w:ascii="Times New Roman" w:hAnsi="Times New Roman" w:cs="Times New Roman"/>
          <w:sz w:val="24"/>
          <w:szCs w:val="24"/>
        </w:rPr>
        <w:t xml:space="preserve"> </w:t>
      </w:r>
    </w:p>
    <w:p w:rsidR="0048256E" w:rsidRPr="00662A74" w:rsidRDefault="0048256E" w:rsidP="00D47ACF">
      <w:pPr>
        <w:spacing w:line="360" w:lineRule="auto"/>
        <w:jc w:val="both"/>
        <w:rPr>
          <w:rFonts w:ascii="Times New Roman" w:hAnsi="Times New Roman" w:cs="Times New Roman"/>
          <w:sz w:val="24"/>
          <w:szCs w:val="24"/>
        </w:rPr>
      </w:pPr>
    </w:p>
    <w:p w:rsidR="0048256E" w:rsidRPr="00662A74" w:rsidRDefault="0048256E" w:rsidP="00D47ACF">
      <w:pPr>
        <w:spacing w:line="360" w:lineRule="auto"/>
        <w:ind w:left="567" w:hanging="10"/>
        <w:jc w:val="both"/>
        <w:rPr>
          <w:rFonts w:ascii="Times New Roman" w:hAnsi="Times New Roman" w:cs="Times New Roman"/>
          <w:sz w:val="24"/>
          <w:szCs w:val="24"/>
        </w:rPr>
      </w:pPr>
    </w:p>
    <w:p w:rsidR="00925E34" w:rsidRPr="00662A74" w:rsidRDefault="00925E34" w:rsidP="00D47ACF">
      <w:pPr>
        <w:spacing w:line="360" w:lineRule="auto"/>
        <w:ind w:left="567" w:hanging="10"/>
        <w:jc w:val="both"/>
        <w:rPr>
          <w:rFonts w:ascii="Times New Roman" w:hAnsi="Times New Roman" w:cs="Times New Roman"/>
          <w:sz w:val="24"/>
          <w:szCs w:val="24"/>
        </w:rPr>
      </w:pPr>
    </w:p>
    <w:p w:rsidR="00925E34" w:rsidRPr="00662A74" w:rsidRDefault="00925E34" w:rsidP="00D47ACF">
      <w:pPr>
        <w:spacing w:line="360" w:lineRule="auto"/>
        <w:ind w:left="567" w:hanging="10"/>
        <w:jc w:val="both"/>
        <w:rPr>
          <w:rFonts w:ascii="Times New Roman" w:hAnsi="Times New Roman" w:cs="Times New Roman"/>
          <w:sz w:val="24"/>
          <w:szCs w:val="24"/>
        </w:rPr>
      </w:pPr>
    </w:p>
    <w:p w:rsidR="00925E34" w:rsidRPr="00662A74" w:rsidRDefault="00925E34" w:rsidP="0048256E">
      <w:pPr>
        <w:spacing w:line="360" w:lineRule="auto"/>
        <w:ind w:left="567" w:hanging="10"/>
        <w:jc w:val="both"/>
        <w:rPr>
          <w:rFonts w:ascii="Times New Roman" w:hAnsi="Times New Roman" w:cs="Times New Roman"/>
          <w:sz w:val="28"/>
          <w:szCs w:val="28"/>
        </w:rPr>
      </w:pPr>
    </w:p>
    <w:p w:rsidR="00925E34" w:rsidRPr="00662A74" w:rsidRDefault="00925E34" w:rsidP="0048256E">
      <w:pPr>
        <w:spacing w:line="360" w:lineRule="auto"/>
        <w:ind w:left="567" w:hanging="10"/>
        <w:jc w:val="both"/>
        <w:rPr>
          <w:rFonts w:ascii="Times New Roman" w:hAnsi="Times New Roman" w:cs="Times New Roman"/>
          <w:sz w:val="28"/>
          <w:szCs w:val="28"/>
        </w:rPr>
      </w:pPr>
    </w:p>
    <w:p w:rsidR="00925E34" w:rsidRPr="00662A74" w:rsidRDefault="00925E34" w:rsidP="004511FC">
      <w:pPr>
        <w:ind w:left="567" w:hanging="10"/>
        <w:jc w:val="both"/>
        <w:rPr>
          <w:rFonts w:ascii="Times New Roman" w:hAnsi="Times New Roman" w:cs="Times New Roman"/>
          <w:sz w:val="28"/>
          <w:szCs w:val="28"/>
        </w:rPr>
      </w:pPr>
    </w:p>
    <w:p w:rsidR="0048256E" w:rsidRPr="004A06CF" w:rsidRDefault="004A06CF" w:rsidP="004A06CF">
      <w:pPr>
        <w:pStyle w:val="1"/>
        <w:ind w:left="0" w:firstLine="0"/>
        <w:rPr>
          <w:color w:val="auto"/>
          <w:sz w:val="24"/>
          <w:szCs w:val="24"/>
        </w:rPr>
      </w:pPr>
      <w:bookmarkStart w:id="8" w:name="_Toc66741"/>
      <w:r w:rsidRPr="00A40502">
        <w:rPr>
          <w:rFonts w:eastAsiaTheme="minorHAnsi"/>
          <w:b w:val="0"/>
          <w:color w:val="auto"/>
          <w:szCs w:val="28"/>
          <w:lang w:eastAsia="en-US"/>
        </w:rPr>
        <w:lastRenderedPageBreak/>
        <w:t xml:space="preserve">                                                                                               </w:t>
      </w:r>
      <w:r>
        <w:rPr>
          <w:rFonts w:eastAsiaTheme="minorHAnsi"/>
          <w:b w:val="0"/>
          <w:color w:val="auto"/>
          <w:szCs w:val="28"/>
          <w:lang w:eastAsia="en-US"/>
        </w:rPr>
        <w:t xml:space="preserve">      </w:t>
      </w:r>
      <w:r w:rsidRPr="004A06CF">
        <w:rPr>
          <w:rFonts w:eastAsiaTheme="minorHAnsi"/>
          <w:color w:val="auto"/>
          <w:sz w:val="24"/>
          <w:szCs w:val="24"/>
          <w:lang w:eastAsia="en-US"/>
        </w:rPr>
        <w:t>ПРИЛОЖЕНИЕ №4</w:t>
      </w:r>
    </w:p>
    <w:p w:rsidR="0048256E" w:rsidRPr="004A06CF" w:rsidRDefault="0048256E" w:rsidP="00925E34">
      <w:pPr>
        <w:pStyle w:val="1"/>
        <w:ind w:left="860"/>
        <w:rPr>
          <w:color w:val="auto"/>
          <w:sz w:val="24"/>
          <w:szCs w:val="24"/>
        </w:rPr>
      </w:pPr>
    </w:p>
    <w:p w:rsidR="0048256E" w:rsidRPr="00662A74" w:rsidRDefault="004A06CF" w:rsidP="004A06CF">
      <w:pPr>
        <w:pStyle w:val="1"/>
        <w:ind w:left="860"/>
        <w:jc w:val="center"/>
        <w:rPr>
          <w:color w:val="auto"/>
        </w:rPr>
      </w:pPr>
      <w:r>
        <w:rPr>
          <w:color w:val="auto"/>
        </w:rPr>
        <w:t>Список возможных к назначению лекарственных сре</w:t>
      </w:r>
      <w:proofErr w:type="gramStart"/>
      <w:r>
        <w:rPr>
          <w:color w:val="auto"/>
        </w:rPr>
        <w:t>дств дл</w:t>
      </w:r>
      <w:proofErr w:type="gramEnd"/>
      <w:r>
        <w:rPr>
          <w:color w:val="auto"/>
        </w:rPr>
        <w:t>я лечения коронавирусной инфекции у взрослых</w:t>
      </w: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p w:rsidR="0048256E" w:rsidRPr="00662A74" w:rsidRDefault="0048256E" w:rsidP="00925E34">
      <w:pPr>
        <w:pStyle w:val="1"/>
        <w:ind w:left="860"/>
        <w:rPr>
          <w:color w:val="auto"/>
        </w:rPr>
      </w:pPr>
    </w:p>
    <w:bookmarkEnd w:id="8"/>
    <w:p w:rsidR="00925E34" w:rsidRPr="00662A74" w:rsidRDefault="00925E34" w:rsidP="00925E34">
      <w:pPr>
        <w:spacing w:after="0" w:line="256" w:lineRule="auto"/>
        <w:ind w:left="283"/>
        <w:jc w:val="both"/>
        <w:rPr>
          <w:rFonts w:ascii="Times New Roman" w:hAnsi="Times New Roman" w:cs="Times New Roman"/>
          <w:sz w:val="28"/>
          <w:szCs w:val="28"/>
        </w:rPr>
      </w:pPr>
    </w:p>
    <w:p w:rsidR="00925E34" w:rsidRPr="004A06CF" w:rsidRDefault="004A06CF" w:rsidP="00925E34">
      <w:pPr>
        <w:ind w:left="567" w:hanging="10"/>
        <w:jc w:val="both"/>
        <w:rPr>
          <w:rFonts w:ascii="Times New Roman" w:hAnsi="Times New Roman" w:cs="Times New Roman"/>
          <w:b/>
          <w:sz w:val="24"/>
          <w:szCs w:val="24"/>
        </w:rPr>
      </w:pPr>
      <w:r>
        <w:rPr>
          <w:rFonts w:ascii="Times New Roman" w:hAnsi="Times New Roman" w:cs="Times New Roman"/>
          <w:sz w:val="28"/>
          <w:szCs w:val="28"/>
        </w:rPr>
        <w:lastRenderedPageBreak/>
        <w:t xml:space="preserve">                                                                                            </w:t>
      </w:r>
      <w:r w:rsidRPr="004A06CF">
        <w:rPr>
          <w:rFonts w:ascii="Times New Roman" w:hAnsi="Times New Roman" w:cs="Times New Roman"/>
          <w:b/>
          <w:sz w:val="24"/>
          <w:szCs w:val="24"/>
        </w:rPr>
        <w:t>ПРИЛОЖЕНИЕ №</w:t>
      </w:r>
      <w:r>
        <w:rPr>
          <w:rFonts w:ascii="Times New Roman" w:hAnsi="Times New Roman" w:cs="Times New Roman"/>
          <w:b/>
          <w:sz w:val="24"/>
          <w:szCs w:val="24"/>
        </w:rPr>
        <w:t xml:space="preserve"> </w:t>
      </w:r>
      <w:r w:rsidRPr="004A06CF">
        <w:rPr>
          <w:rFonts w:ascii="Times New Roman" w:hAnsi="Times New Roman" w:cs="Times New Roman"/>
          <w:b/>
          <w:sz w:val="24"/>
          <w:szCs w:val="24"/>
        </w:rPr>
        <w:t>5</w:t>
      </w:r>
    </w:p>
    <w:p w:rsidR="004511FC" w:rsidRPr="004A06CF" w:rsidRDefault="004A06CF" w:rsidP="00D165F0">
      <w:pPr>
        <w:spacing w:after="0" w:line="240" w:lineRule="auto"/>
        <w:rPr>
          <w:rFonts w:ascii="Times New Roman" w:hAnsi="Times New Roman" w:cs="Times New Roman"/>
          <w:b/>
          <w:sz w:val="24"/>
          <w:szCs w:val="24"/>
        </w:rPr>
      </w:pPr>
      <w:r w:rsidRPr="004A06CF">
        <w:rPr>
          <w:rFonts w:ascii="Times New Roman" w:hAnsi="Times New Roman" w:cs="Times New Roman"/>
          <w:b/>
          <w:sz w:val="24"/>
          <w:szCs w:val="24"/>
        </w:rPr>
        <w:t>Рекомендованные схемы лечения в зависимости от тяжести заболевания</w:t>
      </w:r>
    </w:p>
    <w:p w:rsidR="00D165F0" w:rsidRDefault="00D165F0"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4A06C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A06CF" w:rsidRPr="004A06CF" w:rsidRDefault="004A06CF" w:rsidP="004A06CF">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4A06CF">
        <w:rPr>
          <w:rFonts w:ascii="Times New Roman" w:hAnsi="Times New Roman" w:cs="Times New Roman"/>
          <w:b/>
          <w:sz w:val="24"/>
          <w:szCs w:val="24"/>
        </w:rPr>
        <w:t>ПРИЛОЖЕНИЕ № 6</w:t>
      </w:r>
    </w:p>
    <w:p w:rsidR="004A06CF" w:rsidRPr="004A06CF" w:rsidRDefault="004A06CF" w:rsidP="00D165F0">
      <w:pPr>
        <w:spacing w:after="0" w:line="240" w:lineRule="auto"/>
        <w:rPr>
          <w:rFonts w:ascii="Times New Roman" w:hAnsi="Times New Roman" w:cs="Times New Roman"/>
          <w:sz w:val="24"/>
          <w:szCs w:val="24"/>
        </w:rPr>
      </w:pPr>
    </w:p>
    <w:p w:rsidR="004A06CF" w:rsidRDefault="004A06CF" w:rsidP="00D165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A06CF">
        <w:rPr>
          <w:rFonts w:ascii="Times New Roman" w:hAnsi="Times New Roman" w:cs="Times New Roman"/>
          <w:noProof/>
          <w:sz w:val="28"/>
          <w:szCs w:val="28"/>
          <w:lang w:eastAsia="ru-RU"/>
        </w:rPr>
        <w:drawing>
          <wp:inline distT="0" distB="0" distL="0" distR="0">
            <wp:extent cx="5933318" cy="4074688"/>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2" cstate="print"/>
                    <a:srcRect l="31106" t="16533" r="15660" b="18472"/>
                    <a:stretch/>
                  </pic:blipFill>
                  <pic:spPr bwMode="auto">
                    <a:xfrm>
                      <a:off x="0" y="0"/>
                      <a:ext cx="5953858" cy="408879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Pr>
          <w:rFonts w:ascii="Times New Roman" w:hAnsi="Times New Roman" w:cs="Times New Roman"/>
          <w:sz w:val="28"/>
          <w:szCs w:val="28"/>
        </w:rPr>
        <w:t xml:space="preserve">    </w:t>
      </w: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Default="004A06CF" w:rsidP="00D165F0">
      <w:pPr>
        <w:spacing w:after="0" w:line="240" w:lineRule="auto"/>
        <w:rPr>
          <w:rFonts w:ascii="Times New Roman" w:hAnsi="Times New Roman" w:cs="Times New Roman"/>
          <w:sz w:val="28"/>
          <w:szCs w:val="28"/>
        </w:rPr>
      </w:pPr>
    </w:p>
    <w:p w:rsidR="004A06CF" w:rsidRPr="004A06CF" w:rsidRDefault="004A06CF" w:rsidP="004A06CF">
      <w:pPr>
        <w:spacing w:after="160" w:line="259" w:lineRule="auto"/>
        <w:rPr>
          <w:rFonts w:ascii="Times New Roman" w:eastAsia="Calibri" w:hAnsi="Times New Roman" w:cs="Times New Roman"/>
          <w:sz w:val="24"/>
          <w:szCs w:val="24"/>
          <w:u w:val="single"/>
        </w:rPr>
      </w:pPr>
      <w:r w:rsidRPr="004A06CF">
        <w:rPr>
          <w:rFonts w:ascii="Times New Roman" w:eastAsia="Calibri" w:hAnsi="Times New Roman" w:cs="Times New Roman"/>
          <w:sz w:val="24"/>
          <w:szCs w:val="24"/>
          <w:u w:val="single"/>
        </w:rPr>
        <w:t xml:space="preserve">Факторы, ухудшающие течение ОРДС или способствуют его развитию: </w:t>
      </w:r>
    </w:p>
    <w:p w:rsidR="004A06CF" w:rsidRPr="004A06CF" w:rsidRDefault="004A06CF" w:rsidP="004A06CF">
      <w:pPr>
        <w:numPr>
          <w:ilvl w:val="0"/>
          <w:numId w:val="29"/>
        </w:numPr>
        <w:spacing w:after="160" w:line="259" w:lineRule="auto"/>
        <w:contextualSpacing/>
        <w:rPr>
          <w:rFonts w:ascii="Times New Roman" w:eastAsia="Calibri" w:hAnsi="Times New Roman" w:cs="Times New Roman"/>
          <w:sz w:val="24"/>
          <w:szCs w:val="24"/>
        </w:rPr>
      </w:pPr>
      <w:r w:rsidRPr="004A06CF">
        <w:rPr>
          <w:rFonts w:ascii="Times New Roman" w:eastAsia="Calibri" w:hAnsi="Times New Roman" w:cs="Times New Roman"/>
          <w:sz w:val="24"/>
          <w:szCs w:val="24"/>
        </w:rPr>
        <w:t xml:space="preserve">избыточное накопление внесосудистой воды легких, </w:t>
      </w:r>
    </w:p>
    <w:p w:rsidR="004A06CF" w:rsidRPr="004A06CF" w:rsidRDefault="004A06CF" w:rsidP="004A06CF">
      <w:pPr>
        <w:numPr>
          <w:ilvl w:val="0"/>
          <w:numId w:val="29"/>
        </w:numPr>
        <w:spacing w:after="160" w:line="259" w:lineRule="auto"/>
        <w:contextualSpacing/>
        <w:rPr>
          <w:rFonts w:ascii="Times New Roman" w:eastAsia="Calibri" w:hAnsi="Times New Roman" w:cs="Times New Roman"/>
          <w:sz w:val="24"/>
          <w:szCs w:val="24"/>
        </w:rPr>
      </w:pPr>
      <w:r w:rsidRPr="004A06CF">
        <w:rPr>
          <w:rFonts w:ascii="Times New Roman" w:eastAsia="Calibri" w:hAnsi="Times New Roman" w:cs="Times New Roman"/>
          <w:sz w:val="24"/>
          <w:szCs w:val="24"/>
        </w:rPr>
        <w:t>патология грудной стенки (в том числе, повышенное давление в средостении и плевральных полостях),</w:t>
      </w:r>
    </w:p>
    <w:p w:rsidR="004A06CF" w:rsidRPr="004A06CF" w:rsidRDefault="004A06CF" w:rsidP="004A06CF">
      <w:pPr>
        <w:numPr>
          <w:ilvl w:val="0"/>
          <w:numId w:val="29"/>
        </w:numPr>
        <w:spacing w:after="160" w:line="259" w:lineRule="auto"/>
        <w:contextualSpacing/>
        <w:rPr>
          <w:rFonts w:ascii="Times New Roman" w:eastAsia="Calibri" w:hAnsi="Times New Roman" w:cs="Times New Roman"/>
          <w:sz w:val="24"/>
          <w:szCs w:val="24"/>
        </w:rPr>
      </w:pPr>
      <w:r w:rsidRPr="004A06CF">
        <w:rPr>
          <w:rFonts w:ascii="Times New Roman" w:eastAsia="Calibri" w:hAnsi="Times New Roman" w:cs="Times New Roman"/>
          <w:sz w:val="24"/>
          <w:szCs w:val="24"/>
        </w:rPr>
        <w:t xml:space="preserve">интраабдоминальная гипертензия, </w:t>
      </w:r>
    </w:p>
    <w:p w:rsidR="004A06CF" w:rsidRPr="004A06CF" w:rsidRDefault="004A06CF" w:rsidP="004A06CF">
      <w:pPr>
        <w:numPr>
          <w:ilvl w:val="0"/>
          <w:numId w:val="29"/>
        </w:numPr>
        <w:spacing w:after="160" w:line="259" w:lineRule="auto"/>
        <w:contextualSpacing/>
        <w:rPr>
          <w:rFonts w:ascii="Times New Roman" w:eastAsia="Calibri" w:hAnsi="Times New Roman" w:cs="Times New Roman"/>
          <w:sz w:val="24"/>
          <w:szCs w:val="24"/>
        </w:rPr>
      </w:pPr>
      <w:r w:rsidRPr="004A06CF">
        <w:rPr>
          <w:rFonts w:ascii="Times New Roman" w:eastAsia="Calibri" w:hAnsi="Times New Roman" w:cs="Times New Roman"/>
          <w:sz w:val="24"/>
          <w:szCs w:val="24"/>
        </w:rPr>
        <w:t>избыточная масса тела</w:t>
      </w:r>
      <w:r w:rsidRPr="004A06CF">
        <w:rPr>
          <w:rFonts w:ascii="Times New Roman" w:eastAsia="Calibri" w:hAnsi="Times New Roman" w:cs="Times New Roman"/>
          <w:sz w:val="24"/>
          <w:szCs w:val="24"/>
          <w:lang w:val="en-US"/>
        </w:rPr>
        <w:t>/</w:t>
      </w:r>
    </w:p>
    <w:p w:rsidR="004A06CF" w:rsidRPr="004A06CF" w:rsidRDefault="004A06CF" w:rsidP="004A06CF">
      <w:pPr>
        <w:pBdr>
          <w:top w:val="nil"/>
          <w:left w:val="nil"/>
          <w:bottom w:val="nil"/>
          <w:right w:val="nil"/>
          <w:between w:val="nil"/>
          <w:bar w:val="nil"/>
        </w:pBdr>
        <w:spacing w:after="0"/>
        <w:ind w:left="360"/>
        <w:contextualSpacing/>
        <w:jc w:val="center"/>
        <w:rPr>
          <w:rFonts w:ascii="Times New Roman" w:eastAsia="Helvetica" w:hAnsi="Times New Roman" w:cs="Times New Roman"/>
          <w:b/>
          <w:bCs/>
          <w:sz w:val="24"/>
          <w:szCs w:val="24"/>
          <w:u w:color="000000"/>
          <w:bdr w:val="nil"/>
        </w:rPr>
      </w:pPr>
    </w:p>
    <w:p w:rsidR="004A06CF" w:rsidRPr="004A06CF" w:rsidRDefault="004A06CF" w:rsidP="004A06CF">
      <w:pPr>
        <w:pBdr>
          <w:top w:val="nil"/>
          <w:left w:val="nil"/>
          <w:bottom w:val="nil"/>
          <w:right w:val="nil"/>
          <w:between w:val="nil"/>
          <w:bar w:val="nil"/>
        </w:pBdr>
        <w:spacing w:after="0"/>
        <w:ind w:left="360"/>
        <w:contextualSpacing/>
        <w:jc w:val="center"/>
        <w:rPr>
          <w:rFonts w:ascii="Times New Roman" w:eastAsia="Helvetica" w:hAnsi="Times New Roman" w:cs="Times New Roman"/>
          <w:b/>
          <w:bCs/>
          <w:sz w:val="24"/>
          <w:szCs w:val="24"/>
          <w:u w:color="000000"/>
          <w:bdr w:val="nil"/>
        </w:rPr>
      </w:pPr>
    </w:p>
    <w:p w:rsidR="004A06CF" w:rsidRPr="004A06CF" w:rsidRDefault="004A06CF" w:rsidP="004A06CF">
      <w:pPr>
        <w:pBdr>
          <w:top w:val="nil"/>
          <w:left w:val="nil"/>
          <w:bottom w:val="nil"/>
          <w:right w:val="nil"/>
          <w:between w:val="nil"/>
          <w:bar w:val="nil"/>
        </w:pBdr>
        <w:spacing w:after="0"/>
        <w:ind w:left="360"/>
        <w:contextualSpacing/>
        <w:jc w:val="center"/>
        <w:rPr>
          <w:rFonts w:ascii="Times New Roman" w:eastAsia="Helvetica" w:hAnsi="Times New Roman" w:cs="Times New Roman"/>
          <w:b/>
          <w:bCs/>
          <w:sz w:val="24"/>
          <w:szCs w:val="24"/>
          <w:u w:color="000000"/>
          <w:bdr w:val="nil"/>
        </w:rPr>
      </w:pPr>
      <w:r w:rsidRPr="004A06CF">
        <w:rPr>
          <w:rFonts w:ascii="Times New Roman" w:eastAsia="Helvetica" w:hAnsi="Times New Roman" w:cs="Times New Roman"/>
          <w:b/>
          <w:bCs/>
          <w:sz w:val="24"/>
          <w:szCs w:val="24"/>
          <w:u w:color="000000"/>
          <w:bdr w:val="nil"/>
        </w:rPr>
        <w:t>Необходимо проанализировать данные анамнеза, выделить ведущий повреждающий фактор (прямой или непрямой) и время от момента начала действия этого фактора.</w:t>
      </w:r>
    </w:p>
    <w:p w:rsidR="004A06CF" w:rsidRPr="004A06CF" w:rsidRDefault="004A06CF" w:rsidP="004A06CF">
      <w:pPr>
        <w:pBdr>
          <w:top w:val="nil"/>
          <w:left w:val="nil"/>
          <w:bottom w:val="nil"/>
          <w:right w:val="nil"/>
          <w:between w:val="nil"/>
          <w:bar w:val="nil"/>
        </w:pBdr>
        <w:spacing w:after="0" w:line="360" w:lineRule="auto"/>
        <w:ind w:left="360"/>
        <w:contextualSpacing/>
        <w:jc w:val="center"/>
        <w:rPr>
          <w:rFonts w:ascii="Times New Roman" w:eastAsia="Helvetica" w:hAnsi="Times New Roman" w:cs="Times New Roman"/>
          <w:b/>
          <w:bCs/>
          <w:sz w:val="24"/>
          <w:szCs w:val="24"/>
          <w:u w:color="000000"/>
          <w:bdr w:val="nil"/>
        </w:rPr>
      </w:pPr>
    </w:p>
    <w:p w:rsidR="004A06CF" w:rsidRPr="004A06CF" w:rsidRDefault="004A06CF" w:rsidP="004A06C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contextualSpacing/>
        <w:rPr>
          <w:rFonts w:ascii="Times New Roman" w:eastAsia="Helvetica" w:hAnsi="Times New Roman" w:cs="Times New Roman"/>
          <w:b/>
          <w:bCs/>
          <w:sz w:val="24"/>
          <w:szCs w:val="24"/>
          <w:u w:color="000000"/>
          <w:bdr w:val="nil"/>
        </w:rPr>
      </w:pPr>
      <w:r w:rsidRPr="004A06CF">
        <w:rPr>
          <w:rFonts w:ascii="Times New Roman" w:eastAsia="Arial Unicode MS" w:hAnsi="Times New Roman" w:cs="Times New Roman"/>
          <w:b/>
          <w:bCs/>
          <w:sz w:val="24"/>
          <w:szCs w:val="24"/>
          <w:u w:color="000000"/>
          <w:bdr w:val="nil"/>
        </w:rPr>
        <w:t xml:space="preserve">Причины </w:t>
      </w:r>
      <w:proofErr w:type="gramStart"/>
      <w:r w:rsidRPr="004A06CF">
        <w:rPr>
          <w:rFonts w:ascii="Times New Roman" w:eastAsia="Arial Unicode MS" w:hAnsi="Times New Roman" w:cs="Times New Roman"/>
          <w:b/>
          <w:bCs/>
          <w:sz w:val="24"/>
          <w:szCs w:val="24"/>
          <w:u w:color="000000"/>
          <w:bdr w:val="nil"/>
        </w:rPr>
        <w:t>острого</w:t>
      </w:r>
      <w:proofErr w:type="gramEnd"/>
      <w:r w:rsidRPr="004A06CF">
        <w:rPr>
          <w:rFonts w:ascii="Times New Roman" w:eastAsia="Arial Unicode MS" w:hAnsi="Times New Roman" w:cs="Times New Roman"/>
          <w:b/>
          <w:bCs/>
          <w:sz w:val="24"/>
          <w:szCs w:val="24"/>
          <w:u w:color="000000"/>
          <w:bdr w:val="nil"/>
        </w:rPr>
        <w:t xml:space="preserve"> респираторного дистресс-синдрома </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960"/>
        <w:gridCol w:w="5400"/>
      </w:tblGrid>
      <w:tr w:rsidR="004A06CF" w:rsidRPr="004A06CF" w:rsidTr="004A06CF">
        <w:trPr>
          <w:trHeight w:val="80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6CF" w:rsidRPr="004A06CF" w:rsidRDefault="004A06CF" w:rsidP="004A06CF">
            <w:pPr>
              <w:keepNext/>
              <w:widowControl w:val="0"/>
              <w:pBdr>
                <w:top w:val="nil"/>
                <w:left w:val="nil"/>
                <w:bottom w:val="nil"/>
                <w:right w:val="nil"/>
                <w:between w:val="nil"/>
                <w:bar w:val="nil"/>
              </w:pBdr>
              <w:tabs>
                <w:tab w:val="left" w:pos="708"/>
                <w:tab w:val="left" w:pos="1416"/>
                <w:tab w:val="left" w:pos="2124"/>
                <w:tab w:val="left" w:pos="2832"/>
                <w:tab w:val="left" w:pos="3540"/>
              </w:tabs>
              <w:spacing w:after="0" w:line="240" w:lineRule="auto"/>
              <w:contextualSpacing/>
              <w:jc w:val="center"/>
              <w:rPr>
                <w:rFonts w:ascii="Times New Roman" w:eastAsia="Helvetica" w:hAnsi="Times New Roman" w:cs="Times New Roman"/>
                <w:b/>
                <w:bCs/>
                <w:sz w:val="24"/>
                <w:szCs w:val="24"/>
                <w:u w:color="000000"/>
                <w:bdr w:val="nil"/>
              </w:rPr>
            </w:pPr>
            <w:proofErr w:type="gramStart"/>
            <w:r w:rsidRPr="004A06CF">
              <w:rPr>
                <w:rFonts w:ascii="Times New Roman" w:eastAsia="Helvetica" w:hAnsi="Times New Roman" w:cs="Times New Roman"/>
                <w:sz w:val="24"/>
                <w:szCs w:val="24"/>
                <w:u w:color="000000"/>
                <w:bdr w:val="nil"/>
              </w:rPr>
              <w:t>Оказывающие прямое воздействие на легкие (легочные)</w:t>
            </w:r>
            <w:proofErr w:type="gramEnd"/>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6CF" w:rsidRPr="004A06CF" w:rsidRDefault="004A06CF" w:rsidP="004A06CF">
            <w:pPr>
              <w:keepNext/>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s>
              <w:spacing w:after="0" w:line="240" w:lineRule="auto"/>
              <w:contextualSpacing/>
              <w:jc w:val="center"/>
              <w:rPr>
                <w:rFonts w:ascii="Times New Roman" w:eastAsia="Helvetica" w:hAnsi="Times New Roman" w:cs="Times New Roman"/>
                <w:b/>
                <w:bCs/>
                <w:sz w:val="24"/>
                <w:szCs w:val="24"/>
                <w:u w:color="000000"/>
                <w:bdr w:val="nil"/>
              </w:rPr>
            </w:pPr>
            <w:proofErr w:type="gramStart"/>
            <w:r w:rsidRPr="004A06CF">
              <w:rPr>
                <w:rFonts w:ascii="Times New Roman" w:eastAsia="Helvetica" w:hAnsi="Times New Roman" w:cs="Times New Roman"/>
                <w:sz w:val="24"/>
                <w:szCs w:val="24"/>
                <w:u w:color="000000"/>
                <w:bdr w:val="nil"/>
              </w:rPr>
              <w:t>Не оказывающие прямое воздействие на легкие (внелегочные)</w:t>
            </w:r>
            <w:proofErr w:type="gramEnd"/>
          </w:p>
        </w:tc>
      </w:tr>
      <w:tr w:rsidR="004A06CF" w:rsidRPr="004A06CF" w:rsidTr="004A06CF">
        <w:trPr>
          <w:trHeight w:val="235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6CF" w:rsidRPr="004A06CF" w:rsidRDefault="004A06CF" w:rsidP="004A06CF">
            <w:pPr>
              <w:widowControl w:val="0"/>
              <w:pBdr>
                <w:top w:val="nil"/>
                <w:left w:val="nil"/>
                <w:bottom w:val="nil"/>
                <w:right w:val="nil"/>
                <w:between w:val="nil"/>
                <w:bar w:val="nil"/>
              </w:pBdr>
              <w:tabs>
                <w:tab w:val="left" w:pos="708"/>
                <w:tab w:val="left" w:pos="1416"/>
                <w:tab w:val="left" w:pos="2124"/>
                <w:tab w:val="left" w:pos="2832"/>
                <w:tab w:val="left" w:pos="3540"/>
              </w:tabs>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Более частые</w:t>
            </w:r>
          </w:p>
          <w:p w:rsidR="004A06CF" w:rsidRPr="004A06CF" w:rsidRDefault="004A06CF" w:rsidP="004A06CF">
            <w:pPr>
              <w:widowControl w:val="0"/>
              <w:numPr>
                <w:ilvl w:val="0"/>
                <w:numId w:val="30"/>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Легочная инфекция (пневмония неаспирационного генеза, вирусные инфекции - грипп, коронавирус, цитомегаловирус)</w:t>
            </w:r>
          </w:p>
          <w:p w:rsidR="004A06CF" w:rsidRPr="004A06CF" w:rsidRDefault="004A06CF" w:rsidP="004A06CF">
            <w:pPr>
              <w:widowControl w:val="0"/>
              <w:numPr>
                <w:ilvl w:val="0"/>
                <w:numId w:val="30"/>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Аспирационная пневмония вследствие аспирации жидкостей (желудочный сок, жидкие углеводороды)</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6CF" w:rsidRPr="004A06CF" w:rsidRDefault="004A06CF" w:rsidP="004A06C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s>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Более частые</w:t>
            </w:r>
          </w:p>
          <w:p w:rsidR="004A06CF" w:rsidRPr="004A06CF" w:rsidRDefault="004A06CF" w:rsidP="004A06CF">
            <w:pPr>
              <w:widowControl w:val="0"/>
              <w:numPr>
                <w:ilvl w:val="0"/>
                <w:numId w:val="31"/>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Шок любой этиологии</w:t>
            </w:r>
          </w:p>
          <w:p w:rsidR="004A06CF" w:rsidRPr="004A06CF" w:rsidRDefault="004A06CF" w:rsidP="004A06CF">
            <w:pPr>
              <w:widowControl w:val="0"/>
              <w:numPr>
                <w:ilvl w:val="0"/>
                <w:numId w:val="31"/>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Инфекция (сепсис, перитонит и т. п.)</w:t>
            </w:r>
          </w:p>
          <w:p w:rsidR="004A06CF" w:rsidRPr="004A06CF" w:rsidRDefault="004A06CF" w:rsidP="004A06CF">
            <w:pPr>
              <w:widowControl w:val="0"/>
              <w:numPr>
                <w:ilvl w:val="0"/>
                <w:numId w:val="31"/>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Тяжелая травма</w:t>
            </w:r>
          </w:p>
          <w:p w:rsidR="004A06CF" w:rsidRPr="004A06CF" w:rsidRDefault="004A06CF" w:rsidP="004A06CF">
            <w:pPr>
              <w:widowControl w:val="0"/>
              <w:numPr>
                <w:ilvl w:val="0"/>
                <w:numId w:val="32"/>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Острый панкреатит</w:t>
            </w:r>
          </w:p>
          <w:p w:rsidR="004A06CF" w:rsidRPr="004A06CF" w:rsidRDefault="004A06CF" w:rsidP="004A06CF">
            <w:pPr>
              <w:widowControl w:val="0"/>
              <w:numPr>
                <w:ilvl w:val="0"/>
                <w:numId w:val="31"/>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Массивные гемотрансфузии</w:t>
            </w:r>
          </w:p>
        </w:tc>
      </w:tr>
      <w:tr w:rsidR="004A06CF" w:rsidRPr="004A06CF" w:rsidTr="004A06CF">
        <w:trPr>
          <w:trHeight w:val="444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6CF" w:rsidRPr="004A06CF" w:rsidRDefault="004A06CF" w:rsidP="004A06CF">
            <w:pPr>
              <w:widowControl w:val="0"/>
              <w:pBdr>
                <w:top w:val="nil"/>
                <w:left w:val="nil"/>
                <w:bottom w:val="nil"/>
                <w:right w:val="nil"/>
                <w:between w:val="nil"/>
                <w:bar w:val="nil"/>
              </w:pBdr>
              <w:tabs>
                <w:tab w:val="left" w:pos="708"/>
                <w:tab w:val="left" w:pos="1416"/>
                <w:tab w:val="left" w:pos="2124"/>
                <w:tab w:val="left" w:pos="2832"/>
                <w:tab w:val="left" w:pos="3540"/>
              </w:tabs>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Менее частые</w:t>
            </w:r>
          </w:p>
          <w:p w:rsidR="004A06CF" w:rsidRPr="004A06CF" w:rsidRDefault="004A06CF" w:rsidP="004A06CF">
            <w:pPr>
              <w:widowControl w:val="0"/>
              <w:numPr>
                <w:ilvl w:val="0"/>
                <w:numId w:val="33"/>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proofErr w:type="gramStart"/>
            <w:r w:rsidRPr="004A06CF">
              <w:rPr>
                <w:rFonts w:ascii="Times New Roman" w:eastAsia="Helvetica" w:hAnsi="Times New Roman" w:cs="Times New Roman"/>
                <w:sz w:val="24"/>
                <w:szCs w:val="24"/>
                <w:u w:color="000000"/>
                <w:bdr w:val="nil"/>
              </w:rPr>
              <w:t>Ингаляция токсических веществ (высокие концентрации кислорода, дым, едкие химикалии – двуокись азота, соединения аммония, кадмия, хлора, фосген)</w:t>
            </w:r>
            <w:proofErr w:type="gramEnd"/>
          </w:p>
          <w:p w:rsidR="004A06CF" w:rsidRPr="004A06CF" w:rsidRDefault="004A06CF" w:rsidP="004A06CF">
            <w:pPr>
              <w:widowControl w:val="0"/>
              <w:numPr>
                <w:ilvl w:val="0"/>
                <w:numId w:val="33"/>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Ушиб легкого</w:t>
            </w:r>
          </w:p>
          <w:p w:rsidR="004A06CF" w:rsidRPr="004A06CF" w:rsidRDefault="004A06CF" w:rsidP="004A06CF">
            <w:pPr>
              <w:widowControl w:val="0"/>
              <w:numPr>
                <w:ilvl w:val="0"/>
                <w:numId w:val="33"/>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Жировая эмболия</w:t>
            </w:r>
          </w:p>
          <w:p w:rsidR="004A06CF" w:rsidRPr="004A06CF" w:rsidRDefault="004A06CF" w:rsidP="004A06CF">
            <w:pPr>
              <w:widowControl w:val="0"/>
              <w:numPr>
                <w:ilvl w:val="0"/>
                <w:numId w:val="33"/>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Радиационный пневмонит</w:t>
            </w:r>
          </w:p>
          <w:p w:rsidR="004A06CF" w:rsidRPr="004A06CF" w:rsidRDefault="004A06CF" w:rsidP="004A06CF">
            <w:pPr>
              <w:widowControl w:val="0"/>
              <w:numPr>
                <w:ilvl w:val="0"/>
                <w:numId w:val="33"/>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Эмболия легочной артерии</w:t>
            </w:r>
          </w:p>
          <w:p w:rsidR="004A06CF" w:rsidRPr="004A06CF" w:rsidRDefault="004A06CF" w:rsidP="004A06CF">
            <w:pPr>
              <w:widowControl w:val="0"/>
              <w:numPr>
                <w:ilvl w:val="0"/>
                <w:numId w:val="33"/>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Утопление</w:t>
            </w:r>
          </w:p>
          <w:p w:rsidR="004A06CF" w:rsidRPr="004A06CF" w:rsidRDefault="004A06CF" w:rsidP="004A06CF">
            <w:pPr>
              <w:widowControl w:val="0"/>
              <w:numPr>
                <w:ilvl w:val="0"/>
                <w:numId w:val="33"/>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Реперфузионное повреждение легких</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6CF" w:rsidRPr="004A06CF" w:rsidRDefault="004A06CF" w:rsidP="004A06C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s>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Менее частые</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Искусственное кровообращение</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Острые отравления</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Диссеминированное внутрисосудистое свертывание крови (ДВС-синдром)</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Ожоги</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 xml:space="preserve">Тяжелая черепно-мозговая травма (ТЧМТ) </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Уремия</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Лимфатический карциноматоз</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Эклампсия</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Состояние после кардиоверсии</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Инфаркт кишечника</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Внутриутробная гибель плода</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Тепловой удар</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Гипотермические повреждения</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Обширные хирургические вмешательства</w:t>
            </w:r>
          </w:p>
          <w:p w:rsidR="004A06CF" w:rsidRPr="004A06CF" w:rsidRDefault="004A06CF" w:rsidP="004A06CF">
            <w:pPr>
              <w:widowControl w:val="0"/>
              <w:numPr>
                <w:ilvl w:val="0"/>
                <w:numId w:val="34"/>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u w:color="000000"/>
                <w:bdr w:val="nil"/>
              </w:rPr>
            </w:pPr>
            <w:r w:rsidRPr="004A06CF">
              <w:rPr>
                <w:rFonts w:ascii="Times New Roman" w:eastAsia="Helvetica" w:hAnsi="Times New Roman" w:cs="Times New Roman"/>
                <w:sz w:val="24"/>
                <w:szCs w:val="24"/>
                <w:u w:color="000000"/>
                <w:bdr w:val="nil"/>
              </w:rPr>
              <w:t>Сердечно-легочная реанимация</w:t>
            </w:r>
          </w:p>
        </w:tc>
      </w:tr>
    </w:tbl>
    <w:p w:rsidR="004A06CF" w:rsidRPr="004A06CF" w:rsidRDefault="004A06CF" w:rsidP="004A06CF">
      <w:pPr>
        <w:spacing w:after="160" w:line="259" w:lineRule="auto"/>
        <w:rPr>
          <w:rFonts w:ascii="Times New Roman" w:eastAsia="Calibri" w:hAnsi="Times New Roman" w:cs="Times New Roman"/>
          <w:sz w:val="24"/>
          <w:szCs w:val="24"/>
        </w:rPr>
      </w:pPr>
    </w:p>
    <w:p w:rsidR="004A06CF" w:rsidRPr="004A06CF" w:rsidRDefault="004A06CF" w:rsidP="004A06CF">
      <w:pPr>
        <w:pBdr>
          <w:top w:val="nil"/>
          <w:left w:val="nil"/>
          <w:bottom w:val="nil"/>
          <w:right w:val="nil"/>
          <w:between w:val="nil"/>
          <w:bar w:val="nil"/>
        </w:pBdr>
        <w:spacing w:after="0" w:line="360" w:lineRule="auto"/>
        <w:ind w:left="360"/>
        <w:contextualSpacing/>
        <w:rPr>
          <w:rFonts w:ascii="Times New Roman" w:eastAsia="Helvetica" w:hAnsi="Times New Roman" w:cs="Times New Roman"/>
          <w:b/>
          <w:bCs/>
          <w:sz w:val="24"/>
          <w:szCs w:val="24"/>
          <w:u w:color="000000"/>
          <w:bdr w:val="nil"/>
        </w:rPr>
      </w:pPr>
    </w:p>
    <w:p w:rsidR="004A06CF" w:rsidRDefault="004A06CF" w:rsidP="004A06CF">
      <w:pPr>
        <w:spacing w:after="160" w:line="259" w:lineRule="auto"/>
        <w:ind w:firstLine="709"/>
        <w:rPr>
          <w:rFonts w:ascii="Times New Roman" w:eastAsia="Calibri" w:hAnsi="Times New Roman" w:cs="Times New Roman"/>
          <w:b/>
          <w:bCs/>
          <w:sz w:val="24"/>
          <w:szCs w:val="24"/>
        </w:rPr>
      </w:pPr>
      <w:r w:rsidRPr="004A06CF">
        <w:rPr>
          <w:rFonts w:ascii="Times New Roman" w:eastAsia="Calibri" w:hAnsi="Times New Roman" w:cs="Times New Roman"/>
          <w:sz w:val="24"/>
          <w:szCs w:val="24"/>
        </w:rPr>
        <w:lastRenderedPageBreak/>
        <w:t xml:space="preserve">Для ОРДС характерно наличие четкой временной связи с началом действия повреждающего фактора: как правило, ОРДС развивается </w:t>
      </w:r>
      <w:r w:rsidRPr="004A06CF">
        <w:rPr>
          <w:rFonts w:ascii="Times New Roman" w:eastAsia="Calibri" w:hAnsi="Times New Roman" w:cs="Times New Roman"/>
          <w:b/>
          <w:bCs/>
          <w:sz w:val="24"/>
          <w:szCs w:val="24"/>
          <w:u w:val="single"/>
        </w:rPr>
        <w:t>через 24-48 часов</w:t>
      </w:r>
      <w:proofErr w:type="gramStart"/>
      <w:r w:rsidRPr="004A06CF">
        <w:rPr>
          <w:rFonts w:ascii="Times New Roman" w:eastAsia="Calibri" w:hAnsi="Times New Roman" w:cs="Times New Roman"/>
          <w:b/>
          <w:bCs/>
          <w:sz w:val="24"/>
          <w:szCs w:val="24"/>
          <w:u w:val="single"/>
        </w:rPr>
        <w:t xml:space="preserve"> </w:t>
      </w:r>
      <w:r w:rsidRPr="004A06CF">
        <w:rPr>
          <w:rFonts w:ascii="Times New Roman" w:eastAsia="Calibri" w:hAnsi="Times New Roman" w:cs="Times New Roman"/>
          <w:b/>
          <w:bCs/>
          <w:sz w:val="24"/>
          <w:szCs w:val="24"/>
        </w:rPr>
        <w:t>.</w:t>
      </w:r>
      <w:proofErr w:type="gramEnd"/>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ОРДС вследствие сепсиса </w:t>
      </w:r>
      <w:proofErr w:type="gramStart"/>
      <w:r w:rsidRPr="00DE4FE9">
        <w:rPr>
          <w:rFonts w:ascii="Times New Roman" w:eastAsia="Calibri" w:hAnsi="Times New Roman" w:cs="Times New Roman"/>
          <w:sz w:val="24"/>
          <w:szCs w:val="24"/>
        </w:rPr>
        <w:t>развивается</w:t>
      </w:r>
      <w:proofErr w:type="gramEnd"/>
      <w:r w:rsidRPr="00DE4FE9">
        <w:rPr>
          <w:rFonts w:ascii="Times New Roman" w:eastAsia="Calibri" w:hAnsi="Times New Roman" w:cs="Times New Roman"/>
          <w:sz w:val="24"/>
          <w:szCs w:val="24"/>
        </w:rPr>
        <w:t xml:space="preserve"> как правило через несколько часов после развития септического шока.</w:t>
      </w: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Необходимо исключить другие частые причины острого развития ОДН:</w:t>
      </w:r>
    </w:p>
    <w:p w:rsidR="00DE4FE9" w:rsidRPr="00DE4FE9" w:rsidRDefault="00DE4FE9" w:rsidP="00DE4FE9">
      <w:pPr>
        <w:numPr>
          <w:ilvl w:val="0"/>
          <w:numId w:val="38"/>
        </w:numPr>
        <w:spacing w:after="0" w:line="360" w:lineRule="auto"/>
        <w:contextualSpacing/>
        <w:jc w:val="both"/>
        <w:rPr>
          <w:rFonts w:ascii="Times New Roman" w:eastAsia="Calibri" w:hAnsi="Times New Roman" w:cs="Times New Roman"/>
          <w:sz w:val="24"/>
          <w:szCs w:val="24"/>
        </w:rPr>
      </w:pPr>
      <w:proofErr w:type="gramStart"/>
      <w:r w:rsidRPr="00DE4FE9">
        <w:rPr>
          <w:rFonts w:ascii="Times New Roman" w:eastAsia="Calibri" w:hAnsi="Times New Roman" w:cs="Times New Roman"/>
          <w:sz w:val="24"/>
          <w:szCs w:val="24"/>
        </w:rPr>
        <w:t>Шок, ателектазы, пневмоторакс, тромбоэмболию легочной артерии, пневмонию, патологию органов грудной стенки, внутрибрюшную гипертензию, обострение хронических заболеваний легких, а также «повреждающие» настройки режимов и параметров респираторной поддержки (при проведении респираторной поддержки).</w:t>
      </w:r>
      <w:proofErr w:type="gramEnd"/>
    </w:p>
    <w:p w:rsidR="00DE4FE9" w:rsidRPr="00DE4FE9" w:rsidRDefault="00DE4FE9" w:rsidP="00DE4FE9">
      <w:pPr>
        <w:numPr>
          <w:ilvl w:val="0"/>
          <w:numId w:val="38"/>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При установке повреждающих параметров ИВЛ (дыхательный объём более 6 мл/кг идеальной массы тела (ИМТ), низкий РЕЕР) в исходно неповреждённых лёгких возникает вентилятор-ассоциированное повреждение лёгких.</w:t>
      </w:r>
    </w:p>
    <w:p w:rsidR="00DE4FE9" w:rsidRPr="00DE4FE9" w:rsidRDefault="00DE4FE9" w:rsidP="00DE4FE9">
      <w:pPr>
        <w:numPr>
          <w:ilvl w:val="0"/>
          <w:numId w:val="38"/>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У пациентов с ИВЛ более 48 часов и исходно интактных лёгких частота развития ОРДС тем больше, чем больше </w:t>
      </w:r>
      <w:proofErr w:type="gramStart"/>
      <w:r w:rsidRPr="00DE4FE9">
        <w:rPr>
          <w:rFonts w:ascii="Times New Roman" w:eastAsia="Calibri" w:hAnsi="Times New Roman" w:cs="Times New Roman"/>
          <w:sz w:val="24"/>
          <w:szCs w:val="24"/>
        </w:rPr>
        <w:t>ДО превышает</w:t>
      </w:r>
      <w:proofErr w:type="gramEnd"/>
      <w:r w:rsidRPr="00DE4FE9">
        <w:rPr>
          <w:rFonts w:ascii="Times New Roman" w:eastAsia="Calibri" w:hAnsi="Times New Roman" w:cs="Times New Roman"/>
          <w:sz w:val="24"/>
          <w:szCs w:val="24"/>
        </w:rPr>
        <w:t xml:space="preserve"> 6 мл/кг ИМТ.</w:t>
      </w:r>
    </w:p>
    <w:p w:rsidR="00DE4FE9" w:rsidRPr="00DE4FE9" w:rsidRDefault="00DE4FE9" w:rsidP="00DE4FE9">
      <w:pPr>
        <w:spacing w:after="0" w:line="360" w:lineRule="auto"/>
        <w:jc w:val="both"/>
        <w:rPr>
          <w:rFonts w:ascii="Times New Roman" w:eastAsia="Calibri" w:hAnsi="Times New Roman" w:cs="Times New Roman"/>
          <w:sz w:val="24"/>
          <w:szCs w:val="24"/>
          <w:u w:val="single"/>
        </w:rPr>
      </w:pPr>
      <w:r w:rsidRPr="00DE4FE9">
        <w:rPr>
          <w:rFonts w:ascii="Times New Roman" w:eastAsia="Calibri" w:hAnsi="Times New Roman" w:cs="Times New Roman"/>
          <w:sz w:val="24"/>
          <w:szCs w:val="24"/>
          <w:u w:val="single"/>
        </w:rPr>
        <w:t>Возможности физикальной диагностики ОРДС ограничены.</w:t>
      </w: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 При внешнем осмотре выявляют клинические признаки острой дыхательной недостаточности, а также внешние проявления основного заболевания, вызвавшего ОРДС.</w:t>
      </w:r>
    </w:p>
    <w:p w:rsidR="00DE4FE9" w:rsidRPr="00DE4FE9" w:rsidRDefault="00DE4FE9" w:rsidP="00DE4FE9">
      <w:pPr>
        <w:spacing w:after="0" w:line="360" w:lineRule="auto"/>
        <w:jc w:val="both"/>
        <w:rPr>
          <w:rFonts w:ascii="Times New Roman" w:eastAsia="Calibri" w:hAnsi="Times New Roman" w:cs="Times New Roman"/>
          <w:sz w:val="24"/>
          <w:szCs w:val="24"/>
        </w:rPr>
      </w:pPr>
      <w:proofErr w:type="gramStart"/>
      <w:r w:rsidRPr="00DE4FE9">
        <w:rPr>
          <w:rFonts w:ascii="Times New Roman" w:eastAsia="Calibri" w:hAnsi="Times New Roman" w:cs="Times New Roman"/>
          <w:sz w:val="24"/>
          <w:szCs w:val="24"/>
        </w:rPr>
        <w:t>Для острой дыхательной недостаточности характерны:</w:t>
      </w:r>
      <w:proofErr w:type="gramEnd"/>
    </w:p>
    <w:p w:rsidR="00DE4FE9" w:rsidRPr="00DE4FE9" w:rsidRDefault="00DE4FE9" w:rsidP="00DE4FE9">
      <w:pPr>
        <w:numPr>
          <w:ilvl w:val="0"/>
          <w:numId w:val="34"/>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одышка</w:t>
      </w:r>
    </w:p>
    <w:p w:rsidR="00DE4FE9" w:rsidRPr="00DE4FE9" w:rsidRDefault="00DE4FE9" w:rsidP="00DE4FE9">
      <w:pPr>
        <w:numPr>
          <w:ilvl w:val="0"/>
          <w:numId w:val="34"/>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тахипноэ;</w:t>
      </w:r>
    </w:p>
    <w:p w:rsidR="00DE4FE9" w:rsidRPr="00DE4FE9" w:rsidRDefault="00DE4FE9" w:rsidP="00DE4FE9">
      <w:pPr>
        <w:numPr>
          <w:ilvl w:val="0"/>
          <w:numId w:val="34"/>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участие в акте дыхания вспомогательной мускулатуры;</w:t>
      </w:r>
    </w:p>
    <w:p w:rsidR="00DE4FE9" w:rsidRPr="00DE4FE9" w:rsidRDefault="00DE4FE9" w:rsidP="00DE4FE9">
      <w:pPr>
        <w:numPr>
          <w:ilvl w:val="0"/>
          <w:numId w:val="34"/>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тахикардия;</w:t>
      </w:r>
    </w:p>
    <w:p w:rsidR="00DE4FE9" w:rsidRPr="00DE4FE9" w:rsidRDefault="00DE4FE9" w:rsidP="00DE4FE9">
      <w:pPr>
        <w:numPr>
          <w:ilvl w:val="0"/>
          <w:numId w:val="34"/>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артериальная гипертензия (гипотензия);</w:t>
      </w:r>
    </w:p>
    <w:p w:rsidR="00DE4FE9" w:rsidRPr="00DE4FE9" w:rsidRDefault="00DE4FE9" w:rsidP="00DE4FE9">
      <w:pPr>
        <w:numPr>
          <w:ilvl w:val="0"/>
          <w:numId w:val="34"/>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цианоз (при отсутствии сопутствующей оксигенотерапии);</w:t>
      </w:r>
    </w:p>
    <w:p w:rsidR="00DE4FE9" w:rsidRPr="00DE4FE9" w:rsidRDefault="00DE4FE9" w:rsidP="00DE4FE9">
      <w:pPr>
        <w:numPr>
          <w:ilvl w:val="0"/>
          <w:numId w:val="34"/>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когнитивные нарушения, угнетение сознания, делирий.</w:t>
      </w: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ab/>
        <w:t>При аускультации у пациента с ОРДС выявляют ослабление дыхания в дорсальных отделах лёгких, жёсткое дыхание, влажные мелкопузырчатые хрипы в дорсальных отделах (часто отсутствуют, особенно на начальных стадиях).</w:t>
      </w: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ОРДС характеризуется коллапсом альвеол, заполнением альвеол экссудатом, что приводит к шунтированию крови справа налево (венозное примешивание).</w:t>
      </w: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У пациентов с ОРДС рекомендовано использовать исследование газового состава и кислотно-основного состояния (КОС) артериальной крови для лабораторной оценки дыхательной недостаточности.</w:t>
      </w:r>
    </w:p>
    <w:p w:rsidR="00DE4FE9" w:rsidRPr="00DE4FE9" w:rsidRDefault="00DE4FE9" w:rsidP="00DE4FE9">
      <w:pPr>
        <w:spacing w:after="0" w:line="360" w:lineRule="auto"/>
        <w:jc w:val="both"/>
        <w:rPr>
          <w:rFonts w:ascii="Times New Roman" w:eastAsia="Calibri" w:hAnsi="Times New Roman" w:cs="Times New Roman"/>
          <w:sz w:val="24"/>
          <w:szCs w:val="24"/>
          <w:u w:val="single"/>
        </w:rPr>
      </w:pPr>
      <w:r w:rsidRPr="00DE4FE9">
        <w:rPr>
          <w:rFonts w:ascii="Times New Roman" w:eastAsia="Calibri" w:hAnsi="Times New Roman" w:cs="Times New Roman"/>
          <w:sz w:val="24"/>
          <w:szCs w:val="24"/>
          <w:u w:val="single"/>
        </w:rPr>
        <w:t>Для ОРДС характерно:</w:t>
      </w:r>
    </w:p>
    <w:p w:rsidR="00DE4FE9" w:rsidRPr="00DE4FE9" w:rsidRDefault="00DE4FE9" w:rsidP="00DE4FE9">
      <w:pPr>
        <w:numPr>
          <w:ilvl w:val="0"/>
          <w:numId w:val="35"/>
        </w:numPr>
        <w:tabs>
          <w:tab w:val="clear" w:pos="1416"/>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lastRenderedPageBreak/>
        <w:t xml:space="preserve">снижение индекса PaO2/FiO2 в сочетании с низким PaCO2 и развитием респираторного алкалоза ИЛИ </w:t>
      </w:r>
    </w:p>
    <w:p w:rsidR="00DE4FE9" w:rsidRPr="00DE4FE9" w:rsidRDefault="00DE4FE9" w:rsidP="00DE4FE9">
      <w:pPr>
        <w:numPr>
          <w:ilvl w:val="0"/>
          <w:numId w:val="35"/>
        </w:numPr>
        <w:tabs>
          <w:tab w:val="clear" w:pos="1416"/>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снижение индекса PaO2/FiO2 в сочетании с увеличением PaCO2 и развитием респираторного ацидоза. </w:t>
      </w:r>
    </w:p>
    <w:p w:rsidR="00DE4FE9" w:rsidRPr="00DE4FE9" w:rsidRDefault="00DE4FE9" w:rsidP="00DE4FE9">
      <w:pPr>
        <w:spacing w:after="0" w:line="360" w:lineRule="auto"/>
        <w:ind w:left="45"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При наличии этиологических причин развития метаболического ацидоза возможно сочетание респираторного алкалоза или ацидоза с метаболическим ацидозом (при ОРДС тяжелой степени).</w:t>
      </w:r>
    </w:p>
    <w:p w:rsidR="00DE4FE9" w:rsidRPr="00DE4FE9" w:rsidRDefault="00DE4FE9" w:rsidP="00DE4FE9">
      <w:pPr>
        <w:spacing w:after="0" w:line="360" w:lineRule="auto"/>
        <w:ind w:left="45" w:firstLine="709"/>
        <w:jc w:val="both"/>
        <w:rPr>
          <w:rFonts w:ascii="Times New Roman" w:eastAsia="Calibri" w:hAnsi="Times New Roman" w:cs="Times New Roman"/>
          <w:sz w:val="24"/>
          <w:szCs w:val="24"/>
          <w:u w:val="single"/>
        </w:rPr>
      </w:pPr>
      <w:r w:rsidRPr="00DE4FE9">
        <w:rPr>
          <w:rFonts w:ascii="Times New Roman" w:eastAsia="Calibri" w:hAnsi="Times New Roman" w:cs="Times New Roman"/>
          <w:sz w:val="24"/>
          <w:szCs w:val="24"/>
          <w:u w:val="single"/>
        </w:rPr>
        <w:t>Рентгенологическая картина:</w:t>
      </w: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Для ОРДС характерно диффузное альвеолярное повреждение (ДАП), что отражается в виде диффузных затемнений на фронтальной рентгенограмме лёгких и появлению диффузных затемнений по типу матового стекла и/или консолидации на КТ лёгких. Наличие только очаговых изменений свидетельствует против ОРДС.</w:t>
      </w:r>
    </w:p>
    <w:p w:rsidR="00DE4FE9" w:rsidRPr="00DE4FE9" w:rsidRDefault="00DE4FE9" w:rsidP="00DE4FE9">
      <w:pPr>
        <w:numPr>
          <w:ilvl w:val="0"/>
          <w:numId w:val="36"/>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Изменения по типу матового стекла связаны с утолщением межальвеолярных перегородок, отеком интерстиция легких, коллапсом альвеол;</w:t>
      </w:r>
    </w:p>
    <w:p w:rsidR="00DE4FE9" w:rsidRPr="00DE4FE9" w:rsidRDefault="00DE4FE9" w:rsidP="00DE4FE9">
      <w:pPr>
        <w:numPr>
          <w:ilvl w:val="0"/>
          <w:numId w:val="36"/>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 «консолидация» легочной ткани является результатом накопления жидкости в просвете альвеол. </w:t>
      </w: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«Матовое стекло» более характерно для так называемого вторичного (внелегочного) ОРДС, возникающего чаще всего при внелегочном сепсисе, тяжелой неторакальной травме, после длительного искусственного кровообращения, после массивной кровопотери. Оба эти рентгенологических феномена (матовое стекло и консолидация) могут зачастую присутствовать у одного пациента одновременно, поэтому для оценки потенциального эффекта от применения ИВЛ и риска развития острого лёгочного сердца необходимо выделить преобладающий компонент.</w:t>
      </w: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У пациентов с </w:t>
      </w:r>
      <w:proofErr w:type="gramStart"/>
      <w:r w:rsidRPr="00DE4FE9">
        <w:rPr>
          <w:rFonts w:ascii="Times New Roman" w:eastAsia="Calibri" w:hAnsi="Times New Roman" w:cs="Times New Roman"/>
          <w:sz w:val="24"/>
          <w:szCs w:val="24"/>
        </w:rPr>
        <w:t>легочным</w:t>
      </w:r>
      <w:proofErr w:type="gramEnd"/>
      <w:r w:rsidRPr="00DE4FE9">
        <w:rPr>
          <w:rFonts w:ascii="Times New Roman" w:eastAsia="Calibri" w:hAnsi="Times New Roman" w:cs="Times New Roman"/>
          <w:sz w:val="24"/>
          <w:szCs w:val="24"/>
        </w:rPr>
        <w:t xml:space="preserve"> ОРДС томографическая картина имеет участки локальных асимметричных сочетаний затемнений легочной ткани по типу «матового стекла» и консолидации, в то время как при внелегочном ОРДС картина симметрична, затемнения носят диффузный характер.</w:t>
      </w:r>
    </w:p>
    <w:p w:rsidR="00DE4FE9" w:rsidRPr="00DE4FE9" w:rsidRDefault="00DE4FE9" w:rsidP="00DE4FE9">
      <w:pPr>
        <w:spacing w:after="0" w:line="360" w:lineRule="auto"/>
        <w:ind w:firstLine="709"/>
        <w:jc w:val="both"/>
        <w:rPr>
          <w:rFonts w:ascii="Times New Roman" w:eastAsia="Calibri" w:hAnsi="Times New Roman" w:cs="Times New Roman"/>
          <w:sz w:val="24"/>
          <w:szCs w:val="24"/>
          <w:u w:val="single"/>
        </w:rPr>
      </w:pPr>
      <w:r w:rsidRPr="00DE4FE9">
        <w:rPr>
          <w:rFonts w:ascii="Times New Roman" w:eastAsia="Calibri" w:hAnsi="Times New Roman" w:cs="Times New Roman"/>
          <w:sz w:val="24"/>
          <w:szCs w:val="24"/>
          <w:u w:val="single"/>
        </w:rPr>
        <w:t>Мониторинг:</w:t>
      </w: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Всем пациентам с предполагаемым или подтвержденным ОРДС рекомендовано мониторировать насыщение гемоглобина кислородом при помощи пульсоксиметра (SpO2) для оценки степени гипоксемии.</w:t>
      </w: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proofErr w:type="gramStart"/>
      <w:r w:rsidRPr="00DE4FE9">
        <w:rPr>
          <w:rFonts w:ascii="Times New Roman" w:eastAsia="Calibri" w:hAnsi="Times New Roman" w:cs="Times New Roman"/>
          <w:sz w:val="24"/>
          <w:szCs w:val="24"/>
        </w:rPr>
        <w:t>У пациентов с ОРДС рекомендовано оценить примерное соотношение парциального давления кислорода в артериальной крови к инспираторной фракции кислорода (PaO2/FiO2) при помощи пульсоксиметрии и рассчитать коэффициент SpO2/FiO2) для оценки степени тяжести ОРДС.</w:t>
      </w:r>
      <w:proofErr w:type="gramEnd"/>
    </w:p>
    <w:p w:rsidR="00DE4FE9" w:rsidRPr="00DE4FE9" w:rsidRDefault="00DE4FE9" w:rsidP="00DE4FE9">
      <w:pPr>
        <w:spacing w:after="0" w:line="360" w:lineRule="auto"/>
        <w:jc w:val="both"/>
        <w:rPr>
          <w:rFonts w:ascii="Times New Roman" w:eastAsia="Calibri" w:hAnsi="Times New Roman" w:cs="Times New Roman"/>
          <w:b/>
          <w:bCs/>
          <w:sz w:val="24"/>
          <w:szCs w:val="24"/>
        </w:rPr>
      </w:pPr>
      <w:r w:rsidRPr="00DE4FE9">
        <w:rPr>
          <w:rFonts w:ascii="Times New Roman" w:eastAsia="Calibri" w:hAnsi="Times New Roman" w:cs="Times New Roman"/>
          <w:b/>
          <w:bCs/>
          <w:sz w:val="24"/>
          <w:szCs w:val="24"/>
        </w:rPr>
        <w:lastRenderedPageBreak/>
        <w:t>Основные диагностические критерии ОРДС («Берлинское определение» ОРДС)</w:t>
      </w:r>
    </w:p>
    <w:tbl>
      <w:tblPr>
        <w:tblW w:w="9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1951"/>
        <w:gridCol w:w="7655"/>
      </w:tblGrid>
      <w:tr w:rsidR="00DE4FE9" w:rsidRPr="00DE4FE9" w:rsidTr="000270BC">
        <w:trPr>
          <w:trHeight w:val="8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Время возникновения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Острое начало: появление или нарастание степени острой дыхательной недостаточности в течение 1 недели по известной клинической причине или появление новых причин</w:t>
            </w:r>
          </w:p>
        </w:tc>
      </w:tr>
      <w:tr w:rsidR="00DE4FE9" w:rsidRPr="00DE4FE9" w:rsidTr="000270BC">
        <w:trPr>
          <w:trHeight w:val="54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pBdr>
                <w:top w:val="nil"/>
                <w:left w:val="nil"/>
                <w:bottom w:val="nil"/>
                <w:right w:val="nil"/>
                <w:between w:val="nil"/>
                <w:bar w:val="nil"/>
              </w:pBdr>
              <w:tabs>
                <w:tab w:val="left" w:pos="708"/>
                <w:tab w:val="left" w:pos="1416"/>
              </w:tabs>
              <w:spacing w:after="0" w:line="360" w:lineRule="auto"/>
              <w:contextualSpacing/>
              <w:jc w:val="both"/>
              <w:rPr>
                <w:rFonts w:ascii="Times New Roman" w:eastAsia="Helvetica" w:hAnsi="Times New Roman" w:cs="Times New Roman"/>
                <w:sz w:val="24"/>
                <w:szCs w:val="24"/>
                <w:u w:color="000000"/>
                <w:bdr w:val="nil"/>
              </w:rPr>
            </w:pPr>
            <w:r w:rsidRPr="00DE4FE9">
              <w:rPr>
                <w:rFonts w:ascii="Times New Roman" w:eastAsia="Helvetica" w:hAnsi="Times New Roman" w:cs="Times New Roman"/>
                <w:b/>
                <w:bCs/>
                <w:sz w:val="24"/>
                <w:szCs w:val="24"/>
                <w:u w:color="000000"/>
                <w:bdr w:val="nil"/>
              </w:rPr>
              <w:t>Рентгенография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contextualSpacing/>
              <w:jc w:val="both"/>
              <w:rPr>
                <w:rFonts w:ascii="Times New Roman" w:eastAsia="Helvetica" w:hAnsi="Times New Roman" w:cs="Times New Roman"/>
                <w:sz w:val="24"/>
                <w:szCs w:val="24"/>
                <w:u w:color="000000"/>
                <w:bdr w:val="nil"/>
              </w:rPr>
            </w:pPr>
            <w:r w:rsidRPr="00DE4FE9">
              <w:rPr>
                <w:rFonts w:ascii="Times New Roman" w:eastAsia="Helvetica" w:hAnsi="Times New Roman" w:cs="Times New Roman"/>
                <w:sz w:val="24"/>
                <w:szCs w:val="24"/>
                <w:u w:color="000000"/>
                <w:bdr w:val="nil"/>
              </w:rPr>
              <w:t xml:space="preserve">Билатеральные инфильтраты на фронтальной рентгенограмме органов грудной клетки </w:t>
            </w:r>
          </w:p>
        </w:tc>
      </w:tr>
      <w:tr w:rsidR="00DE4FE9" w:rsidRPr="00DE4FE9" w:rsidTr="000270BC">
        <w:trPr>
          <w:trHeight w:val="106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pBdr>
                <w:top w:val="nil"/>
                <w:left w:val="nil"/>
                <w:bottom w:val="nil"/>
                <w:right w:val="nil"/>
                <w:between w:val="nil"/>
                <w:bar w:val="nil"/>
              </w:pBdr>
              <w:tabs>
                <w:tab w:val="left" w:pos="708"/>
                <w:tab w:val="left" w:pos="1416"/>
              </w:tabs>
              <w:spacing w:after="0" w:line="360" w:lineRule="auto"/>
              <w:contextualSpacing/>
              <w:jc w:val="both"/>
              <w:rPr>
                <w:rFonts w:ascii="Times New Roman" w:eastAsia="Helvetica" w:hAnsi="Times New Roman" w:cs="Times New Roman"/>
                <w:sz w:val="24"/>
                <w:szCs w:val="24"/>
                <w:u w:color="000000"/>
                <w:bdr w:val="nil"/>
              </w:rPr>
            </w:pPr>
            <w:r w:rsidRPr="00DE4FE9">
              <w:rPr>
                <w:rFonts w:ascii="Times New Roman" w:eastAsia="Helvetica" w:hAnsi="Times New Roman" w:cs="Times New Roman"/>
                <w:b/>
                <w:bCs/>
                <w:sz w:val="24"/>
                <w:szCs w:val="24"/>
                <w:u w:color="000000"/>
                <w:bdr w:val="nil"/>
              </w:rPr>
              <w:t>Причина отека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contextualSpacing/>
              <w:jc w:val="both"/>
              <w:rPr>
                <w:rFonts w:ascii="Times New Roman" w:eastAsia="Helvetica" w:hAnsi="Times New Roman" w:cs="Times New Roman"/>
                <w:sz w:val="24"/>
                <w:szCs w:val="24"/>
                <w:u w:color="000000"/>
                <w:bdr w:val="nil"/>
              </w:rPr>
            </w:pPr>
            <w:r w:rsidRPr="00DE4FE9">
              <w:rPr>
                <w:rFonts w:ascii="Times New Roman" w:eastAsia="Helvetica" w:hAnsi="Times New Roman" w:cs="Times New Roman"/>
                <w:sz w:val="24"/>
                <w:szCs w:val="24"/>
                <w:u w:color="000000"/>
                <w:bdr w:val="nil"/>
              </w:rPr>
              <w:t>Дыхательная недостаточность не полностью объясняется сердечной недостаточностью или перегрузкой жидкостью. Необходима объективная оценка (например, эхокардиография), чтобы исключить гидростатический отек, если нет факторов риска</w:t>
            </w:r>
          </w:p>
        </w:tc>
      </w:tr>
      <w:tr w:rsidR="00DE4FE9" w:rsidRPr="00DE4FE9" w:rsidTr="000270BC">
        <w:trPr>
          <w:trHeight w:val="33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pBdr>
                <w:top w:val="nil"/>
                <w:left w:val="nil"/>
                <w:bottom w:val="nil"/>
                <w:right w:val="nil"/>
                <w:between w:val="nil"/>
                <w:bar w:val="nil"/>
              </w:pBdr>
              <w:tabs>
                <w:tab w:val="left" w:pos="708"/>
                <w:tab w:val="left" w:pos="1416"/>
              </w:tabs>
              <w:spacing w:after="0" w:line="360" w:lineRule="auto"/>
              <w:contextualSpacing/>
              <w:jc w:val="both"/>
              <w:rPr>
                <w:rFonts w:ascii="Times New Roman" w:eastAsia="Helvetica" w:hAnsi="Times New Roman" w:cs="Times New Roman"/>
                <w:sz w:val="24"/>
                <w:szCs w:val="24"/>
                <w:u w:color="000000"/>
                <w:bdr w:val="nil"/>
              </w:rPr>
            </w:pPr>
            <w:r w:rsidRPr="00DE4FE9">
              <w:rPr>
                <w:rFonts w:ascii="Times New Roman" w:eastAsia="Helvetica" w:hAnsi="Times New Roman" w:cs="Times New Roman"/>
                <w:b/>
                <w:bCs/>
                <w:sz w:val="24"/>
                <w:szCs w:val="24"/>
                <w:u w:color="000000"/>
                <w:bdr w:val="nil"/>
              </w:rPr>
              <w:t>Оксигенация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spacing w:after="0" w:line="360" w:lineRule="auto"/>
              <w:contextualSpacing/>
              <w:jc w:val="both"/>
              <w:rPr>
                <w:rFonts w:ascii="Times New Roman" w:eastAsia="Calibri" w:hAnsi="Times New Roman" w:cs="Times New Roman"/>
                <w:sz w:val="24"/>
                <w:szCs w:val="24"/>
              </w:rPr>
            </w:pPr>
          </w:p>
        </w:tc>
      </w:tr>
      <w:tr w:rsidR="00DE4FE9" w:rsidRPr="00DE4FE9" w:rsidTr="000270BC">
        <w:trPr>
          <w:trHeight w:val="53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pBdr>
                <w:top w:val="nil"/>
                <w:left w:val="nil"/>
                <w:bottom w:val="nil"/>
                <w:right w:val="nil"/>
                <w:between w:val="nil"/>
                <w:bar w:val="nil"/>
              </w:pBdr>
              <w:tabs>
                <w:tab w:val="left" w:pos="708"/>
                <w:tab w:val="left" w:pos="1416"/>
              </w:tabs>
              <w:spacing w:after="0" w:line="360" w:lineRule="auto"/>
              <w:contextualSpacing/>
              <w:jc w:val="both"/>
              <w:rPr>
                <w:rFonts w:ascii="Times New Roman" w:eastAsia="Helvetica" w:hAnsi="Times New Roman" w:cs="Times New Roman"/>
                <w:sz w:val="24"/>
                <w:szCs w:val="24"/>
                <w:u w:color="000000"/>
                <w:bdr w:val="nil"/>
              </w:rPr>
            </w:pPr>
            <w:r w:rsidRPr="00DE4FE9">
              <w:rPr>
                <w:rFonts w:ascii="Times New Roman" w:eastAsia="Helvetica" w:hAnsi="Times New Roman" w:cs="Times New Roman"/>
                <w:sz w:val="24"/>
                <w:szCs w:val="24"/>
                <w:u w:color="000000"/>
                <w:bdr w:val="nil"/>
              </w:rPr>
              <w:t>Легкий</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contextualSpacing/>
              <w:jc w:val="both"/>
              <w:rPr>
                <w:rFonts w:ascii="Times New Roman" w:eastAsia="Helvetica" w:hAnsi="Times New Roman" w:cs="Times New Roman"/>
                <w:sz w:val="24"/>
                <w:szCs w:val="24"/>
                <w:u w:color="000000"/>
                <w:bdr w:val="nil"/>
              </w:rPr>
            </w:pPr>
            <w:r w:rsidRPr="00DE4FE9">
              <w:rPr>
                <w:rFonts w:ascii="Times New Roman" w:eastAsia="Helvetica" w:hAnsi="Times New Roman" w:cs="Times New Roman"/>
                <w:color w:val="1A1818"/>
                <w:sz w:val="24"/>
                <w:szCs w:val="24"/>
                <w:u w:color="1A1818"/>
                <w:bdr w:val="nil"/>
              </w:rPr>
              <w:t xml:space="preserve">200 мм рт.ст. </w:t>
            </w:r>
            <w:r w:rsidRPr="00DE4FE9">
              <w:rPr>
                <w:rFonts w:ascii="Times New Roman" w:eastAsia="Helvetica" w:hAnsi="Times New Roman" w:cs="Times New Roman"/>
                <w:sz w:val="24"/>
                <w:szCs w:val="24"/>
                <w:u w:color="000000"/>
                <w:bdr w:val="nil"/>
              </w:rPr>
              <w:t>&lt;</w:t>
            </w:r>
            <w:r w:rsidRPr="00DE4FE9">
              <w:rPr>
                <w:rFonts w:ascii="Times New Roman" w:eastAsia="Helvetica" w:hAnsi="Times New Roman" w:cs="Times New Roman"/>
                <w:color w:val="1A1818"/>
                <w:sz w:val="24"/>
                <w:szCs w:val="24"/>
                <w:u w:color="1A1818"/>
                <w:bdr w:val="nil"/>
              </w:rPr>
              <w:t xml:space="preserve"> </w:t>
            </w:r>
            <w:r w:rsidRPr="00DE4FE9">
              <w:rPr>
                <w:rFonts w:ascii="Times New Roman" w:eastAsia="Helvetica" w:hAnsi="Times New Roman" w:cs="Times New Roman"/>
                <w:color w:val="1A1818"/>
                <w:sz w:val="24"/>
                <w:szCs w:val="24"/>
                <w:u w:color="1A1818"/>
                <w:bdr w:val="nil"/>
                <w:lang w:val="en-US"/>
              </w:rPr>
              <w:t>PaO</w:t>
            </w:r>
            <w:r w:rsidRPr="00DE4FE9">
              <w:rPr>
                <w:rFonts w:ascii="Times New Roman" w:eastAsia="Helvetica" w:hAnsi="Times New Roman" w:cs="Times New Roman"/>
                <w:color w:val="1A1818"/>
                <w:sz w:val="24"/>
                <w:szCs w:val="24"/>
                <w:u w:color="1A1818"/>
                <w:bdr w:val="nil"/>
                <w:vertAlign w:val="subscript"/>
              </w:rPr>
              <w:t>2</w:t>
            </w:r>
            <w:r w:rsidRPr="00DE4FE9">
              <w:rPr>
                <w:rFonts w:ascii="Times New Roman" w:eastAsia="Helvetica" w:hAnsi="Times New Roman" w:cs="Times New Roman"/>
                <w:color w:val="1A1818"/>
                <w:sz w:val="24"/>
                <w:szCs w:val="24"/>
                <w:u w:color="1A1818"/>
                <w:bdr w:val="nil"/>
              </w:rPr>
              <w:t>/</w:t>
            </w:r>
            <w:r w:rsidRPr="00DE4FE9">
              <w:rPr>
                <w:rFonts w:ascii="Times New Roman" w:eastAsia="Helvetica" w:hAnsi="Times New Roman" w:cs="Times New Roman"/>
                <w:color w:val="1A1818"/>
                <w:sz w:val="24"/>
                <w:szCs w:val="24"/>
                <w:u w:color="1A1818"/>
                <w:bdr w:val="nil"/>
                <w:lang w:val="en-US"/>
              </w:rPr>
              <w:t>FiO</w:t>
            </w:r>
            <w:r w:rsidRPr="00DE4FE9">
              <w:rPr>
                <w:rFonts w:ascii="Times New Roman" w:eastAsia="Helvetica" w:hAnsi="Times New Roman" w:cs="Times New Roman"/>
                <w:color w:val="1A1818"/>
                <w:sz w:val="24"/>
                <w:szCs w:val="24"/>
                <w:u w:color="1A1818"/>
                <w:bdr w:val="nil"/>
                <w:vertAlign w:val="subscript"/>
              </w:rPr>
              <w:t>2</w:t>
            </w:r>
            <w:r w:rsidRPr="00DE4FE9">
              <w:rPr>
                <w:rFonts w:ascii="Times New Roman" w:eastAsia="Helvetica" w:hAnsi="Times New Roman" w:cs="Times New Roman"/>
                <w:color w:val="1A1818"/>
                <w:sz w:val="24"/>
                <w:szCs w:val="24"/>
                <w:u w:color="1A1818"/>
                <w:bdr w:val="nil"/>
              </w:rPr>
              <w:t xml:space="preserve"> </w:t>
            </w:r>
            <w:r w:rsidRPr="00DE4FE9">
              <w:rPr>
                <w:rFonts w:ascii="Times New Roman" w:eastAsia="Helvetica" w:hAnsi="Times New Roman" w:cs="Times New Roman"/>
                <w:sz w:val="24"/>
                <w:szCs w:val="24"/>
                <w:u w:color="000000"/>
                <w:bdr w:val="nil"/>
              </w:rPr>
              <w:t>≤</w:t>
            </w:r>
            <w:r w:rsidRPr="00DE4FE9">
              <w:rPr>
                <w:rFonts w:ascii="Times New Roman" w:eastAsia="Helvetica" w:hAnsi="Times New Roman" w:cs="Times New Roman"/>
                <w:color w:val="1A1818"/>
                <w:sz w:val="24"/>
                <w:szCs w:val="24"/>
                <w:u w:color="1A1818"/>
                <w:bdr w:val="nil"/>
              </w:rPr>
              <w:t xml:space="preserve"> 300 мм рт.ст. при </w:t>
            </w:r>
            <w:r w:rsidRPr="00DE4FE9">
              <w:rPr>
                <w:rFonts w:ascii="Times New Roman" w:eastAsia="Helvetica" w:hAnsi="Times New Roman" w:cs="Times New Roman"/>
                <w:color w:val="1A1818"/>
                <w:sz w:val="24"/>
                <w:szCs w:val="24"/>
                <w:u w:color="1A1818"/>
                <w:bdr w:val="nil"/>
                <w:lang w:val="en-US"/>
              </w:rPr>
              <w:t>PEEP</w:t>
            </w:r>
            <w:r w:rsidRPr="00DE4FE9">
              <w:rPr>
                <w:rFonts w:ascii="Times New Roman" w:eastAsia="Helvetica" w:hAnsi="Times New Roman" w:cs="Times New Roman"/>
                <w:color w:val="1A1818"/>
                <w:sz w:val="24"/>
                <w:szCs w:val="24"/>
                <w:u w:color="1A1818"/>
                <w:bdr w:val="nil"/>
              </w:rPr>
              <w:t xml:space="preserve"> или </w:t>
            </w:r>
            <w:r w:rsidRPr="00DE4FE9">
              <w:rPr>
                <w:rFonts w:ascii="Times New Roman" w:eastAsia="Helvetica" w:hAnsi="Times New Roman" w:cs="Times New Roman"/>
                <w:color w:val="1A1818"/>
                <w:sz w:val="24"/>
                <w:szCs w:val="24"/>
                <w:u w:color="1A1818"/>
                <w:bdr w:val="nil"/>
                <w:lang w:val="en-US"/>
              </w:rPr>
              <w:t>CPAP</w:t>
            </w:r>
            <w:r w:rsidRPr="00DE4FE9">
              <w:rPr>
                <w:rFonts w:ascii="Times New Roman" w:eastAsia="Helvetica" w:hAnsi="Times New Roman" w:cs="Times New Roman"/>
                <w:color w:val="1A1818"/>
                <w:sz w:val="24"/>
                <w:szCs w:val="24"/>
                <w:u w:color="1A1818"/>
                <w:bdr w:val="nil"/>
              </w:rPr>
              <w:t xml:space="preserve"> </w:t>
            </w:r>
            <w:r w:rsidRPr="00DE4FE9">
              <w:rPr>
                <w:rFonts w:ascii="Times New Roman" w:eastAsia="Helvetica" w:hAnsi="Times New Roman" w:cs="Times New Roman"/>
                <w:sz w:val="24"/>
                <w:szCs w:val="24"/>
                <w:u w:color="000000"/>
                <w:bdr w:val="nil"/>
              </w:rPr>
              <w:t>≥</w:t>
            </w:r>
            <w:r w:rsidRPr="00DE4FE9">
              <w:rPr>
                <w:rFonts w:ascii="Times New Roman" w:eastAsia="Helvetica" w:hAnsi="Times New Roman" w:cs="Times New Roman"/>
                <w:color w:val="1A1818"/>
                <w:sz w:val="24"/>
                <w:szCs w:val="24"/>
                <w:u w:color="1A1818"/>
                <w:bdr w:val="nil"/>
              </w:rPr>
              <w:t>5 см</w:t>
            </w:r>
            <w:r w:rsidRPr="00DE4FE9">
              <w:rPr>
                <w:rFonts w:ascii="Times New Roman" w:eastAsia="Helvetica" w:hAnsi="Times New Roman" w:cs="Times New Roman"/>
                <w:color w:val="1A1818"/>
                <w:sz w:val="24"/>
                <w:szCs w:val="24"/>
                <w:u w:color="1A1818"/>
                <w:bdr w:val="nil"/>
                <w:lang w:val="en-US"/>
              </w:rPr>
              <w:t>H</w:t>
            </w:r>
            <w:r w:rsidRPr="00DE4FE9">
              <w:rPr>
                <w:rFonts w:ascii="Times New Roman" w:eastAsia="Helvetica" w:hAnsi="Times New Roman" w:cs="Times New Roman"/>
                <w:color w:val="1A1818"/>
                <w:sz w:val="24"/>
                <w:szCs w:val="24"/>
                <w:u w:color="1A1818"/>
                <w:bdr w:val="nil"/>
              </w:rPr>
              <w:t>2</w:t>
            </w:r>
            <w:r w:rsidRPr="00DE4FE9">
              <w:rPr>
                <w:rFonts w:ascii="Times New Roman" w:eastAsia="Helvetica" w:hAnsi="Times New Roman" w:cs="Times New Roman"/>
                <w:color w:val="1A1818"/>
                <w:sz w:val="24"/>
                <w:szCs w:val="24"/>
                <w:u w:color="1A1818"/>
                <w:bdr w:val="nil"/>
                <w:lang w:val="en-US"/>
              </w:rPr>
              <w:t>O</w:t>
            </w:r>
          </w:p>
        </w:tc>
      </w:tr>
      <w:tr w:rsidR="00DE4FE9" w:rsidRPr="00DE4FE9" w:rsidTr="000270BC">
        <w:trPr>
          <w:trHeight w:val="2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pBdr>
                <w:top w:val="nil"/>
                <w:left w:val="nil"/>
                <w:bottom w:val="nil"/>
                <w:right w:val="nil"/>
                <w:between w:val="nil"/>
                <w:bar w:val="nil"/>
              </w:pBdr>
              <w:tabs>
                <w:tab w:val="left" w:pos="708"/>
                <w:tab w:val="left" w:pos="1416"/>
              </w:tabs>
              <w:spacing w:after="0" w:line="360" w:lineRule="auto"/>
              <w:contextualSpacing/>
              <w:jc w:val="both"/>
              <w:rPr>
                <w:rFonts w:ascii="Times New Roman" w:eastAsia="Helvetica" w:hAnsi="Times New Roman" w:cs="Times New Roman"/>
                <w:sz w:val="24"/>
                <w:szCs w:val="24"/>
                <w:u w:color="000000"/>
                <w:bdr w:val="nil"/>
              </w:rPr>
            </w:pPr>
            <w:r w:rsidRPr="00DE4FE9">
              <w:rPr>
                <w:rFonts w:ascii="Times New Roman" w:eastAsia="Helvetica" w:hAnsi="Times New Roman" w:cs="Times New Roman"/>
                <w:sz w:val="24"/>
                <w:szCs w:val="24"/>
                <w:u w:color="000000"/>
                <w:bdr w:val="nil"/>
              </w:rPr>
              <w:t>Среднетяжелый</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contextualSpacing/>
              <w:jc w:val="both"/>
              <w:rPr>
                <w:rFonts w:ascii="Times New Roman" w:eastAsia="Helvetica" w:hAnsi="Times New Roman" w:cs="Times New Roman"/>
                <w:sz w:val="24"/>
                <w:szCs w:val="24"/>
                <w:u w:color="000000"/>
                <w:bdr w:val="nil"/>
              </w:rPr>
            </w:pPr>
            <w:r w:rsidRPr="00DE4FE9">
              <w:rPr>
                <w:rFonts w:ascii="Times New Roman" w:eastAsia="Helvetica" w:hAnsi="Times New Roman" w:cs="Times New Roman"/>
                <w:color w:val="1A1818"/>
                <w:sz w:val="24"/>
                <w:szCs w:val="24"/>
                <w:u w:color="1A1818"/>
                <w:bdr w:val="nil"/>
              </w:rPr>
              <w:t xml:space="preserve">100 мм рт.ст. </w:t>
            </w:r>
            <w:r w:rsidRPr="00DE4FE9">
              <w:rPr>
                <w:rFonts w:ascii="Times New Roman" w:eastAsia="Helvetica" w:hAnsi="Times New Roman" w:cs="Times New Roman"/>
                <w:sz w:val="24"/>
                <w:szCs w:val="24"/>
                <w:u w:color="000000"/>
                <w:bdr w:val="nil"/>
              </w:rPr>
              <w:t>&lt;</w:t>
            </w:r>
            <w:r w:rsidRPr="00DE4FE9">
              <w:rPr>
                <w:rFonts w:ascii="Times New Roman" w:eastAsia="Helvetica" w:hAnsi="Times New Roman" w:cs="Times New Roman"/>
                <w:color w:val="1A1818"/>
                <w:sz w:val="24"/>
                <w:szCs w:val="24"/>
                <w:u w:color="1A1818"/>
                <w:bdr w:val="nil"/>
              </w:rPr>
              <w:t xml:space="preserve"> </w:t>
            </w:r>
            <w:r w:rsidRPr="00DE4FE9">
              <w:rPr>
                <w:rFonts w:ascii="Times New Roman" w:eastAsia="Helvetica" w:hAnsi="Times New Roman" w:cs="Times New Roman"/>
                <w:color w:val="1A1818"/>
                <w:sz w:val="24"/>
                <w:szCs w:val="24"/>
                <w:u w:color="1A1818"/>
                <w:bdr w:val="nil"/>
                <w:lang w:val="en-US"/>
              </w:rPr>
              <w:t>PaO</w:t>
            </w:r>
            <w:r w:rsidRPr="00DE4FE9">
              <w:rPr>
                <w:rFonts w:ascii="Times New Roman" w:eastAsia="Helvetica" w:hAnsi="Times New Roman" w:cs="Times New Roman"/>
                <w:color w:val="1A1818"/>
                <w:sz w:val="24"/>
                <w:szCs w:val="24"/>
                <w:u w:color="1A1818"/>
                <w:bdr w:val="nil"/>
                <w:vertAlign w:val="subscript"/>
              </w:rPr>
              <w:t>2</w:t>
            </w:r>
            <w:r w:rsidRPr="00DE4FE9">
              <w:rPr>
                <w:rFonts w:ascii="Times New Roman" w:eastAsia="Helvetica" w:hAnsi="Times New Roman" w:cs="Times New Roman"/>
                <w:color w:val="1A1818"/>
                <w:sz w:val="24"/>
                <w:szCs w:val="24"/>
                <w:u w:color="1A1818"/>
                <w:bdr w:val="nil"/>
              </w:rPr>
              <w:t>/</w:t>
            </w:r>
            <w:r w:rsidRPr="00DE4FE9">
              <w:rPr>
                <w:rFonts w:ascii="Times New Roman" w:eastAsia="Helvetica" w:hAnsi="Times New Roman" w:cs="Times New Roman"/>
                <w:color w:val="1A1818"/>
                <w:sz w:val="24"/>
                <w:szCs w:val="24"/>
                <w:u w:color="1A1818"/>
                <w:bdr w:val="nil"/>
                <w:lang w:val="en-US"/>
              </w:rPr>
              <w:t>FiO</w:t>
            </w:r>
            <w:r w:rsidRPr="00DE4FE9">
              <w:rPr>
                <w:rFonts w:ascii="Times New Roman" w:eastAsia="Helvetica" w:hAnsi="Times New Roman" w:cs="Times New Roman"/>
                <w:color w:val="1A1818"/>
                <w:sz w:val="24"/>
                <w:szCs w:val="24"/>
                <w:u w:color="1A1818"/>
                <w:bdr w:val="nil"/>
                <w:vertAlign w:val="subscript"/>
              </w:rPr>
              <w:t>2</w:t>
            </w:r>
            <w:r w:rsidRPr="00DE4FE9">
              <w:rPr>
                <w:rFonts w:ascii="Times New Roman" w:eastAsia="Helvetica" w:hAnsi="Times New Roman" w:cs="Times New Roman"/>
                <w:color w:val="1A1818"/>
                <w:sz w:val="24"/>
                <w:szCs w:val="24"/>
                <w:u w:color="1A1818"/>
                <w:bdr w:val="nil"/>
              </w:rPr>
              <w:t xml:space="preserve"> </w:t>
            </w:r>
            <w:r w:rsidRPr="00DE4FE9">
              <w:rPr>
                <w:rFonts w:ascii="Times New Roman" w:eastAsia="Helvetica" w:hAnsi="Times New Roman" w:cs="Times New Roman"/>
                <w:sz w:val="24"/>
                <w:szCs w:val="24"/>
                <w:u w:color="000000"/>
                <w:bdr w:val="nil"/>
              </w:rPr>
              <w:t>≤</w:t>
            </w:r>
            <w:r w:rsidRPr="00DE4FE9">
              <w:rPr>
                <w:rFonts w:ascii="Times New Roman" w:eastAsia="Helvetica" w:hAnsi="Times New Roman" w:cs="Times New Roman"/>
                <w:color w:val="1A1818"/>
                <w:sz w:val="24"/>
                <w:szCs w:val="24"/>
                <w:u w:color="1A1818"/>
                <w:bdr w:val="nil"/>
              </w:rPr>
              <w:t xml:space="preserve"> 200 мм рт.ст. при </w:t>
            </w:r>
            <w:r w:rsidRPr="00DE4FE9">
              <w:rPr>
                <w:rFonts w:ascii="Times New Roman" w:eastAsia="Helvetica" w:hAnsi="Times New Roman" w:cs="Times New Roman"/>
                <w:color w:val="1A1818"/>
                <w:sz w:val="24"/>
                <w:szCs w:val="24"/>
                <w:u w:color="1A1818"/>
                <w:bdr w:val="nil"/>
                <w:lang w:val="en-US"/>
              </w:rPr>
              <w:t>PEEP</w:t>
            </w:r>
            <w:r w:rsidRPr="00DE4FE9">
              <w:rPr>
                <w:rFonts w:ascii="Times New Roman" w:eastAsia="Helvetica" w:hAnsi="Times New Roman" w:cs="Times New Roman"/>
                <w:color w:val="1A1818"/>
                <w:sz w:val="24"/>
                <w:szCs w:val="24"/>
                <w:u w:color="1A1818"/>
                <w:bdr w:val="nil"/>
              </w:rPr>
              <w:t xml:space="preserve"> </w:t>
            </w:r>
            <w:r w:rsidRPr="00DE4FE9">
              <w:rPr>
                <w:rFonts w:ascii="Times New Roman" w:eastAsia="Helvetica" w:hAnsi="Times New Roman" w:cs="Times New Roman"/>
                <w:sz w:val="24"/>
                <w:szCs w:val="24"/>
                <w:u w:color="000000"/>
                <w:bdr w:val="nil"/>
              </w:rPr>
              <w:t>≥</w:t>
            </w:r>
            <w:r w:rsidRPr="00DE4FE9">
              <w:rPr>
                <w:rFonts w:ascii="Times New Roman" w:eastAsia="Helvetica" w:hAnsi="Times New Roman" w:cs="Times New Roman"/>
                <w:color w:val="1A1818"/>
                <w:sz w:val="24"/>
                <w:szCs w:val="24"/>
                <w:u w:color="1A1818"/>
                <w:bdr w:val="nil"/>
              </w:rPr>
              <w:t>5 см</w:t>
            </w:r>
            <w:r w:rsidRPr="00DE4FE9">
              <w:rPr>
                <w:rFonts w:ascii="Times New Roman" w:eastAsia="Helvetica" w:hAnsi="Times New Roman" w:cs="Times New Roman"/>
                <w:color w:val="1A1818"/>
                <w:sz w:val="24"/>
                <w:szCs w:val="24"/>
                <w:u w:color="1A1818"/>
                <w:bdr w:val="nil"/>
                <w:lang w:val="en-US"/>
              </w:rPr>
              <w:t>H</w:t>
            </w:r>
            <w:r w:rsidRPr="00DE4FE9">
              <w:rPr>
                <w:rFonts w:ascii="Times New Roman" w:eastAsia="Helvetica" w:hAnsi="Times New Roman" w:cs="Times New Roman"/>
                <w:color w:val="1A1818"/>
                <w:sz w:val="24"/>
                <w:szCs w:val="24"/>
                <w:u w:color="1A1818"/>
                <w:bdr w:val="nil"/>
              </w:rPr>
              <w:t>2</w:t>
            </w:r>
            <w:r w:rsidRPr="00DE4FE9">
              <w:rPr>
                <w:rFonts w:ascii="Times New Roman" w:eastAsia="Helvetica" w:hAnsi="Times New Roman" w:cs="Times New Roman"/>
                <w:color w:val="1A1818"/>
                <w:sz w:val="24"/>
                <w:szCs w:val="24"/>
                <w:u w:color="1A1818"/>
                <w:bdr w:val="nil"/>
                <w:lang w:val="en-US"/>
              </w:rPr>
              <w:t>O</w:t>
            </w:r>
          </w:p>
        </w:tc>
      </w:tr>
      <w:tr w:rsidR="00DE4FE9" w:rsidRPr="00DE4FE9" w:rsidTr="000270BC">
        <w:trPr>
          <w:trHeight w:val="2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pBdr>
                <w:top w:val="nil"/>
                <w:left w:val="nil"/>
                <w:bottom w:val="nil"/>
                <w:right w:val="nil"/>
                <w:between w:val="nil"/>
                <w:bar w:val="nil"/>
              </w:pBdr>
              <w:tabs>
                <w:tab w:val="left" w:pos="708"/>
                <w:tab w:val="left" w:pos="1416"/>
              </w:tabs>
              <w:spacing w:after="0" w:line="360" w:lineRule="auto"/>
              <w:contextualSpacing/>
              <w:jc w:val="both"/>
              <w:rPr>
                <w:rFonts w:ascii="Times New Roman" w:eastAsia="Helvetica" w:hAnsi="Times New Roman" w:cs="Times New Roman"/>
                <w:sz w:val="24"/>
                <w:szCs w:val="24"/>
                <w:u w:color="000000"/>
                <w:bdr w:val="nil"/>
              </w:rPr>
            </w:pPr>
            <w:r w:rsidRPr="00DE4FE9">
              <w:rPr>
                <w:rFonts w:ascii="Times New Roman" w:eastAsia="Helvetica" w:hAnsi="Times New Roman" w:cs="Times New Roman"/>
                <w:sz w:val="24"/>
                <w:szCs w:val="24"/>
                <w:u w:color="000000"/>
                <w:bdr w:val="nil"/>
              </w:rPr>
              <w:t>Тяжелый</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contextualSpacing/>
              <w:jc w:val="both"/>
              <w:rPr>
                <w:rFonts w:ascii="Times New Roman" w:eastAsia="Helvetica" w:hAnsi="Times New Roman" w:cs="Times New Roman"/>
                <w:sz w:val="24"/>
                <w:szCs w:val="24"/>
                <w:u w:color="000000"/>
                <w:bdr w:val="nil"/>
              </w:rPr>
            </w:pPr>
            <w:r w:rsidRPr="00DE4FE9">
              <w:rPr>
                <w:rFonts w:ascii="Times New Roman" w:eastAsia="Helvetica" w:hAnsi="Times New Roman" w:cs="Times New Roman"/>
                <w:color w:val="1A1818"/>
                <w:sz w:val="24"/>
                <w:szCs w:val="24"/>
                <w:u w:color="1A1818"/>
                <w:bdr w:val="nil"/>
                <w:lang w:val="en-US"/>
              </w:rPr>
              <w:t>PaO</w:t>
            </w:r>
            <w:r w:rsidRPr="00DE4FE9">
              <w:rPr>
                <w:rFonts w:ascii="Times New Roman" w:eastAsia="Helvetica" w:hAnsi="Times New Roman" w:cs="Times New Roman"/>
                <w:color w:val="1A1818"/>
                <w:sz w:val="24"/>
                <w:szCs w:val="24"/>
                <w:u w:color="1A1818"/>
                <w:bdr w:val="nil"/>
                <w:vertAlign w:val="subscript"/>
              </w:rPr>
              <w:t>2</w:t>
            </w:r>
            <w:r w:rsidRPr="00DE4FE9">
              <w:rPr>
                <w:rFonts w:ascii="Times New Roman" w:eastAsia="Helvetica" w:hAnsi="Times New Roman" w:cs="Times New Roman"/>
                <w:color w:val="1A1818"/>
                <w:sz w:val="24"/>
                <w:szCs w:val="24"/>
                <w:u w:color="1A1818"/>
                <w:bdr w:val="nil"/>
              </w:rPr>
              <w:t>/</w:t>
            </w:r>
            <w:r w:rsidRPr="00DE4FE9">
              <w:rPr>
                <w:rFonts w:ascii="Times New Roman" w:eastAsia="Helvetica" w:hAnsi="Times New Roman" w:cs="Times New Roman"/>
                <w:color w:val="1A1818"/>
                <w:sz w:val="24"/>
                <w:szCs w:val="24"/>
                <w:u w:color="1A1818"/>
                <w:bdr w:val="nil"/>
                <w:lang w:val="en-US"/>
              </w:rPr>
              <w:t>FiO</w:t>
            </w:r>
            <w:r w:rsidRPr="00DE4FE9">
              <w:rPr>
                <w:rFonts w:ascii="Times New Roman" w:eastAsia="Helvetica" w:hAnsi="Times New Roman" w:cs="Times New Roman"/>
                <w:color w:val="1A1818"/>
                <w:sz w:val="24"/>
                <w:szCs w:val="24"/>
                <w:u w:color="1A1818"/>
                <w:bdr w:val="nil"/>
                <w:vertAlign w:val="subscript"/>
              </w:rPr>
              <w:t>2</w:t>
            </w:r>
            <w:r w:rsidRPr="00DE4FE9">
              <w:rPr>
                <w:rFonts w:ascii="Times New Roman" w:eastAsia="Helvetica" w:hAnsi="Times New Roman" w:cs="Times New Roman"/>
                <w:sz w:val="24"/>
                <w:szCs w:val="24"/>
                <w:u w:color="000000"/>
                <w:bdr w:val="nil"/>
              </w:rPr>
              <w:t>≤</w:t>
            </w:r>
            <w:r w:rsidRPr="00DE4FE9">
              <w:rPr>
                <w:rFonts w:ascii="Times New Roman" w:eastAsia="Helvetica" w:hAnsi="Times New Roman" w:cs="Times New Roman"/>
                <w:color w:val="1A1818"/>
                <w:sz w:val="24"/>
                <w:szCs w:val="24"/>
                <w:u w:color="1A1818"/>
                <w:bdr w:val="nil"/>
              </w:rPr>
              <w:t xml:space="preserve"> 100 мм рт.ст. при </w:t>
            </w:r>
            <w:r w:rsidRPr="00DE4FE9">
              <w:rPr>
                <w:rFonts w:ascii="Times New Roman" w:eastAsia="Helvetica" w:hAnsi="Times New Roman" w:cs="Times New Roman"/>
                <w:color w:val="1A1818"/>
                <w:sz w:val="24"/>
                <w:szCs w:val="24"/>
                <w:u w:color="1A1818"/>
                <w:bdr w:val="nil"/>
                <w:lang w:val="en-US"/>
              </w:rPr>
              <w:t>PEEP</w:t>
            </w:r>
            <w:r w:rsidRPr="00DE4FE9">
              <w:rPr>
                <w:rFonts w:ascii="Times New Roman" w:eastAsia="Helvetica" w:hAnsi="Times New Roman" w:cs="Times New Roman"/>
                <w:color w:val="1A1818"/>
                <w:sz w:val="24"/>
                <w:szCs w:val="24"/>
                <w:u w:color="1A1818"/>
                <w:bdr w:val="nil"/>
              </w:rPr>
              <w:t xml:space="preserve"> </w:t>
            </w:r>
            <w:r w:rsidRPr="00DE4FE9">
              <w:rPr>
                <w:rFonts w:ascii="Times New Roman" w:eastAsia="Helvetica" w:hAnsi="Times New Roman" w:cs="Times New Roman"/>
                <w:sz w:val="24"/>
                <w:szCs w:val="24"/>
                <w:u w:color="000000"/>
                <w:bdr w:val="nil"/>
              </w:rPr>
              <w:t>≥</w:t>
            </w:r>
            <w:r w:rsidRPr="00DE4FE9">
              <w:rPr>
                <w:rFonts w:ascii="Times New Roman" w:eastAsia="Helvetica" w:hAnsi="Times New Roman" w:cs="Times New Roman"/>
                <w:color w:val="1A1818"/>
                <w:sz w:val="24"/>
                <w:szCs w:val="24"/>
                <w:u w:color="1A1818"/>
                <w:bdr w:val="nil"/>
              </w:rPr>
              <w:t>5 см</w:t>
            </w:r>
            <w:r w:rsidRPr="00DE4FE9">
              <w:rPr>
                <w:rFonts w:ascii="Times New Roman" w:eastAsia="Helvetica" w:hAnsi="Times New Roman" w:cs="Times New Roman"/>
                <w:color w:val="1A1818"/>
                <w:sz w:val="24"/>
                <w:szCs w:val="24"/>
                <w:u w:color="1A1818"/>
                <w:bdr w:val="nil"/>
                <w:lang w:val="en-US"/>
              </w:rPr>
              <w:t>H</w:t>
            </w:r>
            <w:r w:rsidRPr="00DE4FE9">
              <w:rPr>
                <w:rFonts w:ascii="Times New Roman" w:eastAsia="Helvetica" w:hAnsi="Times New Roman" w:cs="Times New Roman"/>
                <w:color w:val="1A1818"/>
                <w:sz w:val="24"/>
                <w:szCs w:val="24"/>
                <w:u w:color="1A1818"/>
                <w:bdr w:val="nil"/>
              </w:rPr>
              <w:t>2</w:t>
            </w:r>
            <w:r w:rsidRPr="00DE4FE9">
              <w:rPr>
                <w:rFonts w:ascii="Times New Roman" w:eastAsia="Helvetica" w:hAnsi="Times New Roman" w:cs="Times New Roman"/>
                <w:color w:val="1A1818"/>
                <w:sz w:val="24"/>
                <w:szCs w:val="24"/>
                <w:u w:color="1A1818"/>
                <w:bdr w:val="nil"/>
                <w:lang w:val="en-US"/>
              </w:rPr>
              <w:t>O</w:t>
            </w:r>
          </w:p>
        </w:tc>
      </w:tr>
    </w:tbl>
    <w:p w:rsidR="00DE4FE9" w:rsidRPr="00DE4FE9" w:rsidRDefault="00DE4FE9" w:rsidP="00DE4FE9">
      <w:pPr>
        <w:spacing w:after="0" w:line="360" w:lineRule="auto"/>
        <w:jc w:val="both"/>
        <w:rPr>
          <w:rFonts w:ascii="Times New Roman" w:eastAsia="Calibri" w:hAnsi="Times New Roman" w:cs="Times New Roman"/>
          <w:sz w:val="24"/>
          <w:szCs w:val="24"/>
        </w:rPr>
      </w:pP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У пациентов с ОРДС, которым проводят ИВЛ, рекомендовано использовать шкалу повреждения легких (Lung Injury Score - LIS), так как она может более точно охарактеризовать степень повреждения лёгких при ОРДС, чем Берлинское определение ОРДС.</w:t>
      </w: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b/>
          <w:bCs/>
          <w:sz w:val="24"/>
          <w:szCs w:val="24"/>
        </w:rPr>
        <w:t>Шкала повреждения легких  (</w:t>
      </w:r>
      <w:r w:rsidRPr="00DE4FE9">
        <w:rPr>
          <w:rFonts w:ascii="Times New Roman" w:eastAsia="Calibri" w:hAnsi="Times New Roman" w:cs="Times New Roman"/>
          <w:b/>
          <w:bCs/>
          <w:sz w:val="24"/>
          <w:szCs w:val="24"/>
          <w:lang w:val="en-US"/>
        </w:rPr>
        <w:t>Lung</w:t>
      </w:r>
      <w:r w:rsidRPr="00DE4FE9">
        <w:rPr>
          <w:rFonts w:ascii="Times New Roman" w:eastAsia="Calibri" w:hAnsi="Times New Roman" w:cs="Times New Roman"/>
          <w:b/>
          <w:bCs/>
          <w:sz w:val="24"/>
          <w:szCs w:val="24"/>
        </w:rPr>
        <w:t xml:space="preserve"> </w:t>
      </w:r>
      <w:r w:rsidRPr="00DE4FE9">
        <w:rPr>
          <w:rFonts w:ascii="Times New Roman" w:eastAsia="Calibri" w:hAnsi="Times New Roman" w:cs="Times New Roman"/>
          <w:b/>
          <w:bCs/>
          <w:sz w:val="24"/>
          <w:szCs w:val="24"/>
          <w:lang w:val="en-US"/>
        </w:rPr>
        <w:t>Injury</w:t>
      </w:r>
      <w:r w:rsidRPr="00DE4FE9">
        <w:rPr>
          <w:rFonts w:ascii="Times New Roman" w:eastAsia="Calibri" w:hAnsi="Times New Roman" w:cs="Times New Roman"/>
          <w:b/>
          <w:bCs/>
          <w:sz w:val="24"/>
          <w:szCs w:val="24"/>
        </w:rPr>
        <w:t xml:space="preserve"> </w:t>
      </w:r>
      <w:r w:rsidRPr="00DE4FE9">
        <w:rPr>
          <w:rFonts w:ascii="Times New Roman" w:eastAsia="Calibri" w:hAnsi="Times New Roman" w:cs="Times New Roman"/>
          <w:b/>
          <w:bCs/>
          <w:sz w:val="24"/>
          <w:szCs w:val="24"/>
          <w:lang w:val="en-US"/>
        </w:rPr>
        <w:t>Score</w:t>
      </w:r>
      <w:r w:rsidRPr="00DE4FE9">
        <w:rPr>
          <w:rFonts w:ascii="Times New Roman" w:eastAsia="Calibri" w:hAnsi="Times New Roman" w:cs="Times New Roman"/>
          <w:b/>
          <w:bCs/>
          <w:sz w:val="24"/>
          <w:szCs w:val="24"/>
        </w:rPr>
        <w:t xml:space="preserve"> – </w:t>
      </w:r>
      <w:r w:rsidRPr="00DE4FE9">
        <w:rPr>
          <w:rFonts w:ascii="Times New Roman" w:eastAsia="Calibri" w:hAnsi="Times New Roman" w:cs="Times New Roman"/>
          <w:b/>
          <w:bCs/>
          <w:sz w:val="24"/>
          <w:szCs w:val="24"/>
          <w:lang w:val="en-US"/>
        </w:rPr>
        <w:t>LIS</w:t>
      </w:r>
      <w:r w:rsidRPr="00DE4FE9">
        <w:rPr>
          <w:rFonts w:ascii="Times New Roman" w:eastAsia="Calibri" w:hAnsi="Times New Roman" w:cs="Times New Roman"/>
          <w:b/>
          <w:bCs/>
          <w:sz w:val="24"/>
          <w:szCs w:val="24"/>
        </w:rPr>
        <w:t>)*</w:t>
      </w: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708"/>
        <w:gridCol w:w="1077"/>
        <w:gridCol w:w="3783"/>
        <w:gridCol w:w="1002"/>
      </w:tblGrid>
      <w:tr w:rsidR="00DE4FE9" w:rsidRPr="00DE4FE9" w:rsidTr="000270BC">
        <w:trPr>
          <w:trHeight w:val="580"/>
          <w:jc w:val="center"/>
        </w:trPr>
        <w:tc>
          <w:tcPr>
            <w:tcW w:w="37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Консолидация на рентгенограмме легких</w:t>
            </w:r>
          </w:p>
        </w:tc>
        <w:tc>
          <w:tcPr>
            <w:tcW w:w="10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Баллы</w:t>
            </w:r>
          </w:p>
        </w:tc>
        <w:tc>
          <w:tcPr>
            <w:tcW w:w="378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ind w:firstLine="709"/>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Гипоксемия</w:t>
            </w:r>
          </w:p>
        </w:tc>
        <w:tc>
          <w:tcPr>
            <w:tcW w:w="100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Баллы</w:t>
            </w:r>
          </w:p>
        </w:tc>
      </w:tr>
      <w:tr w:rsidR="00DE4FE9" w:rsidRPr="00DE4FE9" w:rsidTr="000270BC">
        <w:trPr>
          <w:trHeight w:val="295"/>
          <w:jc w:val="center"/>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Инфильтратов нет</w:t>
            </w:r>
          </w:p>
        </w:tc>
        <w:tc>
          <w:tcPr>
            <w:tcW w:w="107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0</w:t>
            </w:r>
          </w:p>
        </w:tc>
        <w:tc>
          <w:tcPr>
            <w:tcW w:w="3783"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ind w:firstLine="709"/>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РаО</w:t>
            </w:r>
            <w:proofErr w:type="gramStart"/>
            <w:r w:rsidRPr="00DE4FE9">
              <w:rPr>
                <w:rFonts w:ascii="Times New Roman" w:eastAsia="Calibri" w:hAnsi="Times New Roman" w:cs="Times New Roman"/>
                <w:sz w:val="24"/>
                <w:szCs w:val="24"/>
                <w:vertAlign w:val="subscript"/>
              </w:rPr>
              <w:t>2</w:t>
            </w:r>
            <w:proofErr w:type="gramEnd"/>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lang w:val="en-US"/>
              </w:rPr>
              <w:t>F</w:t>
            </w:r>
            <w:r w:rsidRPr="00DE4FE9">
              <w:rPr>
                <w:rFonts w:ascii="Times New Roman" w:eastAsia="Calibri" w:hAnsi="Times New Roman" w:cs="Times New Roman"/>
                <w:sz w:val="24"/>
                <w:szCs w:val="24"/>
                <w:vertAlign w:val="subscript"/>
                <w:lang w:val="en-US"/>
              </w:rPr>
              <w:t>i</w:t>
            </w:r>
            <w:r w:rsidRPr="00DE4FE9">
              <w:rPr>
                <w:rFonts w:ascii="Times New Roman" w:eastAsia="Calibri" w:hAnsi="Times New Roman" w:cs="Times New Roman"/>
                <w:sz w:val="24"/>
                <w:szCs w:val="24"/>
                <w:lang w:val="en-US"/>
              </w:rPr>
              <w:t>O</w:t>
            </w:r>
            <w:r w:rsidRPr="00DE4FE9">
              <w:rPr>
                <w:rFonts w:ascii="Times New Roman" w:eastAsia="Calibri" w:hAnsi="Times New Roman" w:cs="Times New Roman"/>
                <w:sz w:val="24"/>
                <w:szCs w:val="24"/>
                <w:vertAlign w:val="subscript"/>
              </w:rPr>
              <w:t xml:space="preserve">2 </w:t>
            </w:r>
            <w:r w:rsidRPr="00DE4FE9">
              <w:rPr>
                <w:rFonts w:ascii="Times New Roman" w:eastAsia="Calibri" w:hAnsi="Times New Roman" w:cs="Times New Roman"/>
                <w:sz w:val="24"/>
                <w:szCs w:val="24"/>
              </w:rPr>
              <w:t>&gt; 300</w:t>
            </w:r>
          </w:p>
        </w:tc>
        <w:tc>
          <w:tcPr>
            <w:tcW w:w="100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0</w:t>
            </w:r>
          </w:p>
        </w:tc>
      </w:tr>
      <w:tr w:rsidR="00DE4FE9" w:rsidRPr="00DE4FE9" w:rsidTr="000270B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Инфильтраты в 1 квадранте</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1</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ind w:firstLine="709"/>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РаО</w:t>
            </w:r>
            <w:proofErr w:type="gramStart"/>
            <w:r w:rsidRPr="00DE4FE9">
              <w:rPr>
                <w:rFonts w:ascii="Times New Roman" w:eastAsia="Calibri" w:hAnsi="Times New Roman" w:cs="Times New Roman"/>
                <w:sz w:val="24"/>
                <w:szCs w:val="24"/>
                <w:vertAlign w:val="subscript"/>
              </w:rPr>
              <w:t>2</w:t>
            </w:r>
            <w:proofErr w:type="gramEnd"/>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lang w:val="en-US"/>
              </w:rPr>
              <w:t>F</w:t>
            </w:r>
            <w:r w:rsidRPr="00DE4FE9">
              <w:rPr>
                <w:rFonts w:ascii="Times New Roman" w:eastAsia="Calibri" w:hAnsi="Times New Roman" w:cs="Times New Roman"/>
                <w:sz w:val="24"/>
                <w:szCs w:val="24"/>
                <w:vertAlign w:val="subscript"/>
                <w:lang w:val="en-US"/>
              </w:rPr>
              <w:t>i</w:t>
            </w:r>
            <w:r w:rsidRPr="00DE4FE9">
              <w:rPr>
                <w:rFonts w:ascii="Times New Roman" w:eastAsia="Calibri" w:hAnsi="Times New Roman" w:cs="Times New Roman"/>
                <w:sz w:val="24"/>
                <w:szCs w:val="24"/>
                <w:lang w:val="en-US"/>
              </w:rPr>
              <w:t>O</w:t>
            </w:r>
            <w:r w:rsidRPr="00DE4FE9">
              <w:rPr>
                <w:rFonts w:ascii="Times New Roman" w:eastAsia="Calibri" w:hAnsi="Times New Roman" w:cs="Times New Roman"/>
                <w:sz w:val="24"/>
                <w:szCs w:val="24"/>
                <w:vertAlign w:val="subscript"/>
              </w:rPr>
              <w:t xml:space="preserve">2 </w:t>
            </w:r>
            <w:r w:rsidRPr="00DE4FE9">
              <w:rPr>
                <w:rFonts w:ascii="Times New Roman" w:eastAsia="Calibri" w:hAnsi="Times New Roman" w:cs="Times New Roman"/>
                <w:sz w:val="24"/>
                <w:szCs w:val="24"/>
              </w:rPr>
              <w:t>225–299</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1</w:t>
            </w:r>
          </w:p>
        </w:tc>
      </w:tr>
      <w:tr w:rsidR="00DE4FE9" w:rsidRPr="00DE4FE9" w:rsidTr="000270B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Инфильтраты в 2 квадрантах</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2</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ind w:firstLine="709"/>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РаО</w:t>
            </w:r>
            <w:proofErr w:type="gramStart"/>
            <w:r w:rsidRPr="00DE4FE9">
              <w:rPr>
                <w:rFonts w:ascii="Times New Roman" w:eastAsia="Calibri" w:hAnsi="Times New Roman" w:cs="Times New Roman"/>
                <w:sz w:val="24"/>
                <w:szCs w:val="24"/>
                <w:vertAlign w:val="subscript"/>
              </w:rPr>
              <w:t>2</w:t>
            </w:r>
            <w:proofErr w:type="gramEnd"/>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lang w:val="en-US"/>
              </w:rPr>
              <w:t>F</w:t>
            </w:r>
            <w:r w:rsidRPr="00DE4FE9">
              <w:rPr>
                <w:rFonts w:ascii="Times New Roman" w:eastAsia="Calibri" w:hAnsi="Times New Roman" w:cs="Times New Roman"/>
                <w:sz w:val="24"/>
                <w:szCs w:val="24"/>
                <w:vertAlign w:val="subscript"/>
                <w:lang w:val="en-US"/>
              </w:rPr>
              <w:t>i</w:t>
            </w:r>
            <w:r w:rsidRPr="00DE4FE9">
              <w:rPr>
                <w:rFonts w:ascii="Times New Roman" w:eastAsia="Calibri" w:hAnsi="Times New Roman" w:cs="Times New Roman"/>
                <w:sz w:val="24"/>
                <w:szCs w:val="24"/>
                <w:lang w:val="en-US"/>
              </w:rPr>
              <w:t>O</w:t>
            </w:r>
            <w:r w:rsidRPr="00DE4FE9">
              <w:rPr>
                <w:rFonts w:ascii="Times New Roman" w:eastAsia="Calibri" w:hAnsi="Times New Roman" w:cs="Times New Roman"/>
                <w:sz w:val="24"/>
                <w:szCs w:val="24"/>
                <w:vertAlign w:val="subscript"/>
              </w:rPr>
              <w:t xml:space="preserve">2 </w:t>
            </w:r>
            <w:r w:rsidRPr="00DE4FE9">
              <w:rPr>
                <w:rFonts w:ascii="Times New Roman" w:eastAsia="Calibri" w:hAnsi="Times New Roman" w:cs="Times New Roman"/>
                <w:sz w:val="24"/>
                <w:szCs w:val="24"/>
              </w:rPr>
              <w:t>175–224</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2</w:t>
            </w:r>
          </w:p>
        </w:tc>
      </w:tr>
      <w:tr w:rsidR="00DE4FE9" w:rsidRPr="00DE4FE9" w:rsidTr="000270B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Инфильтраты в 3 квадрантах</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3</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ind w:firstLine="709"/>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РаО</w:t>
            </w:r>
            <w:proofErr w:type="gramStart"/>
            <w:r w:rsidRPr="00DE4FE9">
              <w:rPr>
                <w:rFonts w:ascii="Times New Roman" w:eastAsia="Calibri" w:hAnsi="Times New Roman" w:cs="Times New Roman"/>
                <w:sz w:val="24"/>
                <w:szCs w:val="24"/>
                <w:vertAlign w:val="subscript"/>
              </w:rPr>
              <w:t>2</w:t>
            </w:r>
            <w:proofErr w:type="gramEnd"/>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lang w:val="en-US"/>
              </w:rPr>
              <w:t>F</w:t>
            </w:r>
            <w:r w:rsidRPr="00DE4FE9">
              <w:rPr>
                <w:rFonts w:ascii="Times New Roman" w:eastAsia="Calibri" w:hAnsi="Times New Roman" w:cs="Times New Roman"/>
                <w:sz w:val="24"/>
                <w:szCs w:val="24"/>
                <w:vertAlign w:val="subscript"/>
                <w:lang w:val="en-US"/>
              </w:rPr>
              <w:t>i</w:t>
            </w:r>
            <w:r w:rsidRPr="00DE4FE9">
              <w:rPr>
                <w:rFonts w:ascii="Times New Roman" w:eastAsia="Calibri" w:hAnsi="Times New Roman" w:cs="Times New Roman"/>
                <w:sz w:val="24"/>
                <w:szCs w:val="24"/>
                <w:lang w:val="en-US"/>
              </w:rPr>
              <w:t>O</w:t>
            </w:r>
            <w:r w:rsidRPr="00DE4FE9">
              <w:rPr>
                <w:rFonts w:ascii="Times New Roman" w:eastAsia="Calibri" w:hAnsi="Times New Roman" w:cs="Times New Roman"/>
                <w:sz w:val="24"/>
                <w:szCs w:val="24"/>
                <w:vertAlign w:val="subscript"/>
              </w:rPr>
              <w:t xml:space="preserve">2 </w:t>
            </w:r>
            <w:r w:rsidRPr="00DE4FE9">
              <w:rPr>
                <w:rFonts w:ascii="Times New Roman" w:eastAsia="Calibri" w:hAnsi="Times New Roman" w:cs="Times New Roman"/>
                <w:sz w:val="24"/>
                <w:szCs w:val="24"/>
              </w:rPr>
              <w:t>100–174</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3</w:t>
            </w:r>
          </w:p>
        </w:tc>
      </w:tr>
      <w:tr w:rsidR="00DE4FE9" w:rsidRPr="00DE4FE9" w:rsidTr="000270BC">
        <w:trPr>
          <w:trHeight w:val="295"/>
          <w:jc w:val="center"/>
        </w:trPr>
        <w:tc>
          <w:tcPr>
            <w:tcW w:w="370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Инфильтраты в 4 квадрантах</w:t>
            </w:r>
          </w:p>
        </w:tc>
        <w:tc>
          <w:tcPr>
            <w:tcW w:w="107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4</w:t>
            </w:r>
          </w:p>
        </w:tc>
        <w:tc>
          <w:tcPr>
            <w:tcW w:w="3783"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ind w:firstLine="709"/>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РаО</w:t>
            </w:r>
            <w:proofErr w:type="gramStart"/>
            <w:r w:rsidRPr="00DE4FE9">
              <w:rPr>
                <w:rFonts w:ascii="Times New Roman" w:eastAsia="Calibri" w:hAnsi="Times New Roman" w:cs="Times New Roman"/>
                <w:sz w:val="24"/>
                <w:szCs w:val="24"/>
                <w:vertAlign w:val="subscript"/>
              </w:rPr>
              <w:t>2</w:t>
            </w:r>
            <w:proofErr w:type="gramEnd"/>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lang w:val="en-US"/>
              </w:rPr>
              <w:t>F</w:t>
            </w:r>
            <w:r w:rsidRPr="00DE4FE9">
              <w:rPr>
                <w:rFonts w:ascii="Times New Roman" w:eastAsia="Calibri" w:hAnsi="Times New Roman" w:cs="Times New Roman"/>
                <w:sz w:val="24"/>
                <w:szCs w:val="24"/>
                <w:vertAlign w:val="subscript"/>
                <w:lang w:val="en-US"/>
              </w:rPr>
              <w:t>i</w:t>
            </w:r>
            <w:r w:rsidRPr="00DE4FE9">
              <w:rPr>
                <w:rFonts w:ascii="Times New Roman" w:eastAsia="Calibri" w:hAnsi="Times New Roman" w:cs="Times New Roman"/>
                <w:sz w:val="24"/>
                <w:szCs w:val="24"/>
                <w:lang w:val="en-US"/>
              </w:rPr>
              <w:t>O</w:t>
            </w:r>
            <w:r w:rsidRPr="00DE4FE9">
              <w:rPr>
                <w:rFonts w:ascii="Times New Roman" w:eastAsia="Calibri" w:hAnsi="Times New Roman" w:cs="Times New Roman"/>
                <w:sz w:val="24"/>
                <w:szCs w:val="24"/>
                <w:vertAlign w:val="subscript"/>
              </w:rPr>
              <w:t xml:space="preserve">2 </w:t>
            </w:r>
            <w:r w:rsidRPr="00DE4FE9">
              <w:rPr>
                <w:rFonts w:ascii="Times New Roman" w:eastAsia="Calibri" w:hAnsi="Times New Roman" w:cs="Times New Roman"/>
                <w:sz w:val="24"/>
                <w:szCs w:val="24"/>
              </w:rPr>
              <w:t>&lt; 100</w:t>
            </w:r>
          </w:p>
        </w:tc>
        <w:tc>
          <w:tcPr>
            <w:tcW w:w="100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4</w:t>
            </w:r>
          </w:p>
        </w:tc>
      </w:tr>
      <w:tr w:rsidR="00DE4FE9" w:rsidRPr="00DE4FE9" w:rsidTr="000270BC">
        <w:trPr>
          <w:trHeight w:val="664"/>
          <w:jc w:val="center"/>
        </w:trPr>
        <w:tc>
          <w:tcPr>
            <w:tcW w:w="37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 РЕЕР</w:t>
            </w:r>
          </w:p>
        </w:tc>
        <w:tc>
          <w:tcPr>
            <w:tcW w:w="10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Баллы</w:t>
            </w:r>
          </w:p>
        </w:tc>
        <w:tc>
          <w:tcPr>
            <w:tcW w:w="378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ind w:firstLine="709"/>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Податливость респираторной системы</w:t>
            </w:r>
          </w:p>
        </w:tc>
        <w:tc>
          <w:tcPr>
            <w:tcW w:w="100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Баллы</w:t>
            </w:r>
          </w:p>
        </w:tc>
      </w:tr>
      <w:tr w:rsidR="00DE4FE9" w:rsidRPr="00DE4FE9" w:rsidTr="000270BC">
        <w:trPr>
          <w:trHeight w:val="295"/>
          <w:jc w:val="center"/>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lastRenderedPageBreak/>
              <w:t>РЕЕР 0–5 мбар</w:t>
            </w:r>
          </w:p>
        </w:tc>
        <w:tc>
          <w:tcPr>
            <w:tcW w:w="107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0</w:t>
            </w:r>
          </w:p>
        </w:tc>
        <w:tc>
          <w:tcPr>
            <w:tcW w:w="3783"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ind w:firstLine="709"/>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&gt; 80 мл/мбар</w:t>
            </w:r>
          </w:p>
        </w:tc>
        <w:tc>
          <w:tcPr>
            <w:tcW w:w="100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0</w:t>
            </w:r>
          </w:p>
        </w:tc>
      </w:tr>
      <w:tr w:rsidR="00DE4FE9" w:rsidRPr="00DE4FE9" w:rsidTr="000270B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РЕЕР 6–8 мбар</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1</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ind w:firstLine="709"/>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60–79 мл/мбар</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1</w:t>
            </w:r>
          </w:p>
        </w:tc>
      </w:tr>
      <w:tr w:rsidR="00DE4FE9" w:rsidRPr="00DE4FE9" w:rsidTr="000270B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РЕЕР 9–11 мбар</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2</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ind w:firstLine="709"/>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40–59 мл/мбар</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2</w:t>
            </w:r>
          </w:p>
        </w:tc>
      </w:tr>
      <w:tr w:rsidR="00DE4FE9" w:rsidRPr="00DE4FE9" w:rsidTr="000270B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РЕЕР 12–15 мбар</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3</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ind w:firstLine="709"/>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20–39 мл/мбар</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3</w:t>
            </w:r>
          </w:p>
        </w:tc>
      </w:tr>
      <w:tr w:rsidR="00DE4FE9" w:rsidRPr="00DE4FE9" w:rsidTr="000270B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РЕЕР &gt; 15 мбар</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4</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s>
              <w:spacing w:after="0" w:line="360" w:lineRule="auto"/>
              <w:ind w:firstLine="709"/>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&lt; 19 мл/мбар</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4</w:t>
            </w:r>
          </w:p>
        </w:tc>
      </w:tr>
      <w:tr w:rsidR="00DE4FE9" w:rsidRPr="00DE4FE9" w:rsidTr="000270BC">
        <w:trPr>
          <w:trHeight w:val="255"/>
          <w:jc w:val="center"/>
        </w:trPr>
        <w:tc>
          <w:tcPr>
            <w:tcW w:w="9570"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E9" w:rsidRPr="00DE4FE9" w:rsidRDefault="00DE4FE9" w:rsidP="00DE4F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i/>
                <w:iCs/>
                <w:spacing w:val="17"/>
                <w:sz w:val="24"/>
                <w:szCs w:val="24"/>
              </w:rPr>
              <w:t>* Общую сумму баллов делят на 4</w:t>
            </w:r>
          </w:p>
        </w:tc>
      </w:tr>
    </w:tbl>
    <w:p w:rsidR="00DE4FE9" w:rsidRPr="00DE4FE9" w:rsidRDefault="00DE4FE9" w:rsidP="00DE4FE9">
      <w:pPr>
        <w:spacing w:after="0" w:line="360" w:lineRule="auto"/>
        <w:jc w:val="both"/>
        <w:rPr>
          <w:rFonts w:ascii="Times New Roman" w:eastAsia="Calibri" w:hAnsi="Times New Roman" w:cs="Times New Roman"/>
          <w:i/>
          <w:iCs/>
          <w:sz w:val="24"/>
          <w:szCs w:val="24"/>
        </w:rPr>
      </w:pPr>
      <w:r w:rsidRPr="00DE4FE9">
        <w:rPr>
          <w:rFonts w:ascii="Times New Roman" w:eastAsia="Calibri" w:hAnsi="Times New Roman" w:cs="Times New Roman"/>
          <w:i/>
          <w:iCs/>
          <w:sz w:val="24"/>
          <w:szCs w:val="24"/>
        </w:rPr>
        <w:t>PEEP (positive end-expiratory pressure) – положительное конечно-экспираторное давление</w:t>
      </w: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 Диагноз ОРДС был достоверен при оценке по шкале LIS более 2,5 баллов.</w:t>
      </w:r>
    </w:p>
    <w:p w:rsidR="00DE4FE9" w:rsidRPr="00DE4FE9" w:rsidRDefault="00DE4FE9" w:rsidP="00DE4FE9">
      <w:pPr>
        <w:spacing w:after="0" w:line="360" w:lineRule="auto"/>
        <w:ind w:firstLine="709"/>
        <w:jc w:val="both"/>
        <w:rPr>
          <w:rFonts w:ascii="Times New Roman" w:eastAsia="Calibri" w:hAnsi="Times New Roman" w:cs="Times New Roman"/>
          <w:sz w:val="24"/>
          <w:szCs w:val="24"/>
          <w:u w:val="single"/>
        </w:rPr>
      </w:pPr>
      <w:r w:rsidRPr="00DE4FE9">
        <w:rPr>
          <w:rFonts w:ascii="Times New Roman" w:eastAsia="Calibri" w:hAnsi="Times New Roman" w:cs="Times New Roman"/>
          <w:sz w:val="24"/>
          <w:szCs w:val="24"/>
          <w:u w:val="single"/>
        </w:rPr>
        <w:t xml:space="preserve">У пациентов </w:t>
      </w:r>
      <w:proofErr w:type="gramStart"/>
      <w:r w:rsidRPr="00DE4FE9">
        <w:rPr>
          <w:rFonts w:ascii="Times New Roman" w:eastAsia="Calibri" w:hAnsi="Times New Roman" w:cs="Times New Roman"/>
          <w:sz w:val="24"/>
          <w:szCs w:val="24"/>
          <w:u w:val="single"/>
        </w:rPr>
        <w:t>с</w:t>
      </w:r>
      <w:proofErr w:type="gramEnd"/>
      <w:r w:rsidRPr="00DE4FE9">
        <w:rPr>
          <w:rFonts w:ascii="Times New Roman" w:eastAsia="Calibri" w:hAnsi="Times New Roman" w:cs="Times New Roman"/>
          <w:sz w:val="24"/>
          <w:szCs w:val="24"/>
          <w:u w:val="single"/>
        </w:rPr>
        <w:t xml:space="preserve"> предполагаемым ОРДС рекомендовано:</w:t>
      </w:r>
    </w:p>
    <w:p w:rsidR="00DE4FE9" w:rsidRPr="00DE4FE9" w:rsidRDefault="00DE4FE9" w:rsidP="00DE4FE9">
      <w:pPr>
        <w:numPr>
          <w:ilvl w:val="0"/>
          <w:numId w:val="37"/>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измерить внутрибрюшное давление с использованием катетера мочевого пузыря для оценки вклада внутрибрюшного давления в коллапс альвеол. Интраабдоминальная гипертензия (внутрибрюшное давление выше 15 мм рт.ст.) увеличивается жесткость грудной стенки, что приводит к коллапсу альвеол.</w:t>
      </w:r>
    </w:p>
    <w:p w:rsidR="00DE4FE9" w:rsidRPr="00DE4FE9" w:rsidRDefault="00DE4FE9" w:rsidP="00DE4FE9">
      <w:pPr>
        <w:numPr>
          <w:ilvl w:val="0"/>
          <w:numId w:val="37"/>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измерить рост, массу тела и рассчитать индекс массы тела для оценки вклада индекса массы тела в коллабирование альвеол и выбора оптимального РЕЕР.</w:t>
      </w:r>
    </w:p>
    <w:p w:rsidR="00DE4FE9" w:rsidRPr="00DE4FE9" w:rsidRDefault="00DE4FE9" w:rsidP="00DE4FE9">
      <w:pPr>
        <w:spacing w:after="0" w:line="360" w:lineRule="auto"/>
        <w:jc w:val="both"/>
        <w:rPr>
          <w:rFonts w:ascii="Times New Roman" w:eastAsia="Calibri" w:hAnsi="Times New Roman" w:cs="Times New Roman"/>
          <w:sz w:val="24"/>
          <w:szCs w:val="24"/>
        </w:rPr>
      </w:pPr>
    </w:p>
    <w:p w:rsidR="00DE4FE9" w:rsidRPr="00DE4FE9" w:rsidRDefault="00DE4FE9" w:rsidP="00DE4FE9">
      <w:pPr>
        <w:spacing w:after="0" w:line="360" w:lineRule="auto"/>
        <w:jc w:val="both"/>
        <w:rPr>
          <w:rFonts w:ascii="Times New Roman" w:eastAsia="Calibri" w:hAnsi="Times New Roman" w:cs="Times New Roman"/>
          <w:sz w:val="24"/>
          <w:szCs w:val="24"/>
        </w:rPr>
      </w:pP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u w:val="single"/>
        </w:rPr>
        <w:t>Принципы интенсивной терапии</w:t>
      </w:r>
      <w:r w:rsidRPr="00DE4FE9">
        <w:rPr>
          <w:rFonts w:ascii="Times New Roman" w:eastAsia="Calibri" w:hAnsi="Times New Roman" w:cs="Times New Roman"/>
          <w:sz w:val="24"/>
          <w:szCs w:val="24"/>
        </w:rPr>
        <w:t xml:space="preserve"> во многом зависят от причины, патогенетического механизма и тяжести ОРДС и должны преследовать следующие цели: </w:t>
      </w: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 xml:space="preserve">ликвидация заболевания, вызвавшего развитие ОРДС (проведение оперативного вмешательства, хирургическая санация очага инфекции, лечение шока и т.п.); </w:t>
      </w: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 xml:space="preserve">коррекция и поддержание приемлемого газообмена (оксигенотерапия, включая высокопоточную оксигенацию, неинвазивная и инвазивная ИВЛ, экстракорпоральные методы обеспечения газообмена); </w:t>
      </w: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 xml:space="preserve">улучшение легочного кровотока; </w:t>
      </w: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 xml:space="preserve">коррекция гемодинамических нарушений (инфузионная терапия, инотропные и вазоактивные препараты); </w:t>
      </w: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дегидратация лёгких (диуретики, ограничение инфузии, заместительная почечная терапия);</w:t>
      </w: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недопущение или снижение вентилятор-ассоциированного повреждения легких;</w:t>
      </w: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обеспечение организма макр</w:t>
      </w:r>
      <w:proofErr w:type="gramStart"/>
      <w:r w:rsidRPr="00DE4FE9">
        <w:rPr>
          <w:rFonts w:ascii="Times New Roman" w:eastAsia="Calibri" w:hAnsi="Times New Roman" w:cs="Times New Roman"/>
          <w:sz w:val="24"/>
          <w:szCs w:val="24"/>
        </w:rPr>
        <w:t>о-</w:t>
      </w:r>
      <w:proofErr w:type="gramEnd"/>
      <w:r w:rsidRPr="00DE4FE9">
        <w:rPr>
          <w:rFonts w:ascii="Times New Roman" w:eastAsia="Calibri" w:hAnsi="Times New Roman" w:cs="Times New Roman"/>
          <w:sz w:val="24"/>
          <w:szCs w:val="24"/>
        </w:rPr>
        <w:t xml:space="preserve"> и микронутриентами.</w:t>
      </w:r>
    </w:p>
    <w:p w:rsidR="00DE4FE9" w:rsidRPr="00DE4FE9" w:rsidRDefault="00DE4FE9" w:rsidP="00DE4FE9">
      <w:pPr>
        <w:spacing w:after="0" w:line="360" w:lineRule="auto"/>
        <w:jc w:val="both"/>
        <w:rPr>
          <w:rFonts w:ascii="Times New Roman" w:eastAsia="Calibri" w:hAnsi="Times New Roman" w:cs="Times New Roman"/>
          <w:b/>
          <w:bCs/>
          <w:sz w:val="24"/>
          <w:szCs w:val="24"/>
          <w:u w:val="single"/>
        </w:rPr>
      </w:pPr>
      <w:r w:rsidRPr="00DE4FE9">
        <w:rPr>
          <w:rFonts w:ascii="Times New Roman" w:eastAsia="Calibri" w:hAnsi="Times New Roman" w:cs="Times New Roman"/>
          <w:b/>
          <w:bCs/>
          <w:sz w:val="24"/>
          <w:szCs w:val="24"/>
          <w:u w:val="single"/>
        </w:rPr>
        <w:t>Степень интервенции в зависимости от тяжести ОРДС.</w:t>
      </w:r>
    </w:p>
    <w:p w:rsidR="00DE4FE9" w:rsidRPr="00DE4FE9" w:rsidRDefault="00DE4FE9" w:rsidP="00DE4FE9">
      <w:pPr>
        <w:spacing w:after="0" w:line="360" w:lineRule="auto"/>
        <w:jc w:val="both"/>
        <w:rPr>
          <w:rFonts w:ascii="Times New Roman" w:eastAsia="Calibri" w:hAnsi="Times New Roman" w:cs="Times New Roman"/>
          <w:b/>
          <w:bCs/>
          <w:sz w:val="24"/>
          <w:szCs w:val="24"/>
        </w:rPr>
      </w:pPr>
      <w:r w:rsidRPr="00DE4FE9">
        <w:rPr>
          <w:rFonts w:ascii="Times New Roman" w:eastAsia="Calibri" w:hAnsi="Times New Roman" w:cs="Times New Roman"/>
          <w:b/>
          <w:bCs/>
          <w:noProof/>
          <w:sz w:val="24"/>
          <w:szCs w:val="24"/>
          <w:lang w:eastAsia="ru-RU"/>
        </w:rPr>
        <w:lastRenderedPageBreak/>
        <w:drawing>
          <wp:inline distT="0" distB="0" distL="0" distR="0">
            <wp:extent cx="5114925" cy="4742815"/>
            <wp:effectExtent l="0" t="0" r="952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14925" cy="4742815"/>
                    </a:xfrm>
                    <a:prstGeom prst="rect">
                      <a:avLst/>
                    </a:prstGeom>
                    <a:noFill/>
                  </pic:spPr>
                </pic:pic>
              </a:graphicData>
            </a:graphic>
          </wp:inline>
        </w:drawing>
      </w:r>
    </w:p>
    <w:p w:rsidR="00DE4FE9" w:rsidRPr="00DE4FE9" w:rsidRDefault="00DE4FE9" w:rsidP="00DE4FE9">
      <w:pPr>
        <w:spacing w:after="0" w:line="360" w:lineRule="auto"/>
        <w:jc w:val="both"/>
        <w:rPr>
          <w:rFonts w:ascii="Times New Roman" w:eastAsia="Calibri" w:hAnsi="Times New Roman" w:cs="Times New Roman"/>
          <w:b/>
          <w:bCs/>
          <w:sz w:val="24"/>
          <w:szCs w:val="24"/>
        </w:rPr>
      </w:pP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Пациентам с ОРДС при проведении респираторной терапии  рекомендовано достигать следующих целевых значений артериальной оксигенации: </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PaO2 90-105 мм рт</w:t>
      </w:r>
      <w:proofErr w:type="gramStart"/>
      <w:r w:rsidRPr="00DE4FE9">
        <w:rPr>
          <w:rFonts w:ascii="Times New Roman" w:eastAsia="Calibri" w:hAnsi="Times New Roman" w:cs="Times New Roman"/>
          <w:sz w:val="24"/>
          <w:szCs w:val="24"/>
        </w:rPr>
        <w:t>.с</w:t>
      </w:r>
      <w:proofErr w:type="gramEnd"/>
      <w:r w:rsidRPr="00DE4FE9">
        <w:rPr>
          <w:rFonts w:ascii="Times New Roman" w:eastAsia="Calibri" w:hAnsi="Times New Roman" w:cs="Times New Roman"/>
          <w:sz w:val="24"/>
          <w:szCs w:val="24"/>
        </w:rPr>
        <w:t>т, SpO2 95-98%</w:t>
      </w:r>
    </w:p>
    <w:p w:rsidR="00DE4FE9" w:rsidRPr="00DE4FE9" w:rsidRDefault="00DE4FE9" w:rsidP="00DE4FE9">
      <w:pPr>
        <w:spacing w:after="0" w:line="360" w:lineRule="auto"/>
        <w:jc w:val="both"/>
        <w:rPr>
          <w:rFonts w:ascii="Times New Roman" w:eastAsia="Calibri" w:hAnsi="Times New Roman" w:cs="Times New Roman"/>
          <w:b/>
          <w:bCs/>
          <w:sz w:val="24"/>
          <w:szCs w:val="24"/>
          <w:u w:val="single"/>
        </w:rPr>
      </w:pPr>
      <w:r w:rsidRPr="00DE4FE9">
        <w:rPr>
          <w:rFonts w:ascii="Times New Roman" w:eastAsia="Calibri" w:hAnsi="Times New Roman" w:cs="Times New Roman"/>
          <w:sz w:val="24"/>
          <w:szCs w:val="24"/>
        </w:rPr>
        <w:t xml:space="preserve">Пациентам с ОРДС рекомендовано интубировать трахею и </w:t>
      </w:r>
      <w:proofErr w:type="gramStart"/>
      <w:r w:rsidRPr="00DE4FE9">
        <w:rPr>
          <w:rFonts w:ascii="Times New Roman" w:eastAsia="Calibri" w:hAnsi="Times New Roman" w:cs="Times New Roman"/>
          <w:sz w:val="24"/>
          <w:szCs w:val="24"/>
        </w:rPr>
        <w:t>начинать</w:t>
      </w:r>
      <w:proofErr w:type="gramEnd"/>
      <w:r w:rsidRPr="00DE4FE9">
        <w:rPr>
          <w:rFonts w:ascii="Times New Roman" w:eastAsia="Calibri" w:hAnsi="Times New Roman" w:cs="Times New Roman"/>
          <w:sz w:val="24"/>
          <w:szCs w:val="24"/>
        </w:rPr>
        <w:t xml:space="preserve"> инвазивную ИВЛ по следующим </w:t>
      </w:r>
      <w:r w:rsidRPr="00DE4FE9">
        <w:rPr>
          <w:rFonts w:ascii="Times New Roman" w:eastAsia="Calibri" w:hAnsi="Times New Roman" w:cs="Times New Roman"/>
          <w:b/>
          <w:bCs/>
          <w:sz w:val="24"/>
          <w:szCs w:val="24"/>
          <w:u w:val="single"/>
        </w:rPr>
        <w:t>абсолютным показаниям:</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апноэ, </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остановка кровообращения, </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нарушения сознания (возбуждение, делирий, оглушение, сопор, кома), </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нарушение глоточных рефлексов, кашлевого толчка, </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парез голосовых складок.</w:t>
      </w: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Подавляющее большинство пациентов с ОРДС нуждаются в интубации трахеи и инвазивной ИВЛ (абсолютные и относительные показания), так как это приводит к улучшению исхода.</w:t>
      </w: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lastRenderedPageBreak/>
        <w:t xml:space="preserve">Перед интубацией и во время интубации трахеи у пациентов с ОРДС рекомендовано использовать высокопоточную </w:t>
      </w:r>
      <w:proofErr w:type="gramStart"/>
      <w:r w:rsidRPr="00DE4FE9">
        <w:rPr>
          <w:rFonts w:ascii="Times New Roman" w:eastAsia="Calibri" w:hAnsi="Times New Roman" w:cs="Times New Roman"/>
          <w:sz w:val="24"/>
          <w:szCs w:val="24"/>
        </w:rPr>
        <w:t>назальную</w:t>
      </w:r>
      <w:proofErr w:type="gramEnd"/>
      <w:r w:rsidRPr="00DE4FE9">
        <w:rPr>
          <w:rFonts w:ascii="Times New Roman" w:eastAsia="Calibri" w:hAnsi="Times New Roman" w:cs="Times New Roman"/>
          <w:sz w:val="24"/>
          <w:szCs w:val="24"/>
        </w:rPr>
        <w:t xml:space="preserve"> оксигенацию для уменьшения степени и длительности гипоксемии (поток кислорода до 60 л/мин).</w:t>
      </w: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При наличии показаний у пациентов с ОРДС не рекомендовано задерживать интубацию трахеи и начало ИВЛ, так как отсрочка интубации трахеи при ОРДС ухудшает прогноз.</w:t>
      </w:r>
    </w:p>
    <w:p w:rsidR="00DE4FE9" w:rsidRPr="00DE4FE9" w:rsidRDefault="00DE4FE9" w:rsidP="00DE4FE9">
      <w:pPr>
        <w:spacing w:after="0" w:line="360" w:lineRule="auto"/>
        <w:jc w:val="both"/>
        <w:rPr>
          <w:rFonts w:ascii="Times New Roman" w:eastAsia="Calibri" w:hAnsi="Times New Roman" w:cs="Times New Roman"/>
          <w:sz w:val="24"/>
          <w:szCs w:val="24"/>
          <w:u w:val="single"/>
        </w:rPr>
      </w:pPr>
      <w:r w:rsidRPr="00DE4FE9">
        <w:rPr>
          <w:rFonts w:ascii="Times New Roman" w:eastAsia="Calibri" w:hAnsi="Times New Roman" w:cs="Times New Roman"/>
          <w:sz w:val="24"/>
          <w:szCs w:val="24"/>
          <w:u w:val="single"/>
        </w:rPr>
        <w:t>Режимы респираторной поддержки</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proofErr w:type="gramStart"/>
      <w:r w:rsidRPr="00DE4FE9">
        <w:rPr>
          <w:rFonts w:ascii="Times New Roman" w:eastAsia="Calibri" w:hAnsi="Times New Roman" w:cs="Times New Roman"/>
          <w:sz w:val="24"/>
          <w:szCs w:val="24"/>
        </w:rPr>
        <w:t xml:space="preserve">У пациентов при остром респираторном дистресс-синдроме лёгкой степени тяжести возможно применение неинвазивной вентиляции легких (НИВЛ) в качестве терапии первой линии; </w:t>
      </w:r>
      <w:proofErr w:type="gramEnd"/>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proofErr w:type="gramStart"/>
      <w:r w:rsidRPr="00DE4FE9">
        <w:rPr>
          <w:rFonts w:ascii="Times New Roman" w:eastAsia="Calibri" w:hAnsi="Times New Roman" w:cs="Times New Roman"/>
          <w:sz w:val="24"/>
          <w:szCs w:val="24"/>
        </w:rPr>
        <w:t>У пациентов с ОРДС лёгкой и средней степени тяжести рекомендовано применение режимов полностью вспомогательной вентиляции (без заданных аппаратных вдохов, где параметры аппаратного вдоха полностью заданы врачом), так как это приводит к лучшей вентиляции базальных отделов легких, предотвращению атрофии респираторных мышц, более равномерному распределению газа, сокращению длительности респираторной поддержки и частоты развития вентилятор-ассоциированной пневмонии;</w:t>
      </w:r>
      <w:proofErr w:type="gramEnd"/>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Оценку клинической неэффективности НИВЛ при ОРДС осуществляют </w:t>
      </w:r>
      <w:r w:rsidRPr="00DE4FE9">
        <w:rPr>
          <w:rFonts w:ascii="Times New Roman" w:eastAsia="Calibri" w:hAnsi="Times New Roman" w:cs="Times New Roman"/>
          <w:b/>
          <w:bCs/>
          <w:sz w:val="24"/>
          <w:szCs w:val="24"/>
          <w:u w:val="single"/>
        </w:rPr>
        <w:t>через 1 час:</w:t>
      </w:r>
      <w:r w:rsidRPr="00DE4FE9">
        <w:rPr>
          <w:rFonts w:ascii="Times New Roman" w:eastAsia="Calibri" w:hAnsi="Times New Roman" w:cs="Times New Roman"/>
          <w:sz w:val="24"/>
          <w:szCs w:val="24"/>
        </w:rPr>
        <w:t xml:space="preserve"> при снижении отношения PaO2/FiO2 менее 175 мм рт.ст., десинхронизации с респиратором, нарастании ЧД выше 25-30 </w:t>
      </w:r>
      <w:proofErr w:type="gramStart"/>
      <w:r w:rsidRPr="00DE4FE9">
        <w:rPr>
          <w:rFonts w:ascii="Times New Roman" w:eastAsia="Calibri" w:hAnsi="Times New Roman" w:cs="Times New Roman"/>
          <w:sz w:val="24"/>
          <w:szCs w:val="24"/>
        </w:rPr>
        <w:t>в</w:t>
      </w:r>
      <w:proofErr w:type="gramEnd"/>
      <w:r w:rsidRPr="00DE4FE9">
        <w:rPr>
          <w:rFonts w:ascii="Times New Roman" w:eastAsia="Calibri" w:hAnsi="Times New Roman" w:cs="Times New Roman"/>
          <w:sz w:val="24"/>
          <w:szCs w:val="24"/>
        </w:rPr>
        <w:t xml:space="preserve"> </w:t>
      </w:r>
      <w:proofErr w:type="gramStart"/>
      <w:r w:rsidRPr="00DE4FE9">
        <w:rPr>
          <w:rFonts w:ascii="Times New Roman" w:eastAsia="Calibri" w:hAnsi="Times New Roman" w:cs="Times New Roman"/>
          <w:sz w:val="24"/>
          <w:szCs w:val="24"/>
        </w:rPr>
        <w:t>мин</w:t>
      </w:r>
      <w:proofErr w:type="gramEnd"/>
      <w:r w:rsidRPr="00DE4FE9">
        <w:rPr>
          <w:rFonts w:ascii="Times New Roman" w:eastAsia="Calibri" w:hAnsi="Times New Roman" w:cs="Times New Roman"/>
          <w:sz w:val="24"/>
          <w:szCs w:val="24"/>
        </w:rPr>
        <w:t>, увеличении PaCO2, возникновении ацидоза показана интубация трахеи, инвазивная ИВЛ.</w:t>
      </w: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При неэффективности неинвазивной вентиляции - гипоксемии, метаболическом ацидозе или отсутствии увеличения индекса PaO2/FiO2 </w:t>
      </w:r>
      <w:r w:rsidRPr="00DE4FE9">
        <w:rPr>
          <w:rFonts w:ascii="Times New Roman" w:eastAsia="Calibri" w:hAnsi="Times New Roman" w:cs="Times New Roman"/>
          <w:b/>
          <w:bCs/>
          <w:sz w:val="24"/>
          <w:szCs w:val="24"/>
          <w:u w:val="single"/>
        </w:rPr>
        <w:t>в течение 2 часов</w:t>
      </w:r>
      <w:r w:rsidRPr="00DE4FE9">
        <w:rPr>
          <w:rFonts w:ascii="Times New Roman" w:eastAsia="Calibri" w:hAnsi="Times New Roman" w:cs="Times New Roman"/>
          <w:sz w:val="24"/>
          <w:szCs w:val="24"/>
        </w:rPr>
        <w:t xml:space="preserve"> более 175 мм рт.ст., высокой работе дыхания (десинхронизация с респиратором, участие вспомогательных мышц, «провалы» во время триггирования вдоха на кривой «давление-время»),  показана интубация трахеи.</w:t>
      </w:r>
    </w:p>
    <w:p w:rsidR="00DE4FE9" w:rsidRPr="00DE4FE9" w:rsidRDefault="00DE4FE9" w:rsidP="00DE4FE9">
      <w:pPr>
        <w:spacing w:after="0" w:line="360" w:lineRule="auto"/>
        <w:jc w:val="both"/>
        <w:rPr>
          <w:rFonts w:ascii="Times New Roman" w:eastAsia="Calibri" w:hAnsi="Times New Roman" w:cs="Times New Roman"/>
          <w:sz w:val="24"/>
          <w:szCs w:val="24"/>
        </w:rPr>
      </w:pPr>
    </w:p>
    <w:p w:rsidR="00DE4FE9" w:rsidRPr="00DE4FE9" w:rsidRDefault="00DE4FE9" w:rsidP="00DE4FE9">
      <w:pPr>
        <w:spacing w:after="0" w:line="360" w:lineRule="auto"/>
        <w:jc w:val="both"/>
        <w:rPr>
          <w:rFonts w:ascii="Times New Roman" w:eastAsia="Calibri" w:hAnsi="Times New Roman" w:cs="Times New Roman"/>
          <w:sz w:val="24"/>
          <w:szCs w:val="24"/>
          <w:u w:val="single"/>
        </w:rPr>
      </w:pPr>
      <w:r w:rsidRPr="00DE4FE9">
        <w:rPr>
          <w:rFonts w:ascii="Times New Roman" w:eastAsia="Calibri" w:hAnsi="Times New Roman" w:cs="Times New Roman"/>
          <w:sz w:val="24"/>
          <w:szCs w:val="24"/>
          <w:u w:val="single"/>
        </w:rPr>
        <w:t>Другая респираторная терапия при ОРДС</w:t>
      </w:r>
    </w:p>
    <w:p w:rsidR="00DE4FE9" w:rsidRPr="00DE4FE9" w:rsidRDefault="00DE4FE9" w:rsidP="00DE4FE9">
      <w:pPr>
        <w:spacing w:after="0" w:line="360" w:lineRule="auto"/>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ab/>
        <w:t>У пациентов с ОРДС частичная жидкостная вентиляция не может быть рекомендована для клинического применения вследствие отсутствия  эффективности и увеличения частоты осложнений.</w:t>
      </w: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У пациентов с сочетанием ОРДС тяжёлой степени, малорекрутабельных легких и острого лёгочного сердца (или высокого риска острого лёгочного сердца) рекомендовано начинать применение экстракорпоральной мембранной оксигенации </w:t>
      </w:r>
      <w:proofErr w:type="gramStart"/>
      <w:r w:rsidRPr="00DE4FE9">
        <w:rPr>
          <w:rFonts w:ascii="Times New Roman" w:eastAsia="Calibri" w:hAnsi="Times New Roman" w:cs="Times New Roman"/>
          <w:sz w:val="24"/>
          <w:szCs w:val="24"/>
        </w:rPr>
        <w:t>в первые</w:t>
      </w:r>
      <w:proofErr w:type="gramEnd"/>
      <w:r w:rsidRPr="00DE4FE9">
        <w:rPr>
          <w:rFonts w:ascii="Times New Roman" w:eastAsia="Calibri" w:hAnsi="Times New Roman" w:cs="Times New Roman"/>
          <w:sz w:val="24"/>
          <w:szCs w:val="24"/>
        </w:rPr>
        <w:t xml:space="preserve"> 7 суток от начала развития ОРДС, так как это приводит к снижению летальности.</w:t>
      </w:r>
    </w:p>
    <w:p w:rsidR="00DE4FE9" w:rsidRPr="00DE4FE9" w:rsidRDefault="00DE4FE9" w:rsidP="00DE4FE9">
      <w:pPr>
        <w:spacing w:after="0" w:line="360" w:lineRule="auto"/>
        <w:ind w:firstLine="709"/>
        <w:jc w:val="both"/>
        <w:rPr>
          <w:rFonts w:ascii="Times New Roman" w:eastAsia="Calibri" w:hAnsi="Times New Roman" w:cs="Times New Roman"/>
          <w:b/>
          <w:bCs/>
          <w:sz w:val="24"/>
          <w:szCs w:val="24"/>
        </w:rPr>
      </w:pPr>
      <w:r w:rsidRPr="00DE4FE9">
        <w:rPr>
          <w:rFonts w:ascii="Times New Roman" w:eastAsia="Calibri" w:hAnsi="Times New Roman" w:cs="Times New Roman"/>
          <w:sz w:val="24"/>
          <w:szCs w:val="24"/>
        </w:rPr>
        <w:lastRenderedPageBreak/>
        <w:t>У пациентов с ОРДС применение экстракорпорального удаления углекислоты при ОРДС не рекомендовано, так как не получено убедительных данных улучшения газообмена и улучшения исходов.</w:t>
      </w:r>
    </w:p>
    <w:p w:rsidR="00DE4FE9" w:rsidRPr="00DE4FE9" w:rsidRDefault="00DE4FE9" w:rsidP="00DE4FE9">
      <w:pPr>
        <w:spacing w:after="0" w:line="360" w:lineRule="auto"/>
        <w:ind w:left="360"/>
        <w:contextualSpacing/>
        <w:jc w:val="both"/>
        <w:rPr>
          <w:rFonts w:ascii="Times New Roman" w:eastAsia="Calibri" w:hAnsi="Times New Roman" w:cs="Times New Roman"/>
          <w:sz w:val="24"/>
          <w:szCs w:val="24"/>
          <w:u w:val="single"/>
        </w:rPr>
      </w:pPr>
      <w:r w:rsidRPr="00DE4FE9">
        <w:rPr>
          <w:rFonts w:ascii="Times New Roman" w:eastAsia="Calibri" w:hAnsi="Times New Roman" w:cs="Times New Roman"/>
          <w:sz w:val="24"/>
          <w:szCs w:val="24"/>
          <w:u w:val="single"/>
        </w:rPr>
        <w:t xml:space="preserve">Общие критерии готовности к прекращению респираторной поддержки </w:t>
      </w:r>
    </w:p>
    <w:p w:rsidR="00DE4FE9" w:rsidRPr="00DE4FE9" w:rsidRDefault="00DE4FE9" w:rsidP="00DE4FE9">
      <w:pPr>
        <w:spacing w:after="0" w:line="360" w:lineRule="auto"/>
        <w:ind w:left="360"/>
        <w:contextualSpacing/>
        <w:jc w:val="both"/>
        <w:rPr>
          <w:rFonts w:ascii="Times New Roman" w:eastAsia="Calibri" w:hAnsi="Times New Roman" w:cs="Times New Roman"/>
          <w:sz w:val="24"/>
          <w:szCs w:val="24"/>
        </w:rPr>
      </w:pP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Отсутствие угнетения сознания и патологических ритмов дыхания,</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 xml:space="preserve">Полное прекращение действия миорелаксантов и других препаратов, угнетающих дыхание, </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Отсутствие признаков шока (мраморность кожных покровов, сосудистое пятно более 3 с, холодные конечности</w:t>
      </w:r>
      <w:proofErr w:type="gramStart"/>
      <w:r w:rsidRPr="00DE4FE9">
        <w:rPr>
          <w:rFonts w:ascii="Times New Roman" w:eastAsia="Calibri" w:hAnsi="Times New Roman" w:cs="Times New Roman"/>
          <w:sz w:val="24"/>
          <w:szCs w:val="24"/>
        </w:rPr>
        <w:t xml:space="preserve">,), </w:t>
      </w:r>
      <w:proofErr w:type="gramEnd"/>
      <w:r w:rsidRPr="00DE4FE9">
        <w:rPr>
          <w:rFonts w:ascii="Times New Roman" w:eastAsia="Calibri" w:hAnsi="Times New Roman" w:cs="Times New Roman"/>
          <w:sz w:val="24"/>
          <w:szCs w:val="24"/>
        </w:rPr>
        <w:t>жизнеопасных нарушений ритма, стабильность гемодинамики.</w:t>
      </w:r>
    </w:p>
    <w:p w:rsidR="00DE4FE9" w:rsidRPr="00DE4FE9" w:rsidRDefault="00DE4FE9" w:rsidP="00DE4FE9">
      <w:pPr>
        <w:spacing w:after="0" w:line="360" w:lineRule="auto"/>
        <w:jc w:val="both"/>
        <w:rPr>
          <w:rFonts w:ascii="Times New Roman" w:eastAsia="Calibri" w:hAnsi="Times New Roman" w:cs="Times New Roman"/>
          <w:b/>
          <w:bCs/>
          <w:sz w:val="24"/>
          <w:szCs w:val="24"/>
        </w:rPr>
      </w:pPr>
    </w:p>
    <w:p w:rsidR="00DE4FE9" w:rsidRPr="00DE4FE9" w:rsidRDefault="00DE4FE9" w:rsidP="00DE4FE9">
      <w:pPr>
        <w:spacing w:after="0" w:line="360" w:lineRule="auto"/>
        <w:ind w:firstLine="709"/>
        <w:jc w:val="both"/>
        <w:rPr>
          <w:rFonts w:ascii="Times New Roman" w:eastAsia="Calibri" w:hAnsi="Times New Roman" w:cs="Times New Roman"/>
          <w:sz w:val="24"/>
          <w:szCs w:val="24"/>
          <w:u w:val="single"/>
        </w:rPr>
      </w:pPr>
      <w:r w:rsidRPr="00DE4FE9">
        <w:rPr>
          <w:rFonts w:ascii="Times New Roman" w:eastAsia="Calibri" w:hAnsi="Times New Roman" w:cs="Times New Roman"/>
          <w:sz w:val="24"/>
          <w:szCs w:val="24"/>
          <w:u w:val="single"/>
        </w:rPr>
        <w:t>Основные респираторные критерии готовности к прекращению респираторной поддержки:</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PaO2/FiO2 более 300 мм рт</w:t>
      </w:r>
      <w:proofErr w:type="gramStart"/>
      <w:r w:rsidRPr="00DE4FE9">
        <w:rPr>
          <w:rFonts w:ascii="Times New Roman" w:eastAsia="Calibri" w:hAnsi="Times New Roman" w:cs="Times New Roman"/>
          <w:sz w:val="24"/>
          <w:szCs w:val="24"/>
        </w:rPr>
        <w:t>.с</w:t>
      </w:r>
      <w:proofErr w:type="gramEnd"/>
      <w:r w:rsidRPr="00DE4FE9">
        <w:rPr>
          <w:rFonts w:ascii="Times New Roman" w:eastAsia="Calibri" w:hAnsi="Times New Roman" w:cs="Times New Roman"/>
          <w:sz w:val="24"/>
          <w:szCs w:val="24"/>
        </w:rPr>
        <w:t>т, то есть SpO2 при вдыхании воздуха 90% и более,</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Восстановление кашлевого рефлекса и кашлевого толчка,</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Отсутствие бронхореи,</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 xml:space="preserve">Индекс Тобина (f/Vt) менее 105 </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ab/>
        <w:t xml:space="preserve">Дополнительные респираторные критерии: </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Статическая податливость респираторной системы &gt; 35 мл/мбар,</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Сопротивление дыхательных путей &lt; 10 мбар/л/</w:t>
      </w:r>
      <w:proofErr w:type="gramStart"/>
      <w:r w:rsidRPr="00DE4FE9">
        <w:rPr>
          <w:rFonts w:ascii="Times New Roman" w:eastAsia="Calibri" w:hAnsi="Times New Roman" w:cs="Times New Roman"/>
          <w:sz w:val="24"/>
          <w:szCs w:val="24"/>
        </w:rPr>
        <w:t>с</w:t>
      </w:r>
      <w:proofErr w:type="gramEnd"/>
      <w:r w:rsidRPr="00DE4FE9">
        <w:rPr>
          <w:rFonts w:ascii="Times New Roman" w:eastAsia="Calibri" w:hAnsi="Times New Roman" w:cs="Times New Roman"/>
          <w:sz w:val="24"/>
          <w:szCs w:val="24"/>
        </w:rPr>
        <w:t>,</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lang w:val="en-US"/>
        </w:rPr>
      </w:pPr>
      <w:r w:rsidRPr="00DE4FE9">
        <w:rPr>
          <w:rFonts w:ascii="Times New Roman" w:eastAsia="Calibri" w:hAnsi="Times New Roman" w:cs="Times New Roman"/>
          <w:sz w:val="24"/>
          <w:szCs w:val="24"/>
          <w:lang w:val="en-US"/>
        </w:rPr>
        <w:t>·</w:t>
      </w:r>
      <w:r w:rsidRPr="00DE4FE9">
        <w:rPr>
          <w:rFonts w:ascii="Times New Roman" w:eastAsia="Calibri" w:hAnsi="Times New Roman" w:cs="Times New Roman"/>
          <w:sz w:val="24"/>
          <w:szCs w:val="24"/>
          <w:lang w:val="en-US"/>
        </w:rPr>
        <w:tab/>
      </w:r>
      <w:r w:rsidRPr="00DE4FE9">
        <w:rPr>
          <w:rFonts w:ascii="Times New Roman" w:eastAsia="Calibri" w:hAnsi="Times New Roman" w:cs="Times New Roman"/>
          <w:sz w:val="24"/>
          <w:szCs w:val="24"/>
        </w:rPr>
        <w:t>Отрицательное</w:t>
      </w:r>
      <w:r w:rsidRPr="00DE4FE9">
        <w:rPr>
          <w:rFonts w:ascii="Times New Roman" w:eastAsia="Calibri" w:hAnsi="Times New Roman" w:cs="Times New Roman"/>
          <w:sz w:val="24"/>
          <w:szCs w:val="24"/>
          <w:lang w:val="en-US"/>
        </w:rPr>
        <w:t xml:space="preserve"> </w:t>
      </w:r>
      <w:r w:rsidRPr="00DE4FE9">
        <w:rPr>
          <w:rFonts w:ascii="Times New Roman" w:eastAsia="Calibri" w:hAnsi="Times New Roman" w:cs="Times New Roman"/>
          <w:sz w:val="24"/>
          <w:szCs w:val="24"/>
        </w:rPr>
        <w:t>давление</w:t>
      </w:r>
      <w:r w:rsidRPr="00DE4FE9">
        <w:rPr>
          <w:rFonts w:ascii="Times New Roman" w:eastAsia="Calibri" w:hAnsi="Times New Roman" w:cs="Times New Roman"/>
          <w:sz w:val="24"/>
          <w:szCs w:val="24"/>
          <w:lang w:val="en-US"/>
        </w:rPr>
        <w:t xml:space="preserve"> </w:t>
      </w:r>
      <w:r w:rsidRPr="00DE4FE9">
        <w:rPr>
          <w:rFonts w:ascii="Times New Roman" w:eastAsia="Calibri" w:hAnsi="Times New Roman" w:cs="Times New Roman"/>
          <w:sz w:val="24"/>
          <w:szCs w:val="24"/>
        </w:rPr>
        <w:t>на</w:t>
      </w:r>
      <w:r w:rsidRPr="00DE4FE9">
        <w:rPr>
          <w:rFonts w:ascii="Times New Roman" w:eastAsia="Calibri" w:hAnsi="Times New Roman" w:cs="Times New Roman"/>
          <w:sz w:val="24"/>
          <w:szCs w:val="24"/>
          <w:lang w:val="en-US"/>
        </w:rPr>
        <w:t xml:space="preserve"> </w:t>
      </w:r>
      <w:r w:rsidRPr="00DE4FE9">
        <w:rPr>
          <w:rFonts w:ascii="Times New Roman" w:eastAsia="Calibri" w:hAnsi="Times New Roman" w:cs="Times New Roman"/>
          <w:sz w:val="24"/>
          <w:szCs w:val="24"/>
        </w:rPr>
        <w:t>вдохе</w:t>
      </w:r>
      <w:r w:rsidRPr="00DE4FE9">
        <w:rPr>
          <w:rFonts w:ascii="Times New Roman" w:eastAsia="Calibri" w:hAnsi="Times New Roman" w:cs="Times New Roman"/>
          <w:sz w:val="24"/>
          <w:szCs w:val="24"/>
          <w:lang w:val="en-US"/>
        </w:rPr>
        <w:t xml:space="preserve"> (NIP - Negative Inspiratory Pressure </w:t>
      </w:r>
      <w:r w:rsidRPr="00DE4FE9">
        <w:rPr>
          <w:rFonts w:ascii="Times New Roman" w:eastAsia="Calibri" w:hAnsi="Times New Roman" w:cs="Times New Roman"/>
          <w:sz w:val="24"/>
          <w:szCs w:val="24"/>
        </w:rPr>
        <w:t>или</w:t>
      </w:r>
      <w:r w:rsidRPr="00DE4FE9">
        <w:rPr>
          <w:rFonts w:ascii="Times New Roman" w:eastAsia="Calibri" w:hAnsi="Times New Roman" w:cs="Times New Roman"/>
          <w:sz w:val="24"/>
          <w:szCs w:val="24"/>
          <w:lang w:val="en-US"/>
        </w:rPr>
        <w:t xml:space="preserve"> NIF - Negative Inspiratory Force) </w:t>
      </w:r>
      <w:r w:rsidRPr="00DE4FE9">
        <w:rPr>
          <w:rFonts w:ascii="Times New Roman" w:eastAsia="Calibri" w:hAnsi="Times New Roman" w:cs="Times New Roman"/>
          <w:sz w:val="24"/>
          <w:szCs w:val="24"/>
        </w:rPr>
        <w:t>менее</w:t>
      </w:r>
      <w:r w:rsidRPr="00DE4FE9">
        <w:rPr>
          <w:rFonts w:ascii="Times New Roman" w:eastAsia="Calibri" w:hAnsi="Times New Roman" w:cs="Times New Roman"/>
          <w:sz w:val="24"/>
          <w:szCs w:val="24"/>
          <w:lang w:val="en-US"/>
        </w:rPr>
        <w:t xml:space="preserve"> -20 </w:t>
      </w:r>
      <w:r w:rsidRPr="00DE4FE9">
        <w:rPr>
          <w:rFonts w:ascii="Times New Roman" w:eastAsia="Calibri" w:hAnsi="Times New Roman" w:cs="Times New Roman"/>
          <w:sz w:val="24"/>
          <w:szCs w:val="24"/>
        </w:rPr>
        <w:t>мбар</w:t>
      </w:r>
      <w:r w:rsidRPr="00DE4FE9">
        <w:rPr>
          <w:rFonts w:ascii="Times New Roman" w:eastAsia="Calibri" w:hAnsi="Times New Roman" w:cs="Times New Roman"/>
          <w:sz w:val="24"/>
          <w:szCs w:val="24"/>
          <w:lang w:val="en-US"/>
        </w:rPr>
        <w:t>,</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Давление во время окклюзии дыхательного контура на вдохе за первые 100 мс (Р</w:t>
      </w:r>
      <w:proofErr w:type="gramStart"/>
      <w:r w:rsidRPr="00DE4FE9">
        <w:rPr>
          <w:rFonts w:ascii="Times New Roman" w:eastAsia="Calibri" w:hAnsi="Times New Roman" w:cs="Times New Roman"/>
          <w:sz w:val="24"/>
          <w:szCs w:val="24"/>
        </w:rPr>
        <w:t>0</w:t>
      </w:r>
      <w:proofErr w:type="gramEnd"/>
      <w:r w:rsidRPr="00DE4FE9">
        <w:rPr>
          <w:rFonts w:ascii="Times New Roman" w:eastAsia="Calibri" w:hAnsi="Times New Roman" w:cs="Times New Roman"/>
          <w:sz w:val="24"/>
          <w:szCs w:val="24"/>
        </w:rPr>
        <w:t>,1) 1-3 мбар,</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w:t>
      </w:r>
      <w:r w:rsidRPr="00DE4FE9">
        <w:rPr>
          <w:rFonts w:ascii="Times New Roman" w:eastAsia="Calibri" w:hAnsi="Times New Roman" w:cs="Times New Roman"/>
          <w:sz w:val="24"/>
          <w:szCs w:val="24"/>
        </w:rPr>
        <w:tab/>
        <w:t>Уменьшение инфильтрации на рентгенограмме (и/или КТ) грудной клетки.</w:t>
      </w:r>
    </w:p>
    <w:p w:rsidR="00DE4FE9" w:rsidRPr="00DE4FE9" w:rsidRDefault="00DE4FE9" w:rsidP="00DE4FE9">
      <w:pPr>
        <w:spacing w:after="0" w:line="360" w:lineRule="auto"/>
        <w:jc w:val="both"/>
        <w:rPr>
          <w:rFonts w:ascii="Times New Roman" w:eastAsia="Calibri" w:hAnsi="Times New Roman" w:cs="Times New Roman"/>
          <w:b/>
          <w:bCs/>
          <w:sz w:val="24"/>
          <w:szCs w:val="24"/>
        </w:rPr>
      </w:pP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proofErr w:type="gramStart"/>
      <w:r w:rsidRPr="00DE4FE9">
        <w:rPr>
          <w:rFonts w:ascii="Times New Roman" w:eastAsia="Calibri" w:hAnsi="Times New Roman" w:cs="Times New Roman"/>
          <w:sz w:val="24"/>
          <w:szCs w:val="24"/>
        </w:rPr>
        <w:t>Для отлучения пациентов с ОРДС, возникшем на фоне хронической дыхательной недостаточности (ХОБЛ, ожирение, особенно, в сочетании с хронической гиперкапнией, кардиогенный отёк лёгких), неинвазивная вентиляция после экстубации является методом выбора.</w:t>
      </w:r>
      <w:proofErr w:type="gramEnd"/>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При проведении ИВЛ пациентам с ОРДС лёгкой и средней степени рекомендовано использовать «лёгкий» уровень седации при помощи продленной инфузии пропофола или </w:t>
      </w:r>
      <w:r w:rsidRPr="00DE4FE9">
        <w:rPr>
          <w:rFonts w:ascii="Times New Roman" w:eastAsia="Calibri" w:hAnsi="Times New Roman" w:cs="Times New Roman"/>
          <w:sz w:val="24"/>
          <w:szCs w:val="24"/>
        </w:rPr>
        <w:lastRenderedPageBreak/>
        <w:t>дексмедетомидина, так как такая стратегия уменьшает длительность респираторной поддержки и улучшает исход.</w:t>
      </w:r>
    </w:p>
    <w:p w:rsidR="00DE4FE9" w:rsidRPr="00DE4FE9" w:rsidRDefault="00DE4FE9" w:rsidP="00DE4FE9">
      <w:pPr>
        <w:spacing w:after="0" w:line="360" w:lineRule="auto"/>
        <w:ind w:firstLine="709"/>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Пациентам с ОРДС лёгкой и средней степени при проведении ИВЛ рекомендовано отключать седацию в дневные часы, так как такая стратегия уменьшает длительность респираторной поддержки и улучшает исход.</w:t>
      </w:r>
    </w:p>
    <w:p w:rsidR="00DE4FE9" w:rsidRPr="00DE4FE9" w:rsidRDefault="00DE4FE9" w:rsidP="00DE4FE9">
      <w:pPr>
        <w:spacing w:after="0" w:line="360" w:lineRule="auto"/>
        <w:jc w:val="both"/>
        <w:rPr>
          <w:rFonts w:ascii="Times New Roman" w:eastAsia="Calibri" w:hAnsi="Times New Roman" w:cs="Times New Roman"/>
          <w:sz w:val="24"/>
          <w:szCs w:val="24"/>
          <w:u w:val="single"/>
        </w:rPr>
      </w:pPr>
    </w:p>
    <w:p w:rsidR="00DE4FE9" w:rsidRPr="00DE4FE9" w:rsidRDefault="00DE4FE9" w:rsidP="00DE4FE9">
      <w:pPr>
        <w:spacing w:after="0" w:line="360" w:lineRule="auto"/>
        <w:jc w:val="both"/>
        <w:rPr>
          <w:rFonts w:ascii="Times New Roman" w:eastAsia="Calibri" w:hAnsi="Times New Roman" w:cs="Times New Roman"/>
          <w:sz w:val="24"/>
          <w:szCs w:val="24"/>
          <w:u w:val="single"/>
        </w:rPr>
      </w:pPr>
      <w:r w:rsidRPr="00DE4FE9">
        <w:rPr>
          <w:rFonts w:ascii="Times New Roman" w:eastAsia="Calibri" w:hAnsi="Times New Roman" w:cs="Times New Roman"/>
          <w:sz w:val="24"/>
          <w:szCs w:val="24"/>
          <w:u w:val="single"/>
        </w:rPr>
        <w:t>Нереспираторные методы терапии ОРДС</w:t>
      </w:r>
    </w:p>
    <w:p w:rsidR="00DE4FE9" w:rsidRP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b/>
          <w:bCs/>
          <w:sz w:val="24"/>
          <w:szCs w:val="24"/>
        </w:rPr>
        <w:tab/>
      </w:r>
      <w:r w:rsidRPr="00DE4FE9">
        <w:rPr>
          <w:rFonts w:ascii="Times New Roman" w:eastAsia="Calibri" w:hAnsi="Times New Roman" w:cs="Times New Roman"/>
          <w:sz w:val="24"/>
          <w:szCs w:val="24"/>
        </w:rPr>
        <w:t xml:space="preserve">При развитии ОРДС рекомендовано ограничение инфузионной терапии и поддержание отрицательного гидробаланса с целью улучшения газообмена, снижения продолжительности респираторной поддержки   и улучшения исхода; </w:t>
      </w:r>
    </w:p>
    <w:p w:rsidR="00DE4FE9" w:rsidRDefault="00DE4FE9" w:rsidP="00DE4FE9">
      <w:pPr>
        <w:numPr>
          <w:ilvl w:val="0"/>
          <w:numId w:val="39"/>
        </w:numPr>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при необходимости инфузионной нагрузки желательно использовать стратегию целенаправленной терапии, основанную на показателях гемодинамики и, при возможности, внесосудистой воды легких;</w:t>
      </w: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Default="00DE4FE9" w:rsidP="00DE4FE9">
      <w:pPr>
        <w:spacing w:after="0" w:line="360" w:lineRule="auto"/>
        <w:contextualSpacing/>
        <w:jc w:val="both"/>
        <w:rPr>
          <w:rFonts w:ascii="Times New Roman" w:eastAsia="Calibri" w:hAnsi="Times New Roman" w:cs="Times New Roman"/>
          <w:sz w:val="24"/>
          <w:szCs w:val="24"/>
        </w:rPr>
      </w:pP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b/>
          <w:sz w:val="24"/>
          <w:szCs w:val="24"/>
        </w:rPr>
      </w:pPr>
      <w:r>
        <w:rPr>
          <w:rFonts w:eastAsia="Calibri"/>
          <w:sz w:val="24"/>
          <w:szCs w:val="24"/>
        </w:rPr>
        <w:lastRenderedPageBreak/>
        <w:t xml:space="preserve">                                                                                                                                           </w:t>
      </w:r>
      <w:r w:rsidRPr="00DE4FE9">
        <w:rPr>
          <w:rFonts w:ascii="Times New Roman" w:eastAsia="Calibri" w:hAnsi="Times New Roman" w:cs="Times New Roman"/>
          <w:b/>
          <w:sz w:val="24"/>
          <w:szCs w:val="24"/>
        </w:rPr>
        <w:t>Приложение №7</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center"/>
        <w:rPr>
          <w:rFonts w:ascii="Times New Roman" w:eastAsia="Calibri" w:hAnsi="Times New Roman" w:cs="Times New Roman"/>
          <w:b/>
          <w:sz w:val="24"/>
          <w:szCs w:val="24"/>
        </w:rPr>
      </w:pPr>
      <w:r w:rsidRPr="00DE4FE9">
        <w:rPr>
          <w:rFonts w:ascii="Times New Roman" w:eastAsia="Calibri" w:hAnsi="Times New Roman" w:cs="Times New Roman"/>
          <w:b/>
          <w:sz w:val="24"/>
          <w:szCs w:val="24"/>
        </w:rPr>
        <w:t>ПАМЯТКА</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center"/>
        <w:rPr>
          <w:rFonts w:ascii="Times New Roman" w:eastAsia="Calibri" w:hAnsi="Times New Roman" w:cs="Times New Roman"/>
          <w:b/>
          <w:sz w:val="24"/>
          <w:szCs w:val="24"/>
        </w:rPr>
      </w:pPr>
      <w:r w:rsidRPr="00DE4FE9">
        <w:rPr>
          <w:rFonts w:ascii="Times New Roman" w:eastAsia="Calibri" w:hAnsi="Times New Roman" w:cs="Times New Roman"/>
          <w:b/>
          <w:sz w:val="24"/>
          <w:szCs w:val="24"/>
        </w:rPr>
        <w:t>ДЛЯ МЕДИЦИНСКИХ РАБОТНИКОВ СТАНЦИИ (ОТДЕЛЕНИЯ) СКОРОЙ</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center"/>
        <w:rPr>
          <w:rFonts w:ascii="Times New Roman" w:eastAsia="Calibri" w:hAnsi="Times New Roman" w:cs="Times New Roman"/>
          <w:b/>
          <w:sz w:val="24"/>
          <w:szCs w:val="24"/>
        </w:rPr>
      </w:pPr>
      <w:r w:rsidRPr="00DE4FE9">
        <w:rPr>
          <w:rFonts w:ascii="Times New Roman" w:eastAsia="Calibri" w:hAnsi="Times New Roman" w:cs="Times New Roman"/>
          <w:b/>
          <w:sz w:val="24"/>
          <w:szCs w:val="24"/>
        </w:rPr>
        <w:t>МЕДИЦИНСКОЙ ПОМОЩИ ПО ПРИЕМУ ВЫЗОВА СКОРОЙ</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center"/>
        <w:rPr>
          <w:rFonts w:ascii="Times New Roman" w:eastAsia="Calibri" w:hAnsi="Times New Roman" w:cs="Times New Roman"/>
          <w:b/>
          <w:sz w:val="24"/>
          <w:szCs w:val="24"/>
        </w:rPr>
      </w:pPr>
      <w:r w:rsidRPr="00DE4FE9">
        <w:rPr>
          <w:rFonts w:ascii="Times New Roman" w:eastAsia="Calibri" w:hAnsi="Times New Roman" w:cs="Times New Roman"/>
          <w:b/>
          <w:sz w:val="24"/>
          <w:szCs w:val="24"/>
        </w:rPr>
        <w:t>МЕДИЦИНСКОЙ ПОМОЩИ</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DE4FE9" w:rsidRPr="00082F51" w:rsidRDefault="00082F51" w:rsidP="00082F51">
      <w:pPr>
        <w:tabs>
          <w:tab w:val="left" w:pos="708"/>
          <w:tab w:val="left" w:pos="1416"/>
          <w:tab w:val="left" w:pos="2124"/>
          <w:tab w:val="left" w:pos="2832"/>
          <w:tab w:val="left" w:pos="3540"/>
          <w:tab w:val="left" w:pos="4248"/>
          <w:tab w:val="left" w:pos="4956"/>
        </w:tabs>
        <w:spacing w:after="0" w:line="360" w:lineRule="auto"/>
        <w:jc w:val="both"/>
        <w:rPr>
          <w:rFonts w:ascii="Times New Roman" w:eastAsia="Calibri" w:hAnsi="Times New Roman" w:cs="Times New Roman"/>
          <w:sz w:val="24"/>
          <w:szCs w:val="24"/>
        </w:rPr>
      </w:pPr>
      <w:r w:rsidRPr="00082F51">
        <w:rPr>
          <w:rFonts w:ascii="Times New Roman" w:eastAsia="Calibri" w:hAnsi="Times New Roman" w:cs="Times New Roman"/>
          <w:sz w:val="24"/>
          <w:szCs w:val="24"/>
        </w:rPr>
        <w:t>1.</w:t>
      </w:r>
      <w:r w:rsidR="00DE4FE9" w:rsidRPr="00082F51">
        <w:rPr>
          <w:rFonts w:ascii="Times New Roman" w:eastAsia="Calibri" w:hAnsi="Times New Roman" w:cs="Times New Roman"/>
          <w:sz w:val="24"/>
          <w:szCs w:val="24"/>
        </w:rPr>
        <w:t>При приеме вызова скорой медицинской помощи</w:t>
      </w:r>
      <w:r w:rsidRPr="00082F51">
        <w:rPr>
          <w:rFonts w:ascii="Times New Roman" w:eastAsia="Calibri" w:hAnsi="Times New Roman" w:cs="Times New Roman"/>
          <w:sz w:val="24"/>
          <w:szCs w:val="24"/>
        </w:rPr>
        <w:t>,</w:t>
      </w:r>
      <w:r w:rsidR="00DE4FE9" w:rsidRPr="00082F51">
        <w:rPr>
          <w:rFonts w:ascii="Times New Roman" w:eastAsia="Calibri" w:hAnsi="Times New Roman" w:cs="Times New Roman"/>
          <w:sz w:val="24"/>
          <w:szCs w:val="24"/>
        </w:rPr>
        <w:t xml:space="preserve"> медицинский работник станции (отделения)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w:t>
      </w:r>
    </w:p>
    <w:p w:rsidR="00082F51" w:rsidRPr="00082F51" w:rsidRDefault="00082F51" w:rsidP="00082F51">
      <w:pPr>
        <w:tabs>
          <w:tab w:val="left" w:pos="708"/>
          <w:tab w:val="left" w:pos="1416"/>
          <w:tab w:val="left" w:pos="2124"/>
          <w:tab w:val="left" w:pos="2832"/>
          <w:tab w:val="left" w:pos="3540"/>
          <w:tab w:val="left" w:pos="4248"/>
          <w:tab w:val="left" w:pos="4956"/>
        </w:tabs>
        <w:spacing w:after="0" w:line="360" w:lineRule="auto"/>
        <w:jc w:val="both"/>
        <w:rPr>
          <w:rFonts w:ascii="Times New Roman" w:eastAsia="Calibri" w:hAnsi="Times New Roman" w:cs="Times New Roman"/>
          <w:sz w:val="24"/>
          <w:szCs w:val="24"/>
        </w:rPr>
      </w:pPr>
      <w:r w:rsidRPr="00082F51">
        <w:rPr>
          <w:rFonts w:ascii="Times New Roman" w:eastAsia="Calibri" w:hAnsi="Times New Roman" w:cs="Times New Roman"/>
          <w:sz w:val="24"/>
          <w:szCs w:val="24"/>
        </w:rPr>
        <w:t>1.1. Жалобы у  пациента, подтверждающие наличие у него повышения температуры, симптомов острого респираторного заболевания,  дыхательной недостаточности</w:t>
      </w:r>
      <w:r>
        <w:rPr>
          <w:rFonts w:ascii="Times New Roman" w:eastAsia="Calibri" w:hAnsi="Times New Roman" w:cs="Times New Roman"/>
          <w:sz w:val="24"/>
          <w:szCs w:val="24"/>
        </w:rPr>
        <w:t>.</w:t>
      </w:r>
      <w:r w:rsidRPr="00082F51">
        <w:rPr>
          <w:rFonts w:ascii="Times New Roman" w:eastAsia="Calibri" w:hAnsi="Times New Roman" w:cs="Times New Roman"/>
          <w:sz w:val="24"/>
          <w:szCs w:val="24"/>
        </w:rPr>
        <w:t xml:space="preserve">  </w:t>
      </w:r>
    </w:p>
    <w:p w:rsidR="00DE4FE9" w:rsidRPr="00DE4FE9" w:rsidRDefault="00082F51"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DE4FE9" w:rsidRPr="00DE4FE9">
        <w:rPr>
          <w:rFonts w:ascii="Times New Roman" w:eastAsia="Calibri" w:hAnsi="Times New Roman" w:cs="Times New Roman"/>
          <w:sz w:val="24"/>
          <w:szCs w:val="24"/>
        </w:rPr>
        <w:t>. находился ли данный пациент на территории стран, в которых зарегистрированы случаи новой коронавирусной инфекции COVID-19 в течение последних 14 дней до момента появления жалоб на повышение температуры тела в сочетании с другими симптомами ОРВИ;</w:t>
      </w:r>
    </w:p>
    <w:p w:rsidR="00DE4FE9" w:rsidRPr="00DE4FE9" w:rsidRDefault="00082F51"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DE4FE9" w:rsidRPr="00DE4FE9">
        <w:rPr>
          <w:rFonts w:ascii="Times New Roman" w:eastAsia="Calibri" w:hAnsi="Times New Roman" w:cs="Times New Roman"/>
          <w:sz w:val="24"/>
          <w:szCs w:val="24"/>
        </w:rPr>
        <w:t>. имел ли данный пациент контакты с лицами, находившимися в течение последнего месяца на территории стран, в которых зарегистрированы случаи новой коронавирусной инфекции COVID-19 в течение последних 14 дней до момента появления жалоб на повышение температуры тела в сочетании с другими симптомами ОРВИ.</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 xml:space="preserve">2. </w:t>
      </w:r>
      <w:proofErr w:type="gramStart"/>
      <w:r w:rsidRPr="00DE4FE9">
        <w:rPr>
          <w:rFonts w:ascii="Times New Roman" w:eastAsia="Calibri" w:hAnsi="Times New Roman" w:cs="Times New Roman"/>
          <w:sz w:val="24"/>
          <w:szCs w:val="24"/>
        </w:rPr>
        <w:t>В случае положительного ответа на любой из перечисленных вопросов</w:t>
      </w:r>
      <w:r w:rsidR="00082F51">
        <w:rPr>
          <w:rFonts w:ascii="Times New Roman" w:eastAsia="Calibri" w:hAnsi="Times New Roman" w:cs="Times New Roman"/>
          <w:sz w:val="24"/>
          <w:szCs w:val="24"/>
        </w:rPr>
        <w:t>, медицинский работник</w:t>
      </w:r>
      <w:r w:rsidR="000D43EB">
        <w:rPr>
          <w:rFonts w:ascii="Times New Roman" w:eastAsia="Calibri" w:hAnsi="Times New Roman" w:cs="Times New Roman"/>
          <w:sz w:val="24"/>
          <w:szCs w:val="24"/>
        </w:rPr>
        <w:t xml:space="preserve"> станции (отделения) скорой медицинской помощи по приему и передаче вызовов, </w:t>
      </w:r>
      <w:r w:rsidRPr="00DE4FE9">
        <w:rPr>
          <w:rFonts w:ascii="Times New Roman" w:eastAsia="Calibri" w:hAnsi="Times New Roman" w:cs="Times New Roman"/>
          <w:sz w:val="24"/>
          <w:szCs w:val="24"/>
        </w:rPr>
        <w:t xml:space="preserve"> </w:t>
      </w:r>
      <w:r w:rsidR="000D43EB">
        <w:rPr>
          <w:rFonts w:ascii="Times New Roman" w:eastAsia="Calibri" w:hAnsi="Times New Roman" w:cs="Times New Roman"/>
          <w:sz w:val="24"/>
          <w:szCs w:val="24"/>
        </w:rPr>
        <w:t xml:space="preserve">незамедлительно </w:t>
      </w:r>
      <w:r w:rsidRPr="00DE4FE9">
        <w:rPr>
          <w:rFonts w:ascii="Times New Roman" w:eastAsia="Calibri" w:hAnsi="Times New Roman" w:cs="Times New Roman"/>
          <w:sz w:val="24"/>
          <w:szCs w:val="24"/>
        </w:rPr>
        <w:t>информ</w:t>
      </w:r>
      <w:r w:rsidR="000D43EB">
        <w:rPr>
          <w:rFonts w:ascii="Times New Roman" w:eastAsia="Calibri" w:hAnsi="Times New Roman" w:cs="Times New Roman"/>
          <w:sz w:val="24"/>
          <w:szCs w:val="24"/>
        </w:rPr>
        <w:t xml:space="preserve">ирует </w:t>
      </w:r>
      <w:r w:rsidRPr="00DE4FE9">
        <w:rPr>
          <w:rFonts w:ascii="Times New Roman" w:eastAsia="Calibri" w:hAnsi="Times New Roman" w:cs="Times New Roman"/>
          <w:sz w:val="24"/>
          <w:szCs w:val="24"/>
        </w:rPr>
        <w:t xml:space="preserve">о поступлении такого вызова </w:t>
      </w:r>
      <w:r w:rsidR="000D43EB">
        <w:rPr>
          <w:rFonts w:ascii="Times New Roman" w:eastAsia="Calibri" w:hAnsi="Times New Roman" w:cs="Times New Roman"/>
          <w:sz w:val="24"/>
          <w:szCs w:val="24"/>
        </w:rPr>
        <w:t>старшего врача</w:t>
      </w:r>
      <w:r w:rsidRPr="00DE4FE9">
        <w:rPr>
          <w:rFonts w:ascii="Times New Roman" w:eastAsia="Calibri" w:hAnsi="Times New Roman" w:cs="Times New Roman"/>
          <w:sz w:val="24"/>
          <w:szCs w:val="24"/>
        </w:rPr>
        <w:t xml:space="preserve"> станции (отделения) скорой мед</w:t>
      </w:r>
      <w:r w:rsidR="000D43EB">
        <w:rPr>
          <w:rFonts w:ascii="Times New Roman" w:eastAsia="Calibri" w:hAnsi="Times New Roman" w:cs="Times New Roman"/>
          <w:sz w:val="24"/>
          <w:szCs w:val="24"/>
        </w:rPr>
        <w:t>ицинской помощи или руководителя (заместителя</w:t>
      </w:r>
      <w:r w:rsidRPr="00DE4FE9">
        <w:rPr>
          <w:rFonts w:ascii="Times New Roman" w:eastAsia="Calibri" w:hAnsi="Times New Roman" w:cs="Times New Roman"/>
          <w:sz w:val="24"/>
          <w:szCs w:val="24"/>
        </w:rPr>
        <w:t xml:space="preserve"> руководителя) станции (отделения) скорой медицинской помощи для принятия решения о незамедлительном направлении на вызов специализированной выездной бр</w:t>
      </w:r>
      <w:r w:rsidR="000D43EB">
        <w:rPr>
          <w:rFonts w:ascii="Times New Roman" w:eastAsia="Calibri" w:hAnsi="Times New Roman" w:cs="Times New Roman"/>
          <w:sz w:val="24"/>
          <w:szCs w:val="24"/>
        </w:rPr>
        <w:t>игады скорой медицинской помощи, члены которой должны</w:t>
      </w:r>
      <w:proofErr w:type="gramEnd"/>
      <w:r w:rsidR="000D43EB">
        <w:rPr>
          <w:rFonts w:ascii="Times New Roman" w:eastAsia="Calibri" w:hAnsi="Times New Roman" w:cs="Times New Roman"/>
          <w:sz w:val="24"/>
          <w:szCs w:val="24"/>
        </w:rPr>
        <w:t xml:space="preserve"> </w:t>
      </w:r>
      <w:proofErr w:type="gramStart"/>
      <w:r w:rsidR="000D43EB">
        <w:rPr>
          <w:rFonts w:ascii="Times New Roman" w:eastAsia="Calibri" w:hAnsi="Times New Roman" w:cs="Times New Roman"/>
          <w:sz w:val="24"/>
          <w:szCs w:val="24"/>
        </w:rPr>
        <w:t>быть одеты в средства индивидуальной защиты.</w:t>
      </w:r>
      <w:proofErr w:type="gramEnd"/>
    </w:p>
    <w:p w:rsid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3. В случаях возникновения затруднений при принятии решения о дальнейшем оказании медицинской помощи этому пациенту медицинский работник станции (отделения) скорой медицинской помощи по приему вызовов скорой медицинской помощи незамедлительно сообщает старшему врачу станции (отделения) скорой медицинской помощи о поступлении такого вызова.</w:t>
      </w:r>
    </w:p>
    <w:p w:rsid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0D43EB" w:rsidRDefault="00DE4FE9" w:rsidP="00DE4FE9">
      <w:pPr>
        <w:tabs>
          <w:tab w:val="left" w:pos="708"/>
          <w:tab w:val="left" w:pos="1416"/>
          <w:tab w:val="left" w:pos="2124"/>
          <w:tab w:val="left" w:pos="2832"/>
          <w:tab w:val="left" w:pos="3540"/>
          <w:tab w:val="left" w:pos="4248"/>
          <w:tab w:val="left" w:pos="4956"/>
        </w:tabs>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E4FE9" w:rsidRPr="00DE4FE9" w:rsidRDefault="000D43EB" w:rsidP="00DE4FE9">
      <w:pPr>
        <w:tabs>
          <w:tab w:val="left" w:pos="708"/>
          <w:tab w:val="left" w:pos="1416"/>
          <w:tab w:val="left" w:pos="2124"/>
          <w:tab w:val="left" w:pos="2832"/>
          <w:tab w:val="left" w:pos="3540"/>
          <w:tab w:val="left" w:pos="4248"/>
          <w:tab w:val="left" w:pos="4956"/>
        </w:tabs>
        <w:spacing w:after="160" w:line="259"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sidR="00DE4FE9" w:rsidRPr="00DE4FE9">
        <w:rPr>
          <w:rFonts w:ascii="Times New Roman" w:eastAsia="Calibri" w:hAnsi="Times New Roman" w:cs="Times New Roman"/>
          <w:b/>
          <w:sz w:val="24"/>
          <w:szCs w:val="24"/>
        </w:rPr>
        <w:t>Приложение 8</w:t>
      </w:r>
    </w:p>
    <w:p w:rsidR="00DE4FE9" w:rsidRPr="00433D9D" w:rsidRDefault="00DE4FE9" w:rsidP="00DE4FE9">
      <w:pPr>
        <w:tabs>
          <w:tab w:val="left" w:pos="708"/>
          <w:tab w:val="left" w:pos="1416"/>
          <w:tab w:val="left" w:pos="2124"/>
          <w:tab w:val="left" w:pos="2832"/>
          <w:tab w:val="left" w:pos="3540"/>
          <w:tab w:val="left" w:pos="4248"/>
          <w:tab w:val="left" w:pos="4956"/>
        </w:tabs>
        <w:spacing w:after="160" w:line="259" w:lineRule="auto"/>
        <w:contextualSpacing/>
        <w:rPr>
          <w:rFonts w:eastAsia="Calibri"/>
          <w:sz w:val="24"/>
          <w:szCs w:val="24"/>
        </w:rPr>
      </w:pP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center"/>
        <w:rPr>
          <w:rFonts w:ascii="Times New Roman" w:eastAsia="Calibri" w:hAnsi="Times New Roman" w:cs="Times New Roman"/>
          <w:b/>
          <w:sz w:val="24"/>
          <w:szCs w:val="24"/>
        </w:rPr>
      </w:pPr>
      <w:r w:rsidRPr="00DE4FE9">
        <w:rPr>
          <w:rFonts w:ascii="Times New Roman" w:eastAsia="Calibri" w:hAnsi="Times New Roman" w:cs="Times New Roman"/>
          <w:b/>
          <w:sz w:val="24"/>
          <w:szCs w:val="24"/>
        </w:rPr>
        <w:t>ИНСТРУКЦИЯ</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center"/>
        <w:rPr>
          <w:rFonts w:ascii="Times New Roman" w:eastAsia="Calibri" w:hAnsi="Times New Roman" w:cs="Times New Roman"/>
          <w:b/>
          <w:sz w:val="24"/>
          <w:szCs w:val="24"/>
        </w:rPr>
      </w:pPr>
      <w:r w:rsidRPr="00DE4FE9">
        <w:rPr>
          <w:rFonts w:ascii="Times New Roman" w:eastAsia="Calibri" w:hAnsi="Times New Roman" w:cs="Times New Roman"/>
          <w:b/>
          <w:sz w:val="24"/>
          <w:szCs w:val="24"/>
        </w:rPr>
        <w:t>ПО СОБЛЮДЕНИЮ МЕР ИНФЕКЦИОННОЙ БЕЗОПАСНОСТИ</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center"/>
        <w:rPr>
          <w:rFonts w:ascii="Times New Roman" w:eastAsia="Calibri" w:hAnsi="Times New Roman" w:cs="Times New Roman"/>
          <w:b/>
          <w:sz w:val="24"/>
          <w:szCs w:val="24"/>
        </w:rPr>
      </w:pPr>
      <w:r w:rsidRPr="00DE4FE9">
        <w:rPr>
          <w:rFonts w:ascii="Times New Roman" w:eastAsia="Calibri" w:hAnsi="Times New Roman" w:cs="Times New Roman"/>
          <w:b/>
          <w:sz w:val="24"/>
          <w:szCs w:val="24"/>
        </w:rPr>
        <w:t xml:space="preserve">ДЛЯ СПЕЦИАЛИЗИРОВАННЫХ ВЫЕЗДНЫХ БРИГАД </w:t>
      </w:r>
      <w:proofErr w:type="gramStart"/>
      <w:r w:rsidRPr="00DE4FE9">
        <w:rPr>
          <w:rFonts w:ascii="Times New Roman" w:eastAsia="Calibri" w:hAnsi="Times New Roman" w:cs="Times New Roman"/>
          <w:b/>
          <w:sz w:val="24"/>
          <w:szCs w:val="24"/>
        </w:rPr>
        <w:t>СКОРОЙ</w:t>
      </w:r>
      <w:proofErr w:type="gramEnd"/>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center"/>
        <w:rPr>
          <w:rFonts w:ascii="Times New Roman" w:eastAsia="Calibri" w:hAnsi="Times New Roman" w:cs="Times New Roman"/>
          <w:b/>
          <w:sz w:val="24"/>
          <w:szCs w:val="24"/>
        </w:rPr>
      </w:pPr>
      <w:r w:rsidRPr="00DE4FE9">
        <w:rPr>
          <w:rFonts w:ascii="Times New Roman" w:eastAsia="Calibri" w:hAnsi="Times New Roman" w:cs="Times New Roman"/>
          <w:b/>
          <w:sz w:val="24"/>
          <w:szCs w:val="24"/>
        </w:rPr>
        <w:t>МЕДИЦИНСКОЙ ПОМОЩИ</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1. Медицинские работники специализированной выездной бригады скорой медицинской помощи, выполняющей вызов к пациенту с подозрением на новую коронавирусную инфекцию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2. Водитель специализированной выездной бригады скорой медицинской помощи также обеспечивается средствами индивидуальной защиты.</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3. В процессе медицинской эвакуации пациента с подозрением на новую коронавирусную инфекцию COVID-19 дезинфекция воздуха в салоне автомобиля скорой медицинской помощи обеспечивается бактерицидными облучателями и (или) другими устройствами для обеззараживания воздуха и (или) поверхностей.</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4. В случае загрязнения салона биологическим материалом от пациента с подозрением на новую коронавирусную инфекцию COVID-19 места загрязнения незамедлительно подвергают обеззараживанию.</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5. Водитель и медицинские работники специализированных выездных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 оказывающую медицинскую помощь в стационарных условиях, специально созданную для данного контингента пациентов (далее - специальная медицинская организация).</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sidRPr="00DE4FE9">
        <w:rPr>
          <w:rFonts w:ascii="Times New Roman" w:eastAsia="Calibri" w:hAnsi="Times New Roman" w:cs="Times New Roman"/>
          <w:sz w:val="24"/>
          <w:szCs w:val="24"/>
        </w:rPr>
        <w:t>6. После завершения медицинской эвакуации пациента с подозрением на новую коронавирусную инфекцию COVID-19 в специальную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 со стоком и ямой.</w:t>
      </w:r>
    </w:p>
    <w:p w:rsidR="00DE4FE9" w:rsidRPr="00DE4FE9" w:rsidRDefault="000D43EB"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DE4FE9" w:rsidRPr="00DE4FE9">
        <w:rPr>
          <w:rFonts w:ascii="Times New Roman" w:eastAsia="Calibri" w:hAnsi="Times New Roman" w:cs="Times New Roman"/>
          <w:sz w:val="24"/>
          <w:szCs w:val="24"/>
        </w:rPr>
        <w:t>. Дезинфекции в салоне автомобиля скорой медицинской помощи подвергают все поверхности в салоне, в том числе поверхности медицинских изделий.</w:t>
      </w:r>
    </w:p>
    <w:p w:rsidR="00DE4FE9" w:rsidRPr="00DE4FE9" w:rsidRDefault="000D43EB"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E4FE9" w:rsidRPr="00DE4FE9">
        <w:rPr>
          <w:rFonts w:ascii="Times New Roman" w:eastAsia="Calibri" w:hAnsi="Times New Roman" w:cs="Times New Roman"/>
          <w:sz w:val="24"/>
          <w:szCs w:val="24"/>
        </w:rPr>
        <w:t>.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DE4FE9" w:rsidRPr="00DE4FE9" w:rsidRDefault="000D43EB"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DE4FE9" w:rsidRPr="00DE4FE9">
        <w:rPr>
          <w:rFonts w:ascii="Times New Roman" w:eastAsia="Calibri" w:hAnsi="Times New Roman" w:cs="Times New Roman"/>
          <w:sz w:val="24"/>
          <w:szCs w:val="24"/>
        </w:rPr>
        <w:t>.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rsidR="00DE4FE9" w:rsidRPr="00DE4FE9" w:rsidRDefault="000D43EB"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DE4FE9" w:rsidRPr="00DE4FE9">
        <w:rPr>
          <w:rFonts w:ascii="Times New Roman" w:eastAsia="Calibri" w:hAnsi="Times New Roman" w:cs="Times New Roman"/>
          <w:sz w:val="24"/>
          <w:szCs w:val="24"/>
        </w:rPr>
        <w:t>.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w:t>
      </w:r>
      <w:proofErr w:type="gramStart"/>
      <w:r w:rsidR="00DE4FE9" w:rsidRPr="00DE4FE9">
        <w:rPr>
          <w:rFonts w:ascii="Times New Roman" w:eastAsia="Calibri" w:hAnsi="Times New Roman" w:cs="Times New Roman"/>
          <w:sz w:val="24"/>
          <w:szCs w:val="24"/>
        </w:rPr>
        <w:t xml:space="preserve"> В</w:t>
      </w:r>
      <w:proofErr w:type="gramEnd"/>
      <w:r w:rsidR="00DE4FE9" w:rsidRPr="00DE4FE9">
        <w:rPr>
          <w:rFonts w:ascii="Times New Roman" w:eastAsia="Calibri" w:hAnsi="Times New Roman" w:cs="Times New Roman"/>
          <w:sz w:val="24"/>
          <w:szCs w:val="24"/>
        </w:rPr>
        <w:t xml:space="preserve"> на территории специальной медицинской организации.</w:t>
      </w:r>
    </w:p>
    <w:p w:rsidR="00DE4FE9" w:rsidRPr="00DE4FE9" w:rsidRDefault="000D43EB"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DE4FE9" w:rsidRPr="00DE4FE9">
        <w:rPr>
          <w:rFonts w:ascii="Times New Roman" w:eastAsia="Calibri" w:hAnsi="Times New Roman" w:cs="Times New Roman"/>
          <w:sz w:val="24"/>
          <w:szCs w:val="24"/>
        </w:rPr>
        <w:t xml:space="preserve">. </w:t>
      </w:r>
      <w:proofErr w:type="gramStart"/>
      <w:r w:rsidR="00DE4FE9" w:rsidRPr="00DE4FE9">
        <w:rPr>
          <w:rFonts w:ascii="Times New Roman" w:eastAsia="Calibri" w:hAnsi="Times New Roman" w:cs="Times New Roman"/>
          <w:sz w:val="24"/>
          <w:szCs w:val="24"/>
        </w:rPr>
        <w:t>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(подстанцию, отделение)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(или) другими устройствами для обеззараживания воздуха и (или) поверхностей в течение не менее 20 минут.</w:t>
      </w:r>
      <w:proofErr w:type="gramEnd"/>
    </w:p>
    <w:p w:rsidR="00DE4FE9" w:rsidRDefault="000D43EB"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DE4FE9" w:rsidRPr="00DE4FE9">
        <w:rPr>
          <w:rFonts w:ascii="Times New Roman" w:eastAsia="Calibri" w:hAnsi="Times New Roman" w:cs="Times New Roman"/>
          <w:sz w:val="24"/>
          <w:szCs w:val="24"/>
        </w:rPr>
        <w:t>.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C31F33"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4F4876" w:rsidRDefault="004F4876" w:rsidP="00C31F33">
      <w:pPr>
        <w:ind w:firstLine="708"/>
        <w:jc w:val="both"/>
        <w:rPr>
          <w:rFonts w:ascii="Times New Roman" w:hAnsi="Times New Roman" w:cs="Times New Roman"/>
          <w:b/>
          <w:sz w:val="24"/>
          <w:szCs w:val="24"/>
        </w:rPr>
      </w:pPr>
    </w:p>
    <w:p w:rsidR="004F4876" w:rsidRDefault="004F4876" w:rsidP="00C31F33">
      <w:pPr>
        <w:ind w:firstLine="708"/>
        <w:jc w:val="both"/>
        <w:rPr>
          <w:rFonts w:ascii="Times New Roman" w:hAnsi="Times New Roman" w:cs="Times New Roman"/>
          <w:b/>
          <w:sz w:val="24"/>
          <w:szCs w:val="24"/>
        </w:rPr>
      </w:pPr>
    </w:p>
    <w:p w:rsidR="004F4876" w:rsidRDefault="004F4876" w:rsidP="00C31F33">
      <w:pPr>
        <w:ind w:firstLine="708"/>
        <w:jc w:val="both"/>
        <w:rPr>
          <w:rFonts w:ascii="Times New Roman" w:hAnsi="Times New Roman" w:cs="Times New Roman"/>
          <w:b/>
          <w:sz w:val="24"/>
          <w:szCs w:val="24"/>
        </w:rPr>
      </w:pPr>
    </w:p>
    <w:p w:rsidR="004F4876" w:rsidRDefault="004F4876" w:rsidP="00C31F33">
      <w:pPr>
        <w:ind w:firstLine="708"/>
        <w:jc w:val="both"/>
        <w:rPr>
          <w:rFonts w:ascii="Times New Roman" w:hAnsi="Times New Roman" w:cs="Times New Roman"/>
          <w:b/>
          <w:sz w:val="24"/>
          <w:szCs w:val="24"/>
        </w:rPr>
      </w:pPr>
    </w:p>
    <w:p w:rsidR="00C31F33" w:rsidRPr="00C31F33" w:rsidRDefault="00C31F33" w:rsidP="00C31F33">
      <w:pPr>
        <w:ind w:firstLine="708"/>
        <w:jc w:val="both"/>
        <w:rPr>
          <w:rFonts w:ascii="Times New Roman" w:hAnsi="Times New Roman" w:cs="Times New Roman"/>
          <w:b/>
          <w:sz w:val="24"/>
          <w:szCs w:val="24"/>
        </w:rPr>
      </w:pPr>
      <w:r w:rsidRPr="00C31F33">
        <w:rPr>
          <w:rFonts w:ascii="Times New Roman" w:hAnsi="Times New Roman" w:cs="Times New Roman"/>
          <w:b/>
          <w:sz w:val="24"/>
          <w:szCs w:val="24"/>
        </w:rPr>
        <w:lastRenderedPageBreak/>
        <w:t>СОСТАВ РАБОЧЕЙ ГРУППЫ</w:t>
      </w:r>
      <w:r>
        <w:rPr>
          <w:rFonts w:ascii="Times New Roman" w:hAnsi="Times New Roman" w:cs="Times New Roman"/>
          <w:b/>
          <w:sz w:val="24"/>
          <w:szCs w:val="24"/>
        </w:rPr>
        <w:t>:</w:t>
      </w:r>
    </w:p>
    <w:p w:rsidR="00C31F33" w:rsidRPr="00C31F33" w:rsidRDefault="00C31F33" w:rsidP="00C31F33">
      <w:pPr>
        <w:ind w:firstLine="708"/>
        <w:jc w:val="both"/>
        <w:rPr>
          <w:rFonts w:ascii="Times New Roman" w:hAnsi="Times New Roman" w:cs="Times New Roman"/>
          <w:sz w:val="24"/>
          <w:szCs w:val="24"/>
        </w:rPr>
      </w:pPr>
      <w:r w:rsidRPr="00C31F33">
        <w:rPr>
          <w:rFonts w:ascii="Times New Roman" w:hAnsi="Times New Roman" w:cs="Times New Roman"/>
          <w:b/>
          <w:sz w:val="24"/>
          <w:szCs w:val="24"/>
        </w:rPr>
        <w:t>Албул Кристина Валерьевна</w:t>
      </w:r>
      <w:r>
        <w:rPr>
          <w:rFonts w:ascii="Times New Roman" w:hAnsi="Times New Roman" w:cs="Times New Roman"/>
          <w:sz w:val="24"/>
          <w:szCs w:val="24"/>
        </w:rPr>
        <w:t xml:space="preserve"> – П</w:t>
      </w:r>
      <w:r w:rsidRPr="00C31F33">
        <w:rPr>
          <w:rFonts w:ascii="Times New Roman" w:hAnsi="Times New Roman" w:cs="Times New Roman"/>
          <w:sz w:val="24"/>
          <w:szCs w:val="24"/>
        </w:rPr>
        <w:t>ервый заместитель министра здравоохранения Приднестровской Молдавской Республики;</w:t>
      </w:r>
    </w:p>
    <w:p w:rsidR="00C31F33" w:rsidRPr="00C31F33" w:rsidRDefault="00C31F33" w:rsidP="00C31F33">
      <w:pPr>
        <w:ind w:firstLine="708"/>
        <w:jc w:val="both"/>
        <w:rPr>
          <w:rFonts w:ascii="Times New Roman" w:hAnsi="Times New Roman" w:cs="Times New Roman"/>
          <w:sz w:val="24"/>
          <w:szCs w:val="24"/>
        </w:rPr>
      </w:pPr>
      <w:r w:rsidRPr="00C31F33">
        <w:rPr>
          <w:rFonts w:ascii="Times New Roman" w:hAnsi="Times New Roman" w:cs="Times New Roman"/>
          <w:b/>
          <w:sz w:val="24"/>
          <w:szCs w:val="24"/>
        </w:rPr>
        <w:t>Мунтян А</w:t>
      </w:r>
      <w:r>
        <w:rPr>
          <w:rFonts w:ascii="Times New Roman" w:hAnsi="Times New Roman" w:cs="Times New Roman"/>
          <w:b/>
          <w:sz w:val="24"/>
          <w:szCs w:val="24"/>
        </w:rPr>
        <w:t xml:space="preserve">нжела </w:t>
      </w:r>
      <w:r w:rsidRPr="00C31F33">
        <w:rPr>
          <w:rFonts w:ascii="Times New Roman" w:hAnsi="Times New Roman" w:cs="Times New Roman"/>
          <w:b/>
          <w:sz w:val="24"/>
          <w:szCs w:val="24"/>
        </w:rPr>
        <w:t>А</w:t>
      </w:r>
      <w:r>
        <w:rPr>
          <w:rFonts w:ascii="Times New Roman" w:hAnsi="Times New Roman" w:cs="Times New Roman"/>
          <w:b/>
          <w:sz w:val="24"/>
          <w:szCs w:val="24"/>
        </w:rPr>
        <w:t>натольевна</w:t>
      </w:r>
      <w:r w:rsidRPr="00C31F33">
        <w:rPr>
          <w:rFonts w:ascii="Times New Roman" w:hAnsi="Times New Roman" w:cs="Times New Roman"/>
          <w:sz w:val="24"/>
          <w:szCs w:val="24"/>
        </w:rPr>
        <w:t xml:space="preserve"> – заведующая эпидемиологическим отделением                                            </w:t>
      </w:r>
      <w:hyperlink r:id="rId74" w:tgtFrame="_blank" w:history="1">
        <w:r w:rsidRPr="00C31F33">
          <w:rPr>
            <w:rFonts w:ascii="Times New Roman" w:hAnsi="Times New Roman" w:cs="Times New Roman"/>
            <w:sz w:val="24"/>
            <w:szCs w:val="24"/>
          </w:rPr>
          <w:t>ГУ «Республиканский центр гигиены и эпидемиологии»</w:t>
        </w:r>
      </w:hyperlink>
      <w:r w:rsidRPr="00C31F33">
        <w:rPr>
          <w:rFonts w:ascii="Times New Roman" w:hAnsi="Times New Roman" w:cs="Times New Roman"/>
          <w:sz w:val="24"/>
          <w:szCs w:val="24"/>
        </w:rPr>
        <w:t>;</w:t>
      </w:r>
    </w:p>
    <w:p w:rsidR="00C31F33" w:rsidRPr="00C31F33" w:rsidRDefault="00C31F33" w:rsidP="00C31F33">
      <w:pPr>
        <w:ind w:firstLine="708"/>
        <w:jc w:val="both"/>
        <w:rPr>
          <w:rFonts w:ascii="Times New Roman" w:hAnsi="Times New Roman" w:cs="Times New Roman"/>
          <w:sz w:val="24"/>
          <w:szCs w:val="24"/>
        </w:rPr>
      </w:pPr>
      <w:r w:rsidRPr="00C31F33">
        <w:rPr>
          <w:rFonts w:ascii="Times New Roman" w:hAnsi="Times New Roman" w:cs="Times New Roman"/>
          <w:b/>
          <w:sz w:val="24"/>
          <w:szCs w:val="24"/>
        </w:rPr>
        <w:t xml:space="preserve">Теишану </w:t>
      </w:r>
      <w:r w:rsidR="006F37D4">
        <w:rPr>
          <w:rFonts w:ascii="Times New Roman" w:hAnsi="Times New Roman" w:cs="Times New Roman"/>
          <w:b/>
          <w:sz w:val="24"/>
          <w:szCs w:val="24"/>
        </w:rPr>
        <w:t xml:space="preserve">Меланья </w:t>
      </w:r>
      <w:r w:rsidRPr="00C31F33">
        <w:rPr>
          <w:rFonts w:ascii="Times New Roman" w:hAnsi="Times New Roman" w:cs="Times New Roman"/>
          <w:b/>
          <w:sz w:val="24"/>
          <w:szCs w:val="24"/>
        </w:rPr>
        <w:t>П</w:t>
      </w:r>
      <w:r w:rsidR="006F37D4">
        <w:rPr>
          <w:rFonts w:ascii="Times New Roman" w:hAnsi="Times New Roman" w:cs="Times New Roman"/>
          <w:b/>
          <w:sz w:val="24"/>
          <w:szCs w:val="24"/>
        </w:rPr>
        <w:t>етровна</w:t>
      </w:r>
      <w:r w:rsidRPr="00C31F33">
        <w:rPr>
          <w:rFonts w:ascii="Times New Roman" w:hAnsi="Times New Roman" w:cs="Times New Roman"/>
          <w:sz w:val="24"/>
          <w:szCs w:val="24"/>
        </w:rPr>
        <w:t xml:space="preserve"> - </w:t>
      </w:r>
      <w:r w:rsidR="006F37D4">
        <w:rPr>
          <w:rFonts w:ascii="Times New Roman" w:hAnsi="Times New Roman" w:cs="Times New Roman"/>
          <w:sz w:val="24"/>
          <w:szCs w:val="24"/>
        </w:rPr>
        <w:t>Г</w:t>
      </w:r>
      <w:r w:rsidRPr="00C31F33">
        <w:rPr>
          <w:rFonts w:ascii="Times New Roman" w:hAnsi="Times New Roman" w:cs="Times New Roman"/>
          <w:sz w:val="24"/>
          <w:szCs w:val="24"/>
        </w:rPr>
        <w:t xml:space="preserve">лавный внештатный инфекционист Министерства здравоохранения Приднестровской Молдавской Республики, заведующая инфекционным отделением ГУ «Республиканская клиническая больница»; </w:t>
      </w:r>
    </w:p>
    <w:p w:rsidR="00C31F33" w:rsidRPr="00C31F33" w:rsidRDefault="006F37D4" w:rsidP="006F37D4">
      <w:pPr>
        <w:jc w:val="both"/>
        <w:rPr>
          <w:rFonts w:ascii="Times New Roman" w:hAnsi="Times New Roman" w:cs="Times New Roman"/>
          <w:sz w:val="24"/>
          <w:szCs w:val="24"/>
        </w:rPr>
      </w:pPr>
      <w:r>
        <w:rPr>
          <w:rFonts w:ascii="Times New Roman" w:hAnsi="Times New Roman" w:cs="Times New Roman"/>
          <w:sz w:val="24"/>
          <w:szCs w:val="24"/>
        </w:rPr>
        <w:t xml:space="preserve">            </w:t>
      </w:r>
      <w:r w:rsidR="00C31F33" w:rsidRPr="006F37D4">
        <w:rPr>
          <w:rFonts w:ascii="Times New Roman" w:hAnsi="Times New Roman" w:cs="Times New Roman"/>
          <w:b/>
          <w:sz w:val="24"/>
          <w:szCs w:val="24"/>
        </w:rPr>
        <w:t>Алексеенко Т</w:t>
      </w:r>
      <w:r>
        <w:rPr>
          <w:rFonts w:ascii="Times New Roman" w:hAnsi="Times New Roman" w:cs="Times New Roman"/>
          <w:b/>
          <w:sz w:val="24"/>
          <w:szCs w:val="24"/>
        </w:rPr>
        <w:t xml:space="preserve">атьяна </w:t>
      </w:r>
      <w:r w:rsidR="00C31F33" w:rsidRPr="006F37D4">
        <w:rPr>
          <w:rFonts w:ascii="Times New Roman" w:hAnsi="Times New Roman" w:cs="Times New Roman"/>
          <w:b/>
          <w:sz w:val="24"/>
          <w:szCs w:val="24"/>
        </w:rPr>
        <w:t>П</w:t>
      </w:r>
      <w:r>
        <w:rPr>
          <w:rFonts w:ascii="Times New Roman" w:hAnsi="Times New Roman" w:cs="Times New Roman"/>
          <w:b/>
          <w:sz w:val="24"/>
          <w:szCs w:val="24"/>
        </w:rPr>
        <w:t>етровна</w:t>
      </w:r>
      <w:r w:rsidR="00C31F33" w:rsidRPr="00C31F33">
        <w:rPr>
          <w:rFonts w:ascii="Times New Roman" w:hAnsi="Times New Roman" w:cs="Times New Roman"/>
          <w:sz w:val="24"/>
          <w:szCs w:val="24"/>
        </w:rPr>
        <w:t xml:space="preserve"> – заместитель главного врача </w:t>
      </w:r>
      <w:hyperlink r:id="rId75" w:tgtFrame="_blank" w:history="1">
        <w:r w:rsidR="00C31F33" w:rsidRPr="00C31F33">
          <w:rPr>
            <w:rFonts w:ascii="Times New Roman" w:hAnsi="Times New Roman" w:cs="Times New Roman"/>
            <w:bCs/>
            <w:sz w:val="24"/>
            <w:szCs w:val="24"/>
          </w:rPr>
          <w:t>ГУ «Центр по профилактике и борьбе со СПИД и инфекционными заболеваниями»</w:t>
        </w:r>
      </w:hyperlink>
      <w:r w:rsidR="00C31F33" w:rsidRPr="00C31F33">
        <w:rPr>
          <w:rFonts w:ascii="Times New Roman" w:hAnsi="Times New Roman" w:cs="Times New Roman"/>
          <w:sz w:val="24"/>
          <w:szCs w:val="24"/>
        </w:rPr>
        <w:t xml:space="preserve">; </w:t>
      </w:r>
    </w:p>
    <w:p w:rsidR="00C31F33" w:rsidRPr="00C31F33" w:rsidRDefault="00C31F33" w:rsidP="00C31F33">
      <w:pPr>
        <w:ind w:firstLine="708"/>
        <w:jc w:val="both"/>
        <w:rPr>
          <w:rFonts w:ascii="Times New Roman" w:hAnsi="Times New Roman" w:cs="Times New Roman"/>
          <w:sz w:val="24"/>
          <w:szCs w:val="24"/>
        </w:rPr>
      </w:pPr>
      <w:r w:rsidRPr="006F37D4">
        <w:rPr>
          <w:rFonts w:ascii="Times New Roman" w:hAnsi="Times New Roman" w:cs="Times New Roman"/>
          <w:b/>
          <w:sz w:val="24"/>
          <w:szCs w:val="24"/>
        </w:rPr>
        <w:t>Бондарь В</w:t>
      </w:r>
      <w:r w:rsidR="006F37D4" w:rsidRPr="006F37D4">
        <w:rPr>
          <w:rFonts w:ascii="Times New Roman" w:hAnsi="Times New Roman" w:cs="Times New Roman"/>
          <w:b/>
          <w:sz w:val="24"/>
          <w:szCs w:val="24"/>
        </w:rPr>
        <w:t xml:space="preserve">иктория </w:t>
      </w:r>
      <w:r w:rsidRPr="006F37D4">
        <w:rPr>
          <w:rFonts w:ascii="Times New Roman" w:hAnsi="Times New Roman" w:cs="Times New Roman"/>
          <w:b/>
          <w:sz w:val="24"/>
          <w:szCs w:val="24"/>
        </w:rPr>
        <w:t>Г</w:t>
      </w:r>
      <w:r w:rsidR="006F37D4" w:rsidRPr="006F37D4">
        <w:rPr>
          <w:rFonts w:ascii="Times New Roman" w:hAnsi="Times New Roman" w:cs="Times New Roman"/>
          <w:b/>
          <w:sz w:val="24"/>
          <w:szCs w:val="24"/>
        </w:rPr>
        <w:t>ергиевна</w:t>
      </w:r>
      <w:r w:rsidR="006F37D4">
        <w:rPr>
          <w:rFonts w:ascii="Times New Roman" w:hAnsi="Times New Roman" w:cs="Times New Roman"/>
          <w:sz w:val="24"/>
          <w:szCs w:val="24"/>
        </w:rPr>
        <w:t xml:space="preserve"> </w:t>
      </w:r>
      <w:r w:rsidRPr="00C31F33">
        <w:rPr>
          <w:rFonts w:ascii="Times New Roman" w:hAnsi="Times New Roman" w:cs="Times New Roman"/>
          <w:sz w:val="24"/>
          <w:szCs w:val="24"/>
        </w:rPr>
        <w:t>– заведующая отделени</w:t>
      </w:r>
      <w:r w:rsidR="006F37D4">
        <w:rPr>
          <w:rFonts w:ascii="Times New Roman" w:hAnsi="Times New Roman" w:cs="Times New Roman"/>
          <w:sz w:val="24"/>
          <w:szCs w:val="24"/>
        </w:rPr>
        <w:t xml:space="preserve">ем  анестезиологии и реанимации  </w:t>
      </w:r>
      <w:r w:rsidRPr="00C31F33">
        <w:rPr>
          <w:rFonts w:ascii="Times New Roman" w:hAnsi="Times New Roman" w:cs="Times New Roman"/>
          <w:sz w:val="24"/>
          <w:szCs w:val="24"/>
        </w:rPr>
        <w:t>ГУ «Республиканская клиническая больница»;</w:t>
      </w:r>
    </w:p>
    <w:p w:rsidR="00C31F33" w:rsidRPr="00C31F33" w:rsidRDefault="006F37D4" w:rsidP="006F37D4">
      <w:pPr>
        <w:jc w:val="both"/>
        <w:rPr>
          <w:rFonts w:ascii="Times New Roman" w:hAnsi="Times New Roman" w:cs="Times New Roman"/>
          <w:sz w:val="24"/>
          <w:szCs w:val="24"/>
        </w:rPr>
      </w:pPr>
      <w:r>
        <w:rPr>
          <w:rFonts w:ascii="Times New Roman" w:hAnsi="Times New Roman" w:cs="Times New Roman"/>
          <w:sz w:val="24"/>
          <w:szCs w:val="24"/>
        </w:rPr>
        <w:t xml:space="preserve">            </w:t>
      </w:r>
      <w:r w:rsidR="00C31F33" w:rsidRPr="006F37D4">
        <w:rPr>
          <w:rFonts w:ascii="Times New Roman" w:hAnsi="Times New Roman" w:cs="Times New Roman"/>
          <w:b/>
          <w:sz w:val="24"/>
          <w:szCs w:val="24"/>
        </w:rPr>
        <w:t>Нетудыхата Н</w:t>
      </w:r>
      <w:r w:rsidRPr="006F37D4">
        <w:rPr>
          <w:rFonts w:ascii="Times New Roman" w:hAnsi="Times New Roman" w:cs="Times New Roman"/>
          <w:b/>
          <w:sz w:val="24"/>
          <w:szCs w:val="24"/>
        </w:rPr>
        <w:t xml:space="preserve">ина </w:t>
      </w:r>
      <w:r w:rsidR="00C31F33" w:rsidRPr="006F37D4">
        <w:rPr>
          <w:rFonts w:ascii="Times New Roman" w:hAnsi="Times New Roman" w:cs="Times New Roman"/>
          <w:b/>
          <w:sz w:val="24"/>
          <w:szCs w:val="24"/>
        </w:rPr>
        <w:t>А</w:t>
      </w:r>
      <w:r w:rsidRPr="006F37D4">
        <w:rPr>
          <w:rFonts w:ascii="Times New Roman" w:hAnsi="Times New Roman" w:cs="Times New Roman"/>
          <w:b/>
          <w:sz w:val="24"/>
          <w:szCs w:val="24"/>
        </w:rPr>
        <w:t>натольевна</w:t>
      </w:r>
      <w:r w:rsidR="00C31F33" w:rsidRPr="00C31F33">
        <w:rPr>
          <w:rFonts w:ascii="Times New Roman" w:hAnsi="Times New Roman" w:cs="Times New Roman"/>
          <w:sz w:val="24"/>
          <w:szCs w:val="24"/>
        </w:rPr>
        <w:t xml:space="preserve"> – заведующая отделением реанимации и анестезиологии</w:t>
      </w:r>
      <w:r>
        <w:rPr>
          <w:rFonts w:ascii="Times New Roman" w:hAnsi="Times New Roman" w:cs="Times New Roman"/>
          <w:sz w:val="24"/>
          <w:szCs w:val="24"/>
        </w:rPr>
        <w:t xml:space="preserve"> </w:t>
      </w:r>
      <w:hyperlink r:id="rId76" w:tgtFrame="_blank" w:history="1">
        <w:r w:rsidR="00C31F33" w:rsidRPr="00C31F33">
          <w:rPr>
            <w:rFonts w:ascii="Times New Roman" w:hAnsi="Times New Roman" w:cs="Times New Roman"/>
            <w:bCs/>
            <w:sz w:val="24"/>
            <w:szCs w:val="24"/>
          </w:rPr>
          <w:t>ГУ «Бендерский центр матери и ребенка»</w:t>
        </w:r>
      </w:hyperlink>
      <w:r w:rsidR="00C31F33" w:rsidRPr="00C31F33">
        <w:rPr>
          <w:rFonts w:ascii="Times New Roman" w:hAnsi="Times New Roman" w:cs="Times New Roman"/>
          <w:sz w:val="24"/>
          <w:szCs w:val="24"/>
        </w:rPr>
        <w:t xml:space="preserve">; </w:t>
      </w:r>
    </w:p>
    <w:p w:rsidR="00C31F33" w:rsidRPr="00C31F33" w:rsidRDefault="00C31F33" w:rsidP="00C31F33">
      <w:pPr>
        <w:ind w:firstLine="708"/>
        <w:jc w:val="both"/>
        <w:rPr>
          <w:rFonts w:ascii="Times New Roman" w:hAnsi="Times New Roman" w:cs="Times New Roman"/>
          <w:sz w:val="24"/>
          <w:szCs w:val="24"/>
        </w:rPr>
      </w:pPr>
      <w:r w:rsidRPr="006F37D4">
        <w:rPr>
          <w:rFonts w:ascii="Times New Roman" w:hAnsi="Times New Roman" w:cs="Times New Roman"/>
          <w:b/>
          <w:sz w:val="24"/>
          <w:szCs w:val="24"/>
        </w:rPr>
        <w:t>Довгопол О</w:t>
      </w:r>
      <w:r w:rsidR="006F37D4" w:rsidRPr="006F37D4">
        <w:rPr>
          <w:rFonts w:ascii="Times New Roman" w:hAnsi="Times New Roman" w:cs="Times New Roman"/>
          <w:b/>
          <w:sz w:val="24"/>
          <w:szCs w:val="24"/>
        </w:rPr>
        <w:t xml:space="preserve">ксана </w:t>
      </w:r>
      <w:r w:rsidRPr="006F37D4">
        <w:rPr>
          <w:rFonts w:ascii="Times New Roman" w:hAnsi="Times New Roman" w:cs="Times New Roman"/>
          <w:b/>
          <w:sz w:val="24"/>
          <w:szCs w:val="24"/>
        </w:rPr>
        <w:t>Б</w:t>
      </w:r>
      <w:r w:rsidR="006F37D4" w:rsidRPr="006F37D4">
        <w:rPr>
          <w:rFonts w:ascii="Times New Roman" w:hAnsi="Times New Roman" w:cs="Times New Roman"/>
          <w:b/>
          <w:sz w:val="24"/>
          <w:szCs w:val="24"/>
        </w:rPr>
        <w:t>орисовна</w:t>
      </w:r>
      <w:r w:rsidRPr="00C31F33">
        <w:rPr>
          <w:rFonts w:ascii="Times New Roman" w:hAnsi="Times New Roman" w:cs="Times New Roman"/>
          <w:sz w:val="24"/>
          <w:szCs w:val="24"/>
        </w:rPr>
        <w:t xml:space="preserve"> – начальник Главного управления контроля в сфере здравоохранения Министерства здравоохранения Приднестровской Молдавской Республики.  </w:t>
      </w:r>
    </w:p>
    <w:p w:rsidR="00C31F33" w:rsidRPr="00DE4FE9" w:rsidRDefault="00C31F33"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p>
    <w:p w:rsidR="00DE4FE9" w:rsidRPr="008742D8" w:rsidRDefault="00DE4FE9" w:rsidP="00DE4FE9">
      <w:pPr>
        <w:tabs>
          <w:tab w:val="left" w:pos="708"/>
          <w:tab w:val="left" w:pos="1416"/>
          <w:tab w:val="left" w:pos="2124"/>
          <w:tab w:val="left" w:pos="2832"/>
          <w:tab w:val="left" w:pos="3540"/>
          <w:tab w:val="left" w:pos="4248"/>
          <w:tab w:val="left" w:pos="4956"/>
        </w:tabs>
        <w:spacing w:after="160" w:line="259" w:lineRule="auto"/>
        <w:contextualSpacing/>
        <w:rPr>
          <w:rFonts w:eastAsia="Calibri"/>
          <w:sz w:val="24"/>
          <w:szCs w:val="24"/>
        </w:rPr>
      </w:pPr>
      <w:r w:rsidRPr="00433D9D">
        <w:rPr>
          <w:rFonts w:eastAsia="Calibri"/>
          <w:sz w:val="24"/>
          <w:szCs w:val="24"/>
        </w:rPr>
        <w:t> </w:t>
      </w:r>
    </w:p>
    <w:p w:rsidR="00DE4FE9" w:rsidRPr="00DE4FE9" w:rsidRDefault="00DE4FE9" w:rsidP="00DE4FE9">
      <w:pPr>
        <w:tabs>
          <w:tab w:val="left" w:pos="708"/>
          <w:tab w:val="left" w:pos="1416"/>
          <w:tab w:val="left" w:pos="2124"/>
          <w:tab w:val="left" w:pos="2832"/>
          <w:tab w:val="left" w:pos="3540"/>
          <w:tab w:val="left" w:pos="4248"/>
          <w:tab w:val="left" w:pos="4956"/>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E4FE9" w:rsidRPr="00DE4FE9" w:rsidRDefault="00DE4FE9" w:rsidP="00DE4FE9">
      <w:pPr>
        <w:spacing w:after="0" w:line="360" w:lineRule="auto"/>
        <w:contextualSpacing/>
        <w:jc w:val="both"/>
        <w:rPr>
          <w:rFonts w:ascii="Times New Roman" w:eastAsia="Calibri" w:hAnsi="Times New Roman" w:cs="Times New Roman"/>
          <w:sz w:val="24"/>
          <w:szCs w:val="24"/>
        </w:rPr>
      </w:pPr>
    </w:p>
    <w:p w:rsidR="00DE4FE9" w:rsidRPr="004A06CF" w:rsidRDefault="00DE4FE9" w:rsidP="004A06CF">
      <w:pPr>
        <w:spacing w:after="160" w:line="259" w:lineRule="auto"/>
        <w:ind w:firstLine="709"/>
        <w:rPr>
          <w:rFonts w:ascii="Times New Roman" w:eastAsia="Calibri" w:hAnsi="Times New Roman" w:cs="Times New Roman"/>
          <w:sz w:val="24"/>
          <w:szCs w:val="24"/>
        </w:rPr>
      </w:pPr>
    </w:p>
    <w:p w:rsidR="004A06CF" w:rsidRPr="004A06CF" w:rsidRDefault="004A06CF" w:rsidP="00D165F0">
      <w:pPr>
        <w:spacing w:after="0" w:line="240" w:lineRule="auto"/>
        <w:rPr>
          <w:rFonts w:ascii="Times New Roman" w:hAnsi="Times New Roman" w:cs="Times New Roman"/>
          <w:sz w:val="16"/>
          <w:szCs w:val="16"/>
        </w:rPr>
      </w:pPr>
      <w:r>
        <w:rPr>
          <w:rFonts w:ascii="Times New Roman" w:hAnsi="Times New Roman" w:cs="Times New Roman"/>
          <w:sz w:val="28"/>
          <w:szCs w:val="28"/>
        </w:rPr>
        <w:t xml:space="preserve">                                                         </w:t>
      </w:r>
    </w:p>
    <w:sectPr w:rsidR="004A06CF" w:rsidRPr="004A06CF" w:rsidSect="00925E34">
      <w:footerReference w:type="default" r:id="rId7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0AA" w:rsidRDefault="008110AA" w:rsidP="00925E34">
      <w:pPr>
        <w:spacing w:after="0" w:line="240" w:lineRule="auto"/>
      </w:pPr>
      <w:r>
        <w:separator/>
      </w:r>
    </w:p>
  </w:endnote>
  <w:endnote w:type="continuationSeparator" w:id="0">
    <w:p w:rsidR="008110AA" w:rsidRDefault="008110AA" w:rsidP="00925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35"/>
      <w:docPartObj>
        <w:docPartGallery w:val="Page Numbers (Bottom of Page)"/>
        <w:docPartUnique/>
      </w:docPartObj>
    </w:sdtPr>
    <w:sdtContent>
      <w:p w:rsidR="00C67DDC" w:rsidRDefault="00C67DDC">
        <w:pPr>
          <w:pStyle w:val="a6"/>
          <w:jc w:val="right"/>
        </w:pPr>
        <w:fldSimple w:instr=" PAGE   \* MERGEFORMAT ">
          <w:r w:rsidR="00A311C3">
            <w:rPr>
              <w:noProof/>
            </w:rPr>
            <w:t>69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0AA" w:rsidRDefault="008110AA" w:rsidP="00925E34">
      <w:pPr>
        <w:spacing w:after="0" w:line="240" w:lineRule="auto"/>
      </w:pPr>
      <w:r>
        <w:separator/>
      </w:r>
    </w:p>
  </w:footnote>
  <w:footnote w:type="continuationSeparator" w:id="0">
    <w:p w:rsidR="008110AA" w:rsidRDefault="008110AA" w:rsidP="00925E34">
      <w:pPr>
        <w:spacing w:after="0" w:line="240" w:lineRule="auto"/>
      </w:pPr>
      <w:r>
        <w:continuationSeparator/>
      </w:r>
    </w:p>
  </w:footnote>
  <w:footnote w:id="1">
    <w:p w:rsidR="00C67DDC" w:rsidRDefault="00C67DDC" w:rsidP="002434E1">
      <w:pPr>
        <w:pStyle w:val="aa"/>
      </w:pPr>
      <w:r>
        <w:rPr>
          <w:rStyle w:val="ac"/>
        </w:rPr>
        <w:footnoteRef/>
      </w:r>
      <w:r>
        <w:t xml:space="preserve"> </w:t>
      </w:r>
      <w:r w:rsidRPr="007C10E9">
        <w:t>мероприятия проводятся и при транспортировке больных с инфекционным заболеванием с применением транспортировочного изолирующего бокса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752"/>
    <w:multiLevelType w:val="hybridMultilevel"/>
    <w:tmpl w:val="B35C7F2A"/>
    <w:lvl w:ilvl="0" w:tplc="E256784E">
      <w:start w:val="1"/>
      <w:numFmt w:val="bullet"/>
      <w:lvlText w:val="·"/>
      <w:lvlJc w:val="left"/>
      <w:pPr>
        <w:tabs>
          <w:tab w:val="left" w:pos="708"/>
          <w:tab w:val="left" w:pos="1416"/>
          <w:tab w:val="left" w:pos="2124"/>
          <w:tab w:val="left" w:pos="2832"/>
          <w:tab w:val="left" w:pos="3540"/>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0D8A1F2">
      <w:start w:val="1"/>
      <w:numFmt w:val="bullet"/>
      <w:lvlText w:val="o"/>
      <w:lvlJc w:val="left"/>
      <w:pPr>
        <w:tabs>
          <w:tab w:val="left" w:pos="360"/>
          <w:tab w:val="left" w:pos="1416"/>
          <w:tab w:val="left" w:pos="2124"/>
          <w:tab w:val="left" w:pos="2832"/>
          <w:tab w:val="left" w:pos="3540"/>
        </w:tabs>
        <w:ind w:left="1050" w:hanging="6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9CE2706">
      <w:start w:val="1"/>
      <w:numFmt w:val="bullet"/>
      <w:lvlText w:val="▪"/>
      <w:lvlJc w:val="left"/>
      <w:pPr>
        <w:tabs>
          <w:tab w:val="left" w:pos="360"/>
          <w:tab w:val="left" w:pos="708"/>
          <w:tab w:val="left" w:pos="2124"/>
          <w:tab w:val="left" w:pos="2832"/>
          <w:tab w:val="left" w:pos="3540"/>
        </w:tabs>
        <w:ind w:left="1770" w:hanging="6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63227CA">
      <w:start w:val="1"/>
      <w:numFmt w:val="bullet"/>
      <w:lvlText w:val="·"/>
      <w:lvlJc w:val="left"/>
      <w:pPr>
        <w:tabs>
          <w:tab w:val="left" w:pos="360"/>
          <w:tab w:val="left" w:pos="708"/>
          <w:tab w:val="left" w:pos="1416"/>
          <w:tab w:val="left" w:pos="2832"/>
          <w:tab w:val="left" w:pos="3540"/>
        </w:tabs>
        <w:ind w:left="2490" w:hanging="67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50A6EA2">
      <w:start w:val="1"/>
      <w:numFmt w:val="bullet"/>
      <w:lvlText w:val="o"/>
      <w:lvlJc w:val="left"/>
      <w:pPr>
        <w:tabs>
          <w:tab w:val="left" w:pos="360"/>
          <w:tab w:val="left" w:pos="708"/>
          <w:tab w:val="left" w:pos="1416"/>
          <w:tab w:val="left" w:pos="2124"/>
          <w:tab w:val="left" w:pos="3540"/>
        </w:tabs>
        <w:ind w:left="3210" w:hanging="6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A2CF34C">
      <w:start w:val="1"/>
      <w:numFmt w:val="bullet"/>
      <w:lvlText w:val="▪"/>
      <w:lvlJc w:val="left"/>
      <w:pPr>
        <w:tabs>
          <w:tab w:val="left" w:pos="360"/>
          <w:tab w:val="left" w:pos="708"/>
          <w:tab w:val="left" w:pos="1416"/>
          <w:tab w:val="left" w:pos="2124"/>
          <w:tab w:val="left" w:pos="2832"/>
          <w:tab w:val="left" w:pos="3540"/>
        </w:tabs>
        <w:ind w:left="393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10A875A">
      <w:start w:val="1"/>
      <w:numFmt w:val="bullet"/>
      <w:lvlText w:val="·"/>
      <w:lvlJc w:val="left"/>
      <w:pPr>
        <w:tabs>
          <w:tab w:val="left" w:pos="360"/>
          <w:tab w:val="left" w:pos="708"/>
          <w:tab w:val="left" w:pos="1416"/>
          <w:tab w:val="left" w:pos="2124"/>
          <w:tab w:val="left" w:pos="2832"/>
          <w:tab w:val="left" w:pos="3540"/>
        </w:tabs>
        <w:ind w:left="465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CDA1756">
      <w:start w:val="1"/>
      <w:numFmt w:val="bullet"/>
      <w:lvlText w:val="o"/>
      <w:lvlJc w:val="left"/>
      <w:pPr>
        <w:tabs>
          <w:tab w:val="left" w:pos="360"/>
          <w:tab w:val="left" w:pos="708"/>
          <w:tab w:val="left" w:pos="1416"/>
          <w:tab w:val="left" w:pos="2124"/>
          <w:tab w:val="left" w:pos="2832"/>
          <w:tab w:val="left" w:pos="3540"/>
        </w:tabs>
        <w:ind w:left="537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09AC71E">
      <w:start w:val="1"/>
      <w:numFmt w:val="bullet"/>
      <w:lvlText w:val="▪"/>
      <w:lvlJc w:val="left"/>
      <w:pPr>
        <w:tabs>
          <w:tab w:val="left" w:pos="360"/>
          <w:tab w:val="left" w:pos="708"/>
          <w:tab w:val="left" w:pos="1416"/>
          <w:tab w:val="left" w:pos="2124"/>
          <w:tab w:val="left" w:pos="2832"/>
          <w:tab w:val="left" w:pos="3540"/>
        </w:tabs>
        <w:ind w:left="609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nsid w:val="025E0F2A"/>
    <w:multiLevelType w:val="hybridMultilevel"/>
    <w:tmpl w:val="FBDE1168"/>
    <w:lvl w:ilvl="0" w:tplc="79A2DBB8">
      <w:start w:val="1"/>
      <w:numFmt w:val="bullet"/>
      <w:lvlText w:val="·"/>
      <w:lvlJc w:val="left"/>
      <w:pPr>
        <w:tabs>
          <w:tab w:val="left" w:pos="753"/>
          <w:tab w:val="left" w:pos="1416"/>
          <w:tab w:val="left" w:pos="2124"/>
          <w:tab w:val="left" w:pos="2832"/>
          <w:tab w:val="left" w:pos="3540"/>
          <w:tab w:val="left" w:pos="4248"/>
          <w:tab w:val="left" w:pos="4956"/>
        </w:tabs>
        <w:ind w:left="40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66A380F"/>
    <w:multiLevelType w:val="hybridMultilevel"/>
    <w:tmpl w:val="E538569A"/>
    <w:lvl w:ilvl="0" w:tplc="79A2DBB8">
      <w:start w:val="1"/>
      <w:numFmt w:val="bullet"/>
      <w:lvlText w:val="·"/>
      <w:lvlJc w:val="left"/>
      <w:pPr>
        <w:tabs>
          <w:tab w:val="left" w:pos="1417"/>
          <w:tab w:val="left" w:pos="1416"/>
          <w:tab w:val="left" w:pos="2124"/>
          <w:tab w:val="left" w:pos="2832"/>
          <w:tab w:val="left" w:pos="3540"/>
          <w:tab w:val="left" w:pos="4248"/>
          <w:tab w:val="left" w:pos="4956"/>
        </w:tabs>
        <w:ind w:left="106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B278CB"/>
    <w:multiLevelType w:val="hybridMultilevel"/>
    <w:tmpl w:val="628AB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411FB"/>
    <w:multiLevelType w:val="hybridMultilevel"/>
    <w:tmpl w:val="FCDAEF34"/>
    <w:lvl w:ilvl="0" w:tplc="20747EA4">
      <w:start w:val="1"/>
      <w:numFmt w:val="bullet"/>
      <w:lvlText w:val="·"/>
      <w:lvlJc w:val="left"/>
      <w:pPr>
        <w:tabs>
          <w:tab w:val="left" w:pos="708"/>
          <w:tab w:val="left" w:pos="1416"/>
          <w:tab w:val="left" w:pos="2124"/>
          <w:tab w:val="left" w:pos="2832"/>
          <w:tab w:val="left" w:pos="3540"/>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66B51E">
      <w:start w:val="1"/>
      <w:numFmt w:val="bullet"/>
      <w:lvlText w:val="o"/>
      <w:lvlJc w:val="left"/>
      <w:pPr>
        <w:tabs>
          <w:tab w:val="left" w:pos="360"/>
          <w:tab w:val="left" w:pos="1416"/>
          <w:tab w:val="left" w:pos="2124"/>
          <w:tab w:val="left" w:pos="2832"/>
          <w:tab w:val="left" w:pos="3540"/>
        </w:tabs>
        <w:ind w:left="1050" w:hanging="6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5B8A222">
      <w:start w:val="1"/>
      <w:numFmt w:val="bullet"/>
      <w:lvlText w:val="▪"/>
      <w:lvlJc w:val="left"/>
      <w:pPr>
        <w:tabs>
          <w:tab w:val="left" w:pos="360"/>
          <w:tab w:val="left" w:pos="708"/>
          <w:tab w:val="left" w:pos="2124"/>
          <w:tab w:val="left" w:pos="2832"/>
          <w:tab w:val="left" w:pos="3540"/>
        </w:tabs>
        <w:ind w:left="1770" w:hanging="6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CB03AD8">
      <w:start w:val="1"/>
      <w:numFmt w:val="bullet"/>
      <w:lvlText w:val="·"/>
      <w:lvlJc w:val="left"/>
      <w:pPr>
        <w:tabs>
          <w:tab w:val="left" w:pos="360"/>
          <w:tab w:val="left" w:pos="708"/>
          <w:tab w:val="left" w:pos="1416"/>
          <w:tab w:val="left" w:pos="2832"/>
          <w:tab w:val="left" w:pos="3540"/>
        </w:tabs>
        <w:ind w:left="2490" w:hanging="67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C8AE816">
      <w:start w:val="1"/>
      <w:numFmt w:val="bullet"/>
      <w:lvlText w:val="o"/>
      <w:lvlJc w:val="left"/>
      <w:pPr>
        <w:tabs>
          <w:tab w:val="left" w:pos="360"/>
          <w:tab w:val="left" w:pos="708"/>
          <w:tab w:val="left" w:pos="1416"/>
          <w:tab w:val="left" w:pos="2124"/>
          <w:tab w:val="left" w:pos="3540"/>
        </w:tabs>
        <w:ind w:left="3210" w:hanging="6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8A46EFC">
      <w:start w:val="1"/>
      <w:numFmt w:val="bullet"/>
      <w:lvlText w:val="▪"/>
      <w:lvlJc w:val="left"/>
      <w:pPr>
        <w:tabs>
          <w:tab w:val="left" w:pos="360"/>
          <w:tab w:val="left" w:pos="708"/>
          <w:tab w:val="left" w:pos="1416"/>
          <w:tab w:val="left" w:pos="2124"/>
          <w:tab w:val="left" w:pos="2832"/>
          <w:tab w:val="left" w:pos="3540"/>
        </w:tabs>
        <w:ind w:left="393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9302FBA">
      <w:start w:val="1"/>
      <w:numFmt w:val="bullet"/>
      <w:lvlText w:val="·"/>
      <w:lvlJc w:val="left"/>
      <w:pPr>
        <w:tabs>
          <w:tab w:val="left" w:pos="360"/>
          <w:tab w:val="left" w:pos="708"/>
          <w:tab w:val="left" w:pos="1416"/>
          <w:tab w:val="left" w:pos="2124"/>
          <w:tab w:val="left" w:pos="2832"/>
          <w:tab w:val="left" w:pos="3540"/>
        </w:tabs>
        <w:ind w:left="465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FF85ADE">
      <w:start w:val="1"/>
      <w:numFmt w:val="bullet"/>
      <w:lvlText w:val="o"/>
      <w:lvlJc w:val="left"/>
      <w:pPr>
        <w:tabs>
          <w:tab w:val="left" w:pos="360"/>
          <w:tab w:val="left" w:pos="708"/>
          <w:tab w:val="left" w:pos="1416"/>
          <w:tab w:val="left" w:pos="2124"/>
          <w:tab w:val="left" w:pos="2832"/>
          <w:tab w:val="left" w:pos="3540"/>
        </w:tabs>
        <w:ind w:left="537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298A2C4">
      <w:start w:val="1"/>
      <w:numFmt w:val="bullet"/>
      <w:lvlText w:val="▪"/>
      <w:lvlJc w:val="left"/>
      <w:pPr>
        <w:tabs>
          <w:tab w:val="left" w:pos="360"/>
          <w:tab w:val="left" w:pos="708"/>
          <w:tab w:val="left" w:pos="1416"/>
          <w:tab w:val="left" w:pos="2124"/>
          <w:tab w:val="left" w:pos="2832"/>
          <w:tab w:val="left" w:pos="3540"/>
        </w:tabs>
        <w:ind w:left="609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
    <w:nsid w:val="0F321FA3"/>
    <w:multiLevelType w:val="hybridMultilevel"/>
    <w:tmpl w:val="C6DEB598"/>
    <w:lvl w:ilvl="0" w:tplc="29D05476">
      <w:start w:val="1"/>
      <w:numFmt w:val="bullet"/>
      <w:lvlText w:val="-"/>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8215F4">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5AF8A6">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10B4F8">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26C4D6">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760782">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025F64">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AC2866">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0CCD32">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18561F5"/>
    <w:multiLevelType w:val="hybridMultilevel"/>
    <w:tmpl w:val="C060A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97AF0"/>
    <w:multiLevelType w:val="hybridMultilevel"/>
    <w:tmpl w:val="28CA12FC"/>
    <w:lvl w:ilvl="0" w:tplc="D5A49596">
      <w:start w:val="1"/>
      <w:numFmt w:val="bullet"/>
      <w:lvlText w:val="-"/>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962040">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F05B4A">
      <w:start w:val="1"/>
      <w:numFmt w:val="bullet"/>
      <w:lvlText w:val="▪"/>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840BB6">
      <w:start w:val="1"/>
      <w:numFmt w:val="bullet"/>
      <w:lvlText w:val="•"/>
      <w:lvlJc w:val="left"/>
      <w:pPr>
        <w:ind w:left="2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E71F2">
      <w:start w:val="1"/>
      <w:numFmt w:val="bullet"/>
      <w:lvlText w:val="o"/>
      <w:lvlJc w:val="left"/>
      <w:pPr>
        <w:ind w:left="3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A49A54">
      <w:start w:val="1"/>
      <w:numFmt w:val="bullet"/>
      <w:lvlText w:val="▪"/>
      <w:lvlJc w:val="left"/>
      <w:pPr>
        <w:ind w:left="4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568730">
      <w:start w:val="1"/>
      <w:numFmt w:val="bullet"/>
      <w:lvlText w:val="•"/>
      <w:lvlJc w:val="left"/>
      <w:pPr>
        <w:ind w:left="4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857D6">
      <w:start w:val="1"/>
      <w:numFmt w:val="bullet"/>
      <w:lvlText w:val="o"/>
      <w:lvlJc w:val="left"/>
      <w:pPr>
        <w:ind w:left="5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74CAF2">
      <w:start w:val="1"/>
      <w:numFmt w:val="bullet"/>
      <w:lvlText w:val="▪"/>
      <w:lvlJc w:val="left"/>
      <w:pPr>
        <w:ind w:left="6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8AF36A8"/>
    <w:multiLevelType w:val="hybridMultilevel"/>
    <w:tmpl w:val="F1247A5E"/>
    <w:lvl w:ilvl="0" w:tplc="FE6063B0">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78210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DAA48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DC98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F2490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3E2F7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06FC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025F7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8435C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10A41B2"/>
    <w:multiLevelType w:val="hybridMultilevel"/>
    <w:tmpl w:val="F524097E"/>
    <w:lvl w:ilvl="0" w:tplc="6CFC6F26">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94A5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3E09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30CF2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445DB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2880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D47F3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56BE3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8A984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1C82637"/>
    <w:multiLevelType w:val="hybridMultilevel"/>
    <w:tmpl w:val="A36AB822"/>
    <w:lvl w:ilvl="0" w:tplc="90E88DA4">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4329334">
      <w:start w:val="1"/>
      <w:numFmt w:val="bullet"/>
      <w:lvlText w:val="o"/>
      <w:lvlJc w:val="left"/>
      <w:pPr>
        <w:tabs>
          <w:tab w:val="left" w:pos="360"/>
          <w:tab w:val="left" w:pos="1416"/>
          <w:tab w:val="left" w:pos="2124"/>
          <w:tab w:val="left" w:pos="2832"/>
          <w:tab w:val="left" w:pos="3540"/>
          <w:tab w:val="left" w:pos="4248"/>
          <w:tab w:val="left" w:pos="4956"/>
        </w:tabs>
        <w:ind w:left="1050" w:hanging="6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A647C28">
      <w:start w:val="1"/>
      <w:numFmt w:val="bullet"/>
      <w:lvlText w:val="▪"/>
      <w:lvlJc w:val="left"/>
      <w:pPr>
        <w:tabs>
          <w:tab w:val="left" w:pos="360"/>
          <w:tab w:val="left" w:pos="708"/>
          <w:tab w:val="left" w:pos="2124"/>
          <w:tab w:val="left" w:pos="2832"/>
          <w:tab w:val="left" w:pos="3540"/>
          <w:tab w:val="left" w:pos="4248"/>
          <w:tab w:val="left" w:pos="4956"/>
        </w:tabs>
        <w:ind w:left="1770" w:hanging="6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670EE6A">
      <w:start w:val="1"/>
      <w:numFmt w:val="bullet"/>
      <w:lvlText w:val="·"/>
      <w:lvlJc w:val="left"/>
      <w:pPr>
        <w:tabs>
          <w:tab w:val="left" w:pos="360"/>
          <w:tab w:val="left" w:pos="708"/>
          <w:tab w:val="left" w:pos="1416"/>
          <w:tab w:val="left" w:pos="2832"/>
          <w:tab w:val="left" w:pos="3540"/>
          <w:tab w:val="left" w:pos="4248"/>
          <w:tab w:val="left" w:pos="4956"/>
        </w:tabs>
        <w:ind w:left="2490" w:hanging="67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116BC42">
      <w:start w:val="1"/>
      <w:numFmt w:val="bullet"/>
      <w:lvlText w:val="o"/>
      <w:lvlJc w:val="left"/>
      <w:pPr>
        <w:tabs>
          <w:tab w:val="left" w:pos="360"/>
          <w:tab w:val="left" w:pos="708"/>
          <w:tab w:val="left" w:pos="1416"/>
          <w:tab w:val="left" w:pos="2124"/>
          <w:tab w:val="left" w:pos="3540"/>
          <w:tab w:val="left" w:pos="4248"/>
          <w:tab w:val="left" w:pos="4956"/>
        </w:tabs>
        <w:ind w:left="3210" w:hanging="6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67C8BB4">
      <w:start w:val="1"/>
      <w:numFmt w:val="bullet"/>
      <w:lvlText w:val="▪"/>
      <w:lvlJc w:val="left"/>
      <w:pPr>
        <w:tabs>
          <w:tab w:val="left" w:pos="360"/>
          <w:tab w:val="left" w:pos="708"/>
          <w:tab w:val="left" w:pos="1416"/>
          <w:tab w:val="left" w:pos="2124"/>
          <w:tab w:val="left" w:pos="2832"/>
          <w:tab w:val="left" w:pos="4248"/>
          <w:tab w:val="left" w:pos="4956"/>
        </w:tabs>
        <w:ind w:left="3930"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5DEE44C">
      <w:start w:val="1"/>
      <w:numFmt w:val="bullet"/>
      <w:lvlText w:val="·"/>
      <w:lvlJc w:val="left"/>
      <w:pPr>
        <w:tabs>
          <w:tab w:val="left" w:pos="360"/>
          <w:tab w:val="left" w:pos="708"/>
          <w:tab w:val="left" w:pos="1416"/>
          <w:tab w:val="left" w:pos="2124"/>
          <w:tab w:val="left" w:pos="2832"/>
          <w:tab w:val="left" w:pos="3540"/>
          <w:tab w:val="left" w:pos="4956"/>
        </w:tabs>
        <w:ind w:left="4650" w:hanging="63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2CC8106">
      <w:start w:val="1"/>
      <w:numFmt w:val="bullet"/>
      <w:lvlText w:val="o"/>
      <w:lvlJc w:val="left"/>
      <w:pPr>
        <w:tabs>
          <w:tab w:val="left" w:pos="360"/>
          <w:tab w:val="left" w:pos="708"/>
          <w:tab w:val="left" w:pos="1416"/>
          <w:tab w:val="left" w:pos="2124"/>
          <w:tab w:val="left" w:pos="2832"/>
          <w:tab w:val="left" w:pos="3540"/>
          <w:tab w:val="left" w:pos="4248"/>
          <w:tab w:val="left" w:pos="4956"/>
        </w:tabs>
        <w:ind w:left="537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3765CB0">
      <w:start w:val="1"/>
      <w:numFmt w:val="bullet"/>
      <w:lvlText w:val="▪"/>
      <w:lvlJc w:val="left"/>
      <w:pPr>
        <w:tabs>
          <w:tab w:val="left" w:pos="360"/>
          <w:tab w:val="left" w:pos="708"/>
          <w:tab w:val="left" w:pos="1416"/>
          <w:tab w:val="left" w:pos="2124"/>
          <w:tab w:val="left" w:pos="2832"/>
          <w:tab w:val="left" w:pos="3540"/>
          <w:tab w:val="left" w:pos="4248"/>
          <w:tab w:val="left" w:pos="4956"/>
        </w:tabs>
        <w:ind w:left="609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1">
    <w:nsid w:val="244C3ED8"/>
    <w:multiLevelType w:val="hybridMultilevel"/>
    <w:tmpl w:val="8D1016EE"/>
    <w:lvl w:ilvl="0" w:tplc="79A2DBB8">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F0241"/>
    <w:multiLevelType w:val="hybridMultilevel"/>
    <w:tmpl w:val="59BE4F4E"/>
    <w:lvl w:ilvl="0" w:tplc="C70214C2">
      <w:start w:val="1"/>
      <w:numFmt w:val="bullet"/>
      <w:lvlText w:val="•"/>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18FEE8">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81524">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3CF8FC">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B42CB0">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A8A5A4">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2094FA">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D69C60">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1E1E96">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E2330ED"/>
    <w:multiLevelType w:val="hybridMultilevel"/>
    <w:tmpl w:val="7E3078D4"/>
    <w:lvl w:ilvl="0" w:tplc="ED741DB4">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46CB56C">
      <w:start w:val="1"/>
      <w:numFmt w:val="bullet"/>
      <w:lvlText w:val="o"/>
      <w:lvlJc w:val="left"/>
      <w:pPr>
        <w:tabs>
          <w:tab w:val="left" w:pos="360"/>
          <w:tab w:val="left" w:pos="1416"/>
          <w:tab w:val="left" w:pos="2124"/>
          <w:tab w:val="left" w:pos="2832"/>
          <w:tab w:val="left" w:pos="3540"/>
          <w:tab w:val="left" w:pos="4248"/>
          <w:tab w:val="left" w:pos="4956"/>
        </w:tabs>
        <w:ind w:left="1050" w:hanging="6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098DB44">
      <w:start w:val="1"/>
      <w:numFmt w:val="bullet"/>
      <w:lvlText w:val="▪"/>
      <w:lvlJc w:val="left"/>
      <w:pPr>
        <w:tabs>
          <w:tab w:val="left" w:pos="360"/>
          <w:tab w:val="left" w:pos="708"/>
          <w:tab w:val="left" w:pos="2124"/>
          <w:tab w:val="left" w:pos="2832"/>
          <w:tab w:val="left" w:pos="3540"/>
          <w:tab w:val="left" w:pos="4248"/>
          <w:tab w:val="left" w:pos="4956"/>
        </w:tabs>
        <w:ind w:left="1770" w:hanging="6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538B5FA">
      <w:start w:val="1"/>
      <w:numFmt w:val="bullet"/>
      <w:lvlText w:val="·"/>
      <w:lvlJc w:val="left"/>
      <w:pPr>
        <w:tabs>
          <w:tab w:val="left" w:pos="360"/>
          <w:tab w:val="left" w:pos="708"/>
          <w:tab w:val="left" w:pos="1416"/>
          <w:tab w:val="left" w:pos="2832"/>
          <w:tab w:val="left" w:pos="3540"/>
          <w:tab w:val="left" w:pos="4248"/>
          <w:tab w:val="left" w:pos="4956"/>
        </w:tabs>
        <w:ind w:left="2490" w:hanging="67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4D279B2">
      <w:start w:val="1"/>
      <w:numFmt w:val="bullet"/>
      <w:lvlText w:val="o"/>
      <w:lvlJc w:val="left"/>
      <w:pPr>
        <w:tabs>
          <w:tab w:val="left" w:pos="360"/>
          <w:tab w:val="left" w:pos="708"/>
          <w:tab w:val="left" w:pos="1416"/>
          <w:tab w:val="left" w:pos="2124"/>
          <w:tab w:val="left" w:pos="3540"/>
          <w:tab w:val="left" w:pos="4248"/>
          <w:tab w:val="left" w:pos="4956"/>
        </w:tabs>
        <w:ind w:left="3210" w:hanging="6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EB2115E">
      <w:start w:val="1"/>
      <w:numFmt w:val="bullet"/>
      <w:lvlText w:val="▪"/>
      <w:lvlJc w:val="left"/>
      <w:pPr>
        <w:tabs>
          <w:tab w:val="left" w:pos="360"/>
          <w:tab w:val="left" w:pos="708"/>
          <w:tab w:val="left" w:pos="1416"/>
          <w:tab w:val="left" w:pos="2124"/>
          <w:tab w:val="left" w:pos="2832"/>
          <w:tab w:val="left" w:pos="4248"/>
          <w:tab w:val="left" w:pos="4956"/>
        </w:tabs>
        <w:ind w:left="3930"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2EA6DE8">
      <w:start w:val="1"/>
      <w:numFmt w:val="bullet"/>
      <w:lvlText w:val="·"/>
      <w:lvlJc w:val="left"/>
      <w:pPr>
        <w:tabs>
          <w:tab w:val="left" w:pos="360"/>
          <w:tab w:val="left" w:pos="708"/>
          <w:tab w:val="left" w:pos="1416"/>
          <w:tab w:val="left" w:pos="2124"/>
          <w:tab w:val="left" w:pos="2832"/>
          <w:tab w:val="left" w:pos="3540"/>
          <w:tab w:val="left" w:pos="4956"/>
        </w:tabs>
        <w:ind w:left="4650" w:hanging="63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F00DB3A">
      <w:start w:val="1"/>
      <w:numFmt w:val="bullet"/>
      <w:lvlText w:val="o"/>
      <w:lvlJc w:val="left"/>
      <w:pPr>
        <w:tabs>
          <w:tab w:val="left" w:pos="360"/>
          <w:tab w:val="left" w:pos="708"/>
          <w:tab w:val="left" w:pos="1416"/>
          <w:tab w:val="left" w:pos="2124"/>
          <w:tab w:val="left" w:pos="2832"/>
          <w:tab w:val="left" w:pos="3540"/>
          <w:tab w:val="left" w:pos="4248"/>
          <w:tab w:val="left" w:pos="4956"/>
        </w:tabs>
        <w:ind w:left="537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DC0B390">
      <w:start w:val="1"/>
      <w:numFmt w:val="bullet"/>
      <w:lvlText w:val="▪"/>
      <w:lvlJc w:val="left"/>
      <w:pPr>
        <w:tabs>
          <w:tab w:val="left" w:pos="360"/>
          <w:tab w:val="left" w:pos="708"/>
          <w:tab w:val="left" w:pos="1416"/>
          <w:tab w:val="left" w:pos="2124"/>
          <w:tab w:val="left" w:pos="2832"/>
          <w:tab w:val="left" w:pos="3540"/>
          <w:tab w:val="left" w:pos="4248"/>
          <w:tab w:val="left" w:pos="4956"/>
        </w:tabs>
        <w:ind w:left="609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
    <w:nsid w:val="32CE470F"/>
    <w:multiLevelType w:val="hybridMultilevel"/>
    <w:tmpl w:val="756AC6E4"/>
    <w:lvl w:ilvl="0" w:tplc="A3AEE246">
      <w:start w:val="1"/>
      <w:numFmt w:val="bullet"/>
      <w:lvlText w:val="-"/>
      <w:lvlJc w:val="left"/>
      <w:pPr>
        <w:ind w:left="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55E312E">
      <w:start w:val="3"/>
      <w:numFmt w:val="decimal"/>
      <w:lvlRestart w:val="0"/>
      <w:lvlText w:val="%2."/>
      <w:lvlJc w:val="left"/>
      <w:pPr>
        <w:ind w:left="1135" w:firstLine="0"/>
      </w:pPr>
      <w:rPr>
        <w:rFonts w:ascii="Times New Roman" w:eastAsia="Times New Roman" w:hAnsi="Times New Roman" w:cs="Times New Roman"/>
        <w:b/>
        <w:bCs/>
        <w:i w:val="0"/>
        <w:strike w:val="0"/>
        <w:dstrike w:val="0"/>
        <w:color w:val="auto"/>
        <w:sz w:val="28"/>
        <w:szCs w:val="28"/>
        <w:u w:val="none" w:color="000000"/>
        <w:effect w:val="none"/>
        <w:bdr w:val="none" w:sz="0" w:space="0" w:color="auto" w:frame="1"/>
        <w:vertAlign w:val="baseline"/>
      </w:rPr>
    </w:lvl>
    <w:lvl w:ilvl="2" w:tplc="13F04C9A">
      <w:start w:val="1"/>
      <w:numFmt w:val="lowerRoman"/>
      <w:lvlText w:val="%3"/>
      <w:lvlJc w:val="left"/>
      <w:pPr>
        <w:ind w:left="1649" w:firstLine="0"/>
      </w:pPr>
      <w:rPr>
        <w:rFonts w:ascii="Times New Roman" w:eastAsia="Times New Roman" w:hAnsi="Times New Roman" w:cs="Times New Roman"/>
        <w:b/>
        <w:bCs/>
        <w:i w:val="0"/>
        <w:strike w:val="0"/>
        <w:dstrike w:val="0"/>
        <w:color w:val="1F497D"/>
        <w:sz w:val="28"/>
        <w:szCs w:val="28"/>
        <w:u w:val="none" w:color="000000"/>
        <w:effect w:val="none"/>
        <w:bdr w:val="none" w:sz="0" w:space="0" w:color="auto" w:frame="1"/>
        <w:vertAlign w:val="baseline"/>
      </w:rPr>
    </w:lvl>
    <w:lvl w:ilvl="3" w:tplc="45EAB69E">
      <w:start w:val="1"/>
      <w:numFmt w:val="decimal"/>
      <w:lvlText w:val="%4"/>
      <w:lvlJc w:val="left"/>
      <w:pPr>
        <w:ind w:left="2369" w:firstLine="0"/>
      </w:pPr>
      <w:rPr>
        <w:rFonts w:ascii="Times New Roman" w:eastAsia="Times New Roman" w:hAnsi="Times New Roman" w:cs="Times New Roman"/>
        <w:b/>
        <w:bCs/>
        <w:i w:val="0"/>
        <w:strike w:val="0"/>
        <w:dstrike w:val="0"/>
        <w:color w:val="1F497D"/>
        <w:sz w:val="28"/>
        <w:szCs w:val="28"/>
        <w:u w:val="none" w:color="000000"/>
        <w:effect w:val="none"/>
        <w:bdr w:val="none" w:sz="0" w:space="0" w:color="auto" w:frame="1"/>
        <w:vertAlign w:val="baseline"/>
      </w:rPr>
    </w:lvl>
    <w:lvl w:ilvl="4" w:tplc="5B82F7C4">
      <w:start w:val="1"/>
      <w:numFmt w:val="lowerLetter"/>
      <w:lvlText w:val="%5"/>
      <w:lvlJc w:val="left"/>
      <w:pPr>
        <w:ind w:left="3089" w:firstLine="0"/>
      </w:pPr>
      <w:rPr>
        <w:rFonts w:ascii="Times New Roman" w:eastAsia="Times New Roman" w:hAnsi="Times New Roman" w:cs="Times New Roman"/>
        <w:b/>
        <w:bCs/>
        <w:i w:val="0"/>
        <w:strike w:val="0"/>
        <w:dstrike w:val="0"/>
        <w:color w:val="1F497D"/>
        <w:sz w:val="28"/>
        <w:szCs w:val="28"/>
        <w:u w:val="none" w:color="000000"/>
        <w:effect w:val="none"/>
        <w:bdr w:val="none" w:sz="0" w:space="0" w:color="auto" w:frame="1"/>
        <w:vertAlign w:val="baseline"/>
      </w:rPr>
    </w:lvl>
    <w:lvl w:ilvl="5" w:tplc="B3EE3120">
      <w:start w:val="1"/>
      <w:numFmt w:val="lowerRoman"/>
      <w:lvlText w:val="%6"/>
      <w:lvlJc w:val="left"/>
      <w:pPr>
        <w:ind w:left="3809" w:firstLine="0"/>
      </w:pPr>
      <w:rPr>
        <w:rFonts w:ascii="Times New Roman" w:eastAsia="Times New Roman" w:hAnsi="Times New Roman" w:cs="Times New Roman"/>
        <w:b/>
        <w:bCs/>
        <w:i w:val="0"/>
        <w:strike w:val="0"/>
        <w:dstrike w:val="0"/>
        <w:color w:val="1F497D"/>
        <w:sz w:val="28"/>
        <w:szCs w:val="28"/>
        <w:u w:val="none" w:color="000000"/>
        <w:effect w:val="none"/>
        <w:bdr w:val="none" w:sz="0" w:space="0" w:color="auto" w:frame="1"/>
        <w:vertAlign w:val="baseline"/>
      </w:rPr>
    </w:lvl>
    <w:lvl w:ilvl="6" w:tplc="16E4ACFC">
      <w:start w:val="1"/>
      <w:numFmt w:val="decimal"/>
      <w:lvlText w:val="%7"/>
      <w:lvlJc w:val="left"/>
      <w:pPr>
        <w:ind w:left="4529" w:firstLine="0"/>
      </w:pPr>
      <w:rPr>
        <w:rFonts w:ascii="Times New Roman" w:eastAsia="Times New Roman" w:hAnsi="Times New Roman" w:cs="Times New Roman"/>
        <w:b/>
        <w:bCs/>
        <w:i w:val="0"/>
        <w:strike w:val="0"/>
        <w:dstrike w:val="0"/>
        <w:color w:val="1F497D"/>
        <w:sz w:val="28"/>
        <w:szCs w:val="28"/>
        <w:u w:val="none" w:color="000000"/>
        <w:effect w:val="none"/>
        <w:bdr w:val="none" w:sz="0" w:space="0" w:color="auto" w:frame="1"/>
        <w:vertAlign w:val="baseline"/>
      </w:rPr>
    </w:lvl>
    <w:lvl w:ilvl="7" w:tplc="E5E4FEC2">
      <w:start w:val="1"/>
      <w:numFmt w:val="lowerLetter"/>
      <w:lvlText w:val="%8"/>
      <w:lvlJc w:val="left"/>
      <w:pPr>
        <w:ind w:left="5249" w:firstLine="0"/>
      </w:pPr>
      <w:rPr>
        <w:rFonts w:ascii="Times New Roman" w:eastAsia="Times New Roman" w:hAnsi="Times New Roman" w:cs="Times New Roman"/>
        <w:b/>
        <w:bCs/>
        <w:i w:val="0"/>
        <w:strike w:val="0"/>
        <w:dstrike w:val="0"/>
        <w:color w:val="1F497D"/>
        <w:sz w:val="28"/>
        <w:szCs w:val="28"/>
        <w:u w:val="none" w:color="000000"/>
        <w:effect w:val="none"/>
        <w:bdr w:val="none" w:sz="0" w:space="0" w:color="auto" w:frame="1"/>
        <w:vertAlign w:val="baseline"/>
      </w:rPr>
    </w:lvl>
    <w:lvl w:ilvl="8" w:tplc="E7F2B0CE">
      <w:start w:val="1"/>
      <w:numFmt w:val="lowerRoman"/>
      <w:lvlText w:val="%9"/>
      <w:lvlJc w:val="left"/>
      <w:pPr>
        <w:ind w:left="5969" w:firstLine="0"/>
      </w:pPr>
      <w:rPr>
        <w:rFonts w:ascii="Times New Roman" w:eastAsia="Times New Roman" w:hAnsi="Times New Roman" w:cs="Times New Roman"/>
        <w:b/>
        <w:bCs/>
        <w:i w:val="0"/>
        <w:strike w:val="0"/>
        <w:dstrike w:val="0"/>
        <w:color w:val="1F497D"/>
        <w:sz w:val="28"/>
        <w:szCs w:val="28"/>
        <w:u w:val="none" w:color="000000"/>
        <w:effect w:val="none"/>
        <w:bdr w:val="none" w:sz="0" w:space="0" w:color="auto" w:frame="1"/>
        <w:vertAlign w:val="baseline"/>
      </w:rPr>
    </w:lvl>
  </w:abstractNum>
  <w:abstractNum w:abstractNumId="15">
    <w:nsid w:val="338232C8"/>
    <w:multiLevelType w:val="hybridMultilevel"/>
    <w:tmpl w:val="9C92073E"/>
    <w:lvl w:ilvl="0" w:tplc="41D8460C">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F0E70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8F53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B811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485CC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DE23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C6D7E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C0E3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60FD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4FC7274"/>
    <w:multiLevelType w:val="hybridMultilevel"/>
    <w:tmpl w:val="444C6DAC"/>
    <w:lvl w:ilvl="0" w:tplc="F16445BE">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C876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CE650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EA31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F8DC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5E8D8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EC28B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58EB2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0ACFB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5AE1FC3"/>
    <w:multiLevelType w:val="hybridMultilevel"/>
    <w:tmpl w:val="4ED47A46"/>
    <w:lvl w:ilvl="0" w:tplc="76D2D120">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6C8B8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AE74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3608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D22DB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564B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2A1B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04FF5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5629C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A713C64"/>
    <w:multiLevelType w:val="hybridMultilevel"/>
    <w:tmpl w:val="FCA02B5E"/>
    <w:lvl w:ilvl="0" w:tplc="1B32A1F0">
      <w:start w:val="1"/>
      <w:numFmt w:val="decimal"/>
      <w:lvlText w:val="%1."/>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C9015D6">
      <w:start w:val="1"/>
      <w:numFmt w:val="lowerLetter"/>
      <w:lvlText w:val="%2"/>
      <w:lvlJc w:val="left"/>
      <w:pPr>
        <w:ind w:left="22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0EEBAC2">
      <w:start w:val="1"/>
      <w:numFmt w:val="lowerRoman"/>
      <w:lvlText w:val="%3"/>
      <w:lvlJc w:val="left"/>
      <w:pPr>
        <w:ind w:left="29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8109B52">
      <w:start w:val="1"/>
      <w:numFmt w:val="decimal"/>
      <w:lvlText w:val="%4"/>
      <w:lvlJc w:val="left"/>
      <w:pPr>
        <w:ind w:left="36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28C22DA">
      <w:start w:val="1"/>
      <w:numFmt w:val="lowerLetter"/>
      <w:lvlText w:val="%5"/>
      <w:lvlJc w:val="left"/>
      <w:pPr>
        <w:ind w:left="43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DBA7DB2">
      <w:start w:val="1"/>
      <w:numFmt w:val="lowerRoman"/>
      <w:lvlText w:val="%6"/>
      <w:lvlJc w:val="left"/>
      <w:pPr>
        <w:ind w:left="50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51ECF52">
      <w:start w:val="1"/>
      <w:numFmt w:val="decimal"/>
      <w:lvlText w:val="%7"/>
      <w:lvlJc w:val="left"/>
      <w:pPr>
        <w:ind w:left="58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3E66700">
      <w:start w:val="1"/>
      <w:numFmt w:val="lowerLetter"/>
      <w:lvlText w:val="%8"/>
      <w:lvlJc w:val="left"/>
      <w:pPr>
        <w:ind w:left="65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D661192">
      <w:start w:val="1"/>
      <w:numFmt w:val="lowerRoman"/>
      <w:lvlText w:val="%9"/>
      <w:lvlJc w:val="left"/>
      <w:pPr>
        <w:ind w:left="72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3DDB4966"/>
    <w:multiLevelType w:val="multilevel"/>
    <w:tmpl w:val="B986FFBA"/>
    <w:lvl w:ilvl="0">
      <w:start w:val="5"/>
      <w:numFmt w:val="decimal"/>
      <w:lvlText w:val="%1."/>
      <w:lvlJc w:val="left"/>
      <w:pPr>
        <w:ind w:left="1650" w:hanging="708"/>
      </w:pPr>
      <w:rPr>
        <w:rFonts w:hint="default"/>
        <w:b/>
        <w:bCs/>
        <w:spacing w:val="0"/>
        <w:w w:val="100"/>
        <w:lang w:val="ru-RU" w:eastAsia="en-US" w:bidi="ar-SA"/>
      </w:rPr>
    </w:lvl>
    <w:lvl w:ilvl="1">
      <w:start w:val="1"/>
      <w:numFmt w:val="decimal"/>
      <w:lvlText w:val="%1.%2."/>
      <w:lvlJc w:val="left"/>
      <w:pPr>
        <w:ind w:left="1701" w:hanging="567"/>
      </w:pPr>
      <w:rPr>
        <w:rFonts w:hint="default"/>
        <w:b/>
        <w:bCs/>
        <w:w w:val="100"/>
        <w:lang w:val="ru-RU" w:eastAsia="en-US" w:bidi="ar-SA"/>
      </w:rPr>
    </w:lvl>
    <w:lvl w:ilvl="2">
      <w:start w:val="1"/>
      <w:numFmt w:val="decimal"/>
      <w:lvlText w:val="%3."/>
      <w:lvlJc w:val="left"/>
      <w:pPr>
        <w:ind w:left="942" w:hanging="528"/>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78" w:hanging="528"/>
      </w:pPr>
      <w:rPr>
        <w:rFonts w:hint="default"/>
        <w:lang w:val="ru-RU" w:eastAsia="en-US" w:bidi="ar-SA"/>
      </w:rPr>
    </w:lvl>
    <w:lvl w:ilvl="4">
      <w:numFmt w:val="bullet"/>
      <w:lvlText w:val="•"/>
      <w:lvlJc w:val="left"/>
      <w:pPr>
        <w:ind w:left="3896" w:hanging="528"/>
      </w:pPr>
      <w:rPr>
        <w:rFonts w:hint="default"/>
        <w:lang w:val="ru-RU" w:eastAsia="en-US" w:bidi="ar-SA"/>
      </w:rPr>
    </w:lvl>
    <w:lvl w:ilvl="5">
      <w:numFmt w:val="bullet"/>
      <w:lvlText w:val="•"/>
      <w:lvlJc w:val="left"/>
      <w:pPr>
        <w:ind w:left="5014" w:hanging="528"/>
      </w:pPr>
      <w:rPr>
        <w:rFonts w:hint="default"/>
        <w:lang w:val="ru-RU" w:eastAsia="en-US" w:bidi="ar-SA"/>
      </w:rPr>
    </w:lvl>
    <w:lvl w:ilvl="6">
      <w:numFmt w:val="bullet"/>
      <w:lvlText w:val="•"/>
      <w:lvlJc w:val="left"/>
      <w:pPr>
        <w:ind w:left="6133" w:hanging="528"/>
      </w:pPr>
      <w:rPr>
        <w:rFonts w:hint="default"/>
        <w:lang w:val="ru-RU" w:eastAsia="en-US" w:bidi="ar-SA"/>
      </w:rPr>
    </w:lvl>
    <w:lvl w:ilvl="7">
      <w:numFmt w:val="bullet"/>
      <w:lvlText w:val="•"/>
      <w:lvlJc w:val="left"/>
      <w:pPr>
        <w:ind w:left="7251" w:hanging="528"/>
      </w:pPr>
      <w:rPr>
        <w:rFonts w:hint="default"/>
        <w:lang w:val="ru-RU" w:eastAsia="en-US" w:bidi="ar-SA"/>
      </w:rPr>
    </w:lvl>
    <w:lvl w:ilvl="8">
      <w:numFmt w:val="bullet"/>
      <w:lvlText w:val="•"/>
      <w:lvlJc w:val="left"/>
      <w:pPr>
        <w:ind w:left="8369" w:hanging="528"/>
      </w:pPr>
      <w:rPr>
        <w:rFonts w:hint="default"/>
        <w:lang w:val="ru-RU" w:eastAsia="en-US" w:bidi="ar-SA"/>
      </w:rPr>
    </w:lvl>
  </w:abstractNum>
  <w:abstractNum w:abstractNumId="20">
    <w:nsid w:val="40ED7A5E"/>
    <w:multiLevelType w:val="multilevel"/>
    <w:tmpl w:val="6AE085D8"/>
    <w:lvl w:ilvl="0">
      <w:start w:val="7"/>
      <w:numFmt w:val="decimal"/>
      <w:lvlText w:val="%1"/>
      <w:lvlJc w:val="left"/>
      <w:pPr>
        <w:ind w:left="375" w:hanging="375"/>
      </w:pPr>
      <w:rPr>
        <w:rFonts w:hint="default"/>
      </w:rPr>
    </w:lvl>
    <w:lvl w:ilvl="1">
      <w:start w:val="4"/>
      <w:numFmt w:val="decimal"/>
      <w:lvlText w:val="%1.%2"/>
      <w:lvlJc w:val="left"/>
      <w:pPr>
        <w:ind w:left="1869" w:hanging="375"/>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21">
    <w:nsid w:val="42DC4692"/>
    <w:multiLevelType w:val="hybridMultilevel"/>
    <w:tmpl w:val="54223524"/>
    <w:lvl w:ilvl="0" w:tplc="B176852C">
      <w:start w:val="1"/>
      <w:numFmt w:val="bullet"/>
      <w:lvlText w:val="-"/>
      <w:lvlJc w:val="left"/>
      <w:pPr>
        <w:ind w:left="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F9E6D62">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08859B0">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4ACFA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99AD22C">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2AC1936">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A4CD5A6">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B2E290A">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93ED226">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47211140"/>
    <w:multiLevelType w:val="hybridMultilevel"/>
    <w:tmpl w:val="E954C5F0"/>
    <w:lvl w:ilvl="0" w:tplc="445AB7BC">
      <w:start w:val="1"/>
      <w:numFmt w:val="bullet"/>
      <w:lvlText w:val="-"/>
      <w:lvlJc w:val="left"/>
      <w:pPr>
        <w:ind w:left="1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4BFCE">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744A0C">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2D8D8">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A6828E">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B00B5A">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DC9928">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5620CA">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8B202">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77923A0"/>
    <w:multiLevelType w:val="hybridMultilevel"/>
    <w:tmpl w:val="C046D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335CDC"/>
    <w:multiLevelType w:val="hybridMultilevel"/>
    <w:tmpl w:val="B504C7C0"/>
    <w:lvl w:ilvl="0" w:tplc="DDEE6CCA">
      <w:start w:val="1"/>
      <w:numFmt w:val="decimal"/>
      <w:lvlText w:val="%1."/>
      <w:lvlJc w:val="left"/>
      <w:pPr>
        <w:ind w:left="720" w:hanging="360"/>
      </w:pPr>
    </w:lvl>
    <w:lvl w:ilvl="1" w:tplc="41B8C0CA">
      <w:start w:val="1"/>
      <w:numFmt w:val="russianLower"/>
      <w:lvlText w:val="%2)"/>
      <w:lvlJc w:val="left"/>
      <w:pPr>
        <w:ind w:left="1440" w:hanging="360"/>
      </w:pPr>
    </w:lvl>
    <w:lvl w:ilvl="2" w:tplc="C8121020">
      <w:start w:val="1"/>
      <w:numFmt w:val="upperRoman"/>
      <w:lvlText w:val="%3."/>
      <w:lvlJc w:val="left"/>
      <w:pPr>
        <w:ind w:left="2700" w:hanging="720"/>
      </w:pPr>
    </w:lvl>
    <w:lvl w:ilvl="3" w:tplc="B91031B4">
      <w:start w:val="1"/>
      <w:numFmt w:val="upperLetter"/>
      <w:lvlText w:val="%4."/>
      <w:lvlJc w:val="left"/>
      <w:pPr>
        <w:ind w:left="2916" w:hanging="396"/>
      </w:pPr>
      <w:rPr>
        <w:b/>
      </w:rPr>
    </w:lvl>
    <w:lvl w:ilvl="4" w:tplc="FE102EEE">
      <w:start w:val="1"/>
      <w:numFmt w:val="decimal"/>
      <w:lvlText w:val="%5."/>
      <w:lvlJc w:val="left"/>
      <w:pPr>
        <w:tabs>
          <w:tab w:val="num" w:pos="3600"/>
        </w:tabs>
        <w:ind w:left="3600" w:hanging="360"/>
      </w:pPr>
    </w:lvl>
    <w:lvl w:ilvl="5" w:tplc="C25AA11C">
      <w:start w:val="1"/>
      <w:numFmt w:val="decimal"/>
      <w:lvlText w:val="%6."/>
      <w:lvlJc w:val="left"/>
      <w:pPr>
        <w:tabs>
          <w:tab w:val="num" w:pos="4320"/>
        </w:tabs>
        <w:ind w:left="4320" w:hanging="360"/>
      </w:pPr>
    </w:lvl>
    <w:lvl w:ilvl="6" w:tplc="35406078">
      <w:start w:val="1"/>
      <w:numFmt w:val="decimal"/>
      <w:lvlText w:val="%7."/>
      <w:lvlJc w:val="left"/>
      <w:pPr>
        <w:tabs>
          <w:tab w:val="num" w:pos="5040"/>
        </w:tabs>
        <w:ind w:left="5040" w:hanging="360"/>
      </w:pPr>
    </w:lvl>
    <w:lvl w:ilvl="7" w:tplc="4B58F21A">
      <w:start w:val="1"/>
      <w:numFmt w:val="decimal"/>
      <w:lvlText w:val="%8."/>
      <w:lvlJc w:val="left"/>
      <w:pPr>
        <w:tabs>
          <w:tab w:val="num" w:pos="5760"/>
        </w:tabs>
        <w:ind w:left="5760" w:hanging="360"/>
      </w:pPr>
    </w:lvl>
    <w:lvl w:ilvl="8" w:tplc="796CAC36">
      <w:start w:val="1"/>
      <w:numFmt w:val="decimal"/>
      <w:lvlText w:val="%9."/>
      <w:lvlJc w:val="left"/>
      <w:pPr>
        <w:tabs>
          <w:tab w:val="num" w:pos="6480"/>
        </w:tabs>
        <w:ind w:left="6480" w:hanging="360"/>
      </w:pPr>
    </w:lvl>
  </w:abstractNum>
  <w:abstractNum w:abstractNumId="25">
    <w:nsid w:val="4C774303"/>
    <w:multiLevelType w:val="hybridMultilevel"/>
    <w:tmpl w:val="2200ADF0"/>
    <w:lvl w:ilvl="0" w:tplc="5A002D6C">
      <w:start w:val="1"/>
      <w:numFmt w:val="decimal"/>
      <w:lvlText w:val="%1)"/>
      <w:lvlJc w:val="left"/>
      <w:pPr>
        <w:ind w:left="14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4D146A"/>
    <w:multiLevelType w:val="hybridMultilevel"/>
    <w:tmpl w:val="BA6C5880"/>
    <w:lvl w:ilvl="0" w:tplc="77EE4EE8">
      <w:start w:val="1"/>
      <w:numFmt w:val="decimal"/>
      <w:lvlText w:val="%1."/>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6EF854">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BE820C">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403B46">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460F10">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9ACB1A">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283832">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2EB2F6">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F472FE">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58758A6"/>
    <w:multiLevelType w:val="hybridMultilevel"/>
    <w:tmpl w:val="5A7CC6B0"/>
    <w:lvl w:ilvl="0" w:tplc="E8720B36">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0D5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80C14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72DCD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5875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D254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8ABC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FA6FC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7C9A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C0D38B8"/>
    <w:multiLevelType w:val="hybridMultilevel"/>
    <w:tmpl w:val="45B6ECD2"/>
    <w:lvl w:ilvl="0" w:tplc="EB7EC9A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1A1E0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F627E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42B9A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C2E5F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C251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90E6A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981B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00383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64735088"/>
    <w:multiLevelType w:val="hybridMultilevel"/>
    <w:tmpl w:val="76E80D14"/>
    <w:lvl w:ilvl="0" w:tplc="D13A3C36">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D657EA"/>
    <w:multiLevelType w:val="hybridMultilevel"/>
    <w:tmpl w:val="DFBCC352"/>
    <w:lvl w:ilvl="0" w:tplc="CC069366">
      <w:start w:val="25"/>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08293E">
      <w:start w:val="1"/>
      <w:numFmt w:val="lowerLetter"/>
      <w:lvlText w:val="%2"/>
      <w:lvlJc w:val="left"/>
      <w:pPr>
        <w:ind w:left="1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901BBA">
      <w:start w:val="1"/>
      <w:numFmt w:val="lowerRoman"/>
      <w:lvlText w:val="%3"/>
      <w:lvlJc w:val="left"/>
      <w:pPr>
        <w:ind w:left="1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447E28">
      <w:start w:val="1"/>
      <w:numFmt w:val="decimal"/>
      <w:lvlText w:val="%4"/>
      <w:lvlJc w:val="left"/>
      <w:pPr>
        <w:ind w:left="2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B684">
      <w:start w:val="1"/>
      <w:numFmt w:val="lowerLetter"/>
      <w:lvlText w:val="%5"/>
      <w:lvlJc w:val="left"/>
      <w:pPr>
        <w:ind w:left="3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8E1E42">
      <w:start w:val="1"/>
      <w:numFmt w:val="lowerRoman"/>
      <w:lvlText w:val="%6"/>
      <w:lvlJc w:val="left"/>
      <w:pPr>
        <w:ind w:left="4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4AC4DA">
      <w:start w:val="1"/>
      <w:numFmt w:val="decimal"/>
      <w:lvlText w:val="%7"/>
      <w:lvlJc w:val="left"/>
      <w:pPr>
        <w:ind w:left="4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9A7C54">
      <w:start w:val="1"/>
      <w:numFmt w:val="lowerLetter"/>
      <w:lvlText w:val="%8"/>
      <w:lvlJc w:val="left"/>
      <w:pPr>
        <w:ind w:left="5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7C9BA0">
      <w:start w:val="1"/>
      <w:numFmt w:val="lowerRoman"/>
      <w:lvlText w:val="%9"/>
      <w:lvlJc w:val="left"/>
      <w:pPr>
        <w:ind w:left="6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6E337977"/>
    <w:multiLevelType w:val="hybridMultilevel"/>
    <w:tmpl w:val="14C8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C77BD"/>
    <w:multiLevelType w:val="hybridMultilevel"/>
    <w:tmpl w:val="C38E8FE2"/>
    <w:lvl w:ilvl="0" w:tplc="3E20AEE8">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D8EAB8">
      <w:start w:val="1"/>
      <w:numFmt w:val="lowerLetter"/>
      <w:lvlText w:val="%2"/>
      <w:lvlJc w:val="left"/>
      <w:pPr>
        <w:ind w:left="2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58B4D6">
      <w:start w:val="1"/>
      <w:numFmt w:val="lowerRoman"/>
      <w:lvlText w:val="%3"/>
      <w:lvlJc w:val="left"/>
      <w:pPr>
        <w:ind w:left="2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5A1692">
      <w:start w:val="1"/>
      <w:numFmt w:val="decimal"/>
      <w:lvlText w:val="%4"/>
      <w:lvlJc w:val="left"/>
      <w:pPr>
        <w:ind w:left="3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34BE64">
      <w:start w:val="1"/>
      <w:numFmt w:val="lowerLetter"/>
      <w:lvlText w:val="%5"/>
      <w:lvlJc w:val="left"/>
      <w:pPr>
        <w:ind w:left="4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B6F106">
      <w:start w:val="1"/>
      <w:numFmt w:val="lowerRoman"/>
      <w:lvlText w:val="%6"/>
      <w:lvlJc w:val="left"/>
      <w:pPr>
        <w:ind w:left="5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67E22">
      <w:start w:val="1"/>
      <w:numFmt w:val="decimal"/>
      <w:lvlText w:val="%7"/>
      <w:lvlJc w:val="left"/>
      <w:pPr>
        <w:ind w:left="5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C0E76E">
      <w:start w:val="1"/>
      <w:numFmt w:val="lowerLetter"/>
      <w:lvlText w:val="%8"/>
      <w:lvlJc w:val="left"/>
      <w:pPr>
        <w:ind w:left="6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C086C">
      <w:start w:val="1"/>
      <w:numFmt w:val="lowerRoman"/>
      <w:lvlText w:val="%9"/>
      <w:lvlJc w:val="left"/>
      <w:pPr>
        <w:ind w:left="7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FF56498"/>
    <w:multiLevelType w:val="hybridMultilevel"/>
    <w:tmpl w:val="DD4C323E"/>
    <w:lvl w:ilvl="0" w:tplc="F9E43B6C">
      <w:numFmt w:val="bullet"/>
      <w:lvlText w:val="-"/>
      <w:lvlJc w:val="left"/>
      <w:pPr>
        <w:ind w:left="942" w:hanging="248"/>
      </w:pPr>
      <w:rPr>
        <w:rFonts w:ascii="Times New Roman" w:eastAsia="Times New Roman" w:hAnsi="Times New Roman" w:cs="Times New Roman" w:hint="default"/>
        <w:w w:val="100"/>
        <w:sz w:val="28"/>
        <w:szCs w:val="28"/>
        <w:lang w:val="ru-RU" w:eastAsia="en-US" w:bidi="ar-SA"/>
      </w:rPr>
    </w:lvl>
    <w:lvl w:ilvl="1" w:tplc="F1944B0A">
      <w:numFmt w:val="bullet"/>
      <w:lvlText w:val="•"/>
      <w:lvlJc w:val="left"/>
      <w:pPr>
        <w:ind w:left="1906" w:hanging="248"/>
      </w:pPr>
      <w:rPr>
        <w:rFonts w:hint="default"/>
        <w:lang w:val="ru-RU" w:eastAsia="en-US" w:bidi="ar-SA"/>
      </w:rPr>
    </w:lvl>
    <w:lvl w:ilvl="2" w:tplc="2932EF34">
      <w:numFmt w:val="bullet"/>
      <w:lvlText w:val="•"/>
      <w:lvlJc w:val="left"/>
      <w:pPr>
        <w:ind w:left="2873" w:hanging="248"/>
      </w:pPr>
      <w:rPr>
        <w:rFonts w:hint="default"/>
        <w:lang w:val="ru-RU" w:eastAsia="en-US" w:bidi="ar-SA"/>
      </w:rPr>
    </w:lvl>
    <w:lvl w:ilvl="3" w:tplc="505AE886">
      <w:numFmt w:val="bullet"/>
      <w:lvlText w:val="•"/>
      <w:lvlJc w:val="left"/>
      <w:pPr>
        <w:ind w:left="3839" w:hanging="248"/>
      </w:pPr>
      <w:rPr>
        <w:rFonts w:hint="default"/>
        <w:lang w:val="ru-RU" w:eastAsia="en-US" w:bidi="ar-SA"/>
      </w:rPr>
    </w:lvl>
    <w:lvl w:ilvl="4" w:tplc="E8C67E30">
      <w:numFmt w:val="bullet"/>
      <w:lvlText w:val="•"/>
      <w:lvlJc w:val="left"/>
      <w:pPr>
        <w:ind w:left="4806" w:hanging="248"/>
      </w:pPr>
      <w:rPr>
        <w:rFonts w:hint="default"/>
        <w:lang w:val="ru-RU" w:eastAsia="en-US" w:bidi="ar-SA"/>
      </w:rPr>
    </w:lvl>
    <w:lvl w:ilvl="5" w:tplc="58D203D2">
      <w:numFmt w:val="bullet"/>
      <w:lvlText w:val="•"/>
      <w:lvlJc w:val="left"/>
      <w:pPr>
        <w:ind w:left="5773" w:hanging="248"/>
      </w:pPr>
      <w:rPr>
        <w:rFonts w:hint="default"/>
        <w:lang w:val="ru-RU" w:eastAsia="en-US" w:bidi="ar-SA"/>
      </w:rPr>
    </w:lvl>
    <w:lvl w:ilvl="6" w:tplc="11E034DC">
      <w:numFmt w:val="bullet"/>
      <w:lvlText w:val="•"/>
      <w:lvlJc w:val="left"/>
      <w:pPr>
        <w:ind w:left="6739" w:hanging="248"/>
      </w:pPr>
      <w:rPr>
        <w:rFonts w:hint="default"/>
        <w:lang w:val="ru-RU" w:eastAsia="en-US" w:bidi="ar-SA"/>
      </w:rPr>
    </w:lvl>
    <w:lvl w:ilvl="7" w:tplc="58A079B2">
      <w:numFmt w:val="bullet"/>
      <w:lvlText w:val="•"/>
      <w:lvlJc w:val="left"/>
      <w:pPr>
        <w:ind w:left="7706" w:hanging="248"/>
      </w:pPr>
      <w:rPr>
        <w:rFonts w:hint="default"/>
        <w:lang w:val="ru-RU" w:eastAsia="en-US" w:bidi="ar-SA"/>
      </w:rPr>
    </w:lvl>
    <w:lvl w:ilvl="8" w:tplc="35D462DE">
      <w:numFmt w:val="bullet"/>
      <w:lvlText w:val="•"/>
      <w:lvlJc w:val="left"/>
      <w:pPr>
        <w:ind w:left="8673" w:hanging="248"/>
      </w:pPr>
      <w:rPr>
        <w:rFonts w:hint="default"/>
        <w:lang w:val="ru-RU" w:eastAsia="en-US" w:bidi="ar-SA"/>
      </w:rPr>
    </w:lvl>
  </w:abstractNum>
  <w:abstractNum w:abstractNumId="34">
    <w:nsid w:val="744F508E"/>
    <w:multiLevelType w:val="hybridMultilevel"/>
    <w:tmpl w:val="E962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6B6EDD"/>
    <w:multiLevelType w:val="hybridMultilevel"/>
    <w:tmpl w:val="DD721FAC"/>
    <w:lvl w:ilvl="0" w:tplc="79A2DBB8">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B705DD8">
      <w:start w:val="1"/>
      <w:numFmt w:val="bullet"/>
      <w:lvlText w:val="o"/>
      <w:lvlJc w:val="left"/>
      <w:pPr>
        <w:tabs>
          <w:tab w:val="left" w:pos="360"/>
          <w:tab w:val="left" w:pos="1416"/>
          <w:tab w:val="left" w:pos="2124"/>
          <w:tab w:val="left" w:pos="2832"/>
          <w:tab w:val="left" w:pos="3540"/>
          <w:tab w:val="left" w:pos="4248"/>
          <w:tab w:val="left" w:pos="4956"/>
        </w:tabs>
        <w:ind w:left="1050" w:hanging="6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A68C496">
      <w:start w:val="1"/>
      <w:numFmt w:val="bullet"/>
      <w:lvlText w:val="▪"/>
      <w:lvlJc w:val="left"/>
      <w:pPr>
        <w:tabs>
          <w:tab w:val="left" w:pos="360"/>
          <w:tab w:val="left" w:pos="708"/>
          <w:tab w:val="left" w:pos="2124"/>
          <w:tab w:val="left" w:pos="2832"/>
          <w:tab w:val="left" w:pos="3540"/>
          <w:tab w:val="left" w:pos="4248"/>
          <w:tab w:val="left" w:pos="4956"/>
        </w:tabs>
        <w:ind w:left="1770" w:hanging="6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EBE6706">
      <w:start w:val="1"/>
      <w:numFmt w:val="bullet"/>
      <w:lvlText w:val="·"/>
      <w:lvlJc w:val="left"/>
      <w:pPr>
        <w:tabs>
          <w:tab w:val="left" w:pos="360"/>
          <w:tab w:val="left" w:pos="708"/>
          <w:tab w:val="left" w:pos="1416"/>
          <w:tab w:val="left" w:pos="2832"/>
          <w:tab w:val="left" w:pos="3540"/>
          <w:tab w:val="left" w:pos="4248"/>
          <w:tab w:val="left" w:pos="4956"/>
        </w:tabs>
        <w:ind w:left="2490" w:hanging="67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8E69EE4">
      <w:start w:val="1"/>
      <w:numFmt w:val="bullet"/>
      <w:lvlText w:val="o"/>
      <w:lvlJc w:val="left"/>
      <w:pPr>
        <w:tabs>
          <w:tab w:val="left" w:pos="360"/>
          <w:tab w:val="left" w:pos="708"/>
          <w:tab w:val="left" w:pos="1416"/>
          <w:tab w:val="left" w:pos="2124"/>
          <w:tab w:val="left" w:pos="3540"/>
          <w:tab w:val="left" w:pos="4248"/>
          <w:tab w:val="left" w:pos="4956"/>
        </w:tabs>
        <w:ind w:left="3210" w:hanging="6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D10F174">
      <w:start w:val="1"/>
      <w:numFmt w:val="bullet"/>
      <w:lvlText w:val="▪"/>
      <w:lvlJc w:val="left"/>
      <w:pPr>
        <w:tabs>
          <w:tab w:val="left" w:pos="360"/>
          <w:tab w:val="left" w:pos="708"/>
          <w:tab w:val="left" w:pos="1416"/>
          <w:tab w:val="left" w:pos="2124"/>
          <w:tab w:val="left" w:pos="2832"/>
          <w:tab w:val="left" w:pos="4248"/>
          <w:tab w:val="left" w:pos="4956"/>
        </w:tabs>
        <w:ind w:left="3930"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50C2CF6">
      <w:start w:val="1"/>
      <w:numFmt w:val="bullet"/>
      <w:lvlText w:val="·"/>
      <w:lvlJc w:val="left"/>
      <w:pPr>
        <w:tabs>
          <w:tab w:val="left" w:pos="360"/>
          <w:tab w:val="left" w:pos="708"/>
          <w:tab w:val="left" w:pos="1416"/>
          <w:tab w:val="left" w:pos="2124"/>
          <w:tab w:val="left" w:pos="2832"/>
          <w:tab w:val="left" w:pos="3540"/>
          <w:tab w:val="left" w:pos="4956"/>
        </w:tabs>
        <w:ind w:left="4650" w:hanging="63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D0A2B36">
      <w:start w:val="1"/>
      <w:numFmt w:val="bullet"/>
      <w:lvlText w:val="o"/>
      <w:lvlJc w:val="left"/>
      <w:pPr>
        <w:tabs>
          <w:tab w:val="left" w:pos="360"/>
          <w:tab w:val="left" w:pos="708"/>
          <w:tab w:val="left" w:pos="1416"/>
          <w:tab w:val="left" w:pos="2124"/>
          <w:tab w:val="left" w:pos="2832"/>
          <w:tab w:val="left" w:pos="3540"/>
          <w:tab w:val="left" w:pos="4248"/>
          <w:tab w:val="left" w:pos="4956"/>
        </w:tabs>
        <w:ind w:left="537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C40EA52">
      <w:start w:val="1"/>
      <w:numFmt w:val="bullet"/>
      <w:lvlText w:val="▪"/>
      <w:lvlJc w:val="left"/>
      <w:pPr>
        <w:tabs>
          <w:tab w:val="left" w:pos="360"/>
          <w:tab w:val="left" w:pos="708"/>
          <w:tab w:val="left" w:pos="1416"/>
          <w:tab w:val="left" w:pos="2124"/>
          <w:tab w:val="left" w:pos="2832"/>
          <w:tab w:val="left" w:pos="3540"/>
          <w:tab w:val="left" w:pos="4248"/>
          <w:tab w:val="left" w:pos="4956"/>
        </w:tabs>
        <w:ind w:left="609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6">
    <w:nsid w:val="758137B9"/>
    <w:multiLevelType w:val="hybridMultilevel"/>
    <w:tmpl w:val="0B4009BA"/>
    <w:lvl w:ilvl="0" w:tplc="79A2DBB8">
      <w:start w:val="1"/>
      <w:numFmt w:val="bullet"/>
      <w:lvlText w:val="·"/>
      <w:lvlJc w:val="left"/>
      <w:pPr>
        <w:tabs>
          <w:tab w:val="left" w:pos="1417"/>
          <w:tab w:val="left" w:pos="1416"/>
          <w:tab w:val="left" w:pos="2124"/>
          <w:tab w:val="left" w:pos="2832"/>
          <w:tab w:val="left" w:pos="3540"/>
          <w:tab w:val="left" w:pos="4248"/>
          <w:tab w:val="left" w:pos="4956"/>
        </w:tabs>
        <w:ind w:left="106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6207469"/>
    <w:multiLevelType w:val="hybridMultilevel"/>
    <w:tmpl w:val="546066BA"/>
    <w:lvl w:ilvl="0" w:tplc="82100376">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36A8B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6E48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30A98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5ADE5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20A66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740E1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103A1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6A205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7A264E2"/>
    <w:multiLevelType w:val="hybridMultilevel"/>
    <w:tmpl w:val="1702F24C"/>
    <w:lvl w:ilvl="0" w:tplc="E898ADB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1108AC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798C89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E2AA1D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316766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122041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0C15C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6CC02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9C4B6E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nsid w:val="79DD7724"/>
    <w:multiLevelType w:val="hybridMultilevel"/>
    <w:tmpl w:val="B3AAF678"/>
    <w:lvl w:ilvl="0" w:tplc="F5FE9E4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5715F1"/>
    <w:multiLevelType w:val="hybridMultilevel"/>
    <w:tmpl w:val="3CB68C78"/>
    <w:lvl w:ilvl="0" w:tplc="79A2DBB8">
      <w:start w:val="1"/>
      <w:numFmt w:val="bullet"/>
      <w:lvlText w:val="·"/>
      <w:lvlJc w:val="left"/>
      <w:pPr>
        <w:tabs>
          <w:tab w:val="left" w:pos="1473"/>
          <w:tab w:val="left" w:pos="1416"/>
          <w:tab w:val="left" w:pos="2124"/>
          <w:tab w:val="left" w:pos="2832"/>
          <w:tab w:val="left" w:pos="3540"/>
          <w:tab w:val="left" w:pos="4248"/>
          <w:tab w:val="left" w:pos="4956"/>
        </w:tabs>
        <w:ind w:left="112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7"/>
  </w:num>
  <w:num w:numId="8">
    <w:abstractNumId w:val="5"/>
  </w:num>
  <w:num w:numId="9">
    <w:abstractNumId w:val="22"/>
  </w:num>
  <w:num w:numId="10">
    <w:abstractNumId w:val="15"/>
  </w:num>
  <w:num w:numId="11">
    <w:abstractNumId w:val="8"/>
  </w:num>
  <w:num w:numId="12">
    <w:abstractNumId w:val="27"/>
  </w:num>
  <w:num w:numId="13">
    <w:abstractNumId w:val="12"/>
  </w:num>
  <w:num w:numId="14">
    <w:abstractNumId w:val="26"/>
  </w:num>
  <w:num w:numId="15">
    <w:abstractNumId w:val="32"/>
  </w:num>
  <w:num w:numId="16">
    <w:abstractNumId w:val="17"/>
  </w:num>
  <w:num w:numId="17">
    <w:abstractNumId w:val="7"/>
  </w:num>
  <w:num w:numId="18">
    <w:abstractNumId w:val="9"/>
  </w:num>
  <w:num w:numId="19">
    <w:abstractNumId w:val="16"/>
  </w:num>
  <w:num w:numId="20">
    <w:abstractNumId w:val="29"/>
  </w:num>
  <w:num w:numId="21">
    <w:abstractNumId w:val="19"/>
  </w:num>
  <w:num w:numId="22">
    <w:abstractNumId w:val="3"/>
  </w:num>
  <w:num w:numId="23">
    <w:abstractNumId w:val="6"/>
  </w:num>
  <w:num w:numId="24">
    <w:abstractNumId w:val="33"/>
  </w:num>
  <w:num w:numId="25">
    <w:abstractNumId w:val="20"/>
  </w:num>
  <w:num w:numId="26">
    <w:abstractNumId w:val="28"/>
  </w:num>
  <w:num w:numId="27">
    <w:abstractNumId w:val="30"/>
  </w:num>
  <w:num w:numId="28">
    <w:abstractNumId w:val="38"/>
  </w:num>
  <w:num w:numId="29">
    <w:abstractNumId w:val="31"/>
  </w:num>
  <w:num w:numId="30">
    <w:abstractNumId w:val="0"/>
  </w:num>
  <w:num w:numId="31">
    <w:abstractNumId w:val="10"/>
  </w:num>
  <w:num w:numId="32">
    <w:abstractNumId w:val="13"/>
  </w:num>
  <w:num w:numId="33">
    <w:abstractNumId w:val="4"/>
  </w:num>
  <w:num w:numId="34">
    <w:abstractNumId w:val="35"/>
  </w:num>
  <w:num w:numId="35">
    <w:abstractNumId w:val="1"/>
  </w:num>
  <w:num w:numId="36">
    <w:abstractNumId w:val="36"/>
  </w:num>
  <w:num w:numId="37">
    <w:abstractNumId w:val="40"/>
  </w:num>
  <w:num w:numId="38">
    <w:abstractNumId w:val="2"/>
  </w:num>
  <w:num w:numId="39">
    <w:abstractNumId w:val="11"/>
  </w:num>
  <w:num w:numId="40">
    <w:abstractNumId w:val="34"/>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footnotePr>
    <w:footnote w:id="-1"/>
    <w:footnote w:id="0"/>
  </w:footnotePr>
  <w:endnotePr>
    <w:endnote w:id="-1"/>
    <w:endnote w:id="0"/>
  </w:endnotePr>
  <w:compat/>
  <w:rsids>
    <w:rsidRoot w:val="00D165F0"/>
    <w:rsid w:val="0000160F"/>
    <w:rsid w:val="00001CC4"/>
    <w:rsid w:val="000169DA"/>
    <w:rsid w:val="000270BC"/>
    <w:rsid w:val="00053FF7"/>
    <w:rsid w:val="00062431"/>
    <w:rsid w:val="000725C7"/>
    <w:rsid w:val="00082F51"/>
    <w:rsid w:val="00084E58"/>
    <w:rsid w:val="00091450"/>
    <w:rsid w:val="000C45B0"/>
    <w:rsid w:val="000D43EB"/>
    <w:rsid w:val="000D6106"/>
    <w:rsid w:val="000F276A"/>
    <w:rsid w:val="00217AE4"/>
    <w:rsid w:val="00223DC8"/>
    <w:rsid w:val="002434E1"/>
    <w:rsid w:val="00273140"/>
    <w:rsid w:val="002773C1"/>
    <w:rsid w:val="002A7E79"/>
    <w:rsid w:val="002B3B98"/>
    <w:rsid w:val="002C13BF"/>
    <w:rsid w:val="002E13FF"/>
    <w:rsid w:val="0032361F"/>
    <w:rsid w:val="003328CF"/>
    <w:rsid w:val="00341F53"/>
    <w:rsid w:val="00357CD1"/>
    <w:rsid w:val="00363B7C"/>
    <w:rsid w:val="00382DF4"/>
    <w:rsid w:val="00385324"/>
    <w:rsid w:val="003A6EED"/>
    <w:rsid w:val="003E6BD1"/>
    <w:rsid w:val="00415362"/>
    <w:rsid w:val="004353E1"/>
    <w:rsid w:val="004511FC"/>
    <w:rsid w:val="0045561B"/>
    <w:rsid w:val="00455626"/>
    <w:rsid w:val="0048256E"/>
    <w:rsid w:val="00493CC4"/>
    <w:rsid w:val="004A06CF"/>
    <w:rsid w:val="004A5231"/>
    <w:rsid w:val="004E1576"/>
    <w:rsid w:val="004F4876"/>
    <w:rsid w:val="004F7463"/>
    <w:rsid w:val="0050034B"/>
    <w:rsid w:val="0050167C"/>
    <w:rsid w:val="00530010"/>
    <w:rsid w:val="00534FC5"/>
    <w:rsid w:val="00535F49"/>
    <w:rsid w:val="00571870"/>
    <w:rsid w:val="005801CB"/>
    <w:rsid w:val="0058251B"/>
    <w:rsid w:val="00585EE3"/>
    <w:rsid w:val="005A4717"/>
    <w:rsid w:val="005B0C1D"/>
    <w:rsid w:val="005E26C3"/>
    <w:rsid w:val="005F2DEA"/>
    <w:rsid w:val="006160A5"/>
    <w:rsid w:val="00632C23"/>
    <w:rsid w:val="00662A74"/>
    <w:rsid w:val="006725C7"/>
    <w:rsid w:val="00673E81"/>
    <w:rsid w:val="00676483"/>
    <w:rsid w:val="006E39B1"/>
    <w:rsid w:val="006E5A9A"/>
    <w:rsid w:val="006F1526"/>
    <w:rsid w:val="006F37D4"/>
    <w:rsid w:val="0073566B"/>
    <w:rsid w:val="00761EB5"/>
    <w:rsid w:val="00780015"/>
    <w:rsid w:val="0079371B"/>
    <w:rsid w:val="007A3D0B"/>
    <w:rsid w:val="007A59A0"/>
    <w:rsid w:val="007D7000"/>
    <w:rsid w:val="007E3F41"/>
    <w:rsid w:val="007E5431"/>
    <w:rsid w:val="007E6F50"/>
    <w:rsid w:val="007F16DC"/>
    <w:rsid w:val="007F260F"/>
    <w:rsid w:val="008024F8"/>
    <w:rsid w:val="008110AA"/>
    <w:rsid w:val="0087019A"/>
    <w:rsid w:val="00874F5B"/>
    <w:rsid w:val="008B0C3A"/>
    <w:rsid w:val="008F63CB"/>
    <w:rsid w:val="00921E51"/>
    <w:rsid w:val="009249E1"/>
    <w:rsid w:val="00925E34"/>
    <w:rsid w:val="009406DC"/>
    <w:rsid w:val="009463E1"/>
    <w:rsid w:val="00992131"/>
    <w:rsid w:val="0099664F"/>
    <w:rsid w:val="009D5AC9"/>
    <w:rsid w:val="00A23A0A"/>
    <w:rsid w:val="00A311C3"/>
    <w:rsid w:val="00A40502"/>
    <w:rsid w:val="00A8357F"/>
    <w:rsid w:val="00A9711B"/>
    <w:rsid w:val="00AA47F3"/>
    <w:rsid w:val="00AB3CB4"/>
    <w:rsid w:val="00AB7BE4"/>
    <w:rsid w:val="00AC02B7"/>
    <w:rsid w:val="00AE518D"/>
    <w:rsid w:val="00AF63B6"/>
    <w:rsid w:val="00B77916"/>
    <w:rsid w:val="00B81EC1"/>
    <w:rsid w:val="00B83957"/>
    <w:rsid w:val="00BC2E9F"/>
    <w:rsid w:val="00BE77EA"/>
    <w:rsid w:val="00BF3309"/>
    <w:rsid w:val="00C1435C"/>
    <w:rsid w:val="00C3070F"/>
    <w:rsid w:val="00C31F33"/>
    <w:rsid w:val="00C4500D"/>
    <w:rsid w:val="00C67DDC"/>
    <w:rsid w:val="00C8233C"/>
    <w:rsid w:val="00CC7EF4"/>
    <w:rsid w:val="00CD53DB"/>
    <w:rsid w:val="00D165F0"/>
    <w:rsid w:val="00D25F62"/>
    <w:rsid w:val="00D351FB"/>
    <w:rsid w:val="00D35705"/>
    <w:rsid w:val="00D47ACF"/>
    <w:rsid w:val="00DE4FE9"/>
    <w:rsid w:val="00E338D9"/>
    <w:rsid w:val="00E960D1"/>
    <w:rsid w:val="00F021E5"/>
    <w:rsid w:val="00F3344D"/>
    <w:rsid w:val="00F735B9"/>
    <w:rsid w:val="00F8785D"/>
    <w:rsid w:val="00FC1325"/>
    <w:rsid w:val="00FC3EB7"/>
    <w:rsid w:val="00FC456D"/>
    <w:rsid w:val="00FC79BE"/>
    <w:rsid w:val="00FE2B37"/>
    <w:rsid w:val="00FE7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1CB"/>
  </w:style>
  <w:style w:type="paragraph" w:styleId="1">
    <w:name w:val="heading 1"/>
    <w:next w:val="a"/>
    <w:link w:val="10"/>
    <w:qFormat/>
    <w:rsid w:val="00925E34"/>
    <w:pPr>
      <w:keepNext/>
      <w:keepLines/>
      <w:spacing w:after="52" w:line="256" w:lineRule="auto"/>
      <w:ind w:left="10" w:hanging="10"/>
      <w:outlineLvl w:val="0"/>
    </w:pPr>
    <w:rPr>
      <w:rFonts w:ascii="Times New Roman" w:eastAsia="Times New Roman" w:hAnsi="Times New Roman" w:cs="Times New Roman"/>
      <w:b/>
      <w:color w:val="1F497D"/>
      <w:sz w:val="28"/>
      <w:lang w:eastAsia="ru-RU"/>
    </w:rPr>
  </w:style>
  <w:style w:type="paragraph" w:styleId="2">
    <w:name w:val="heading 2"/>
    <w:basedOn w:val="a"/>
    <w:next w:val="a"/>
    <w:link w:val="20"/>
    <w:uiPriority w:val="9"/>
    <w:semiHidden/>
    <w:unhideWhenUsed/>
    <w:qFormat/>
    <w:rsid w:val="005003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3566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5A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11FC"/>
    <w:rPr>
      <w:color w:val="0000FF"/>
      <w:u w:val="single"/>
    </w:rPr>
  </w:style>
  <w:style w:type="character" w:customStyle="1" w:styleId="10">
    <w:name w:val="Заголовок 1 Знак"/>
    <w:basedOn w:val="a0"/>
    <w:link w:val="1"/>
    <w:rsid w:val="00925E34"/>
    <w:rPr>
      <w:rFonts w:ascii="Times New Roman" w:eastAsia="Times New Roman" w:hAnsi="Times New Roman" w:cs="Times New Roman"/>
      <w:b/>
      <w:color w:val="1F497D"/>
      <w:sz w:val="28"/>
      <w:lang w:eastAsia="ru-RU"/>
    </w:rPr>
  </w:style>
  <w:style w:type="paragraph" w:styleId="a4">
    <w:name w:val="header"/>
    <w:basedOn w:val="a"/>
    <w:link w:val="a5"/>
    <w:uiPriority w:val="99"/>
    <w:semiHidden/>
    <w:unhideWhenUsed/>
    <w:rsid w:val="00925E3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25E34"/>
  </w:style>
  <w:style w:type="paragraph" w:styleId="a6">
    <w:name w:val="footer"/>
    <w:basedOn w:val="a"/>
    <w:link w:val="a7"/>
    <w:uiPriority w:val="99"/>
    <w:unhideWhenUsed/>
    <w:rsid w:val="00925E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5E34"/>
  </w:style>
  <w:style w:type="paragraph" w:styleId="a8">
    <w:name w:val="List Paragraph"/>
    <w:basedOn w:val="a"/>
    <w:uiPriority w:val="34"/>
    <w:qFormat/>
    <w:rsid w:val="0050034B"/>
    <w:pPr>
      <w:spacing w:after="14" w:line="324" w:lineRule="auto"/>
      <w:ind w:left="720" w:firstLine="559"/>
      <w:contextualSpacing/>
      <w:jc w:val="both"/>
    </w:pPr>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semiHidden/>
    <w:rsid w:val="0050034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3566B"/>
    <w:rPr>
      <w:rFonts w:asciiTheme="majorHAnsi" w:eastAsiaTheme="majorEastAsia" w:hAnsiTheme="majorHAnsi" w:cstheme="majorBidi"/>
      <w:b/>
      <w:bCs/>
      <w:i/>
      <w:iCs/>
      <w:color w:val="4F81BD" w:themeColor="accent1"/>
    </w:rPr>
  </w:style>
  <w:style w:type="table" w:styleId="a9">
    <w:name w:val="Table Grid"/>
    <w:basedOn w:val="a1"/>
    <w:uiPriority w:val="39"/>
    <w:rsid w:val="00F8785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6E5A9A"/>
    <w:rPr>
      <w:rFonts w:asciiTheme="majorHAnsi" w:eastAsiaTheme="majorEastAsia" w:hAnsiTheme="majorHAnsi" w:cstheme="majorBidi"/>
      <w:color w:val="243F60" w:themeColor="accent1" w:themeShade="7F"/>
    </w:rPr>
  </w:style>
  <w:style w:type="table" w:customStyle="1" w:styleId="TableGrid">
    <w:name w:val="TableGrid"/>
    <w:rsid w:val="006E5A9A"/>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footnote text"/>
    <w:basedOn w:val="a"/>
    <w:link w:val="ab"/>
    <w:uiPriority w:val="99"/>
    <w:semiHidden/>
    <w:unhideWhenUsed/>
    <w:rsid w:val="002434E1"/>
    <w:pPr>
      <w:spacing w:after="0" w:line="240" w:lineRule="auto"/>
      <w:ind w:left="850" w:firstLine="559"/>
      <w:jc w:val="both"/>
    </w:pPr>
    <w:rPr>
      <w:rFonts w:ascii="Times New Roman" w:eastAsia="Times New Roman" w:hAnsi="Times New Roman" w:cs="Times New Roman"/>
      <w:color w:val="000000"/>
      <w:sz w:val="20"/>
      <w:szCs w:val="20"/>
      <w:lang w:eastAsia="ru-RU"/>
    </w:rPr>
  </w:style>
  <w:style w:type="character" w:customStyle="1" w:styleId="ab">
    <w:name w:val="Текст сноски Знак"/>
    <w:basedOn w:val="a0"/>
    <w:link w:val="aa"/>
    <w:uiPriority w:val="99"/>
    <w:semiHidden/>
    <w:rsid w:val="002434E1"/>
    <w:rPr>
      <w:rFonts w:ascii="Times New Roman" w:eastAsia="Times New Roman" w:hAnsi="Times New Roman" w:cs="Times New Roman"/>
      <w:color w:val="000000"/>
      <w:sz w:val="20"/>
      <w:szCs w:val="20"/>
      <w:lang w:eastAsia="ru-RU"/>
    </w:rPr>
  </w:style>
  <w:style w:type="character" w:styleId="ac">
    <w:name w:val="footnote reference"/>
    <w:basedOn w:val="a0"/>
    <w:uiPriority w:val="99"/>
    <w:semiHidden/>
    <w:unhideWhenUsed/>
    <w:rsid w:val="002434E1"/>
    <w:rPr>
      <w:vertAlign w:val="superscript"/>
    </w:rPr>
  </w:style>
  <w:style w:type="paragraph" w:styleId="ad">
    <w:name w:val="Balloon Text"/>
    <w:basedOn w:val="a"/>
    <w:link w:val="ae"/>
    <w:uiPriority w:val="99"/>
    <w:semiHidden/>
    <w:unhideWhenUsed/>
    <w:rsid w:val="004A06C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0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09745">
      <w:bodyDiv w:val="1"/>
      <w:marLeft w:val="0"/>
      <w:marRight w:val="0"/>
      <w:marTop w:val="0"/>
      <w:marBottom w:val="0"/>
      <w:divBdr>
        <w:top w:val="none" w:sz="0" w:space="0" w:color="auto"/>
        <w:left w:val="none" w:sz="0" w:space="0" w:color="auto"/>
        <w:bottom w:val="none" w:sz="0" w:space="0" w:color="auto"/>
        <w:right w:val="none" w:sz="0" w:space="0" w:color="auto"/>
      </w:divBdr>
    </w:div>
    <w:div w:id="110705030">
      <w:bodyDiv w:val="1"/>
      <w:marLeft w:val="0"/>
      <w:marRight w:val="0"/>
      <w:marTop w:val="0"/>
      <w:marBottom w:val="0"/>
      <w:divBdr>
        <w:top w:val="none" w:sz="0" w:space="0" w:color="auto"/>
        <w:left w:val="none" w:sz="0" w:space="0" w:color="auto"/>
        <w:bottom w:val="none" w:sz="0" w:space="0" w:color="auto"/>
        <w:right w:val="none" w:sz="0" w:space="0" w:color="auto"/>
      </w:divBdr>
    </w:div>
    <w:div w:id="130094695">
      <w:bodyDiv w:val="1"/>
      <w:marLeft w:val="0"/>
      <w:marRight w:val="0"/>
      <w:marTop w:val="0"/>
      <w:marBottom w:val="0"/>
      <w:divBdr>
        <w:top w:val="none" w:sz="0" w:space="0" w:color="auto"/>
        <w:left w:val="none" w:sz="0" w:space="0" w:color="auto"/>
        <w:bottom w:val="none" w:sz="0" w:space="0" w:color="auto"/>
        <w:right w:val="none" w:sz="0" w:space="0" w:color="auto"/>
      </w:divBdr>
    </w:div>
    <w:div w:id="215632423">
      <w:bodyDiv w:val="1"/>
      <w:marLeft w:val="0"/>
      <w:marRight w:val="0"/>
      <w:marTop w:val="0"/>
      <w:marBottom w:val="0"/>
      <w:divBdr>
        <w:top w:val="none" w:sz="0" w:space="0" w:color="auto"/>
        <w:left w:val="none" w:sz="0" w:space="0" w:color="auto"/>
        <w:bottom w:val="none" w:sz="0" w:space="0" w:color="auto"/>
        <w:right w:val="none" w:sz="0" w:space="0" w:color="auto"/>
      </w:divBdr>
    </w:div>
    <w:div w:id="373504704">
      <w:bodyDiv w:val="1"/>
      <w:marLeft w:val="0"/>
      <w:marRight w:val="0"/>
      <w:marTop w:val="0"/>
      <w:marBottom w:val="0"/>
      <w:divBdr>
        <w:top w:val="none" w:sz="0" w:space="0" w:color="auto"/>
        <w:left w:val="none" w:sz="0" w:space="0" w:color="auto"/>
        <w:bottom w:val="none" w:sz="0" w:space="0" w:color="auto"/>
        <w:right w:val="none" w:sz="0" w:space="0" w:color="auto"/>
      </w:divBdr>
    </w:div>
    <w:div w:id="440535971">
      <w:bodyDiv w:val="1"/>
      <w:marLeft w:val="0"/>
      <w:marRight w:val="0"/>
      <w:marTop w:val="0"/>
      <w:marBottom w:val="0"/>
      <w:divBdr>
        <w:top w:val="none" w:sz="0" w:space="0" w:color="auto"/>
        <w:left w:val="none" w:sz="0" w:space="0" w:color="auto"/>
        <w:bottom w:val="none" w:sz="0" w:space="0" w:color="auto"/>
        <w:right w:val="none" w:sz="0" w:space="0" w:color="auto"/>
      </w:divBdr>
    </w:div>
    <w:div w:id="442965908">
      <w:bodyDiv w:val="1"/>
      <w:marLeft w:val="0"/>
      <w:marRight w:val="0"/>
      <w:marTop w:val="0"/>
      <w:marBottom w:val="0"/>
      <w:divBdr>
        <w:top w:val="none" w:sz="0" w:space="0" w:color="auto"/>
        <w:left w:val="none" w:sz="0" w:space="0" w:color="auto"/>
        <w:bottom w:val="none" w:sz="0" w:space="0" w:color="auto"/>
        <w:right w:val="none" w:sz="0" w:space="0" w:color="auto"/>
      </w:divBdr>
    </w:div>
    <w:div w:id="573777620">
      <w:bodyDiv w:val="1"/>
      <w:marLeft w:val="0"/>
      <w:marRight w:val="0"/>
      <w:marTop w:val="0"/>
      <w:marBottom w:val="0"/>
      <w:divBdr>
        <w:top w:val="none" w:sz="0" w:space="0" w:color="auto"/>
        <w:left w:val="none" w:sz="0" w:space="0" w:color="auto"/>
        <w:bottom w:val="none" w:sz="0" w:space="0" w:color="auto"/>
        <w:right w:val="none" w:sz="0" w:space="0" w:color="auto"/>
      </w:divBdr>
    </w:div>
    <w:div w:id="586306358">
      <w:bodyDiv w:val="1"/>
      <w:marLeft w:val="0"/>
      <w:marRight w:val="0"/>
      <w:marTop w:val="0"/>
      <w:marBottom w:val="0"/>
      <w:divBdr>
        <w:top w:val="none" w:sz="0" w:space="0" w:color="auto"/>
        <w:left w:val="none" w:sz="0" w:space="0" w:color="auto"/>
        <w:bottom w:val="none" w:sz="0" w:space="0" w:color="auto"/>
        <w:right w:val="none" w:sz="0" w:space="0" w:color="auto"/>
      </w:divBdr>
    </w:div>
    <w:div w:id="674114882">
      <w:bodyDiv w:val="1"/>
      <w:marLeft w:val="0"/>
      <w:marRight w:val="0"/>
      <w:marTop w:val="0"/>
      <w:marBottom w:val="0"/>
      <w:divBdr>
        <w:top w:val="none" w:sz="0" w:space="0" w:color="auto"/>
        <w:left w:val="none" w:sz="0" w:space="0" w:color="auto"/>
        <w:bottom w:val="none" w:sz="0" w:space="0" w:color="auto"/>
        <w:right w:val="none" w:sz="0" w:space="0" w:color="auto"/>
      </w:divBdr>
    </w:div>
    <w:div w:id="697924538">
      <w:bodyDiv w:val="1"/>
      <w:marLeft w:val="0"/>
      <w:marRight w:val="0"/>
      <w:marTop w:val="0"/>
      <w:marBottom w:val="0"/>
      <w:divBdr>
        <w:top w:val="none" w:sz="0" w:space="0" w:color="auto"/>
        <w:left w:val="none" w:sz="0" w:space="0" w:color="auto"/>
        <w:bottom w:val="none" w:sz="0" w:space="0" w:color="auto"/>
        <w:right w:val="none" w:sz="0" w:space="0" w:color="auto"/>
      </w:divBdr>
    </w:div>
    <w:div w:id="756560174">
      <w:bodyDiv w:val="1"/>
      <w:marLeft w:val="0"/>
      <w:marRight w:val="0"/>
      <w:marTop w:val="0"/>
      <w:marBottom w:val="0"/>
      <w:divBdr>
        <w:top w:val="none" w:sz="0" w:space="0" w:color="auto"/>
        <w:left w:val="none" w:sz="0" w:space="0" w:color="auto"/>
        <w:bottom w:val="none" w:sz="0" w:space="0" w:color="auto"/>
        <w:right w:val="none" w:sz="0" w:space="0" w:color="auto"/>
      </w:divBdr>
    </w:div>
    <w:div w:id="852306480">
      <w:bodyDiv w:val="1"/>
      <w:marLeft w:val="0"/>
      <w:marRight w:val="0"/>
      <w:marTop w:val="0"/>
      <w:marBottom w:val="0"/>
      <w:divBdr>
        <w:top w:val="none" w:sz="0" w:space="0" w:color="auto"/>
        <w:left w:val="none" w:sz="0" w:space="0" w:color="auto"/>
        <w:bottom w:val="none" w:sz="0" w:space="0" w:color="auto"/>
        <w:right w:val="none" w:sz="0" w:space="0" w:color="auto"/>
      </w:divBdr>
    </w:div>
    <w:div w:id="884802381">
      <w:bodyDiv w:val="1"/>
      <w:marLeft w:val="0"/>
      <w:marRight w:val="0"/>
      <w:marTop w:val="0"/>
      <w:marBottom w:val="0"/>
      <w:divBdr>
        <w:top w:val="none" w:sz="0" w:space="0" w:color="auto"/>
        <w:left w:val="none" w:sz="0" w:space="0" w:color="auto"/>
        <w:bottom w:val="none" w:sz="0" w:space="0" w:color="auto"/>
        <w:right w:val="none" w:sz="0" w:space="0" w:color="auto"/>
      </w:divBdr>
    </w:div>
    <w:div w:id="916481728">
      <w:bodyDiv w:val="1"/>
      <w:marLeft w:val="0"/>
      <w:marRight w:val="0"/>
      <w:marTop w:val="0"/>
      <w:marBottom w:val="0"/>
      <w:divBdr>
        <w:top w:val="none" w:sz="0" w:space="0" w:color="auto"/>
        <w:left w:val="none" w:sz="0" w:space="0" w:color="auto"/>
        <w:bottom w:val="none" w:sz="0" w:space="0" w:color="auto"/>
        <w:right w:val="none" w:sz="0" w:space="0" w:color="auto"/>
      </w:divBdr>
    </w:div>
    <w:div w:id="1093362354">
      <w:bodyDiv w:val="1"/>
      <w:marLeft w:val="0"/>
      <w:marRight w:val="0"/>
      <w:marTop w:val="0"/>
      <w:marBottom w:val="0"/>
      <w:divBdr>
        <w:top w:val="none" w:sz="0" w:space="0" w:color="auto"/>
        <w:left w:val="none" w:sz="0" w:space="0" w:color="auto"/>
        <w:bottom w:val="none" w:sz="0" w:space="0" w:color="auto"/>
        <w:right w:val="none" w:sz="0" w:space="0" w:color="auto"/>
      </w:divBdr>
    </w:div>
    <w:div w:id="1214735504">
      <w:bodyDiv w:val="1"/>
      <w:marLeft w:val="0"/>
      <w:marRight w:val="0"/>
      <w:marTop w:val="0"/>
      <w:marBottom w:val="0"/>
      <w:divBdr>
        <w:top w:val="none" w:sz="0" w:space="0" w:color="auto"/>
        <w:left w:val="none" w:sz="0" w:space="0" w:color="auto"/>
        <w:bottom w:val="none" w:sz="0" w:space="0" w:color="auto"/>
        <w:right w:val="none" w:sz="0" w:space="0" w:color="auto"/>
      </w:divBdr>
    </w:div>
    <w:div w:id="1287465231">
      <w:bodyDiv w:val="1"/>
      <w:marLeft w:val="0"/>
      <w:marRight w:val="0"/>
      <w:marTop w:val="0"/>
      <w:marBottom w:val="0"/>
      <w:divBdr>
        <w:top w:val="none" w:sz="0" w:space="0" w:color="auto"/>
        <w:left w:val="none" w:sz="0" w:space="0" w:color="auto"/>
        <w:bottom w:val="none" w:sz="0" w:space="0" w:color="auto"/>
        <w:right w:val="none" w:sz="0" w:space="0" w:color="auto"/>
      </w:divBdr>
    </w:div>
    <w:div w:id="1626541850">
      <w:bodyDiv w:val="1"/>
      <w:marLeft w:val="0"/>
      <w:marRight w:val="0"/>
      <w:marTop w:val="0"/>
      <w:marBottom w:val="0"/>
      <w:divBdr>
        <w:top w:val="none" w:sz="0" w:space="0" w:color="auto"/>
        <w:left w:val="none" w:sz="0" w:space="0" w:color="auto"/>
        <w:bottom w:val="none" w:sz="0" w:space="0" w:color="auto"/>
        <w:right w:val="none" w:sz="0" w:space="0" w:color="auto"/>
      </w:divBdr>
    </w:div>
    <w:div w:id="1741974344">
      <w:bodyDiv w:val="1"/>
      <w:marLeft w:val="0"/>
      <w:marRight w:val="0"/>
      <w:marTop w:val="0"/>
      <w:marBottom w:val="0"/>
      <w:divBdr>
        <w:top w:val="none" w:sz="0" w:space="0" w:color="auto"/>
        <w:left w:val="none" w:sz="0" w:space="0" w:color="auto"/>
        <w:bottom w:val="none" w:sz="0" w:space="0" w:color="auto"/>
        <w:right w:val="none" w:sz="0" w:space="0" w:color="auto"/>
      </w:divBdr>
    </w:div>
    <w:div w:id="1779332092">
      <w:bodyDiv w:val="1"/>
      <w:marLeft w:val="0"/>
      <w:marRight w:val="0"/>
      <w:marTop w:val="0"/>
      <w:marBottom w:val="0"/>
      <w:divBdr>
        <w:top w:val="none" w:sz="0" w:space="0" w:color="auto"/>
        <w:left w:val="none" w:sz="0" w:space="0" w:color="auto"/>
        <w:bottom w:val="none" w:sz="0" w:space="0" w:color="auto"/>
        <w:right w:val="none" w:sz="0" w:space="0" w:color="auto"/>
      </w:divBdr>
    </w:div>
    <w:div w:id="1928615345">
      <w:bodyDiv w:val="1"/>
      <w:marLeft w:val="0"/>
      <w:marRight w:val="0"/>
      <w:marTop w:val="0"/>
      <w:marBottom w:val="0"/>
      <w:divBdr>
        <w:top w:val="none" w:sz="0" w:space="0" w:color="auto"/>
        <w:left w:val="none" w:sz="0" w:space="0" w:color="auto"/>
        <w:bottom w:val="none" w:sz="0" w:space="0" w:color="auto"/>
        <w:right w:val="none" w:sz="0" w:space="0" w:color="auto"/>
      </w:divBdr>
    </w:div>
    <w:div w:id="1935089805">
      <w:bodyDiv w:val="1"/>
      <w:marLeft w:val="0"/>
      <w:marRight w:val="0"/>
      <w:marTop w:val="0"/>
      <w:marBottom w:val="0"/>
      <w:divBdr>
        <w:top w:val="none" w:sz="0" w:space="0" w:color="auto"/>
        <w:left w:val="none" w:sz="0" w:space="0" w:color="auto"/>
        <w:bottom w:val="none" w:sz="0" w:space="0" w:color="auto"/>
        <w:right w:val="none" w:sz="0" w:space="0" w:color="auto"/>
      </w:divBdr>
    </w:div>
    <w:div w:id="1978534536">
      <w:bodyDiv w:val="1"/>
      <w:marLeft w:val="0"/>
      <w:marRight w:val="0"/>
      <w:marTop w:val="0"/>
      <w:marBottom w:val="0"/>
      <w:divBdr>
        <w:top w:val="none" w:sz="0" w:space="0" w:color="auto"/>
        <w:left w:val="none" w:sz="0" w:space="0" w:color="auto"/>
        <w:bottom w:val="none" w:sz="0" w:space="0" w:color="auto"/>
        <w:right w:val="none" w:sz="0" w:space="0" w:color="auto"/>
      </w:divBdr>
    </w:div>
    <w:div w:id="2013293111">
      <w:bodyDiv w:val="1"/>
      <w:marLeft w:val="0"/>
      <w:marRight w:val="0"/>
      <w:marTop w:val="0"/>
      <w:marBottom w:val="0"/>
      <w:divBdr>
        <w:top w:val="none" w:sz="0" w:space="0" w:color="auto"/>
        <w:left w:val="none" w:sz="0" w:space="0" w:color="auto"/>
        <w:bottom w:val="none" w:sz="0" w:space="0" w:color="auto"/>
        <w:right w:val="none" w:sz="0" w:space="0" w:color="auto"/>
      </w:divBdr>
    </w:div>
    <w:div w:id="2031252747">
      <w:bodyDiv w:val="1"/>
      <w:marLeft w:val="0"/>
      <w:marRight w:val="0"/>
      <w:marTop w:val="0"/>
      <w:marBottom w:val="0"/>
      <w:divBdr>
        <w:top w:val="none" w:sz="0" w:space="0" w:color="auto"/>
        <w:left w:val="none" w:sz="0" w:space="0" w:color="auto"/>
        <w:bottom w:val="none" w:sz="0" w:space="0" w:color="auto"/>
        <w:right w:val="none" w:sz="0" w:space="0" w:color="auto"/>
      </w:divBdr>
    </w:div>
    <w:div w:id="209874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index.html" TargetMode="External"/><Relationship Id="rId18" Type="http://schemas.openxmlformats.org/officeDocument/2006/relationships/hyperlink" Target="http://www.who.int/ethics/publications/infectious-disease-outbreaks/en/" TargetMode="External"/><Relationship Id="rId26" Type="http://schemas.openxmlformats.org/officeDocument/2006/relationships/hyperlink" Target="https://nmfo-vo.edu.rosminzdrav.ru/" TargetMode="External"/><Relationship Id="rId39" Type="http://schemas.openxmlformats.org/officeDocument/2006/relationships/hyperlink" Target="https://nmfo-vo.edu.rosminzdrav.ru/" TargetMode="External"/><Relationship Id="rId21" Type="http://schemas.openxmlformats.org/officeDocument/2006/relationships/hyperlink" Target="http://www.who.int/ethics/publications/infectious-disease-outbreaks/en/" TargetMode="External"/><Relationship Id="rId34" Type="http://schemas.openxmlformats.org/officeDocument/2006/relationships/hyperlink" Target="https://nmfo-vo.edu.rosminzdrav.ru/" TargetMode="External"/><Relationship Id="rId42" Type="http://schemas.openxmlformats.org/officeDocument/2006/relationships/hyperlink" Target="https://nmfo-vo.edu.rosminzdrav.ru/" TargetMode="External"/><Relationship Id="rId47" Type="http://schemas.openxmlformats.org/officeDocument/2006/relationships/hyperlink" Target="https://nmfo-vo.edu.rosminzdrav.ru/" TargetMode="External"/><Relationship Id="rId50" Type="http://schemas.openxmlformats.org/officeDocument/2006/relationships/hyperlink" Target="https://nmfo-vo.edu.rosminzdrav.ru/" TargetMode="External"/><Relationship Id="rId55" Type="http://schemas.openxmlformats.org/officeDocument/2006/relationships/hyperlink" Target="https://apps.who.int/iris/handle/10665/331498" TargetMode="External"/><Relationship Id="rId63" Type="http://schemas.openxmlformats.org/officeDocument/2006/relationships/hyperlink" Target="https://rospotrebnadzor.ru/region/korono_virus/punkt.php" TargetMode="External"/><Relationship Id="rId68" Type="http://schemas.openxmlformats.org/officeDocument/2006/relationships/hyperlink" Target="https://rospotrebnadzor.ru/region/korono_virus/punkt.php" TargetMode="External"/><Relationship Id="rId76" Type="http://schemas.openxmlformats.org/officeDocument/2006/relationships/hyperlink" Target="http://minzdrav.gospmr.org/node/301" TargetMode="External"/><Relationship Id="rId7" Type="http://schemas.openxmlformats.org/officeDocument/2006/relationships/endnotes" Target="endnotes.xml"/><Relationship Id="rId71" Type="http://schemas.openxmlformats.org/officeDocument/2006/relationships/hyperlink" Target="https://rospotrebnadzor.ru/region/korono_virus/punkt.php" TargetMode="External"/><Relationship Id="rId2" Type="http://schemas.openxmlformats.org/officeDocument/2006/relationships/numbering" Target="numbering.xml"/><Relationship Id="rId16" Type="http://schemas.openxmlformats.org/officeDocument/2006/relationships/hyperlink" Target="http://www.who.int/ethics/publications/infectious-disease-outbreaks/en/" TargetMode="External"/><Relationship Id="rId29" Type="http://schemas.openxmlformats.org/officeDocument/2006/relationships/hyperlink" Target="https://nmfo-vo.edu.rosminzdrav.ru/" TargetMode="External"/><Relationship Id="rId11" Type="http://schemas.openxmlformats.org/officeDocument/2006/relationships/hyperlink" Target="https://www.cdc.gov/coronavirus/2019-nCoV/hcp/index.html" TargetMode="External"/><Relationship Id="rId24" Type="http://schemas.openxmlformats.org/officeDocument/2006/relationships/hyperlink" Target="https://nmfo-vo.edu.rosminzdrav.ru/" TargetMode="External"/><Relationship Id="rId32" Type="http://schemas.openxmlformats.org/officeDocument/2006/relationships/hyperlink" Target="https://nmfo-vo.edu.rosminzdrav.ru/" TargetMode="External"/><Relationship Id="rId37" Type="http://schemas.openxmlformats.org/officeDocument/2006/relationships/hyperlink" Target="https://nmfo-vo.edu.rosminzdrav.ru/" TargetMode="External"/><Relationship Id="rId40" Type="http://schemas.openxmlformats.org/officeDocument/2006/relationships/hyperlink" Target="https://nmfo-vo.edu.rosminzdrav.ru/" TargetMode="External"/><Relationship Id="rId45" Type="http://schemas.openxmlformats.org/officeDocument/2006/relationships/hyperlink" Target="https://nmfo-vo.edu.rosminzdrav.ru/" TargetMode="External"/><Relationship Id="rId53" Type="http://schemas.openxmlformats.org/officeDocument/2006/relationships/hyperlink" Target="https://nmfo-vo.edu.rosminzdrav.ru/" TargetMode="External"/><Relationship Id="rId58" Type="http://schemas.openxmlformats.org/officeDocument/2006/relationships/hyperlink" Target="https://rospotrebnadzor.ru/region/korono_virus/punkt.php" TargetMode="External"/><Relationship Id="rId66" Type="http://schemas.openxmlformats.org/officeDocument/2006/relationships/hyperlink" Target="https://rospotrebnadzor.ru/region/korono_virus/punkt.php" TargetMode="External"/><Relationship Id="rId74" Type="http://schemas.openxmlformats.org/officeDocument/2006/relationships/hyperlink" Target="http://minzdrav.gospmr.org/node/266"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ospotrebnadzor.ru/region/korono_virus/punkt.php" TargetMode="External"/><Relationship Id="rId10" Type="http://schemas.openxmlformats.org/officeDocument/2006/relationships/hyperlink" Target="https://www.bundesgesundheitsministerium.de/en/en/press/2020/coronavirus.html" TargetMode="External"/><Relationship Id="rId19" Type="http://schemas.openxmlformats.org/officeDocument/2006/relationships/hyperlink" Target="http://www.who.int/ethics/publications/infectious-disease-outbreaks/en/" TargetMode="External"/><Relationship Id="rId31" Type="http://schemas.openxmlformats.org/officeDocument/2006/relationships/hyperlink" Target="https://nmfo-vo.edu.rosminzdrav.ru/" TargetMode="External"/><Relationship Id="rId44" Type="http://schemas.openxmlformats.org/officeDocument/2006/relationships/hyperlink" Target="https://nmfo-vo.edu.rosminzdrav.ru/" TargetMode="External"/><Relationship Id="rId52" Type="http://schemas.openxmlformats.org/officeDocument/2006/relationships/hyperlink" Target="https://nmfo-vo.edu.rosminzdrav.ru/" TargetMode="External"/><Relationship Id="rId60" Type="http://schemas.openxmlformats.org/officeDocument/2006/relationships/hyperlink" Target="https://rospotrebnadzor.ru/region/korono_virus/punkt.php" TargetMode="External"/><Relationship Id="rId65" Type="http://schemas.openxmlformats.org/officeDocument/2006/relationships/hyperlink" Target="https://rospotrebnadzor.ru/region/korono_virus/punkt.php" TargetMode="External"/><Relationship Id="rId73" Type="http://schemas.openxmlformats.org/officeDocument/2006/relationships/image" Target="media/image2.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ndesgesundheitsministerium.de/en/en/press/2020/coronavirus.html" TargetMode="External"/><Relationship Id="rId14" Type="http://schemas.openxmlformats.org/officeDocument/2006/relationships/hyperlink" Target="https://www.cdc.gov/coronavirus/2019-nCoV/hcp/index.html" TargetMode="External"/><Relationship Id="rId22" Type="http://schemas.openxmlformats.org/officeDocument/2006/relationships/hyperlink" Target="https://nmfo-vo.edu.rosminzdrav.ru/" TargetMode="External"/><Relationship Id="rId27" Type="http://schemas.openxmlformats.org/officeDocument/2006/relationships/hyperlink" Target="https://nmfo-vo.edu.rosminzdrav.ru/" TargetMode="External"/><Relationship Id="rId30" Type="http://schemas.openxmlformats.org/officeDocument/2006/relationships/hyperlink" Target="https://nmfo-vo.edu.rosminzdrav.ru/" TargetMode="External"/><Relationship Id="rId35" Type="http://schemas.openxmlformats.org/officeDocument/2006/relationships/hyperlink" Target="https://nmfo-vo.edu.rosminzdrav.ru/" TargetMode="External"/><Relationship Id="rId43" Type="http://schemas.openxmlformats.org/officeDocument/2006/relationships/hyperlink" Target="https://nmfo-vo.edu.rosminzdrav.ru/" TargetMode="External"/><Relationship Id="rId48" Type="http://schemas.openxmlformats.org/officeDocument/2006/relationships/hyperlink" Target="https://nmfo-vo.edu.rosminzdrav.ru/" TargetMode="External"/><Relationship Id="rId56" Type="http://schemas.openxmlformats.org/officeDocument/2006/relationships/hyperlink" Target="https://rospotrebnadzor.ru/region/korono_virus/punkt.php" TargetMode="External"/><Relationship Id="rId64" Type="http://schemas.openxmlformats.org/officeDocument/2006/relationships/hyperlink" Target="https://rospotrebnadzor.ru/region/korono_virus/punkt.php" TargetMode="External"/><Relationship Id="rId69" Type="http://schemas.openxmlformats.org/officeDocument/2006/relationships/hyperlink" Target="https://rospotrebnadzor.ru/region/korono_virus/punkt.php" TargetMode="External"/><Relationship Id="rId77" Type="http://schemas.openxmlformats.org/officeDocument/2006/relationships/footer" Target="footer1.xml"/><Relationship Id="rId8" Type="http://schemas.openxmlformats.org/officeDocument/2006/relationships/hyperlink" Target="https://ru.wikipedia.org/w/index.php?title=Positive_End_Expiratory_Pressure&amp;action=edit&amp;redlink=1" TargetMode="External"/><Relationship Id="rId51" Type="http://schemas.openxmlformats.org/officeDocument/2006/relationships/hyperlink" Target="https://nmfo-vo.edu.rosminzdrav.ru/" TargetMode="External"/><Relationship Id="rId72" Type="http://schemas.openxmlformats.org/officeDocument/2006/relationships/image" Target="media/image1.png"/><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www.cdc.gov/coronavirus/2019-nCoV/hcp/index.html" TargetMode="External"/><Relationship Id="rId17" Type="http://schemas.openxmlformats.org/officeDocument/2006/relationships/hyperlink" Target="http://www.who.int/ethics/publications/infectious-disease-outbreaks/en/" TargetMode="External"/><Relationship Id="rId25" Type="http://schemas.openxmlformats.org/officeDocument/2006/relationships/hyperlink" Target="https://nmfo-vo.edu.rosminzdrav.ru/" TargetMode="External"/><Relationship Id="rId33" Type="http://schemas.openxmlformats.org/officeDocument/2006/relationships/hyperlink" Target="https://nmfo-vo.edu.rosminzdrav.ru/" TargetMode="External"/><Relationship Id="rId38" Type="http://schemas.openxmlformats.org/officeDocument/2006/relationships/hyperlink" Target="https://nmfo-vo.edu.rosminzdrav.ru/" TargetMode="External"/><Relationship Id="rId46" Type="http://schemas.openxmlformats.org/officeDocument/2006/relationships/hyperlink" Target="https://nmfo-vo.edu.rosminzdrav.ru/" TargetMode="External"/><Relationship Id="rId59" Type="http://schemas.openxmlformats.org/officeDocument/2006/relationships/hyperlink" Target="https://rospotrebnadzor.ru/region/korono_virus/punkt.php" TargetMode="External"/><Relationship Id="rId67" Type="http://schemas.openxmlformats.org/officeDocument/2006/relationships/hyperlink" Target="https://rospotrebnadzor.ru/region/korono_virus/punkt.php" TargetMode="External"/><Relationship Id="rId20" Type="http://schemas.openxmlformats.org/officeDocument/2006/relationships/hyperlink" Target="http://www.who.int/ethics/publications/infectious-disease-outbreaks/en/" TargetMode="External"/><Relationship Id="rId41" Type="http://schemas.openxmlformats.org/officeDocument/2006/relationships/hyperlink" Target="https://nmfo-vo.edu.rosminzdrav.ru/" TargetMode="External"/><Relationship Id="rId54" Type="http://schemas.openxmlformats.org/officeDocument/2006/relationships/hyperlink" Target="https://apps.who.int/iris/handle/10665/331498" TargetMode="External"/><Relationship Id="rId62" Type="http://schemas.openxmlformats.org/officeDocument/2006/relationships/hyperlink" Target="https://rospotrebnadzor.ru/region/korono_virus/punkt.php" TargetMode="External"/><Relationship Id="rId70" Type="http://schemas.openxmlformats.org/officeDocument/2006/relationships/hyperlink" Target="https://rospotrebnadzor.ru/region/korono_virus/punkt.php" TargetMode="External"/><Relationship Id="rId75" Type="http://schemas.openxmlformats.org/officeDocument/2006/relationships/hyperlink" Target="http://minzdrav.gospmr.org/node/3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ho.int/ethics/publications/infectious-disease-outbreaks/en/" TargetMode="External"/><Relationship Id="rId23" Type="http://schemas.openxmlformats.org/officeDocument/2006/relationships/hyperlink" Target="https://nmfo-vo.edu.rosminzdrav.ru/" TargetMode="External"/><Relationship Id="rId28" Type="http://schemas.openxmlformats.org/officeDocument/2006/relationships/hyperlink" Target="https://nmfo-vo.edu.rosminzdrav.ru/" TargetMode="External"/><Relationship Id="rId36" Type="http://schemas.openxmlformats.org/officeDocument/2006/relationships/hyperlink" Target="https://nmfo-vo.edu.rosminzdrav.ru/" TargetMode="External"/><Relationship Id="rId49" Type="http://schemas.openxmlformats.org/officeDocument/2006/relationships/hyperlink" Target="https://nmfo-vo.edu.rosminzdrav.ru/" TargetMode="External"/><Relationship Id="rId57" Type="http://schemas.openxmlformats.org/officeDocument/2006/relationships/hyperlink" Target="https://rospotrebnadzor.ru/region/korono_virus/punkt.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4CB2B-BEF5-4436-A3B0-361EB169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88</Pages>
  <Words>26011</Words>
  <Characters>148269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omp3</dc:creator>
  <cp:keywords/>
  <dc:description/>
  <cp:lastModifiedBy>omp3</cp:lastModifiedBy>
  <cp:revision>104</cp:revision>
  <cp:lastPrinted>2020-04-07T08:26:00Z</cp:lastPrinted>
  <dcterms:created xsi:type="dcterms:W3CDTF">2020-04-06T12:53:00Z</dcterms:created>
  <dcterms:modified xsi:type="dcterms:W3CDTF">2020-04-09T12:08:00Z</dcterms:modified>
</cp:coreProperties>
</file>