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Default="00C61BE4" w:rsidP="00983EB4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:rsidR="0068573E" w:rsidRDefault="00B35A2A" w:rsidP="00E66B84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EC1898">
        <w:rPr>
          <w:color w:val="000000"/>
        </w:rPr>
        <w:t xml:space="preserve">повторный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6F6321">
        <w:rPr>
          <w:spacing w:val="4"/>
        </w:rPr>
        <w:t xml:space="preserve">на </w:t>
      </w:r>
      <w:r w:rsidR="0068573E">
        <w:rPr>
          <w:spacing w:val="4"/>
        </w:rPr>
        <w:t>п</w:t>
      </w:r>
      <w:r w:rsidR="0068573E" w:rsidRPr="00AE1714">
        <w:rPr>
          <w:spacing w:val="4"/>
        </w:rPr>
        <w:t>риобретение оборудования</w:t>
      </w:r>
      <w:r w:rsidR="00D773A4">
        <w:rPr>
          <w:spacing w:val="4"/>
        </w:rPr>
        <w:t>, расходных материалов и предметов снабжения</w:t>
      </w:r>
      <w:r w:rsidR="0068573E">
        <w:rPr>
          <w:spacing w:val="4"/>
        </w:rPr>
        <w:t xml:space="preserve"> </w:t>
      </w:r>
      <w:r w:rsidR="0068573E" w:rsidRPr="002B5D40">
        <w:rPr>
          <w:spacing w:val="4"/>
        </w:rPr>
        <w:t xml:space="preserve">для </w:t>
      </w:r>
      <w:r w:rsidR="00D773A4">
        <w:rPr>
          <w:spacing w:val="4"/>
        </w:rPr>
        <w:t>реализации программы по укреплению материально-технической базы всех звеньев медицинской службы, осуществляющих диспансеризацию</w:t>
      </w:r>
      <w:r w:rsidR="0068573E">
        <w:rPr>
          <w:spacing w:val="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5970"/>
        <w:gridCol w:w="2126"/>
      </w:tblGrid>
      <w:tr w:rsidR="00232574" w:rsidRPr="005341CD" w:rsidTr="0045274E">
        <w:trPr>
          <w:trHeight w:val="227"/>
        </w:trPr>
        <w:tc>
          <w:tcPr>
            <w:tcW w:w="723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154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1123" w:type="pct"/>
            <w:vAlign w:val="center"/>
          </w:tcPr>
          <w:p w:rsidR="00232574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:rsidR="00232574" w:rsidRPr="005341CD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274E" w:rsidRPr="005341CD" w:rsidTr="0045274E">
        <w:trPr>
          <w:trHeight w:val="351"/>
        </w:trPr>
        <w:tc>
          <w:tcPr>
            <w:tcW w:w="723" w:type="pct"/>
            <w:vAlign w:val="center"/>
          </w:tcPr>
          <w:p w:rsidR="0045274E" w:rsidRPr="00CA0C32" w:rsidRDefault="0045274E" w:rsidP="0045274E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1</w:t>
            </w:r>
          </w:p>
        </w:tc>
        <w:tc>
          <w:tcPr>
            <w:tcW w:w="3154" w:type="pct"/>
            <w:vAlign w:val="center"/>
          </w:tcPr>
          <w:p w:rsidR="0045274E" w:rsidRPr="00CA0C32" w:rsidRDefault="0045274E" w:rsidP="003425D9">
            <w:pPr>
              <w:ind w:left="50"/>
              <w:contextualSpacing/>
              <w:rPr>
                <w:sz w:val="22"/>
                <w:szCs w:val="22"/>
              </w:rPr>
            </w:pPr>
            <w:r w:rsidRPr="00CA0C32">
              <w:rPr>
                <w:spacing w:val="4"/>
                <w:sz w:val="22"/>
                <w:szCs w:val="26"/>
              </w:rPr>
              <w:t>Тонометр Маклакова</w:t>
            </w:r>
          </w:p>
        </w:tc>
        <w:tc>
          <w:tcPr>
            <w:tcW w:w="1123" w:type="pct"/>
            <w:vAlign w:val="center"/>
          </w:tcPr>
          <w:p w:rsidR="0045274E" w:rsidRPr="005341CD" w:rsidRDefault="0045274E" w:rsidP="009600E5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5341CD">
              <w:rPr>
                <w:sz w:val="22"/>
                <w:szCs w:val="22"/>
              </w:rPr>
              <w:t xml:space="preserve"> </w:t>
            </w:r>
          </w:p>
        </w:tc>
      </w:tr>
      <w:tr w:rsidR="0045274E" w:rsidRPr="005341CD" w:rsidTr="0045274E">
        <w:trPr>
          <w:trHeight w:val="412"/>
        </w:trPr>
        <w:tc>
          <w:tcPr>
            <w:tcW w:w="723" w:type="pct"/>
            <w:vAlign w:val="center"/>
          </w:tcPr>
          <w:p w:rsidR="0045274E" w:rsidRPr="00CA0C32" w:rsidRDefault="0045274E" w:rsidP="0045274E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2</w:t>
            </w:r>
          </w:p>
        </w:tc>
        <w:tc>
          <w:tcPr>
            <w:tcW w:w="3154" w:type="pct"/>
            <w:vAlign w:val="center"/>
          </w:tcPr>
          <w:p w:rsidR="0045274E" w:rsidRPr="00CA0C32" w:rsidRDefault="0045274E" w:rsidP="003425D9">
            <w:pPr>
              <w:ind w:left="50"/>
              <w:contextualSpacing/>
              <w:rPr>
                <w:sz w:val="22"/>
                <w:szCs w:val="22"/>
              </w:rPr>
            </w:pPr>
            <w:r w:rsidRPr="00CA0C32">
              <w:rPr>
                <w:sz w:val="22"/>
                <w:szCs w:val="22"/>
              </w:rPr>
              <w:t>Пневмотонометр</w:t>
            </w:r>
          </w:p>
        </w:tc>
        <w:tc>
          <w:tcPr>
            <w:tcW w:w="1123" w:type="pct"/>
            <w:vAlign w:val="center"/>
          </w:tcPr>
          <w:p w:rsidR="0045274E" w:rsidRPr="005341CD" w:rsidRDefault="0045274E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45274E" w:rsidRPr="005341CD" w:rsidTr="0045274E">
        <w:trPr>
          <w:trHeight w:val="418"/>
        </w:trPr>
        <w:tc>
          <w:tcPr>
            <w:tcW w:w="723" w:type="pct"/>
            <w:vAlign w:val="center"/>
          </w:tcPr>
          <w:p w:rsidR="0045274E" w:rsidRPr="00CA0C32" w:rsidRDefault="0045274E" w:rsidP="0045274E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3</w:t>
            </w:r>
          </w:p>
        </w:tc>
        <w:tc>
          <w:tcPr>
            <w:tcW w:w="3154" w:type="pct"/>
            <w:vAlign w:val="center"/>
          </w:tcPr>
          <w:p w:rsidR="0045274E" w:rsidRPr="00CA0C32" w:rsidRDefault="0045274E" w:rsidP="003425D9">
            <w:pPr>
              <w:ind w:left="50"/>
              <w:contextualSpacing/>
              <w:rPr>
                <w:sz w:val="22"/>
                <w:szCs w:val="22"/>
              </w:rPr>
            </w:pPr>
            <w:r w:rsidRPr="00CA0C32">
              <w:rPr>
                <w:sz w:val="22"/>
                <w:szCs w:val="22"/>
              </w:rPr>
              <w:t>Портативный анализатор глюкозы и холестерина 3в1</w:t>
            </w:r>
          </w:p>
        </w:tc>
        <w:tc>
          <w:tcPr>
            <w:tcW w:w="1123" w:type="pct"/>
            <w:vAlign w:val="center"/>
          </w:tcPr>
          <w:p w:rsidR="0045274E" w:rsidRPr="005341CD" w:rsidRDefault="0045274E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</w:tr>
    </w:tbl>
    <w:p w:rsidR="00EC1898" w:rsidRDefault="00C61BE4" w:rsidP="00E66B84">
      <w:pPr>
        <w:spacing w:line="276" w:lineRule="auto"/>
        <w:ind w:firstLine="709"/>
        <w:jc w:val="both"/>
      </w:pPr>
      <w:r w:rsidRPr="00891A3E">
        <w:t xml:space="preserve">В </w:t>
      </w:r>
      <w:r w:rsidR="00365957"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365957"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</w:t>
      </w:r>
    </w:p>
    <w:p w:rsidR="00C61BE4" w:rsidRDefault="00C61BE4" w:rsidP="00E66B84">
      <w:pPr>
        <w:spacing w:line="276" w:lineRule="auto"/>
        <w:ind w:firstLine="709"/>
        <w:jc w:val="both"/>
      </w:pPr>
      <w:r w:rsidRPr="00891A3E">
        <w:t>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C61BE4" w:rsidRPr="00891A3E" w:rsidRDefault="00C61BE4" w:rsidP="00E66B84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="00C41FFC" w:rsidRPr="00C41FFC">
        <w:rPr>
          <w:b/>
        </w:rPr>
        <w:br/>
      </w:r>
      <w:r w:rsidR="0045274E">
        <w:rPr>
          <w:b/>
          <w:color w:val="FF0000"/>
        </w:rPr>
        <w:t>6</w:t>
      </w:r>
      <w:r w:rsidR="004966EA" w:rsidRPr="002F30C5">
        <w:rPr>
          <w:b/>
          <w:color w:val="FF0000"/>
        </w:rPr>
        <w:t xml:space="preserve"> </w:t>
      </w:r>
      <w:r w:rsidR="0045274E">
        <w:rPr>
          <w:b/>
          <w:color w:val="FF0000"/>
        </w:rPr>
        <w:t>апреля</w:t>
      </w:r>
      <w:r w:rsidRPr="009823B9">
        <w:rPr>
          <w:b/>
        </w:rPr>
        <w:t xml:space="preserve"> 20</w:t>
      </w:r>
      <w:r w:rsidR="002F30C5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(каб. № 10).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 w:rsidR="002F30C5">
        <w:t>секретариата тендерной комиссии МЗ ПМР</w:t>
      </w:r>
      <w:r w:rsidRPr="00891A3E">
        <w:t xml:space="preserve">: </w:t>
      </w:r>
      <w:hyperlink r:id="rId8" w:history="1">
        <w:r w:rsidR="002F30C5" w:rsidRPr="00B9234D">
          <w:rPr>
            <w:rStyle w:val="a6"/>
            <w:rFonts w:eastAsiaTheme="majorEastAsia"/>
            <w:lang w:val="en-US"/>
          </w:rPr>
          <w:t>tender</w:t>
        </w:r>
        <w:r w:rsidR="002F30C5" w:rsidRPr="00B9234D">
          <w:rPr>
            <w:rStyle w:val="a6"/>
            <w:rFonts w:eastAsiaTheme="majorEastAsia"/>
          </w:rPr>
          <w:t>.</w:t>
        </w:r>
        <w:r w:rsidR="002F30C5" w:rsidRPr="00B9234D">
          <w:rPr>
            <w:rStyle w:val="a6"/>
            <w:rFonts w:eastAsiaTheme="majorEastAsia"/>
            <w:lang w:val="en-US"/>
          </w:rPr>
          <w:t>mzpmr</w:t>
        </w:r>
        <w:r w:rsidR="002F30C5" w:rsidRPr="00B9234D">
          <w:rPr>
            <w:rStyle w:val="a6"/>
            <w:rFonts w:eastAsiaTheme="majorEastAsia"/>
          </w:rPr>
          <w:t>@</w:t>
        </w:r>
        <w:r w:rsidR="002F30C5" w:rsidRPr="00B9234D">
          <w:rPr>
            <w:rStyle w:val="a6"/>
            <w:rFonts w:eastAsiaTheme="majorEastAsia"/>
            <w:lang w:val="en-US"/>
          </w:rPr>
          <w:t>gmail</w:t>
        </w:r>
        <w:r w:rsidR="002F30C5" w:rsidRPr="00B9234D">
          <w:rPr>
            <w:rStyle w:val="a6"/>
            <w:rFonts w:eastAsiaTheme="majorEastAsia"/>
          </w:rPr>
          <w:t>.</w:t>
        </w:r>
        <w:r w:rsidR="002F30C5" w:rsidRPr="002F30C5">
          <w:rPr>
            <w:rFonts w:eastAsiaTheme="majorEastAsia"/>
          </w:rPr>
          <w:t xml:space="preserve"> </w:t>
        </w:r>
        <w:r w:rsidR="002F30C5" w:rsidRPr="002F30C5">
          <w:rPr>
            <w:rStyle w:val="a6"/>
            <w:lang w:val="en-US"/>
          </w:rPr>
          <w:t>com</w:t>
        </w:r>
        <w:r w:rsidR="002F30C5" w:rsidRPr="002F30C5">
          <w:rPr>
            <w:rStyle w:val="a6"/>
          </w:rPr>
          <w:t xml:space="preserve"> </w:t>
        </w:r>
      </w:hyperlink>
      <w:r w:rsidR="002F30C5"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:rsidR="005341CD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 w:rsidR="00E324C4">
        <w:rPr>
          <w:b/>
        </w:rPr>
        <w:t>в 14:00 часов</w:t>
      </w:r>
      <w:r w:rsidR="00E324C4" w:rsidRPr="00891A3E">
        <w:t xml:space="preserve"> </w:t>
      </w:r>
      <w:r w:rsidR="0045274E" w:rsidRPr="0045274E">
        <w:rPr>
          <w:color w:val="FF0000"/>
        </w:rPr>
        <w:t>7</w:t>
      </w:r>
      <w:r w:rsidR="00E324C4" w:rsidRPr="0045274E">
        <w:rPr>
          <w:b/>
          <w:color w:val="FF0000"/>
        </w:rPr>
        <w:t xml:space="preserve"> </w:t>
      </w:r>
      <w:r w:rsidR="0045274E" w:rsidRPr="0045274E">
        <w:rPr>
          <w:b/>
          <w:color w:val="FF0000"/>
        </w:rPr>
        <w:t>апреля</w:t>
      </w:r>
      <w:r w:rsidR="00E324C4">
        <w:rPr>
          <w:b/>
        </w:rPr>
        <w:t xml:space="preserve"> 20</w:t>
      </w:r>
      <w:r w:rsidR="002F30C5">
        <w:rPr>
          <w:b/>
        </w:rPr>
        <w:t>20</w:t>
      </w:r>
      <w:r w:rsidR="00E324C4">
        <w:rPr>
          <w:b/>
        </w:rPr>
        <w:t xml:space="preserve"> года </w:t>
      </w:r>
      <w:r w:rsidRPr="00891A3E">
        <w:t>в Министерстве здравоохранения ПМР по адресу: г. Тирасполь, пер. Днестровский, 3</w:t>
      </w:r>
      <w:r w:rsidR="004966EA">
        <w:t xml:space="preserve"> </w:t>
      </w:r>
      <w:r w:rsidR="005341CD" w:rsidRPr="005341CD">
        <w:rPr>
          <w:b/>
        </w:rPr>
        <w:t xml:space="preserve"> </w:t>
      </w:r>
    </w:p>
    <w:p w:rsidR="00C61BE4" w:rsidRPr="002B5D40" w:rsidRDefault="00C61BE4" w:rsidP="00E66B84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lastRenderedPageBreak/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E66B84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 w:rsidR="00365957"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так же коммерческие предложения в которых отсутствует обязательный перечень документов рассматриваться не будут.</w:t>
      </w:r>
    </w:p>
    <w:p w:rsidR="00C61BE4" w:rsidRDefault="00C61BE4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r w:rsidR="0045274E">
        <w:rPr>
          <w:rFonts w:ascii="Times New Roman" w:hAnsi="Times New Roman"/>
          <w:color w:val="FF0000"/>
          <w:sz w:val="24"/>
          <w:szCs w:val="24"/>
        </w:rPr>
        <w:t>,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Pr="00365957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lastRenderedPageBreak/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5C57AE" w:rsidRDefault="005C57AE" w:rsidP="00E66B84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28"/>
        <w:gridCol w:w="1419"/>
        <w:gridCol w:w="1280"/>
        <w:gridCol w:w="1836"/>
        <w:gridCol w:w="1276"/>
        <w:gridCol w:w="1417"/>
        <w:gridCol w:w="851"/>
        <w:gridCol w:w="850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354C5" w:rsidRDefault="007354C5" w:rsidP="00E66B84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:rsidR="00C61BE4" w:rsidRPr="000336C0" w:rsidRDefault="00C61BE4" w:rsidP="00E66B84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оборудованию: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</w:t>
      </w:r>
      <w:r w:rsidR="009C32FC" w:rsidRPr="000336C0">
        <w:rPr>
          <w:szCs w:val="26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7354C5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:rsidR="008757A1" w:rsidRDefault="008757A1"/>
    <w:tbl>
      <w:tblPr>
        <w:tblW w:w="9667" w:type="dxa"/>
        <w:tblInd w:w="108" w:type="dxa"/>
        <w:tblLayout w:type="fixed"/>
        <w:tblLook w:val="04A0"/>
      </w:tblPr>
      <w:tblGrid>
        <w:gridCol w:w="851"/>
        <w:gridCol w:w="298"/>
        <w:gridCol w:w="3104"/>
        <w:gridCol w:w="2314"/>
        <w:gridCol w:w="1605"/>
        <w:gridCol w:w="6"/>
        <w:gridCol w:w="1479"/>
        <w:gridCol w:w="10"/>
      </w:tblGrid>
      <w:tr w:rsidR="009B7180" w:rsidRPr="00B63A5D" w:rsidTr="009B7180">
        <w:trPr>
          <w:gridAfter w:val="1"/>
          <w:wAfter w:w="10" w:type="dxa"/>
          <w:trHeight w:val="30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180" w:rsidRDefault="009B7180" w:rsidP="009B7180">
            <w:pPr>
              <w:jc w:val="center"/>
              <w:rPr>
                <w:b/>
              </w:rPr>
            </w:pPr>
          </w:p>
          <w:p w:rsidR="009B7180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>Медико-технические требования на т</w:t>
            </w:r>
            <w:r w:rsidRPr="00B63A5D">
              <w:rPr>
                <w:b/>
                <w:bCs/>
                <w:color w:val="000000"/>
              </w:rPr>
              <w:t>онометр Маклакова</w:t>
            </w:r>
          </w:p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7180" w:rsidRPr="00B63A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</w:pPr>
            <w:r w:rsidRPr="00F47259"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 xml:space="preserve">Требования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Соответствие требованию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Примечание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1.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9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 (приложить копию)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lastRenderedPageBreak/>
              <w:t>1.5.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 (приложить)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2.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Тип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стерилизуемый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Допустимое отклонение массы грузиков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9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Грузики представляют собой металлические цилиндры, оканчивающиеся гладкими пластинками из стекла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27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Держатель должен обеспечивать перемещение грузика по всей его цилиндрической части под действием собственного веса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2.7.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Комплектация: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Грузик на 10 грамм,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Держатель,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Измерительная линейка (номограмма),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Футляр,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3.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 (один)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B63A5D" w:rsidTr="009B7180">
        <w:trPr>
          <w:gridAfter w:val="1"/>
          <w:wAfter w:w="10" w:type="dxa"/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B63A5D" w:rsidRDefault="009B7180" w:rsidP="009B7180">
            <w:pPr>
              <w:rPr>
                <w:color w:val="000000"/>
              </w:rPr>
            </w:pPr>
            <w:r w:rsidRPr="00B63A5D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B63A5D" w:rsidRDefault="009B7180" w:rsidP="009B7180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оптимально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согласно заявке на тендер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3.10.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3.11.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 xml:space="preserve">Свидетельство заводской </w:t>
            </w:r>
            <w:r w:rsidRPr="009B7823">
              <w:rPr>
                <w:color w:val="000000"/>
              </w:rPr>
              <w:lastRenderedPageBreak/>
              <w:t>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lastRenderedPageBreak/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9B7823" w:rsidTr="009B7180">
        <w:trPr>
          <w:gridAfter w:val="1"/>
          <w:wAfter w:w="10" w:type="dxa"/>
          <w:trHeight w:val="27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lastRenderedPageBreak/>
              <w:t>3.12.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9B7823" w:rsidRDefault="009B7180" w:rsidP="009B7180">
            <w:pPr>
              <w:rPr>
                <w:color w:val="000000"/>
              </w:rPr>
            </w:pPr>
            <w:r w:rsidRPr="009B7823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9B7823" w:rsidRDefault="009B7180" w:rsidP="009B7180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00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180" w:rsidRDefault="009B7180" w:rsidP="009B7180">
            <w:pPr>
              <w:jc w:val="center"/>
              <w:rPr>
                <w:b/>
              </w:rPr>
            </w:pPr>
          </w:p>
          <w:p w:rsidR="009B7180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>Медико-технические требования на п</w:t>
            </w:r>
            <w:r w:rsidR="00B066E8">
              <w:rPr>
                <w:b/>
                <w:bCs/>
                <w:color w:val="000000"/>
              </w:rPr>
              <w:t>невмотонометр</w:t>
            </w:r>
          </w:p>
          <w:p w:rsidR="009B7180" w:rsidRPr="0070023F" w:rsidRDefault="009B7180" w:rsidP="009B71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7180" w:rsidRPr="0070023F" w:rsidTr="009B718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</w:pPr>
            <w:r w:rsidRPr="00F47259"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 xml:space="preserve">Требования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Соответствие требованию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Примечание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1.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указать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указать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2020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 (приложить копию)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 (приложить)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2.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9B7180" w:rsidRPr="0070023F" w:rsidTr="009B7180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Тип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ручной, переносной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Диапазон измерения ВГД с цифровым отображением на дисплее, мм рт. ст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от 5 до 60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Предел допускаемой погрешности измерения ВГД,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10%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Время одного измерения ВГД не более, 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В комплекте имеется тест-устройство (задатчик давления) для проверки работоспособности тонометра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Габаритные размеры не более, мм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174 х 26 х 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Масса не более, г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90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3.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 (один) год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48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lastRenderedPageBreak/>
              <w:t>3.5.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согласно заявке на тендер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0023F" w:rsidTr="009B718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0023F" w:rsidRDefault="009B7180" w:rsidP="009B7180">
            <w:pPr>
              <w:rPr>
                <w:color w:val="000000"/>
              </w:rPr>
            </w:pPr>
            <w:r w:rsidRPr="0070023F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0023F" w:rsidRDefault="009B7180" w:rsidP="009B7180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180" w:rsidRDefault="009B7180" w:rsidP="009B7180">
            <w:pPr>
              <w:jc w:val="center"/>
              <w:rPr>
                <w:b/>
              </w:rPr>
            </w:pPr>
          </w:p>
          <w:p w:rsidR="009B7180" w:rsidRPr="00F47259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>Медико-технические требования на п</w:t>
            </w:r>
            <w:r w:rsidRPr="0075515D">
              <w:rPr>
                <w:b/>
                <w:bCs/>
                <w:color w:val="000000"/>
              </w:rPr>
              <w:t xml:space="preserve">ортативный анализатор глюкозы и </w:t>
            </w:r>
          </w:p>
          <w:p w:rsidR="009B7180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холестерина 3в1</w:t>
            </w:r>
          </w:p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</w:pPr>
            <w:r w:rsidRPr="00F47259"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 xml:space="preserve">Требования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Соответствие требованию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Примечание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1.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9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 (приложить копию)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 (приложить)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Дисплей для вывода результатов исследования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Питание прибора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Автономное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Исследуемый материал - цельная капиллярная  кровь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Проводимые тесты: глюкоза, общий холестерин, триглицериды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2.5.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80" w:rsidRPr="0075515D" w:rsidRDefault="00B066E8" w:rsidP="009B71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пробы, </w:t>
            </w:r>
            <w:r w:rsidR="009B7180" w:rsidRPr="0075515D">
              <w:rPr>
                <w:b/>
                <w:bCs/>
                <w:color w:val="000000"/>
              </w:rPr>
              <w:t>мкл: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Глюкоза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2.6.1.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Общий холестерин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lastRenderedPageBreak/>
              <w:t>2.6.2.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Триглицериды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2.6.3.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Диапазон измерений, ммоль/л: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Глюкоза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1,1 - 33,3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2.7.1.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Общий холестерин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3,3 - 10,2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2.7.2.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Триглицериды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0,57 - 5,6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2.7.3.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Время измерения, секунд (с):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Глюкоза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2.8.1.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Общий холестерин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2.8.2.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Триглицериды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2.8.3.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Единицы измерения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мг/дл и ммоль/л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Функция автовыключения прибора в случае бездействия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3.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 (один)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12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12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оптимально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согласно заявке на тендер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3.10.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3.11.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9B7180" w:rsidRPr="0075515D" w:rsidTr="009B7180">
        <w:trPr>
          <w:gridAfter w:val="1"/>
          <w:wAfter w:w="10" w:type="dxa"/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lastRenderedPageBreak/>
              <w:t>3.12.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80" w:rsidRPr="0075515D" w:rsidRDefault="009B7180" w:rsidP="009B7180">
            <w:pPr>
              <w:rPr>
                <w:color w:val="000000"/>
              </w:rPr>
            </w:pPr>
            <w:r w:rsidRPr="0075515D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80" w:rsidRPr="0075515D" w:rsidRDefault="009B7180" w:rsidP="009B7180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</w:tbl>
    <w:p w:rsidR="009B7180" w:rsidRDefault="009B7180" w:rsidP="009B7180"/>
    <w:sectPr w:rsidR="009B7180" w:rsidSect="009B7180">
      <w:headerReference w:type="default" r:id="rId9"/>
      <w:pgSz w:w="11906" w:h="16838"/>
      <w:pgMar w:top="568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A6" w:rsidRDefault="00193DA6" w:rsidP="00597E70">
      <w:r>
        <w:separator/>
      </w:r>
    </w:p>
  </w:endnote>
  <w:endnote w:type="continuationSeparator" w:id="1">
    <w:p w:rsidR="00193DA6" w:rsidRDefault="00193DA6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A6" w:rsidRDefault="00193DA6" w:rsidP="00597E70">
      <w:r>
        <w:separator/>
      </w:r>
    </w:p>
  </w:footnote>
  <w:footnote w:type="continuationSeparator" w:id="1">
    <w:p w:rsidR="00193DA6" w:rsidRDefault="00193DA6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5274E" w:rsidRDefault="0045274E">
        <w:pPr>
          <w:pStyle w:val="af0"/>
          <w:jc w:val="right"/>
        </w:pPr>
        <w:fldSimple w:instr=" PAGE   \* MERGEFORMAT ">
          <w:r w:rsidR="00B066E8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6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31"/>
  </w:num>
  <w:num w:numId="5">
    <w:abstractNumId w:val="39"/>
  </w:num>
  <w:num w:numId="6">
    <w:abstractNumId w:val="24"/>
  </w:num>
  <w:num w:numId="7">
    <w:abstractNumId w:val="2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3"/>
  </w:num>
  <w:num w:numId="13">
    <w:abstractNumId w:val="26"/>
  </w:num>
  <w:num w:numId="14">
    <w:abstractNumId w:val="14"/>
  </w:num>
  <w:num w:numId="15">
    <w:abstractNumId w:val="11"/>
  </w:num>
  <w:num w:numId="16">
    <w:abstractNumId w:val="42"/>
  </w:num>
  <w:num w:numId="17">
    <w:abstractNumId w:val="18"/>
  </w:num>
  <w:num w:numId="18">
    <w:abstractNumId w:val="22"/>
  </w:num>
  <w:num w:numId="19">
    <w:abstractNumId w:val="34"/>
  </w:num>
  <w:num w:numId="20">
    <w:abstractNumId w:val="19"/>
  </w:num>
  <w:num w:numId="21">
    <w:abstractNumId w:val="40"/>
  </w:num>
  <w:num w:numId="22">
    <w:abstractNumId w:val="32"/>
  </w:num>
  <w:num w:numId="23">
    <w:abstractNumId w:val="12"/>
  </w:num>
  <w:num w:numId="24">
    <w:abstractNumId w:val="36"/>
  </w:num>
  <w:num w:numId="25">
    <w:abstractNumId w:val="13"/>
  </w:num>
  <w:num w:numId="26">
    <w:abstractNumId w:val="21"/>
  </w:num>
  <w:num w:numId="27">
    <w:abstractNumId w:val="7"/>
  </w:num>
  <w:num w:numId="28">
    <w:abstractNumId w:val="5"/>
  </w:num>
  <w:num w:numId="29">
    <w:abstractNumId w:val="15"/>
  </w:num>
  <w:num w:numId="30">
    <w:abstractNumId w:val="29"/>
  </w:num>
  <w:num w:numId="31">
    <w:abstractNumId w:val="30"/>
  </w:num>
  <w:num w:numId="32">
    <w:abstractNumId w:val="27"/>
  </w:num>
  <w:num w:numId="33">
    <w:abstractNumId w:val="35"/>
  </w:num>
  <w:num w:numId="34">
    <w:abstractNumId w:val="33"/>
  </w:num>
  <w:num w:numId="35">
    <w:abstractNumId w:val="41"/>
  </w:num>
  <w:num w:numId="36">
    <w:abstractNumId w:val="4"/>
  </w:num>
  <w:num w:numId="37">
    <w:abstractNumId w:val="17"/>
  </w:num>
  <w:num w:numId="38">
    <w:abstractNumId w:val="16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9"/>
  </w:num>
  <w:num w:numId="43">
    <w:abstractNumId w:val="37"/>
  </w:num>
  <w:num w:numId="44">
    <w:abstractNumId w:val="20"/>
  </w:num>
  <w:num w:numId="45">
    <w:abstractNumId w:val="3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40E3B"/>
    <w:rsid w:val="00100A99"/>
    <w:rsid w:val="001079A8"/>
    <w:rsid w:val="00172620"/>
    <w:rsid w:val="00172ED2"/>
    <w:rsid w:val="00180794"/>
    <w:rsid w:val="00193DA6"/>
    <w:rsid w:val="00196DA0"/>
    <w:rsid w:val="001B0E7A"/>
    <w:rsid w:val="001C6AB3"/>
    <w:rsid w:val="001F1EA5"/>
    <w:rsid w:val="00203A8A"/>
    <w:rsid w:val="00205490"/>
    <w:rsid w:val="0021619F"/>
    <w:rsid w:val="00232574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57338"/>
    <w:rsid w:val="00365957"/>
    <w:rsid w:val="00381B04"/>
    <w:rsid w:val="003843F3"/>
    <w:rsid w:val="003954B5"/>
    <w:rsid w:val="003D18A9"/>
    <w:rsid w:val="003F3263"/>
    <w:rsid w:val="003F78BD"/>
    <w:rsid w:val="0041279A"/>
    <w:rsid w:val="0043582A"/>
    <w:rsid w:val="0044012A"/>
    <w:rsid w:val="00441719"/>
    <w:rsid w:val="0045274E"/>
    <w:rsid w:val="00473A44"/>
    <w:rsid w:val="0047535B"/>
    <w:rsid w:val="004825B3"/>
    <w:rsid w:val="0048483B"/>
    <w:rsid w:val="0049403F"/>
    <w:rsid w:val="004966EA"/>
    <w:rsid w:val="004D1196"/>
    <w:rsid w:val="004D4620"/>
    <w:rsid w:val="004D47B4"/>
    <w:rsid w:val="004E36B3"/>
    <w:rsid w:val="004E3AFA"/>
    <w:rsid w:val="00510A1A"/>
    <w:rsid w:val="00516319"/>
    <w:rsid w:val="00525610"/>
    <w:rsid w:val="005341CD"/>
    <w:rsid w:val="00540883"/>
    <w:rsid w:val="005475CF"/>
    <w:rsid w:val="00551D61"/>
    <w:rsid w:val="00564B6E"/>
    <w:rsid w:val="00564EBC"/>
    <w:rsid w:val="00571435"/>
    <w:rsid w:val="00597E70"/>
    <w:rsid w:val="005A274C"/>
    <w:rsid w:val="005C2618"/>
    <w:rsid w:val="005C57AE"/>
    <w:rsid w:val="005F5078"/>
    <w:rsid w:val="006038B2"/>
    <w:rsid w:val="006102B7"/>
    <w:rsid w:val="006113EA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110"/>
    <w:rsid w:val="00823088"/>
    <w:rsid w:val="00854933"/>
    <w:rsid w:val="0087378B"/>
    <w:rsid w:val="008751CE"/>
    <w:rsid w:val="008757A1"/>
    <w:rsid w:val="0087665B"/>
    <w:rsid w:val="00887C95"/>
    <w:rsid w:val="008A46EF"/>
    <w:rsid w:val="008A5829"/>
    <w:rsid w:val="008A7A9D"/>
    <w:rsid w:val="009105FD"/>
    <w:rsid w:val="00931D85"/>
    <w:rsid w:val="009339B3"/>
    <w:rsid w:val="00934249"/>
    <w:rsid w:val="0095074D"/>
    <w:rsid w:val="0095502A"/>
    <w:rsid w:val="009600E5"/>
    <w:rsid w:val="00981F24"/>
    <w:rsid w:val="00983EB4"/>
    <w:rsid w:val="00984305"/>
    <w:rsid w:val="009A7892"/>
    <w:rsid w:val="009B7180"/>
    <w:rsid w:val="009C32FC"/>
    <w:rsid w:val="009D4DA1"/>
    <w:rsid w:val="00A12859"/>
    <w:rsid w:val="00A1668F"/>
    <w:rsid w:val="00A17300"/>
    <w:rsid w:val="00A23CC7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B0059B"/>
    <w:rsid w:val="00B066E8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C3922"/>
    <w:rsid w:val="00CD0332"/>
    <w:rsid w:val="00CD0770"/>
    <w:rsid w:val="00CD47F9"/>
    <w:rsid w:val="00CD6F8A"/>
    <w:rsid w:val="00CE32F3"/>
    <w:rsid w:val="00CE6850"/>
    <w:rsid w:val="00CF5F50"/>
    <w:rsid w:val="00D074D0"/>
    <w:rsid w:val="00D121D2"/>
    <w:rsid w:val="00D15399"/>
    <w:rsid w:val="00D36A74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552A"/>
    <w:rsid w:val="00DE5E6A"/>
    <w:rsid w:val="00DF031B"/>
    <w:rsid w:val="00E20558"/>
    <w:rsid w:val="00E21A06"/>
    <w:rsid w:val="00E22D6F"/>
    <w:rsid w:val="00E265B5"/>
    <w:rsid w:val="00E324C4"/>
    <w:rsid w:val="00E40B94"/>
    <w:rsid w:val="00E6583F"/>
    <w:rsid w:val="00E66B84"/>
    <w:rsid w:val="00E97B4B"/>
    <w:rsid w:val="00EA1E0A"/>
    <w:rsid w:val="00EA2CD1"/>
    <w:rsid w:val="00EA4059"/>
    <w:rsid w:val="00EC1898"/>
    <w:rsid w:val="00EC2589"/>
    <w:rsid w:val="00EC45A4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C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zpmr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3C10-A5F8-417F-A42C-D4F61B8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uizigz5</cp:lastModifiedBy>
  <cp:revision>18</cp:revision>
  <cp:lastPrinted>2020-02-26T07:57:00Z</cp:lastPrinted>
  <dcterms:created xsi:type="dcterms:W3CDTF">2019-11-15T14:57:00Z</dcterms:created>
  <dcterms:modified xsi:type="dcterms:W3CDTF">2020-03-30T13:08:00Z</dcterms:modified>
</cp:coreProperties>
</file>