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64" w:rsidRPr="00DE3864" w:rsidRDefault="00DE3864" w:rsidP="00123C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7B0045" w:rsidRPr="00C7178C" w:rsidRDefault="00EB3F3C" w:rsidP="00123C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x y;z-index:25166028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EB3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y;z-index:25166131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EB3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8" style="position:absolute;left:0;text-align:left;flip:x y;z-index:251662336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EB3F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9" style="position:absolute;left:0;text-align:left;flip:y;z-index:251663360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7B0045"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620AE5" w:rsidRPr="00DE3864" w:rsidRDefault="007B0045" w:rsidP="0012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544021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44021">
        <w:rPr>
          <w:rFonts w:ascii="Times New Roman" w:hAnsi="Times New Roman" w:cs="Times New Roman"/>
          <w:b/>
          <w:spacing w:val="4"/>
          <w:sz w:val="24"/>
          <w:szCs w:val="24"/>
        </w:rPr>
        <w:t>год для нужд лечебно-профилактических учреждений</w:t>
      </w:r>
    </w:p>
    <w:p w:rsidR="00DE3864" w:rsidRPr="00DE3864" w:rsidRDefault="00DE3864" w:rsidP="00123C8E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DE3864" w:rsidRPr="00DE3864" w:rsidRDefault="00DE3864" w:rsidP="00123C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7B0045">
        <w:rPr>
          <w:rFonts w:ascii="Times New Roman" w:hAnsi="Times New Roman" w:cs="Times New Roman"/>
          <w:sz w:val="24"/>
          <w:szCs w:val="24"/>
        </w:rPr>
        <w:t>12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7B0045">
        <w:rPr>
          <w:rFonts w:ascii="Times New Roman" w:hAnsi="Times New Roman" w:cs="Times New Roman"/>
          <w:sz w:val="24"/>
          <w:szCs w:val="24"/>
        </w:rPr>
        <w:t>декабря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3864" w:rsidRDefault="00DE3864" w:rsidP="00123C8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83574" w:rsidRDefault="00D83574" w:rsidP="00123C8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83574" w:rsidRPr="0087223D" w:rsidRDefault="00D83574" w:rsidP="00123C8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C3442C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442C">
        <w:rPr>
          <w:rFonts w:ascii="Times New Roman" w:hAnsi="Times New Roman" w:cs="Times New Roman"/>
          <w:spacing w:val="4"/>
          <w:sz w:val="24"/>
          <w:szCs w:val="24"/>
        </w:rPr>
        <w:t>год для нужд лечебно-профилактических учреждений</w:t>
      </w:r>
      <w:r w:rsidRPr="00C71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3828"/>
        <w:gridCol w:w="3827"/>
        <w:gridCol w:w="1134"/>
      </w:tblGrid>
      <w:tr w:rsidR="007B0045" w:rsidRPr="00C3442C" w:rsidTr="007B0045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tabs>
                <w:tab w:val="left" w:pos="14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Заказыв</w:t>
            </w:r>
            <w:proofErr w:type="spellEnd"/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. кол-во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21 650</w:t>
            </w:r>
          </w:p>
        </w:tc>
      </w:tr>
      <w:tr w:rsidR="007B0045" w:rsidRPr="00C3442C" w:rsidTr="007B0045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75мг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303 200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16 450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сироп 120мг/5мл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B0045" w:rsidRPr="00C3442C" w:rsidTr="007B0045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суппозитории рект.125мг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Метамизол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4 700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182 250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мазь 2% 30г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13 495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в/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ампула 2,5% 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19 930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127 350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75 700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суспензия 100мг/5мл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74 140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42 560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Мебгидролин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(драже)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7 790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Левоцетиризин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22 400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(капсула)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178 860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успензии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приема внутрь 250мг/5мл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(капсула)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9 390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4 620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9 995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(таблетка)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6 590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Нитрофурантоин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6 890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8 900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17 260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625мг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1 482</w:t>
            </w:r>
          </w:p>
        </w:tc>
      </w:tr>
      <w:tr w:rsidR="007B0045" w:rsidRPr="00C3442C" w:rsidTr="007B0045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Амоксициллин+клавулановая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успензии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приема внутрь 200мг/28,5мг/5мл 7,7 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7B0045" w:rsidRPr="00C3442C" w:rsidTr="007B0045">
        <w:trPr>
          <w:trHeight w:val="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флакон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4 170</w:t>
            </w:r>
          </w:p>
        </w:tc>
      </w:tr>
      <w:tr w:rsidR="007B0045" w:rsidRPr="00C3442C" w:rsidTr="007B0045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пригот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флакон 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4 660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9 700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B0045" w:rsidRPr="00C3442C" w:rsidTr="007B0045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Железа сульфат + аскорбиновая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100мг/60мг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40 710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Железа сульфат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Железа (III)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полимальтозат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50мг/мл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7B0045" w:rsidRPr="00C3442C" w:rsidTr="007B004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27 990</w:t>
            </w:r>
          </w:p>
        </w:tc>
      </w:tr>
      <w:tr w:rsidR="007B0045" w:rsidRPr="00C3442C" w:rsidTr="007B0045">
        <w:trPr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114 850</w:t>
            </w:r>
          </w:p>
        </w:tc>
      </w:tr>
      <w:tr w:rsidR="007B0045" w:rsidRPr="00C3442C" w:rsidTr="007B0045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612 990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52 900</w:t>
            </w:r>
          </w:p>
        </w:tc>
      </w:tr>
      <w:tr w:rsidR="007B0045" w:rsidRPr="00C3442C" w:rsidTr="007B0045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80мг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10 100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Дилтиазем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90мг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5 400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Дилтиазем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6 100</w:t>
            </w:r>
          </w:p>
        </w:tc>
      </w:tr>
      <w:tr w:rsidR="007B0045" w:rsidRPr="00C3442C" w:rsidTr="007B0045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26 150</w:t>
            </w:r>
          </w:p>
        </w:tc>
      </w:tr>
      <w:tr w:rsidR="007B0045" w:rsidRPr="00C3442C" w:rsidTr="007B0045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1 388 000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467 520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122 900</w:t>
            </w:r>
          </w:p>
        </w:tc>
      </w:tr>
      <w:tr w:rsidR="007B0045" w:rsidRPr="00C3442C" w:rsidTr="007B0045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1 880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0,25мг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191 050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Изосорбида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динитрат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99 600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Молсидомин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628 100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0,5мг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92 400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Гидрохлортиазид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395 580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865 060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340 925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2 950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65 100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536 220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939 180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65 500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782 250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165 950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0,15мг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28 750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9 230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0,2мг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12 480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Папаверин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10 460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130 830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35 560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10000ЕД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274 600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10000ЕД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капли глазные 1% 5мл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2 650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Гемицеллюлаза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+ желчи компоненты + панкреатин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драже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</w:tr>
      <w:tr w:rsidR="007B0045" w:rsidRPr="00C3442C" w:rsidTr="007B0045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мазь глазная 1% 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глазные 0,5%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4 440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глазные 30%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капли глазные 0,3% 5мл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мазь глазная 0,3% 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мазь глазная 1% 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8мг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165 800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сироп для приема внутрь 4мг/5мл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Алтея лекарственного травы экстракт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59 200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30мг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103 500</w:t>
            </w:r>
          </w:p>
        </w:tc>
      </w:tr>
      <w:tr w:rsidR="007B0045" w:rsidRPr="00C3442C" w:rsidTr="007B0045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сироп для приема внутрь 15мг/5мл 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Калия и магния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697 600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5%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B0045" w:rsidRPr="00C3442C" w:rsidTr="007B0045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спиртовой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B0045" w:rsidRPr="00C3442C" w:rsidTr="007B0045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назальные 0,1%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3 110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назальные 0,05%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Сеннозиды</w:t>
            </w:r>
            <w:proofErr w:type="spellEnd"/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и В (экстракт листьев сены)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70мг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86 100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Активированный уголь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Нифуроксазид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7 100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Нифуроксазид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220мг/5мл 90мл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27 600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9 100</w:t>
            </w:r>
          </w:p>
        </w:tc>
      </w:tr>
      <w:tr w:rsidR="007B0045" w:rsidRPr="00C3442C" w:rsidTr="007B004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5 200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10мг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Эбеве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10мг/мл 1мл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15мг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7B0045" w:rsidRPr="00C3442C" w:rsidTr="007B0045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B0045" w:rsidRPr="00C3442C" w:rsidTr="007B0045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11 600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28 900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2,5мг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54 925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Ацетилсалициловая кислота + магния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75мг + 15,2мг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590 200</w:t>
            </w:r>
          </w:p>
        </w:tc>
      </w:tr>
      <w:tr w:rsidR="007B0045" w:rsidRPr="00C3442C" w:rsidTr="007B0045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66 200</w:t>
            </w:r>
          </w:p>
        </w:tc>
      </w:tr>
      <w:tr w:rsidR="007B0045" w:rsidRPr="00C3442C" w:rsidTr="007B0045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20мг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307 020</w:t>
            </w:r>
          </w:p>
        </w:tc>
      </w:tr>
      <w:tr w:rsidR="007B0045" w:rsidRPr="00C3442C" w:rsidTr="007B0045">
        <w:trPr>
          <w:trHeight w:val="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Алгелдрат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+ магния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суспензия 170мл 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2 484</w:t>
            </w:r>
          </w:p>
        </w:tc>
      </w:tr>
      <w:tr w:rsidR="007B0045" w:rsidRPr="00C3442C" w:rsidTr="007B0045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(таблетка) 150мг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2 330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292 360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55 915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Колхицин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6 040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р-р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25%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20 050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203 450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65 485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1 450</w:t>
            </w:r>
          </w:p>
        </w:tc>
      </w:tr>
      <w:tr w:rsidR="007B0045" w:rsidRPr="00C3442C" w:rsidTr="007B0045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цитрат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proofErr w:type="gram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для приема внутрь 18,9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B0045" w:rsidRPr="00C3442C" w:rsidTr="007B0045">
        <w:trPr>
          <w:trHeight w:val="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7B0045" w:rsidRPr="00C3442C" w:rsidTr="007B0045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250мг/5мл 15мл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B0045" w:rsidRPr="00C3442C" w:rsidTr="007B004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капли (эмульсия) для приема внутрь 40мг/мл 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Урсодезоксихолевая</w:t>
            </w:r>
            <w:proofErr w:type="spellEnd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капсула 250мг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1 490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таблетка 4мг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6 150</w:t>
            </w:r>
          </w:p>
        </w:tc>
      </w:tr>
      <w:tr w:rsidR="007B0045" w:rsidRPr="00C3442C" w:rsidTr="007B004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ампула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45" w:rsidRPr="00C3442C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42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D83574" w:rsidRPr="0087223D" w:rsidRDefault="00D83574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3574" w:rsidRDefault="00D83574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D83574" w:rsidRPr="0087223D" w:rsidRDefault="00D83574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«Приднестровье» от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7178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8C">
        <w:rPr>
          <w:rFonts w:ascii="Times New Roman" w:hAnsi="Times New Roman" w:cs="Times New Roman"/>
          <w:sz w:val="24"/>
          <w:szCs w:val="24"/>
        </w:rPr>
        <w:t>года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подано объявление о проведении Министерством здравоохранения Приднестровской Молдавской Республики тендера </w:t>
      </w:r>
      <w:r w:rsidRPr="00C3442C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C3442C">
        <w:rPr>
          <w:rFonts w:ascii="Times New Roman" w:hAnsi="Times New Roman" w:cs="Times New Roman"/>
          <w:spacing w:val="4"/>
          <w:sz w:val="24"/>
          <w:szCs w:val="24"/>
        </w:rPr>
        <w:t>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C71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71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71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Коммерческие предложения принимались до </w:t>
      </w:r>
      <w:r w:rsidRPr="00C7178C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8C">
        <w:rPr>
          <w:rFonts w:ascii="Times New Roman" w:hAnsi="Times New Roman" w:cs="Times New Roman"/>
          <w:sz w:val="24"/>
          <w:szCs w:val="24"/>
        </w:rPr>
        <w:t>часов 2</w:t>
      </w:r>
      <w:r>
        <w:rPr>
          <w:rFonts w:ascii="Times New Roman" w:hAnsi="Times New Roman" w:cs="Times New Roman"/>
          <w:sz w:val="24"/>
          <w:szCs w:val="24"/>
        </w:rPr>
        <w:t>0 ноября</w:t>
      </w:r>
      <w:r w:rsidRPr="00C7178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8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DE3864" w:rsidRDefault="007B0045" w:rsidP="00123C8E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 w:rsidRPr="00C344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42C">
        <w:rPr>
          <w:rFonts w:ascii="Times New Roman" w:hAnsi="Times New Roman" w:cs="Times New Roman"/>
          <w:sz w:val="24"/>
          <w:szCs w:val="24"/>
        </w:rPr>
        <w:t xml:space="preserve">коммерческих предложений 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от хозяйствующих субъектов: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Кейсер</w:t>
      </w:r>
      <w:proofErr w:type="spellEnd"/>
      <w:r w:rsidRPr="00C3442C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Диапрофмед</w:t>
      </w:r>
      <w:proofErr w:type="spellEnd"/>
      <w:r w:rsidRPr="00C3442C">
        <w:rPr>
          <w:rFonts w:ascii="Times New Roman" w:hAnsi="Times New Roman" w:cs="Times New Roman"/>
          <w:color w:val="000000"/>
          <w:sz w:val="24"/>
          <w:szCs w:val="24"/>
        </w:rPr>
        <w:t>», ООО 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Медфарм</w:t>
      </w:r>
      <w:proofErr w:type="spellEnd"/>
      <w:r w:rsidRPr="00C3442C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«Валеандр»,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Провизор</w:t>
      </w:r>
      <w:proofErr w:type="gram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C3442C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3442C">
        <w:rPr>
          <w:rFonts w:ascii="Times New Roman" w:hAnsi="Times New Roman" w:cs="Times New Roman"/>
          <w:color w:val="000000"/>
          <w:sz w:val="24"/>
          <w:szCs w:val="24"/>
        </w:rPr>
        <w:t>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«Вивафарм», ООО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«Ремедиум»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ГУП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Лекфарм</w:t>
      </w:r>
      <w:proofErr w:type="spellEnd"/>
      <w:r w:rsidRPr="00C3442C">
        <w:rPr>
          <w:rFonts w:ascii="Times New Roman" w:hAnsi="Times New Roman" w:cs="Times New Roman"/>
          <w:color w:val="000000"/>
          <w:sz w:val="24"/>
          <w:szCs w:val="24"/>
        </w:rPr>
        <w:t>», ГУП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</w:rPr>
        <w:t>Дубоссарское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>аптечное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управление», </w:t>
      </w:r>
      <w:proofErr w:type="spellStart"/>
      <w:r w:rsidRPr="00C3442C">
        <w:rPr>
          <w:rFonts w:ascii="Times New Roman" w:hAnsi="Times New Roman" w:cs="Times New Roman"/>
          <w:color w:val="000000"/>
          <w:sz w:val="24"/>
          <w:szCs w:val="24"/>
          <w:lang w:val="en-US"/>
        </w:rPr>
        <w:t>UniChemharm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2C">
        <w:rPr>
          <w:rFonts w:ascii="Times New Roman" w:hAnsi="Times New Roman" w:cs="Times New Roman"/>
          <w:color w:val="000000"/>
          <w:sz w:val="24"/>
          <w:szCs w:val="24"/>
          <w:lang w:val="en-US"/>
        </w:rPr>
        <w:t>Ltd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864" w:rsidRDefault="00DE3864" w:rsidP="00123C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574" w:rsidRDefault="00D83574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83574" w:rsidRDefault="00D83574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коммерческие предложения: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позиции №5 «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сироп 120мг/5мл 100мл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позиции №6 «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Парацетамол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суппозитории рект.125мг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позиции №31 «</w:t>
      </w:r>
      <w:proofErr w:type="spellStart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Амоксициллин+клавулановая</w:t>
      </w:r>
      <w:proofErr w:type="spellEnd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порошок для </w:t>
      </w:r>
      <w:proofErr w:type="spellStart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</w:t>
      </w:r>
      <w:proofErr w:type="gramStart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успензии</w:t>
      </w:r>
      <w:proofErr w:type="spellEnd"/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внутрь 200мг/28,5мг/5мл 7,7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ГУП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ГУП «ДАУ»;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позиции №75 «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57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таблетка 10000ЕД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«Валеандр», ГУП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ГУП «ДАУ»;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позиции №77 «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Пилокарпин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глазные 1% 5мл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«Вивафарм»;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позиции №79 «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Тетрациклин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мазь глазная 1% 3г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«Вивафарм»;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позиции №91 «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р-р</w:t>
      </w:r>
      <w:proofErr w:type="spellEnd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спиртовой для наружного применения 5% 10мл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 позиции №95 «</w:t>
      </w:r>
      <w:proofErr w:type="spellStart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Сеннозиды</w:t>
      </w:r>
      <w:proofErr w:type="spellEnd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В (экстракт листьев сены)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таблетка 70мг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ООО «Вивафарм»;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 позиции №99 «</w:t>
      </w:r>
      <w:proofErr w:type="spellStart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Нифуроксазид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суспензия для приема внутрь 220мг/5мл 90мл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ГУП «ДАУ»;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 позиции №121 «</w:t>
      </w:r>
      <w:proofErr w:type="spellStart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таблетка 400мг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 позиции №130 «</w:t>
      </w:r>
      <w:proofErr w:type="spellStart"/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(эмульсия) для приема внутрь 40мг/мл 30мл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несоответствия заявленным требованиям по дозировке.</w:t>
      </w:r>
    </w:p>
    <w:p w:rsidR="007B0045" w:rsidRPr="00C7178C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643"/>
        <w:gridCol w:w="2835"/>
        <w:gridCol w:w="1984"/>
        <w:gridCol w:w="1327"/>
      </w:tblGrid>
      <w:tr w:rsidR="007B0045" w:rsidRPr="007B0045" w:rsidTr="007B0045">
        <w:trPr>
          <w:trHeight w:val="77"/>
          <w:tblHeader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мг №20, таблетки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ЗМП, Р. Беларусь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мг №20, таблетки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№20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250мг №20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№6 капсулы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250мг №6 капсулы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Фурадонин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№10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ЗМП, Р. Беларусь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50мг №10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Дилтиазем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90мг №30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AlkaLoid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Skopje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Македония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90мг №30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Диакордин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мг №50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Zentiva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Чешская Республика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мг №50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Кордафлекс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№60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20мг №60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 №30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100мг №30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Кардикет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№50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Aesica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GmbH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20мг №50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Нитросорбид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 №60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Фармапол-Волга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10мг №60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мг №40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мг №40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13 406</w:t>
            </w:r>
          </w:p>
        </w:tc>
      </w:tr>
      <w:tr w:rsidR="007B0045" w:rsidRPr="007B0045" w:rsidTr="007B0045">
        <w:trPr>
          <w:trHeight w:val="255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40мг №100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Фармпроект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40мг №100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Мезим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форте 10000 №10 табл.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Berlin-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Chemie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AG (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Menarini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Group), </w:t>
            </w: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10000 №10 табл.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27 460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Панзинорм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10000 №21 капсулы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Novo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 №21 капсулы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0,3% 5мл капли глазные/ушные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ОАО,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 5мл капли глазные/ушные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Сенадексин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70мг №20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Вифитех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70мг №20 таблетки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Нифуроксазид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220мг/5мл 90мл суспензия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ОАО,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220мг/5мл 90мл суспензия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Эспумизан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 40мг/мл 30мл эмульсия для приема внутрь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Berlin-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Chemie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AG (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Menarini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Group), </w:t>
            </w: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40мг/мл 30мл эмульсия для приема внутрь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B0045" w:rsidRPr="007B0045" w:rsidTr="007B0045">
        <w:trPr>
          <w:trHeight w:val="77"/>
        </w:trPr>
        <w:tc>
          <w:tcPr>
            <w:tcW w:w="584" w:type="dxa"/>
            <w:vAlign w:val="center"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Метипред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4мг №30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Orion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Corporation</w:t>
            </w:r>
            <w:proofErr w:type="spellEnd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Финляндия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4мг №30 </w:t>
            </w:r>
            <w:proofErr w:type="spellStart"/>
            <w:proofErr w:type="gramStart"/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7B0045" w:rsidRPr="007B0045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календарных дней с момента получения предоплаты.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7D94">
        <w:rPr>
          <w:rFonts w:ascii="Times New Roman" w:eastAsia="Calibri" w:hAnsi="Times New Roman" w:cs="Times New Roman"/>
          <w:sz w:val="24"/>
          <w:szCs w:val="24"/>
        </w:rPr>
        <w:t>25% предоплата, остальные 75% в течение 30календарныхдней после поставки;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5A0614"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Pr="00C7178C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М.И.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58"/>
        <w:gridCol w:w="2835"/>
        <w:gridCol w:w="1701"/>
        <w:gridCol w:w="1276"/>
      </w:tblGrid>
      <w:tr w:rsidR="007B0045" w:rsidRPr="00897D94" w:rsidTr="007B0045">
        <w:trPr>
          <w:trHeight w:val="33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кислота, таблетка 500мг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Ибупрофен, таблетка 200мг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таблетка 480 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таблетка 500мг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Гидрохлортиазид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таблетка 25мг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19780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таблетка 5мг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таблетка 10мг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 мазь глазная 1% 3гр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7B0045" w:rsidRPr="00897D94" w:rsidTr="007B0045">
        <w:trPr>
          <w:trHeight w:val="145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Бромгексин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таблетка 8мг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</w:tr>
      <w:tr w:rsidR="007B0045" w:rsidRPr="00897D94" w:rsidTr="007B0045">
        <w:trPr>
          <w:trHeight w:val="77"/>
        </w:trPr>
        <w:tc>
          <w:tcPr>
            <w:tcW w:w="503" w:type="dxa"/>
            <w:vAlign w:val="center"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Магния сульфат, раствор </w:t>
            </w:r>
            <w:proofErr w:type="spellStart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/ин. 250мг/мл, ампула 5мл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БЗМП, Беларусь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045" w:rsidRPr="00897D94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 оборудование Заказчику в полном объеме, согласно спецификации к договору, в срок не позднее 50-ти календарных дней после поступления предоплаты на расчетный счет Поставщика, с передачей всей необходимой на оборудование документации (включая сертификаты соответствия).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336A">
        <w:rPr>
          <w:rFonts w:ascii="Times New Roman" w:eastAsia="Calibri" w:hAnsi="Times New Roman" w:cs="Times New Roman"/>
          <w:sz w:val="24"/>
          <w:szCs w:val="24"/>
        </w:rPr>
        <w:t>Заказчик производит предоплату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товар</w:t>
      </w:r>
      <w:r w:rsidRPr="0037336A">
        <w:rPr>
          <w:rFonts w:ascii="Times New Roman" w:eastAsia="Calibri" w:hAnsi="Times New Roman" w:cs="Times New Roman"/>
          <w:sz w:val="24"/>
          <w:szCs w:val="24"/>
        </w:rPr>
        <w:t xml:space="preserve"> в размере 25% от общей суммы договора на расчетный счет Поставщика. Окончательный расчет производится по факту поставки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товара </w:t>
      </w:r>
      <w:r w:rsidRPr="0037336A">
        <w:rPr>
          <w:rFonts w:ascii="Times New Roman" w:eastAsia="Calibri" w:hAnsi="Times New Roman" w:cs="Times New Roman"/>
          <w:sz w:val="24"/>
          <w:szCs w:val="24"/>
        </w:rPr>
        <w:t>в полном объеме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И.Т.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3119"/>
        <w:gridCol w:w="2268"/>
        <w:gridCol w:w="2126"/>
        <w:gridCol w:w="1276"/>
      </w:tblGrid>
      <w:tr w:rsidR="002C1F6F" w:rsidRPr="0037336A" w:rsidTr="002C1F6F">
        <w:trPr>
          <w:trHeight w:val="77"/>
          <w:tblHeader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120мг/5мл 100мл суспензия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120мг/5мл 100мл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Анальгин 0,5г №10 таб. (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 №20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(Озон)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9 112</w:t>
            </w:r>
          </w:p>
        </w:tc>
      </w:tr>
      <w:tr w:rsidR="002C1F6F" w:rsidRPr="0037336A" w:rsidTr="002C1F6F">
        <w:trPr>
          <w:trHeight w:val="125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2,5% 3мл №10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(Биохимик)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в/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введения ампула 2,5% 3мл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42221/06-19-И суспензия 100мг/5мл 100мл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ХФЗ;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100мг/5мл 100мл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Экомед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оболочкой, 500 мг, 3 шт.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АВВА 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№10 таб.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Кламокс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625мг. №15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Bilim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Турция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таб.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500мг+125мг №15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внутривенного и внутримышечного введения, 1 г, - флаконы (50)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инъекций флакон 1г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0,5г №10 таб.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Мальтофер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50мг/мл 30мл капли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Вифор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(Интернэшнл) Инк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роизведено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Вифор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С.А.", Швейцария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50мг/мл 30мл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Аритмил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таблетка 200мг №50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ХФЗ;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200мг №10*5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20мг №20 таб. (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0,04г №10 таб.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Лексредства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 5мл гл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апли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Белмед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Татхимфармпрепараты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0,5% 5мл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таблетка 30мг №20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ХФЗ; Украина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30мг №10х2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</w:t>
            </w:r>
          </w:p>
        </w:tc>
      </w:tr>
      <w:tr w:rsidR="002C1F6F" w:rsidRPr="0037336A" w:rsidTr="002C1F6F">
        <w:trPr>
          <w:trHeight w:val="20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15мг/5мл 100мл сироп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 для приема внутрь 15мг/5мл 100мл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1% 10мл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фармфабрика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наружного применения 1% 10мл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0,02г №20 таб. </w:t>
            </w:r>
            <w:proofErr w:type="spellStart"/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20мг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 №20 таб. (Биохимик)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25мг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18,9 г № 20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Рецифарм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Паретс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С.Л." 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"Орион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Корпорейшн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Испания/Финляндия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внутрь 18,9 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1F6F" w:rsidRPr="0037336A" w:rsidTr="002C1F6F">
        <w:trPr>
          <w:trHeight w:val="101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Вермокс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0,1г №6 таб.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Gedeon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Richter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Румыния/Венгрия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100мг №6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hAnsi="Times New Roman" w:cs="Times New Roman"/>
                <w:sz w:val="20"/>
                <w:szCs w:val="20"/>
              </w:rPr>
              <w:t>Урсолив</w:t>
            </w:r>
            <w:proofErr w:type="spellEnd"/>
            <w:r w:rsidRPr="0037336A">
              <w:rPr>
                <w:rFonts w:ascii="Times New Roman" w:hAnsi="Times New Roman" w:cs="Times New Roman"/>
                <w:sz w:val="20"/>
                <w:szCs w:val="20"/>
              </w:rPr>
              <w:t xml:space="preserve"> капсулы, 250 мг №100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АВВА </w:t>
            </w:r>
            <w:proofErr w:type="gram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250мг №100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C1F6F" w:rsidRPr="0037336A" w:rsidTr="002C1F6F">
        <w:trPr>
          <w:trHeight w:val="77"/>
        </w:trPr>
        <w:tc>
          <w:tcPr>
            <w:tcW w:w="584" w:type="dxa"/>
            <w:vAlign w:val="center"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36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для инъекций 5мл №10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Новосибхимфарм</w:t>
            </w:r>
            <w:proofErr w:type="spellEnd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ампула 5мл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336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в течение 30 рабочих дней с момента получения предоплаты. Транспортом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оставщика, от склада до места отгрузки заказчику.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336A">
        <w:rPr>
          <w:rFonts w:ascii="Times New Roman" w:eastAsia="Calibri" w:hAnsi="Times New Roman" w:cs="Times New Roman"/>
          <w:sz w:val="24"/>
          <w:szCs w:val="24"/>
        </w:rPr>
        <w:t>25% суммы на условиях предоплаты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spacing w:val="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 А.Р.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775"/>
        <w:gridCol w:w="2693"/>
        <w:gridCol w:w="2126"/>
        <w:gridCol w:w="1276"/>
      </w:tblGrid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 75мг №50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Лекфарм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75мг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500мг №10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Норфлоксацин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400мг №20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400мг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Кламокс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BID форте пор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400/57мг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70мл №1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Bilim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Ilac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Sanayii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Ticaret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A.S.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успензии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внутрь 200мг/28,5мг/5мл 7,7 г 70мл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1г №10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Reyoung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инъекций флакон 1г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Сорбифер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Дурулес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100мг/60мг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 №90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  5мг №90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6811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таб. 10мг №90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10мг №90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80мг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80мг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10мг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  10мг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50мг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50мг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Молсидомин-ЛФ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2мг №30 таб.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Лекфарм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   2мг №30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2.5мг №30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2.5мг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28836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мг №30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Пранафарм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11365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50мг №30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</w:t>
            </w:r>
          </w:p>
        </w:tc>
      </w:tr>
      <w:tr w:rsidR="002C1F6F" w:rsidRPr="00377D06" w:rsidTr="002C1F6F">
        <w:trPr>
          <w:trHeight w:val="141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Метотрексат-Эбеве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/инъек.10 мг/мл шприцы с иглой 1 мл №1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Ebewe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Pharma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GesmbH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Nfg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инъекций 10мг/мл 1мл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Алмагель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170 мл. (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мерн.ложка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Balkanpharma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Troya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170мл флакон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</w:tr>
      <w:tr w:rsidR="002C1F6F" w:rsidRPr="00377D06" w:rsidTr="002C1F6F">
        <w:trPr>
          <w:trHeight w:val="77"/>
        </w:trPr>
        <w:tc>
          <w:tcPr>
            <w:tcW w:w="50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таб.100мг №50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  100мг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7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осуществляется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договора. Поставка будет </w:t>
      </w:r>
      <w:r w:rsidRPr="0037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осуществляться в полном объеме согласно спецификации к договору после поступления предоплаты.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7D06">
        <w:rPr>
          <w:rFonts w:ascii="Times New Roman" w:eastAsia="Calibri" w:hAnsi="Times New Roman" w:cs="Times New Roman"/>
          <w:sz w:val="24"/>
          <w:szCs w:val="24"/>
        </w:rPr>
        <w:t>Оплата производится в виде предоплаты в размере 25% от общей суммы стоимости договора.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D06">
        <w:rPr>
          <w:rFonts w:ascii="Times New Roman" w:eastAsia="Calibri" w:hAnsi="Times New Roman" w:cs="Times New Roman"/>
          <w:sz w:val="24"/>
          <w:szCs w:val="24"/>
        </w:rPr>
        <w:t>Оставшаяс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77D06">
        <w:rPr>
          <w:rFonts w:ascii="Times New Roman" w:eastAsia="Calibri" w:hAnsi="Times New Roman" w:cs="Times New Roman"/>
          <w:sz w:val="24"/>
          <w:szCs w:val="24"/>
        </w:rPr>
        <w:t xml:space="preserve"> часть суммы 75% оплачивается в течение сл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77D06">
        <w:rPr>
          <w:rFonts w:ascii="Times New Roman" w:eastAsia="Calibri" w:hAnsi="Times New Roman" w:cs="Times New Roman"/>
          <w:sz w:val="24"/>
          <w:szCs w:val="24"/>
        </w:rPr>
        <w:t>дующих 30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77D06">
        <w:rPr>
          <w:rFonts w:ascii="Times New Roman" w:eastAsia="Calibri" w:hAnsi="Times New Roman" w:cs="Times New Roman"/>
          <w:sz w:val="24"/>
          <w:szCs w:val="24"/>
        </w:rPr>
        <w:t>календарных дне</w:t>
      </w:r>
      <w:r>
        <w:rPr>
          <w:rFonts w:ascii="Times New Roman" w:eastAsia="Calibri" w:hAnsi="Times New Roman" w:cs="Times New Roman"/>
          <w:sz w:val="24"/>
          <w:szCs w:val="24"/>
        </w:rPr>
        <w:t>й после получения товара на скла</w:t>
      </w:r>
      <w:r w:rsidRPr="00377D06">
        <w:rPr>
          <w:rFonts w:ascii="Times New Roman" w:eastAsia="Calibri" w:hAnsi="Times New Roman" w:cs="Times New Roman"/>
          <w:sz w:val="24"/>
          <w:szCs w:val="24"/>
        </w:rPr>
        <w:t>д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spacing w:val="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Вивафарм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А.В.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199"/>
        <w:gridCol w:w="2410"/>
        <w:gridCol w:w="1984"/>
        <w:gridCol w:w="1276"/>
      </w:tblGrid>
      <w:tr w:rsidR="002C1F6F" w:rsidRPr="00377D06" w:rsidTr="002C1F6F">
        <w:trPr>
          <w:trHeight w:val="211"/>
          <w:tblHeader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377D06" w:rsidTr="002C1F6F">
        <w:trPr>
          <w:trHeight w:val="22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Диазолин-Дарница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0,1г №10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Мебгидролин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250мг/5мл 100мл гранулы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Hemofarm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A.D.; Сербия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2C1F6F" w:rsidRPr="00377D06" w:rsidTr="002C1F6F">
        <w:trPr>
          <w:trHeight w:val="86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Бетаклав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875/125мг №14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Novo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Бисопролол-КВ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 №30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Киевский витаминный завод;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46267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0,25мг №40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Борщаговский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ХФЗ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№40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</w:tr>
      <w:tr w:rsidR="002C1F6F" w:rsidRPr="00377D06" w:rsidTr="002C1F6F">
        <w:trPr>
          <w:trHeight w:val="16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0,0005г №40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подъязычные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Микрохим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Аспаркам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Звезда;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13952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5% 10мл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ФФ;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Нифуроксазид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№20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Артериум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пр-но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Киевмедпрепарат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Метотрексат-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BP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10мг/мл 1мл №10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SC Balkan Pharmaceuticals SRL; </w:t>
            </w: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инъекий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Варфарекс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5мг №100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Grindex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Латвия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</w:tr>
      <w:tr w:rsidR="002C1F6F" w:rsidRPr="00377D06" w:rsidTr="002C1F6F">
        <w:trPr>
          <w:trHeight w:val="17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Магникор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75мг+15.2мг №100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Киевский витаминный завод; Украина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</w:t>
            </w:r>
          </w:p>
        </w:tc>
      </w:tr>
      <w:tr w:rsidR="002C1F6F" w:rsidRPr="00377D06" w:rsidTr="002C1F6F">
        <w:trPr>
          <w:trHeight w:val="31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Пентилин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ретард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400мг №20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KRKA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Novo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10173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0,05г №10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ЗМП; Беларусь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2C1F6F" w:rsidRPr="00377D06" w:rsidTr="002C1F6F">
        <w:trPr>
          <w:trHeight w:val="77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№3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Озон; Россия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№3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7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60 календарных дней с момента получения предоплаты.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7D06">
        <w:rPr>
          <w:rFonts w:ascii="Times New Roman" w:eastAsia="Calibri" w:hAnsi="Times New Roman" w:cs="Times New Roman"/>
          <w:sz w:val="24"/>
          <w:szCs w:val="24"/>
        </w:rPr>
        <w:t>25% предоплата, остальные 75% в течение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D06">
        <w:rPr>
          <w:rFonts w:ascii="Times New Roman" w:eastAsia="Calibri" w:hAnsi="Times New Roman" w:cs="Times New Roman"/>
          <w:sz w:val="24"/>
          <w:szCs w:val="24"/>
        </w:rPr>
        <w:t>календарных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D06">
        <w:rPr>
          <w:rFonts w:ascii="Times New Roman" w:eastAsia="Calibri" w:hAnsi="Times New Roman" w:cs="Times New Roman"/>
          <w:sz w:val="24"/>
          <w:szCs w:val="24"/>
        </w:rPr>
        <w:t>дней после поставки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Л.И.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268"/>
        <w:gridCol w:w="2835"/>
        <w:gridCol w:w="2410"/>
        <w:gridCol w:w="1276"/>
      </w:tblGrid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Медисорб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ХФЗ,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Парацетамол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Farmaprim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Молдова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125мг №6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Астрафарм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 №100 (10х10)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Левоцетиризин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Астрафарм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250мг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плен.об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</w:tr>
      <w:tr w:rsidR="002C1F6F" w:rsidRPr="00377D06" w:rsidTr="002C1F6F">
        <w:trPr>
          <w:trHeight w:val="111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Кардикет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Aesica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GmbH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пролонг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действия 20мг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таб.25мг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26075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Допегит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Венгрия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мг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0,2мг №14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Сульфацил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лаз. 300 мг/мл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Мукалтин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Фармстандарт-Лексредства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таб. 50 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 активированный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Фармстандарт-Лексредства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250мг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таб.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500мг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2C1F6F" w:rsidRPr="00377D06" w:rsidTr="002C1F6F">
        <w:trPr>
          <w:trHeight w:val="40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Фармстандарт-Лексредства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2,5мг №100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ПроМед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10234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150мг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50мг №7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Циннаризин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5848</w:t>
            </w:r>
          </w:p>
        </w:tc>
      </w:tr>
      <w:tr w:rsidR="002C1F6F" w:rsidRPr="00377D06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  <w:proofErr w:type="spell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</w:t>
            </w:r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377D06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7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35 календарных дней с момента получения предоплаты.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56DC1">
        <w:rPr>
          <w:rFonts w:ascii="Times New Roman" w:eastAsia="Calibri" w:hAnsi="Times New Roman" w:cs="Times New Roman"/>
          <w:sz w:val="24"/>
          <w:szCs w:val="24"/>
        </w:rPr>
        <w:t>25% предоплата, остальные 75% в течение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DC1">
        <w:rPr>
          <w:rFonts w:ascii="Times New Roman" w:eastAsia="Calibri" w:hAnsi="Times New Roman" w:cs="Times New Roman"/>
          <w:sz w:val="24"/>
          <w:szCs w:val="24"/>
        </w:rPr>
        <w:t>календарных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DC1">
        <w:rPr>
          <w:rFonts w:ascii="Times New Roman" w:eastAsia="Calibri" w:hAnsi="Times New Roman" w:cs="Times New Roman"/>
          <w:sz w:val="24"/>
          <w:szCs w:val="24"/>
        </w:rPr>
        <w:t>дней после поставки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изменения цены в процессе исполнения договора, в связи с объективными причинами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конъюнктуры цены на рынке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</w:t>
      </w:r>
      <w:r w:rsidRPr="005A0614">
        <w:rPr>
          <w:rFonts w:ascii="Times New Roman" w:hAnsi="Times New Roman" w:cs="Times New Roman"/>
          <w:sz w:val="24"/>
          <w:szCs w:val="24"/>
        </w:rPr>
        <w:lastRenderedPageBreak/>
        <w:t>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ООО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Ремедиум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 И.В.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127"/>
        <w:gridCol w:w="3260"/>
        <w:gridCol w:w="2126"/>
        <w:gridCol w:w="1276"/>
      </w:tblGrid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Витамир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№50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Квадрат-С,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1мг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Энзистал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/к/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об. №20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Torrent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Pharmaceuticals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Ltd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таб. </w:t>
            </w: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/к/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об.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наз. 0,1% 10мл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Випс-Мед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0,1% 10мл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</w:t>
            </w:r>
          </w:p>
        </w:tc>
      </w:tr>
      <w:tr w:rsidR="002C1F6F" w:rsidRPr="00556DC1" w:rsidTr="002C1F6F">
        <w:trPr>
          <w:trHeight w:val="12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наз. 0,05% 10мл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Випс-Мед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0,05% 10мл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мг №50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Мосхимфармпрепараты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им. Н.А. Семашко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/о 2,5мг №50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Озон, Россия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2,5мг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2C1F6F" w:rsidRPr="00556DC1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суспензия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мг/5 мл 15 мл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Oxford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Laboratories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PVT, Индия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</w:t>
            </w:r>
            <w:proofErr w:type="spellStart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мг/5 мл 15 мл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556DC1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одной партией, согласно спецификации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в течение 60 календарных дней с момента поступления предоплаты на расчетный счет ООО «Ремедиум», при этом условия поставки и оплаты могут быть изменены в ходе переговоров во время проведения тендера.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56DC1">
        <w:rPr>
          <w:rFonts w:ascii="Times New Roman" w:eastAsia="Calibri" w:hAnsi="Times New Roman" w:cs="Times New Roman"/>
          <w:sz w:val="24"/>
          <w:szCs w:val="24"/>
        </w:rPr>
        <w:t xml:space="preserve">асчеты за товар производятся путем внесения Заказчиком предоплаты в размере 25% от суммы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56DC1">
        <w:rPr>
          <w:rFonts w:ascii="Times New Roman" w:eastAsia="Calibri" w:hAnsi="Times New Roman" w:cs="Times New Roman"/>
          <w:sz w:val="24"/>
          <w:szCs w:val="24"/>
        </w:rPr>
        <w:t xml:space="preserve">пецификации к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556DC1">
        <w:rPr>
          <w:rFonts w:ascii="Times New Roman" w:eastAsia="Calibri" w:hAnsi="Times New Roman" w:cs="Times New Roman"/>
          <w:sz w:val="24"/>
          <w:szCs w:val="24"/>
        </w:rPr>
        <w:t xml:space="preserve">оговору на расчетный счет Поставщика, а оставшиеся 75% от суммы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56DC1">
        <w:rPr>
          <w:rFonts w:ascii="Times New Roman" w:eastAsia="Calibri" w:hAnsi="Times New Roman" w:cs="Times New Roman"/>
          <w:sz w:val="24"/>
          <w:szCs w:val="24"/>
        </w:rPr>
        <w:t>пецификации оплачивает в течение 30 дней с момента отгрузки товара согласно ТТН путем перечисления денежных средств на расчетный счет Поставщика</w:t>
      </w:r>
      <w:r w:rsidRPr="00897D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изменения цены в процессе исполнения договора, в связи с объективными причинами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конъюнктуры цены на рынке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="002C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и регистрации в Министерстве финансов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  <w:proofErr w:type="gramEnd"/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Панаинте Р.Е.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552"/>
        <w:gridCol w:w="3685"/>
        <w:gridCol w:w="1276"/>
        <w:gridCol w:w="1276"/>
      </w:tblGrid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Ибупрофен таб.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400мг №50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ОАО 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№50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500мг №20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Биохимик 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8 943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40мг №50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Беларусь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таб. 10мг №20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Беларусь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№20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46 959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Бромгексин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сироп 4мг/5 мл 100 мл фл.№1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Розлекс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D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60 рабочих дней со дня перечисления предоплаты. Поставка будет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твляться транспортом Поставщика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25% - предоплата и 75% - отсрочка платежа до 30 календарных дней от даты поставки товара;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Pr="00897D94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C1F6F" w:rsidRDefault="002C1F6F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0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Limited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заключить договор с </w:t>
      </w:r>
      <w:proofErr w:type="spellStart"/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Limited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 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год для нужд лечебно-профилактических учреждений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0 дней со дня проведения тендера:</w:t>
      </w:r>
    </w:p>
    <w:p w:rsidR="007B0045" w:rsidRPr="00C7178C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больница» в лице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«Поставщик» – </w:t>
      </w:r>
      <w:proofErr w:type="spellStart"/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0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Limited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–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Моррисон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045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7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268"/>
        <w:gridCol w:w="2127"/>
        <w:gridCol w:w="3118"/>
        <w:gridCol w:w="1276"/>
      </w:tblGrid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 (торг</w:t>
            </w:r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аимен-е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Завод производитель, страна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кол-во, </w:t>
            </w:r>
            <w:proofErr w:type="spellStart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C1F6F" w:rsidRPr="000D28EA" w:rsidTr="002C1F6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Unitrexate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15mg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United </w:t>
            </w:r>
            <w:proofErr w:type="spellStart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Bioted</w:t>
            </w:r>
            <w:proofErr w:type="spellEnd"/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(P) Ltd, </w:t>
            </w: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15мг/3мл, флакон 3мл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1F6F" w:rsidRPr="000D28EA" w:rsidRDefault="002C1F6F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</w:tr>
    </w:tbl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Pr="00C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Тирасполь в течение 60 календарных дней в полном объеме согласно спецификации к договору после поступления предоплаты</w:t>
      </w:r>
      <w:r w:rsidRPr="00556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7B0045" w:rsidRPr="00897D94" w:rsidRDefault="007B0045" w:rsidP="00123C8E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7B0045" w:rsidRPr="00897D94" w:rsidRDefault="007B0045" w:rsidP="00123C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25% - предоплата и 75% - отсрочка платежа до 30 календарных дней от даты поставки товара;</w:t>
      </w:r>
    </w:p>
    <w:p w:rsidR="007B0045" w:rsidRPr="00897D9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в процессе исполнения договора;</w:t>
      </w:r>
    </w:p>
    <w:p w:rsidR="007B0045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89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897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B0045" w:rsidRPr="005A0614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61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5A0614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7B0045" w:rsidRDefault="007B0045" w:rsidP="00123C8E">
      <w:pPr>
        <w:spacing w:after="0" w:line="240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proofErr w:type="gramStart"/>
      <w:r w:rsidRPr="0006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6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7B0045" w:rsidRDefault="007B0045" w:rsidP="0012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006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C0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наличия одного коммерческого предложения объявить повторный тендер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по позициям: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685"/>
        <w:gridCol w:w="2694"/>
        <w:gridCol w:w="2126"/>
      </w:tblGrid>
      <w:tr w:rsidR="007B0045" w:rsidRPr="00C54E70" w:rsidTr="002C1F6F">
        <w:trPr>
          <w:trHeight w:val="77"/>
          <w:tblHeader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Железа сульфат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80мг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Клонидин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0,15мг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28 750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Пилокарпин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1% 5мл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инъекций 20мг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65 485</w:t>
            </w:r>
          </w:p>
        </w:tc>
      </w:tr>
    </w:tbl>
    <w:p w:rsidR="007B0045" w:rsidRPr="00C7178C" w:rsidRDefault="007B0045" w:rsidP="00123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45" w:rsidRPr="00C7178C" w:rsidRDefault="007B0045" w:rsidP="00123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C0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7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отсутствия коммерческих предложений объявить повторный тендер </w:t>
      </w:r>
      <w:r w:rsidRPr="00EC3D9B">
        <w:rPr>
          <w:rFonts w:ascii="Times New Roman" w:hAnsi="Times New Roman" w:cs="Times New Roman"/>
          <w:spacing w:val="4"/>
          <w:sz w:val="24"/>
          <w:szCs w:val="24"/>
        </w:rPr>
        <w:t xml:space="preserve">на приобретение лекарственных средств, предоставляемых для амбулаторного лечения группам населения, пользующимся правом бесплатного лекарственного обеспечения на 2019 год для нужд лечебно-профилактических учреждений </w:t>
      </w:r>
      <w:r w:rsidRPr="00C7178C">
        <w:rPr>
          <w:rFonts w:ascii="Times New Roman" w:hAnsi="Times New Roman" w:cs="Times New Roman"/>
          <w:spacing w:val="4"/>
          <w:sz w:val="24"/>
          <w:szCs w:val="24"/>
        </w:rPr>
        <w:t>по позиции: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685"/>
        <w:gridCol w:w="2694"/>
        <w:gridCol w:w="2126"/>
      </w:tblGrid>
      <w:tr w:rsidR="007B0045" w:rsidRPr="00C54E70" w:rsidTr="002C1F6F">
        <w:trPr>
          <w:trHeight w:val="77"/>
          <w:tblHeader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C5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2% 30г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13 495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глазная 0,3% 3г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глазная 1% 5г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инъекций 25мг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7B0045" w:rsidRPr="00C54E70" w:rsidTr="002C1F6F">
        <w:trPr>
          <w:trHeight w:val="183"/>
        </w:trPr>
        <w:tc>
          <w:tcPr>
            <w:tcW w:w="868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Колхицин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1мг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0045" w:rsidRPr="00C54E70" w:rsidRDefault="007B0045" w:rsidP="00123C8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6 040</w:t>
            </w:r>
          </w:p>
        </w:tc>
      </w:tr>
    </w:tbl>
    <w:p w:rsidR="007B0045" w:rsidRDefault="007B0045" w:rsidP="00123C8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B0045" w:rsidSect="0062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6DE"/>
    <w:multiLevelType w:val="hybridMultilevel"/>
    <w:tmpl w:val="5CDCC6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7C5D"/>
    <w:multiLevelType w:val="hybridMultilevel"/>
    <w:tmpl w:val="AA8665B8"/>
    <w:lvl w:ilvl="0" w:tplc="0419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229260BA"/>
    <w:multiLevelType w:val="hybridMultilevel"/>
    <w:tmpl w:val="E36C4C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618BA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3C5C5B17"/>
    <w:multiLevelType w:val="hybridMultilevel"/>
    <w:tmpl w:val="5354491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DC5BB5"/>
    <w:multiLevelType w:val="hybridMultilevel"/>
    <w:tmpl w:val="834C84F4"/>
    <w:lvl w:ilvl="0" w:tplc="D396C82A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621547"/>
    <w:multiLevelType w:val="hybridMultilevel"/>
    <w:tmpl w:val="E9AE37D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596BBF"/>
    <w:multiLevelType w:val="multilevel"/>
    <w:tmpl w:val="BB74CB54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cs="Times New Roman"/>
      </w:rPr>
    </w:lvl>
  </w:abstractNum>
  <w:abstractNum w:abstractNumId="8">
    <w:nsid w:val="5E566355"/>
    <w:multiLevelType w:val="multilevel"/>
    <w:tmpl w:val="7DBC1E18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D077852"/>
    <w:multiLevelType w:val="hybridMultilevel"/>
    <w:tmpl w:val="771273F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7F745F01"/>
    <w:multiLevelType w:val="hybridMultilevel"/>
    <w:tmpl w:val="D1322604"/>
    <w:lvl w:ilvl="0" w:tplc="0419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864"/>
    <w:rsid w:val="000010D7"/>
    <w:rsid w:val="00003CAA"/>
    <w:rsid w:val="00012F4E"/>
    <w:rsid w:val="000134A3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D09AA"/>
    <w:rsid w:val="000D1679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63C"/>
    <w:rsid w:val="00110647"/>
    <w:rsid w:val="00110E65"/>
    <w:rsid w:val="001151C7"/>
    <w:rsid w:val="00115DFB"/>
    <w:rsid w:val="001162BC"/>
    <w:rsid w:val="001223D7"/>
    <w:rsid w:val="00123C8E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1F6F"/>
    <w:rsid w:val="002C2D33"/>
    <w:rsid w:val="002C59C8"/>
    <w:rsid w:val="002C79E0"/>
    <w:rsid w:val="002D076C"/>
    <w:rsid w:val="002D0E60"/>
    <w:rsid w:val="002D285F"/>
    <w:rsid w:val="002D3FBE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7179"/>
    <w:rsid w:val="0032766D"/>
    <w:rsid w:val="00327913"/>
    <w:rsid w:val="00330378"/>
    <w:rsid w:val="00331E77"/>
    <w:rsid w:val="0034297B"/>
    <w:rsid w:val="0034361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3BA7"/>
    <w:rsid w:val="003A75A1"/>
    <w:rsid w:val="003A7F16"/>
    <w:rsid w:val="003B1CEA"/>
    <w:rsid w:val="003B1D98"/>
    <w:rsid w:val="003B23EF"/>
    <w:rsid w:val="003B3D24"/>
    <w:rsid w:val="003B45BD"/>
    <w:rsid w:val="003C1299"/>
    <w:rsid w:val="003C285E"/>
    <w:rsid w:val="003C49B4"/>
    <w:rsid w:val="003C582E"/>
    <w:rsid w:val="003C59C7"/>
    <w:rsid w:val="003C677F"/>
    <w:rsid w:val="003D389B"/>
    <w:rsid w:val="003D44E9"/>
    <w:rsid w:val="003D4B4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3D8E"/>
    <w:rsid w:val="004347E3"/>
    <w:rsid w:val="00435BE9"/>
    <w:rsid w:val="0043707F"/>
    <w:rsid w:val="0044140D"/>
    <w:rsid w:val="00444654"/>
    <w:rsid w:val="004458A7"/>
    <w:rsid w:val="00447E30"/>
    <w:rsid w:val="004505DC"/>
    <w:rsid w:val="00451742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79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54B9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7B0C"/>
    <w:rsid w:val="004F0ECC"/>
    <w:rsid w:val="004F17B7"/>
    <w:rsid w:val="0050339F"/>
    <w:rsid w:val="00507AE1"/>
    <w:rsid w:val="005100AF"/>
    <w:rsid w:val="0051102B"/>
    <w:rsid w:val="005122F4"/>
    <w:rsid w:val="00514321"/>
    <w:rsid w:val="0051597F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47469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0045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1AD1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740C"/>
    <w:rsid w:val="008839CC"/>
    <w:rsid w:val="008907CD"/>
    <w:rsid w:val="00891BFA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0B92"/>
    <w:rsid w:val="00901CDA"/>
    <w:rsid w:val="00902D9E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494"/>
    <w:rsid w:val="009F16CC"/>
    <w:rsid w:val="009F2FCE"/>
    <w:rsid w:val="009F4DF4"/>
    <w:rsid w:val="009F56AB"/>
    <w:rsid w:val="009F5A91"/>
    <w:rsid w:val="009F6721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7072"/>
    <w:rsid w:val="00A31D99"/>
    <w:rsid w:val="00A32106"/>
    <w:rsid w:val="00A34464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5631"/>
    <w:rsid w:val="00AF2071"/>
    <w:rsid w:val="00AF22D8"/>
    <w:rsid w:val="00AF4BC9"/>
    <w:rsid w:val="00AF520F"/>
    <w:rsid w:val="00AF7910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2FE5"/>
    <w:rsid w:val="00C57150"/>
    <w:rsid w:val="00C6035C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A0C55"/>
    <w:rsid w:val="00CA284E"/>
    <w:rsid w:val="00CA3178"/>
    <w:rsid w:val="00CA3288"/>
    <w:rsid w:val="00CA43F0"/>
    <w:rsid w:val="00CA5991"/>
    <w:rsid w:val="00CA5B88"/>
    <w:rsid w:val="00CB64F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57DD"/>
    <w:rsid w:val="00D16BAD"/>
    <w:rsid w:val="00D20600"/>
    <w:rsid w:val="00D2282E"/>
    <w:rsid w:val="00D22D9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3DD"/>
    <w:rsid w:val="00D82BC8"/>
    <w:rsid w:val="00D82F0F"/>
    <w:rsid w:val="00D83574"/>
    <w:rsid w:val="00D849D6"/>
    <w:rsid w:val="00D86C0F"/>
    <w:rsid w:val="00DA1198"/>
    <w:rsid w:val="00DA2F6A"/>
    <w:rsid w:val="00DB0596"/>
    <w:rsid w:val="00DB089A"/>
    <w:rsid w:val="00DB11AF"/>
    <w:rsid w:val="00DB3AA6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3864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246C2"/>
    <w:rsid w:val="00E256F7"/>
    <w:rsid w:val="00E2598B"/>
    <w:rsid w:val="00E271B3"/>
    <w:rsid w:val="00E30542"/>
    <w:rsid w:val="00E3061D"/>
    <w:rsid w:val="00E335F5"/>
    <w:rsid w:val="00E33762"/>
    <w:rsid w:val="00E33A1E"/>
    <w:rsid w:val="00E344D6"/>
    <w:rsid w:val="00E35F75"/>
    <w:rsid w:val="00E36A9E"/>
    <w:rsid w:val="00E41992"/>
    <w:rsid w:val="00E43284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3F3C"/>
    <w:rsid w:val="00EB4E2C"/>
    <w:rsid w:val="00EB62C0"/>
    <w:rsid w:val="00EB64A8"/>
    <w:rsid w:val="00EC0895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FE9"/>
    <w:rsid w:val="00F01C59"/>
    <w:rsid w:val="00F036FA"/>
    <w:rsid w:val="00F04277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B00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B0045"/>
    <w:rPr>
      <w:color w:val="0066CC"/>
      <w:u w:val="single"/>
    </w:rPr>
  </w:style>
  <w:style w:type="paragraph" w:customStyle="1" w:styleId="headertext">
    <w:name w:val="headertext"/>
    <w:basedOn w:val="a"/>
    <w:uiPriority w:val="99"/>
    <w:rsid w:val="007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45"/>
  </w:style>
  <w:style w:type="character" w:customStyle="1" w:styleId="a8">
    <w:name w:val="Нижний колонтитул Знак"/>
    <w:basedOn w:val="a0"/>
    <w:link w:val="a9"/>
    <w:uiPriority w:val="99"/>
    <w:semiHidden/>
    <w:rsid w:val="007B0045"/>
  </w:style>
  <w:style w:type="paragraph" w:styleId="a9">
    <w:name w:val="footer"/>
    <w:basedOn w:val="a"/>
    <w:link w:val="a8"/>
    <w:uiPriority w:val="99"/>
    <w:semiHidden/>
    <w:unhideWhenUsed/>
    <w:rsid w:val="007B004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99"/>
    <w:qFormat/>
    <w:rsid w:val="007B0045"/>
    <w:pPr>
      <w:ind w:left="720"/>
      <w:contextualSpacing/>
    </w:pPr>
  </w:style>
  <w:style w:type="character" w:customStyle="1" w:styleId="apple-converted-space">
    <w:name w:val="apple-converted-space"/>
    <w:basedOn w:val="a0"/>
    <w:rsid w:val="007B0045"/>
  </w:style>
  <w:style w:type="character" w:customStyle="1" w:styleId="msg-body-block">
    <w:name w:val="msg-body-block"/>
    <w:basedOn w:val="a0"/>
    <w:rsid w:val="007B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5</cp:revision>
  <dcterms:created xsi:type="dcterms:W3CDTF">2020-01-31T10:17:00Z</dcterms:created>
  <dcterms:modified xsi:type="dcterms:W3CDTF">2020-01-31T13:37:00Z</dcterms:modified>
</cp:coreProperties>
</file>