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Pr="006479C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804B4A" w:rsidRPr="006479CE">
        <w:rPr>
          <w:sz w:val="24"/>
          <w:szCs w:val="24"/>
        </w:rPr>
        <w:t>05</w:t>
      </w:r>
      <w:r w:rsidR="00A42F12" w:rsidRPr="006479CE">
        <w:rPr>
          <w:sz w:val="24"/>
          <w:szCs w:val="24"/>
        </w:rPr>
        <w:t xml:space="preserve"> </w:t>
      </w:r>
      <w:r w:rsidR="00804B4A" w:rsidRPr="006479CE">
        <w:rPr>
          <w:sz w:val="24"/>
          <w:szCs w:val="24"/>
        </w:rPr>
        <w:t>ноября</w:t>
      </w:r>
      <w:r w:rsidRPr="006479CE">
        <w:rPr>
          <w:sz w:val="24"/>
          <w:szCs w:val="24"/>
        </w:rPr>
        <w:t xml:space="preserve"> 2019 года</w:t>
      </w:r>
      <w:r w:rsidR="00804B4A" w:rsidRPr="006479CE">
        <w:rPr>
          <w:sz w:val="24"/>
          <w:szCs w:val="24"/>
        </w:rPr>
        <w:t xml:space="preserve"> №204 (6377)</w:t>
      </w:r>
      <w:r w:rsidRPr="006479CE">
        <w:rPr>
          <w:sz w:val="24"/>
          <w:szCs w:val="24"/>
        </w:rPr>
        <w:t xml:space="preserve">) </w:t>
      </w:r>
      <w:r w:rsidR="009174B8" w:rsidRPr="006479CE">
        <w:rPr>
          <w:spacing w:val="4"/>
          <w:sz w:val="24"/>
          <w:szCs w:val="24"/>
        </w:rPr>
        <w:t xml:space="preserve">на приобретение </w:t>
      </w:r>
      <w:r w:rsidR="00334C68" w:rsidRPr="006479CE">
        <w:rPr>
          <w:spacing w:val="4"/>
          <w:sz w:val="24"/>
          <w:szCs w:val="24"/>
        </w:rPr>
        <w:t>эндоскопического инструментария</w:t>
      </w:r>
      <w:r w:rsidR="005B1B4B" w:rsidRPr="006479CE">
        <w:rPr>
          <w:spacing w:val="4"/>
          <w:sz w:val="24"/>
          <w:szCs w:val="24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6946"/>
        <w:gridCol w:w="1843"/>
      </w:tblGrid>
      <w:tr w:rsidR="00334C68" w:rsidRPr="006479CE" w:rsidTr="006479CE">
        <w:trPr>
          <w:trHeight w:val="70"/>
        </w:trPr>
        <w:tc>
          <w:tcPr>
            <w:tcW w:w="567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 xml:space="preserve">№ </w:t>
            </w:r>
            <w:proofErr w:type="spellStart"/>
            <w:proofErr w:type="gramStart"/>
            <w:r w:rsidRPr="006479CE">
              <w:rPr>
                <w:b/>
              </w:rPr>
              <w:t>п</w:t>
            </w:r>
            <w:proofErr w:type="spellEnd"/>
            <w:proofErr w:type="gramEnd"/>
            <w:r w:rsidRPr="006479CE">
              <w:rPr>
                <w:b/>
              </w:rPr>
              <w:t>/</w:t>
            </w:r>
            <w:proofErr w:type="spellStart"/>
            <w:r w:rsidRPr="006479CE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 xml:space="preserve">Количество </w:t>
            </w:r>
            <w:proofErr w:type="gramStart"/>
            <w:r w:rsidRPr="006479CE">
              <w:rPr>
                <w:b/>
              </w:rPr>
              <w:t>комплектующих</w:t>
            </w:r>
            <w:proofErr w:type="gramEnd"/>
          </w:p>
        </w:tc>
      </w:tr>
      <w:tr w:rsidR="00334C68" w:rsidRPr="006479CE" w:rsidTr="006479CE">
        <w:trPr>
          <w:trHeight w:val="70"/>
        </w:trPr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 xml:space="preserve">Трубка оптическая жесткая 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rPr>
          <w:trHeight w:val="70"/>
        </w:trPr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Кабель осветительный эндоскопический (5 мм)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3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Троакар ф11мм универсальный с гладкой канюлей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3 шт.</w:t>
            </w:r>
          </w:p>
        </w:tc>
      </w:tr>
      <w:tr w:rsidR="00334C68" w:rsidRPr="006479CE" w:rsidTr="006479CE">
        <w:trPr>
          <w:trHeight w:val="70"/>
        </w:trPr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4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Троакар ф5мм универсальный с автоматическим клапаном и гладкой канюлей с краном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3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5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Ножницы изогнутые 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6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Зажим для захвата 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2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7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 xml:space="preserve">Зажим </w:t>
            </w:r>
            <w:proofErr w:type="spellStart"/>
            <w:r w:rsidRPr="006479CE">
              <w:t>атравматический</w:t>
            </w:r>
            <w:proofErr w:type="spellEnd"/>
            <w:r w:rsidRPr="006479CE">
              <w:t xml:space="preserve"> для полных тканей 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8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5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9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Диссектор изогнутый 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10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  <w:rPr>
                <w:lang w:val="en-US"/>
              </w:rPr>
            </w:pPr>
            <w:r w:rsidRPr="006479CE">
              <w:t xml:space="preserve">Рукоятка </w:t>
            </w:r>
            <w:r w:rsidRPr="006479CE">
              <w:rPr>
                <w:lang w:val="en-US"/>
              </w:rPr>
              <w:t>ENDONOVA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2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11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 xml:space="preserve">Рукоятка </w:t>
            </w:r>
            <w:r w:rsidRPr="006479CE">
              <w:rPr>
                <w:lang w:val="en-US"/>
              </w:rPr>
              <w:t>ENDONOVA</w:t>
            </w:r>
            <w:r w:rsidRPr="006479CE">
              <w:t xml:space="preserve"> с кремальерой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3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12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Коагулирующий электрод типа «крючок» (</w:t>
            </w:r>
            <w:r w:rsidRPr="006479CE">
              <w:rPr>
                <w:lang w:val="en-US"/>
              </w:rPr>
              <w:t>L</w:t>
            </w:r>
            <w:r w:rsidRPr="006479CE">
              <w:t>-образный)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13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Коагулирующий электрод типа «шарик»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14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Наконечник для аспирации и ирригации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2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15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proofErr w:type="spellStart"/>
            <w:r w:rsidRPr="006479CE">
              <w:t>Эндоклиппер</w:t>
            </w:r>
            <w:proofErr w:type="spellEnd"/>
            <w:r w:rsidRPr="006479CE">
              <w:t xml:space="preserve"> ф10мм с принадлежностями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16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Переходник ф10мм/ф5мм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17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Наконечник для аспирации и ирригации двухходовой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18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Диссектор изогнутый биполярный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19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Кабель для подключения биполярных электродов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20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Рукоятка для биполярных инструментов пластмассовая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21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22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Диссектор прямой биполярный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23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Игла пункционная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3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24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Устройство для затягивания петель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2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25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Вилка для ввода и затягивания узлов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2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26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 xml:space="preserve">Прокладка </w:t>
            </w:r>
            <w:proofErr w:type="spellStart"/>
            <w:r w:rsidRPr="006479CE">
              <w:t>герметезирующая</w:t>
            </w:r>
            <w:proofErr w:type="spellEnd"/>
            <w:r w:rsidRPr="006479CE">
              <w:t xml:space="preserve"> (</w:t>
            </w:r>
            <w:proofErr w:type="spellStart"/>
            <w:r w:rsidRPr="006479CE">
              <w:t>шторочный</w:t>
            </w:r>
            <w:proofErr w:type="spellEnd"/>
            <w:r w:rsidRPr="006479CE">
              <w:t xml:space="preserve"> клапан к троакару ф5мм (п.4), комплект 5 шт.)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  <w:tr w:rsidR="00334C68" w:rsidRPr="006479CE" w:rsidTr="006479CE">
        <w:tc>
          <w:tcPr>
            <w:tcW w:w="567" w:type="dxa"/>
          </w:tcPr>
          <w:p w:rsidR="00334C68" w:rsidRPr="006479CE" w:rsidRDefault="00334C68" w:rsidP="006479CE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27</w:t>
            </w:r>
          </w:p>
        </w:tc>
        <w:tc>
          <w:tcPr>
            <w:tcW w:w="6946" w:type="dxa"/>
          </w:tcPr>
          <w:p w:rsidR="00334C68" w:rsidRPr="006479CE" w:rsidRDefault="00334C68" w:rsidP="006479CE">
            <w:pPr>
              <w:contextualSpacing/>
            </w:pPr>
            <w:r w:rsidRPr="006479CE">
              <w:t>Колпачок уплотнительный к троакару ф11мм (п.3), комплект 5 шт.</w:t>
            </w:r>
          </w:p>
        </w:tc>
        <w:tc>
          <w:tcPr>
            <w:tcW w:w="1843" w:type="dxa"/>
            <w:vAlign w:val="center"/>
          </w:tcPr>
          <w:p w:rsidR="00334C68" w:rsidRPr="006479CE" w:rsidRDefault="00334C68" w:rsidP="006479CE">
            <w:pPr>
              <w:contextualSpacing/>
              <w:jc w:val="center"/>
            </w:pPr>
            <w:r w:rsidRPr="006479CE">
              <w:t>1 шт.</w:t>
            </w:r>
          </w:p>
        </w:tc>
      </w:tr>
    </w:tbl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6479CE">
        <w:t xml:space="preserve">В связи с изменениями внесенными Постановлением Правительства ПМР от 15 июня 2019 года № 261 в Постановление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6479CE">
        <w:rPr>
          <w:u w:val="single"/>
        </w:rPr>
        <w:t>вступившими в</w:t>
      </w:r>
      <w:proofErr w:type="gramEnd"/>
      <w:r w:rsidRPr="006479CE">
        <w:rPr>
          <w:u w:val="single"/>
        </w:rPr>
        <w:t xml:space="preserve"> силу с 17 июля 2019 года</w:t>
      </w:r>
      <w:r w:rsidRPr="006479CE">
        <w:t xml:space="preserve">, хозяйствующие субъекты подают </w:t>
      </w:r>
      <w:r w:rsidRPr="006479CE">
        <w:rPr>
          <w:b/>
          <w:u w:val="single"/>
        </w:rPr>
        <w:t>коммерческие предложения в закрытых конвертах</w:t>
      </w:r>
      <w:r w:rsidRPr="006479CE">
        <w:rPr>
          <w:b/>
        </w:rPr>
        <w:t>,</w:t>
      </w:r>
      <w:r w:rsidRPr="006479CE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6479CE">
        <w:t>от</w:t>
      </w:r>
      <w:proofErr w:type="gramEnd"/>
      <w:r w:rsidRPr="006479CE">
        <w:t xml:space="preserve"> первоначально заявленной в коммерческих предложениях.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656F14" w:rsidRPr="006479CE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> </w:t>
      </w:r>
      <w:r w:rsidR="00656F14" w:rsidRPr="006479CE">
        <w:rPr>
          <w:b/>
          <w:sz w:val="24"/>
          <w:szCs w:val="24"/>
        </w:rPr>
        <w:t>ноября</w:t>
      </w:r>
      <w:r w:rsidRPr="006479CE">
        <w:rPr>
          <w:b/>
          <w:sz w:val="24"/>
          <w:szCs w:val="24"/>
        </w:rPr>
        <w:t xml:space="preserve"> 2019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 xml:space="preserve">ПМР </w:t>
      </w:r>
      <w:r w:rsidRPr="006479CE">
        <w:rPr>
          <w:sz w:val="24"/>
          <w:szCs w:val="24"/>
          <w:lang w:val="en-US"/>
        </w:rPr>
        <w:t>e</w:t>
      </w:r>
      <w:r w:rsidRPr="006479CE">
        <w:rPr>
          <w:sz w:val="24"/>
          <w:szCs w:val="24"/>
        </w:rPr>
        <w:t>-</w:t>
      </w:r>
      <w:r w:rsidRPr="006479CE">
        <w:rPr>
          <w:sz w:val="24"/>
          <w:szCs w:val="24"/>
          <w:lang w:val="en-US"/>
        </w:rPr>
        <w:t>mail</w:t>
      </w:r>
      <w:r w:rsidRPr="006479CE">
        <w:rPr>
          <w:sz w:val="24"/>
          <w:szCs w:val="24"/>
        </w:rPr>
        <w:t xml:space="preserve">: </w:t>
      </w:r>
      <w:hyperlink r:id="rId5" w:history="1">
        <w:r w:rsidR="00656F14" w:rsidRPr="006479CE">
          <w:rPr>
            <w:rStyle w:val="a3"/>
            <w:rFonts w:eastAsiaTheme="majorEastAsia"/>
            <w:sz w:val="24"/>
            <w:szCs w:val="24"/>
            <w:lang w:val="en-US"/>
          </w:rPr>
          <w:t>tendermz</w:t>
        </w:r>
        <w:r w:rsidR="00656F14" w:rsidRPr="006479CE">
          <w:rPr>
            <w:rStyle w:val="a3"/>
            <w:rFonts w:eastAsiaTheme="majorEastAsia"/>
            <w:sz w:val="24"/>
            <w:szCs w:val="24"/>
          </w:rPr>
          <w:t>pmr@</w:t>
        </w:r>
        <w:r w:rsidR="00656F14" w:rsidRPr="006479CE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="00656F14" w:rsidRPr="006479CE">
          <w:rPr>
            <w:rStyle w:val="a3"/>
            <w:rFonts w:eastAsiaTheme="majorEastAsia"/>
            <w:sz w:val="24"/>
            <w:szCs w:val="24"/>
          </w:rPr>
          <w:t>.</w:t>
        </w:r>
        <w:r w:rsidR="00656F14" w:rsidRPr="006479CE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lastRenderedPageBreak/>
        <w:t xml:space="preserve">Ведомственный тендер состоится </w:t>
      </w:r>
      <w:r w:rsidR="00656F14" w:rsidRPr="006479CE">
        <w:rPr>
          <w:b/>
          <w:sz w:val="24"/>
          <w:szCs w:val="24"/>
        </w:rPr>
        <w:t>21</w:t>
      </w:r>
      <w:r w:rsidRPr="006479CE">
        <w:rPr>
          <w:b/>
          <w:sz w:val="24"/>
          <w:szCs w:val="24"/>
        </w:rPr>
        <w:t xml:space="preserve"> </w:t>
      </w:r>
      <w:r w:rsidR="00656F14" w:rsidRPr="006479CE">
        <w:rPr>
          <w:b/>
          <w:sz w:val="24"/>
          <w:szCs w:val="24"/>
        </w:rPr>
        <w:t>ноября</w:t>
      </w:r>
      <w:r w:rsidRPr="006479CE">
        <w:rPr>
          <w:b/>
          <w:sz w:val="24"/>
          <w:szCs w:val="24"/>
        </w:rPr>
        <w:t xml:space="preserve"> 2019 года в 14:00 часов </w:t>
      </w:r>
      <w:r w:rsidRPr="006479CE">
        <w:rPr>
          <w:sz w:val="24"/>
          <w:szCs w:val="24"/>
        </w:rPr>
        <w:t xml:space="preserve">в 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lastRenderedPageBreak/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445AA" w:rsidRPr="006479CE" w:rsidRDefault="001445AA" w:rsidP="00334C68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8"/>
        </w:rPr>
        <w:sectPr w:rsidR="001445AA" w:rsidRPr="006479CE" w:rsidSect="00144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5AA" w:rsidRPr="006479CE" w:rsidRDefault="001445AA" w:rsidP="00334C68">
      <w:pPr>
        <w:ind w:firstLine="709"/>
        <w:contextualSpacing/>
        <w:jc w:val="center"/>
        <w:rPr>
          <w:b/>
          <w:sz w:val="28"/>
        </w:rPr>
      </w:pPr>
      <w:r w:rsidRPr="006479CE">
        <w:rPr>
          <w:b/>
          <w:sz w:val="28"/>
        </w:rPr>
        <w:lastRenderedPageBreak/>
        <w:t xml:space="preserve">Коммерческие предложения принимаются </w:t>
      </w:r>
      <w:r w:rsidRPr="006479CE">
        <w:rPr>
          <w:b/>
          <w:sz w:val="28"/>
          <w:u w:val="single"/>
        </w:rPr>
        <w:t>СТРОГО</w:t>
      </w:r>
      <w:r w:rsidRPr="006479CE">
        <w:rPr>
          <w:b/>
          <w:sz w:val="28"/>
        </w:rPr>
        <w:t xml:space="preserve"> в форме таблицы указанной ниже*</w:t>
      </w:r>
    </w:p>
    <w:p w:rsidR="001445AA" w:rsidRPr="006479CE" w:rsidRDefault="001445AA" w:rsidP="00334C68">
      <w:pPr>
        <w:ind w:firstLine="709"/>
        <w:contextualSpacing/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749" w:type="dxa"/>
        <w:tblInd w:w="-459" w:type="dxa"/>
        <w:tblLayout w:type="fixed"/>
        <w:tblLook w:val="04A0"/>
      </w:tblPr>
      <w:tblGrid>
        <w:gridCol w:w="487"/>
        <w:gridCol w:w="1795"/>
        <w:gridCol w:w="988"/>
        <w:gridCol w:w="1392"/>
        <w:gridCol w:w="739"/>
        <w:gridCol w:w="2126"/>
        <w:gridCol w:w="1559"/>
        <w:gridCol w:w="1418"/>
        <w:gridCol w:w="1984"/>
        <w:gridCol w:w="1843"/>
        <w:gridCol w:w="1418"/>
      </w:tblGrid>
      <w:tr w:rsidR="001445AA" w:rsidRPr="006479CE" w:rsidTr="001445A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left="-236" w:right="-188"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№</w:t>
            </w:r>
          </w:p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proofErr w:type="spellStart"/>
            <w:proofErr w:type="gramStart"/>
            <w:r w:rsidRPr="006479CE">
              <w:rPr>
                <w:szCs w:val="18"/>
              </w:rPr>
              <w:t>п</w:t>
            </w:r>
            <w:proofErr w:type="spellEnd"/>
            <w:proofErr w:type="gramEnd"/>
            <w:r w:rsidRPr="006479CE">
              <w:rPr>
                <w:szCs w:val="18"/>
              </w:rPr>
              <w:t>/</w:t>
            </w:r>
            <w:proofErr w:type="spellStart"/>
            <w:r w:rsidRPr="006479CE">
              <w:rPr>
                <w:szCs w:val="18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6479CE">
              <w:rPr>
                <w:szCs w:val="18"/>
              </w:rPr>
              <w:t>ед</w:t>
            </w:r>
            <w:proofErr w:type="spellEnd"/>
            <w:proofErr w:type="gramEnd"/>
            <w:r w:rsidRPr="006479CE">
              <w:rPr>
                <w:szCs w:val="18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proofErr w:type="spellStart"/>
            <w:r w:rsidRPr="006479CE">
              <w:rPr>
                <w:color w:val="000000"/>
                <w:szCs w:val="18"/>
              </w:rPr>
              <w:t>Рег</w:t>
            </w:r>
            <w:proofErr w:type="spellEnd"/>
            <w:r w:rsidRPr="006479CE">
              <w:rPr>
                <w:color w:val="000000"/>
                <w:szCs w:val="18"/>
              </w:rPr>
              <w:t>.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6479CE">
              <w:rPr>
                <w:color w:val="000000"/>
                <w:szCs w:val="18"/>
              </w:rPr>
              <w:t>изм</w:t>
            </w:r>
            <w:proofErr w:type="spellEnd"/>
            <w:r w:rsidRPr="006479C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6479CE">
              <w:rPr>
                <w:color w:val="000000"/>
                <w:szCs w:val="18"/>
              </w:rPr>
              <w:t>уп</w:t>
            </w:r>
            <w:proofErr w:type="spellEnd"/>
            <w:r w:rsidRPr="006479CE">
              <w:rPr>
                <w:color w:val="000000"/>
                <w:szCs w:val="18"/>
              </w:rPr>
              <w:t>.)</w:t>
            </w:r>
          </w:p>
        </w:tc>
      </w:tr>
    </w:tbl>
    <w:p w:rsidR="001445AA" w:rsidRPr="006479CE" w:rsidRDefault="001445AA" w:rsidP="00334C68">
      <w:pPr>
        <w:ind w:firstLine="709"/>
        <w:contextualSpacing/>
      </w:pPr>
    </w:p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14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E292A"/>
    <w:rsid w:val="001445AA"/>
    <w:rsid w:val="00227F39"/>
    <w:rsid w:val="002B6A0F"/>
    <w:rsid w:val="0030399F"/>
    <w:rsid w:val="00307C31"/>
    <w:rsid w:val="00310D3E"/>
    <w:rsid w:val="00334C68"/>
    <w:rsid w:val="0035547D"/>
    <w:rsid w:val="00395D6B"/>
    <w:rsid w:val="003A4E59"/>
    <w:rsid w:val="003B6D61"/>
    <w:rsid w:val="00403E03"/>
    <w:rsid w:val="004251B4"/>
    <w:rsid w:val="00444560"/>
    <w:rsid w:val="0049300C"/>
    <w:rsid w:val="0050198E"/>
    <w:rsid w:val="005B1B4B"/>
    <w:rsid w:val="005B55F2"/>
    <w:rsid w:val="005C3323"/>
    <w:rsid w:val="006479CE"/>
    <w:rsid w:val="00656F14"/>
    <w:rsid w:val="006B5939"/>
    <w:rsid w:val="0074502D"/>
    <w:rsid w:val="00804B4A"/>
    <w:rsid w:val="008E197B"/>
    <w:rsid w:val="009174B8"/>
    <w:rsid w:val="0092435A"/>
    <w:rsid w:val="009D37FF"/>
    <w:rsid w:val="00A42F12"/>
    <w:rsid w:val="00AB25E6"/>
    <w:rsid w:val="00AE17D6"/>
    <w:rsid w:val="00B42849"/>
    <w:rsid w:val="00CB04F0"/>
    <w:rsid w:val="00EB010E"/>
    <w:rsid w:val="00EE29DB"/>
    <w:rsid w:val="00F145B3"/>
    <w:rsid w:val="00F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mz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4</cp:revision>
  <dcterms:created xsi:type="dcterms:W3CDTF">2019-11-05T15:05:00Z</dcterms:created>
  <dcterms:modified xsi:type="dcterms:W3CDTF">2019-11-06T12:10:00Z</dcterms:modified>
</cp:coreProperties>
</file>