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0E" w:rsidRDefault="00EB010E" w:rsidP="00334C68">
      <w:pPr>
        <w:ind w:firstLine="709"/>
        <w:contextualSpacing/>
        <w:jc w:val="both"/>
        <w:rPr>
          <w:spacing w:val="4"/>
          <w:sz w:val="24"/>
          <w:szCs w:val="24"/>
        </w:rPr>
      </w:pPr>
      <w:r w:rsidRPr="006479CE"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 w:rsidR="00804B4A" w:rsidRPr="006479CE">
        <w:rPr>
          <w:sz w:val="24"/>
          <w:szCs w:val="24"/>
        </w:rPr>
        <w:t>0</w:t>
      </w:r>
      <w:r w:rsidR="00260D14">
        <w:rPr>
          <w:sz w:val="24"/>
          <w:szCs w:val="24"/>
        </w:rPr>
        <w:t>6</w:t>
      </w:r>
      <w:r w:rsidR="00A42F12" w:rsidRPr="006479CE">
        <w:rPr>
          <w:sz w:val="24"/>
          <w:szCs w:val="24"/>
        </w:rPr>
        <w:t xml:space="preserve"> </w:t>
      </w:r>
      <w:r w:rsidR="00804B4A" w:rsidRPr="006479CE">
        <w:rPr>
          <w:sz w:val="24"/>
          <w:szCs w:val="24"/>
        </w:rPr>
        <w:t>ноября</w:t>
      </w:r>
      <w:r w:rsidRPr="006479CE">
        <w:rPr>
          <w:sz w:val="24"/>
          <w:szCs w:val="24"/>
        </w:rPr>
        <w:t xml:space="preserve"> 2019 года</w:t>
      </w:r>
      <w:r w:rsidR="00804B4A" w:rsidRPr="006479CE">
        <w:rPr>
          <w:sz w:val="24"/>
          <w:szCs w:val="24"/>
        </w:rPr>
        <w:t xml:space="preserve"> №20</w:t>
      </w:r>
      <w:r w:rsidR="00260D14">
        <w:rPr>
          <w:sz w:val="24"/>
          <w:szCs w:val="24"/>
        </w:rPr>
        <w:t>5</w:t>
      </w:r>
      <w:r w:rsidR="00804B4A" w:rsidRPr="006479CE">
        <w:rPr>
          <w:sz w:val="24"/>
          <w:szCs w:val="24"/>
        </w:rPr>
        <w:t xml:space="preserve"> (637</w:t>
      </w:r>
      <w:r w:rsidR="00260D14">
        <w:rPr>
          <w:sz w:val="24"/>
          <w:szCs w:val="24"/>
        </w:rPr>
        <w:t>8</w:t>
      </w:r>
      <w:r w:rsidR="00804B4A" w:rsidRPr="006479CE">
        <w:rPr>
          <w:sz w:val="24"/>
          <w:szCs w:val="24"/>
        </w:rPr>
        <w:t>)</w:t>
      </w:r>
      <w:r w:rsidRPr="006479CE">
        <w:rPr>
          <w:sz w:val="24"/>
          <w:szCs w:val="24"/>
        </w:rPr>
        <w:t xml:space="preserve">) </w:t>
      </w:r>
      <w:r w:rsidR="009174B8" w:rsidRPr="006479CE">
        <w:rPr>
          <w:spacing w:val="4"/>
          <w:sz w:val="24"/>
          <w:szCs w:val="24"/>
        </w:rPr>
        <w:t xml:space="preserve">на приобретение </w:t>
      </w:r>
      <w:r w:rsidR="00260D14">
        <w:rPr>
          <w:spacing w:val="4"/>
          <w:sz w:val="24"/>
          <w:szCs w:val="24"/>
        </w:rPr>
        <w:t>медико-фармацевтической продукции на 2019 год и первый квартал 2020 года для нужд стоматологических поликлиник республики</w:t>
      </w:r>
      <w:r w:rsidR="005B1B4B" w:rsidRPr="006479CE">
        <w:rPr>
          <w:spacing w:val="4"/>
          <w:sz w:val="24"/>
          <w:szCs w:val="24"/>
        </w:rPr>
        <w:t>.</w:t>
      </w:r>
    </w:p>
    <w:tbl>
      <w:tblPr>
        <w:tblW w:w="9356" w:type="dxa"/>
        <w:tblInd w:w="108" w:type="dxa"/>
        <w:tblLook w:val="04A0"/>
      </w:tblPr>
      <w:tblGrid>
        <w:gridCol w:w="504"/>
        <w:gridCol w:w="4735"/>
        <w:gridCol w:w="2558"/>
        <w:gridCol w:w="1559"/>
      </w:tblGrid>
      <w:tr w:rsidR="00260D14" w:rsidRPr="00260D14" w:rsidTr="00260D14">
        <w:trPr>
          <w:trHeight w:val="16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 xml:space="preserve">№ </w:t>
            </w:r>
            <w:proofErr w:type="spellStart"/>
            <w:proofErr w:type="gramStart"/>
            <w:r w:rsidRPr="00260D14">
              <w:rPr>
                <w:b/>
              </w:rPr>
              <w:t>п</w:t>
            </w:r>
            <w:proofErr w:type="spellEnd"/>
            <w:proofErr w:type="gramEnd"/>
            <w:r w:rsidRPr="00260D14">
              <w:rPr>
                <w:b/>
              </w:rPr>
              <w:t>/</w:t>
            </w:r>
            <w:proofErr w:type="spellStart"/>
            <w:r w:rsidRPr="00260D14">
              <w:rPr>
                <w:b/>
              </w:rPr>
              <w:t>п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Наименование медико-фармацевтической продукции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260D14">
              <w:rPr>
                <w:b/>
              </w:rPr>
              <w:t>д.</w:t>
            </w:r>
            <w:r>
              <w:rPr>
                <w:b/>
              </w:rPr>
              <w:t xml:space="preserve"> </w:t>
            </w:r>
            <w:proofErr w:type="spellStart"/>
            <w:r w:rsidRPr="00260D14">
              <w:rPr>
                <w:b/>
              </w:rPr>
              <w:t>изм</w:t>
            </w:r>
            <w:proofErr w:type="spellEnd"/>
            <w:r w:rsidRPr="00260D14">
              <w:rPr>
                <w:b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  <w:color w:val="000000"/>
              </w:rPr>
            </w:pPr>
            <w:r w:rsidRPr="00260D14">
              <w:rPr>
                <w:b/>
                <w:color w:val="000000"/>
              </w:rPr>
              <w:t>Заказываемое количество</w:t>
            </w:r>
          </w:p>
        </w:tc>
      </w:tr>
      <w:tr w:rsidR="00260D14" w:rsidRPr="00260D14" w:rsidTr="00260D14">
        <w:trPr>
          <w:trHeight w:val="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r w:rsidRPr="00260D14">
              <w:t xml:space="preserve">Рентгенологическая пленка дентальная </w:t>
            </w:r>
            <w:proofErr w:type="spellStart"/>
            <w:r w:rsidRPr="00260D14">
              <w:t>интраоральная</w:t>
            </w:r>
            <w:proofErr w:type="spellEnd"/>
            <w:r w:rsidRPr="00260D14">
              <w:t xml:space="preserve"> 3*4 №100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proofErr w:type="spellStart"/>
            <w:r w:rsidRPr="00260D14">
              <w:t>уп</w:t>
            </w:r>
            <w:proofErr w:type="spellEnd"/>
            <w:r w:rsidRPr="00260D14">
              <w:t>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177</w:t>
            </w:r>
          </w:p>
        </w:tc>
      </w:tr>
      <w:tr w:rsidR="00260D14" w:rsidRPr="00260D14" w:rsidTr="00260D14">
        <w:trPr>
          <w:trHeight w:val="7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r w:rsidRPr="00260D14">
              <w:t xml:space="preserve">Спирт этиловый медицинский 70%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r w:rsidRPr="00260D14">
              <w:t>флакон 100мл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495</w:t>
            </w:r>
          </w:p>
        </w:tc>
      </w:tr>
      <w:tr w:rsidR="00260D14" w:rsidRPr="00260D14" w:rsidTr="00260D14">
        <w:trPr>
          <w:trHeight w:val="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r w:rsidRPr="00260D14">
              <w:t xml:space="preserve">Водорода </w:t>
            </w:r>
            <w:proofErr w:type="spellStart"/>
            <w:r w:rsidRPr="00260D14">
              <w:t>перкосид</w:t>
            </w:r>
            <w:proofErr w:type="spellEnd"/>
            <w:r w:rsidRPr="00260D14">
              <w:t xml:space="preserve"> 3%, </w:t>
            </w:r>
            <w:proofErr w:type="spellStart"/>
            <w:r w:rsidRPr="00260D14">
              <w:t>р-р</w:t>
            </w:r>
            <w:proofErr w:type="spellEnd"/>
            <w:r w:rsidRPr="00260D14">
              <w:t xml:space="preserve"> для местного и наружного применения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r w:rsidRPr="00260D14">
              <w:t>флакон 100мл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360</w:t>
            </w:r>
          </w:p>
        </w:tc>
      </w:tr>
      <w:tr w:rsidR="00260D14" w:rsidRPr="00260D14" w:rsidTr="00260D14">
        <w:trPr>
          <w:trHeight w:val="21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r w:rsidRPr="00260D14">
              <w:t>Пергидроль медицинский стабилизированный 30-40%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r w:rsidRPr="00260D14">
              <w:t>кг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175</w:t>
            </w:r>
          </w:p>
        </w:tc>
      </w:tr>
      <w:tr w:rsidR="00260D14" w:rsidRPr="00260D14" w:rsidTr="00260D14">
        <w:trPr>
          <w:trHeight w:val="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r w:rsidRPr="00260D14">
              <w:t>Вата медицинская нестерильная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proofErr w:type="spellStart"/>
            <w:r w:rsidRPr="00260D14">
              <w:t>уп</w:t>
            </w:r>
            <w:proofErr w:type="spellEnd"/>
            <w:r w:rsidRPr="00260D14">
              <w:t>. 100г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970</w:t>
            </w:r>
          </w:p>
        </w:tc>
      </w:tr>
      <w:tr w:rsidR="00260D14" w:rsidRPr="00260D14" w:rsidTr="00260D14">
        <w:trPr>
          <w:trHeight w:val="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r w:rsidRPr="00260D14">
              <w:t>Марля медицинская отбеленная 5м*90см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r w:rsidRPr="00260D14">
              <w:t>рулон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1 230</w:t>
            </w:r>
          </w:p>
        </w:tc>
      </w:tr>
      <w:tr w:rsidR="00260D14" w:rsidRPr="00260D14" w:rsidTr="00260D14">
        <w:trPr>
          <w:trHeight w:val="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r w:rsidRPr="00260D14">
              <w:t xml:space="preserve">Шприц инсулиновый 1мл с </w:t>
            </w:r>
            <w:proofErr w:type="spellStart"/>
            <w:r w:rsidRPr="00260D14">
              <w:t>инегрированной</w:t>
            </w:r>
            <w:proofErr w:type="spellEnd"/>
            <w:r w:rsidRPr="00260D14">
              <w:t xml:space="preserve"> иглой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r w:rsidRPr="00260D14">
              <w:t>шт.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7 800</w:t>
            </w:r>
          </w:p>
        </w:tc>
      </w:tr>
      <w:tr w:rsidR="00260D14" w:rsidRPr="00260D14" w:rsidTr="00260D14">
        <w:trPr>
          <w:trHeight w:val="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r w:rsidRPr="00260D14">
              <w:t>Шприц 2мл 3-х компонентный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r w:rsidRPr="00260D14">
              <w:t>шт.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14 250</w:t>
            </w:r>
          </w:p>
        </w:tc>
      </w:tr>
      <w:tr w:rsidR="00260D14" w:rsidRPr="00260D14" w:rsidTr="00260D14">
        <w:trPr>
          <w:trHeight w:val="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r w:rsidRPr="00260D14">
              <w:t>Шприц 5мл 3-х компонентный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r w:rsidRPr="00260D14">
              <w:t>шт.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23 400</w:t>
            </w:r>
          </w:p>
        </w:tc>
      </w:tr>
      <w:tr w:rsidR="00260D14" w:rsidRPr="00260D14" w:rsidTr="00260D14">
        <w:trPr>
          <w:trHeight w:val="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r w:rsidRPr="00260D14">
              <w:t xml:space="preserve">Дезинфицирующее средство </w:t>
            </w:r>
            <w:proofErr w:type="spellStart"/>
            <w:r w:rsidRPr="00260D14">
              <w:t>Оксидез</w:t>
            </w:r>
            <w:proofErr w:type="spellEnd"/>
            <w:r w:rsidRPr="00260D14">
              <w:t xml:space="preserve"> </w:t>
            </w:r>
            <w:proofErr w:type="gramStart"/>
            <w:r w:rsidRPr="00260D14">
              <w:t>Р</w:t>
            </w:r>
            <w:proofErr w:type="gram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r w:rsidRPr="00260D14">
              <w:t>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80</w:t>
            </w:r>
          </w:p>
        </w:tc>
      </w:tr>
      <w:tr w:rsidR="00260D14" w:rsidRPr="00260D14" w:rsidTr="00260D14">
        <w:trPr>
          <w:trHeight w:val="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r w:rsidRPr="00260D14">
              <w:t>Дезинфицирующее средство Славин Дельта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r w:rsidRPr="00260D14">
              <w:t>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305</w:t>
            </w:r>
          </w:p>
        </w:tc>
      </w:tr>
      <w:tr w:rsidR="00260D14" w:rsidRPr="00260D14" w:rsidTr="00260D14">
        <w:trPr>
          <w:trHeight w:val="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r w:rsidRPr="00260D14">
              <w:t xml:space="preserve">Дезинфицирующее средство </w:t>
            </w:r>
            <w:proofErr w:type="spellStart"/>
            <w:r w:rsidRPr="00260D14">
              <w:t>Prosept</w:t>
            </w:r>
            <w:proofErr w:type="spellEnd"/>
            <w:r w:rsidRPr="00260D14">
              <w:t xml:space="preserve"> </w:t>
            </w:r>
            <w:proofErr w:type="spellStart"/>
            <w:r w:rsidRPr="00260D14">
              <w:t>Burs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r w:rsidRPr="00260D14">
              <w:t>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70</w:t>
            </w:r>
          </w:p>
        </w:tc>
      </w:tr>
      <w:tr w:rsidR="00260D14" w:rsidRPr="00260D14" w:rsidTr="00260D14">
        <w:trPr>
          <w:trHeight w:val="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proofErr w:type="gramStart"/>
            <w:r w:rsidRPr="00260D14">
              <w:t>Дезинфицирующий</w:t>
            </w:r>
            <w:proofErr w:type="gramEnd"/>
            <w:r w:rsidRPr="00260D14">
              <w:t xml:space="preserve"> </w:t>
            </w:r>
            <w:proofErr w:type="spellStart"/>
            <w:r w:rsidRPr="00260D14">
              <w:t>спрей</w:t>
            </w:r>
            <w:proofErr w:type="spellEnd"/>
            <w:r w:rsidRPr="00260D14">
              <w:t xml:space="preserve"> для обработки поверхностей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r w:rsidRPr="00260D14">
              <w:t xml:space="preserve">флакон с распылителем (750мл </w:t>
            </w:r>
            <w:proofErr w:type="spellStart"/>
            <w:r w:rsidRPr="00260D14">
              <w:t>фл</w:t>
            </w:r>
            <w:proofErr w:type="spellEnd"/>
            <w:r w:rsidRPr="00260D14">
              <w:t xml:space="preserve">., 1л </w:t>
            </w:r>
            <w:proofErr w:type="spellStart"/>
            <w:r w:rsidRPr="00260D14">
              <w:t>фл</w:t>
            </w:r>
            <w:proofErr w:type="spellEnd"/>
            <w:r w:rsidRPr="00260D14">
              <w:t>.), 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140</w:t>
            </w:r>
          </w:p>
        </w:tc>
      </w:tr>
      <w:tr w:rsidR="00260D14" w:rsidRPr="00260D14" w:rsidTr="00260D14">
        <w:trPr>
          <w:trHeight w:val="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proofErr w:type="spellStart"/>
            <w:r w:rsidRPr="00260D14">
              <w:t>Лидокаин</w:t>
            </w:r>
            <w:proofErr w:type="spellEnd"/>
            <w:r w:rsidRPr="00260D14">
              <w:t xml:space="preserve"> </w:t>
            </w:r>
            <w:proofErr w:type="spellStart"/>
            <w:r w:rsidRPr="00260D14">
              <w:t>р-р</w:t>
            </w:r>
            <w:proofErr w:type="spellEnd"/>
            <w:r w:rsidRPr="00260D14">
              <w:t xml:space="preserve"> для инъекций 2% 2мл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r w:rsidRPr="00260D14">
              <w:t>ампула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44 600</w:t>
            </w:r>
          </w:p>
        </w:tc>
      </w:tr>
      <w:tr w:rsidR="00260D14" w:rsidRPr="00260D14" w:rsidTr="00260D14">
        <w:trPr>
          <w:trHeight w:val="8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proofErr w:type="spellStart"/>
            <w:r w:rsidRPr="00260D14">
              <w:t>Лидокаин</w:t>
            </w:r>
            <w:proofErr w:type="spellEnd"/>
            <w:r w:rsidRPr="00260D14">
              <w:t xml:space="preserve"> </w:t>
            </w:r>
            <w:proofErr w:type="spellStart"/>
            <w:r w:rsidRPr="00260D14">
              <w:t>спрей</w:t>
            </w:r>
            <w:proofErr w:type="spellEnd"/>
            <w:r w:rsidRPr="00260D14">
              <w:t xml:space="preserve"> для местного применения 10% (650 доз)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r w:rsidRPr="00260D14">
              <w:t>флакон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197</w:t>
            </w:r>
          </w:p>
        </w:tc>
      </w:tr>
      <w:tr w:rsidR="00260D14" w:rsidRPr="00260D14" w:rsidTr="00260D14">
        <w:trPr>
          <w:trHeight w:val="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16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proofErr w:type="spellStart"/>
            <w:r w:rsidRPr="00260D14">
              <w:t>Артикаин</w:t>
            </w:r>
            <w:proofErr w:type="spellEnd"/>
            <w:r w:rsidRPr="00260D14">
              <w:t xml:space="preserve"> + </w:t>
            </w:r>
            <w:proofErr w:type="spellStart"/>
            <w:r w:rsidRPr="00260D14">
              <w:t>эпинефрин</w:t>
            </w:r>
            <w:proofErr w:type="spellEnd"/>
            <w:r w:rsidRPr="00260D14">
              <w:t xml:space="preserve"> </w:t>
            </w:r>
            <w:proofErr w:type="spellStart"/>
            <w:r w:rsidRPr="00260D14">
              <w:t>р-р</w:t>
            </w:r>
            <w:proofErr w:type="spellEnd"/>
            <w:r w:rsidRPr="00260D14">
              <w:t xml:space="preserve"> для инъекций 1:100000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r w:rsidRPr="00260D14">
              <w:t>картридж 1,7мл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8 650</w:t>
            </w:r>
          </w:p>
        </w:tc>
      </w:tr>
      <w:tr w:rsidR="00260D14" w:rsidRPr="00260D14" w:rsidTr="00260D14">
        <w:trPr>
          <w:trHeight w:val="9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17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proofErr w:type="spellStart"/>
            <w:r w:rsidRPr="00260D14">
              <w:t>Артикаин</w:t>
            </w:r>
            <w:proofErr w:type="spellEnd"/>
            <w:r w:rsidRPr="00260D14">
              <w:t xml:space="preserve"> + </w:t>
            </w:r>
            <w:proofErr w:type="spellStart"/>
            <w:r w:rsidRPr="00260D14">
              <w:t>эпинефрин</w:t>
            </w:r>
            <w:proofErr w:type="spellEnd"/>
            <w:r w:rsidRPr="00260D14">
              <w:t xml:space="preserve"> </w:t>
            </w:r>
            <w:proofErr w:type="spellStart"/>
            <w:r w:rsidRPr="00260D14">
              <w:t>р-р</w:t>
            </w:r>
            <w:proofErr w:type="spellEnd"/>
            <w:r w:rsidRPr="00260D14">
              <w:t xml:space="preserve"> для инъекций 1:200000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r w:rsidRPr="00260D14">
              <w:t>картридж 1,7мл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5 200</w:t>
            </w:r>
          </w:p>
        </w:tc>
      </w:tr>
      <w:tr w:rsidR="00260D14" w:rsidRPr="00260D14" w:rsidTr="00260D14">
        <w:trPr>
          <w:trHeight w:val="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  <w:rPr>
                <w:b/>
              </w:rPr>
            </w:pPr>
            <w:r w:rsidRPr="00260D14">
              <w:rPr>
                <w:b/>
              </w:rPr>
              <w:t>18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</w:pPr>
            <w:proofErr w:type="spellStart"/>
            <w:r w:rsidRPr="00260D14">
              <w:t>Мепивакаин</w:t>
            </w:r>
            <w:proofErr w:type="spellEnd"/>
            <w:r w:rsidRPr="00260D14">
              <w:t xml:space="preserve"> </w:t>
            </w:r>
            <w:proofErr w:type="spellStart"/>
            <w:r w:rsidRPr="00260D14">
              <w:t>р-р</w:t>
            </w:r>
            <w:proofErr w:type="spellEnd"/>
            <w:r w:rsidRPr="00260D14">
              <w:t xml:space="preserve"> для инъекций 3%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contextualSpacing/>
              <w:jc w:val="center"/>
            </w:pPr>
            <w:r w:rsidRPr="00260D14">
              <w:t>картридж 1,8л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14" w:rsidRPr="00260D14" w:rsidRDefault="00260D14" w:rsidP="00260D14">
            <w:pPr>
              <w:ind w:left="-106" w:right="317"/>
              <w:contextualSpacing/>
              <w:jc w:val="right"/>
            </w:pPr>
            <w:r w:rsidRPr="00260D14">
              <w:t>4 500</w:t>
            </w:r>
          </w:p>
        </w:tc>
      </w:tr>
    </w:tbl>
    <w:p w:rsidR="001445AA" w:rsidRPr="006479CE" w:rsidRDefault="001445AA" w:rsidP="00334C68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6479CE">
        <w:t xml:space="preserve">В связи с изменениями внесенными Постановлением Правительства ПМР от 15 июня 2019 года № 261 в Постановление Правительства ПМР от 30 января 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6479CE">
        <w:rPr>
          <w:u w:val="single"/>
        </w:rPr>
        <w:t>вступившими в</w:t>
      </w:r>
      <w:proofErr w:type="gramEnd"/>
      <w:r w:rsidRPr="006479CE">
        <w:rPr>
          <w:u w:val="single"/>
        </w:rPr>
        <w:t xml:space="preserve"> силу с 17 июля 2019 года</w:t>
      </w:r>
      <w:r w:rsidRPr="006479CE">
        <w:t xml:space="preserve">, хозяйствующие субъекты подают </w:t>
      </w:r>
      <w:r w:rsidRPr="006479CE">
        <w:rPr>
          <w:b/>
          <w:u w:val="single"/>
        </w:rPr>
        <w:t>коммерческие предложения в закрытых конвертах</w:t>
      </w:r>
      <w:r w:rsidRPr="006479CE">
        <w:rPr>
          <w:b/>
        </w:rPr>
        <w:t>,</w:t>
      </w:r>
      <w:r w:rsidRPr="006479CE"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6479CE">
        <w:t>от</w:t>
      </w:r>
      <w:proofErr w:type="gramEnd"/>
      <w:r w:rsidRPr="006479CE">
        <w:t xml:space="preserve"> первоначально заявленной в коммерческих предложениях.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6479CE">
        <w:rPr>
          <w:sz w:val="24"/>
          <w:szCs w:val="24"/>
        </w:rPr>
        <w:t xml:space="preserve">Учитывая вышеизложенное, участникам тендера в срок </w:t>
      </w:r>
      <w:r w:rsidRPr="006479CE">
        <w:rPr>
          <w:b/>
          <w:sz w:val="24"/>
          <w:szCs w:val="24"/>
        </w:rPr>
        <w:t xml:space="preserve">до 16:00 часов </w:t>
      </w:r>
      <w:r w:rsidR="00656F14" w:rsidRPr="006479CE">
        <w:rPr>
          <w:b/>
          <w:sz w:val="24"/>
          <w:szCs w:val="24"/>
        </w:rPr>
        <w:t>2</w:t>
      </w:r>
      <w:r w:rsidR="00260D14">
        <w:rPr>
          <w:b/>
          <w:sz w:val="24"/>
          <w:szCs w:val="24"/>
        </w:rPr>
        <w:t>1</w:t>
      </w:r>
      <w:r w:rsidRPr="006479CE">
        <w:rPr>
          <w:b/>
          <w:sz w:val="24"/>
          <w:szCs w:val="24"/>
        </w:rPr>
        <w:t> </w:t>
      </w:r>
      <w:r w:rsidR="00656F14" w:rsidRPr="006479CE">
        <w:rPr>
          <w:b/>
          <w:sz w:val="24"/>
          <w:szCs w:val="24"/>
        </w:rPr>
        <w:t>ноября</w:t>
      </w:r>
      <w:r w:rsidRPr="006479CE">
        <w:rPr>
          <w:b/>
          <w:sz w:val="24"/>
          <w:szCs w:val="24"/>
        </w:rPr>
        <w:t xml:space="preserve"> 2019 года</w:t>
      </w:r>
      <w:r w:rsidRPr="006479C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6479C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6479CE">
        <w:rPr>
          <w:sz w:val="24"/>
          <w:szCs w:val="24"/>
        </w:rPr>
        <w:t>, по адресу:</w:t>
      </w:r>
      <w:proofErr w:type="gramEnd"/>
      <w:r w:rsidRPr="006479CE">
        <w:rPr>
          <w:sz w:val="24"/>
          <w:szCs w:val="24"/>
        </w:rPr>
        <w:t xml:space="preserve"> ПМР, </w:t>
      </w:r>
      <w:r w:rsidRPr="006479CE">
        <w:rPr>
          <w:sz w:val="24"/>
          <w:szCs w:val="24"/>
          <w:lang w:val="en-US"/>
        </w:rPr>
        <w:t>MD</w:t>
      </w:r>
      <w:r w:rsidRPr="006479CE">
        <w:rPr>
          <w:sz w:val="24"/>
          <w:szCs w:val="24"/>
        </w:rPr>
        <w:t>–3300, г. Тирасполь, пер. Днестровский, 3 (</w:t>
      </w:r>
      <w:proofErr w:type="spellStart"/>
      <w:r w:rsidRPr="006479CE">
        <w:rPr>
          <w:sz w:val="24"/>
          <w:szCs w:val="24"/>
        </w:rPr>
        <w:t>каб</w:t>
      </w:r>
      <w:proofErr w:type="spellEnd"/>
      <w:r w:rsidRPr="006479CE">
        <w:rPr>
          <w:sz w:val="24"/>
          <w:szCs w:val="24"/>
        </w:rPr>
        <w:t>. № 10).</w:t>
      </w:r>
    </w:p>
    <w:p w:rsidR="001445AA" w:rsidRPr="006479CE" w:rsidRDefault="001445AA" w:rsidP="00334C68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>(</w:t>
      </w:r>
      <w:r w:rsidRPr="006479CE">
        <w:rPr>
          <w:b/>
          <w:sz w:val="24"/>
          <w:szCs w:val="24"/>
          <w:u w:val="single"/>
        </w:rPr>
        <w:t>Для нерезидентов ПМР</w:t>
      </w:r>
      <w:r w:rsidRPr="006479CE"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</w:t>
      </w:r>
      <w:r w:rsidR="00656F14" w:rsidRPr="006479CE">
        <w:rPr>
          <w:sz w:val="24"/>
          <w:szCs w:val="24"/>
        </w:rPr>
        <w:t xml:space="preserve"> секретариата тендерной комиссии</w:t>
      </w:r>
      <w:r w:rsidRPr="006479CE">
        <w:rPr>
          <w:sz w:val="24"/>
          <w:szCs w:val="24"/>
        </w:rPr>
        <w:t xml:space="preserve"> МЗ</w:t>
      </w:r>
      <w:r w:rsidR="00656F14" w:rsidRPr="006479CE">
        <w:rPr>
          <w:sz w:val="24"/>
          <w:szCs w:val="24"/>
        </w:rPr>
        <w:t> </w:t>
      </w:r>
      <w:r w:rsidRPr="006479CE">
        <w:rPr>
          <w:sz w:val="24"/>
          <w:szCs w:val="24"/>
        </w:rPr>
        <w:t xml:space="preserve">ПМР </w:t>
      </w:r>
      <w:r w:rsidRPr="006479CE">
        <w:rPr>
          <w:sz w:val="24"/>
          <w:szCs w:val="24"/>
          <w:lang w:val="en-US"/>
        </w:rPr>
        <w:t>e</w:t>
      </w:r>
      <w:r w:rsidRPr="006479CE">
        <w:rPr>
          <w:sz w:val="24"/>
          <w:szCs w:val="24"/>
        </w:rPr>
        <w:t>-</w:t>
      </w:r>
      <w:r w:rsidRPr="006479CE">
        <w:rPr>
          <w:sz w:val="24"/>
          <w:szCs w:val="24"/>
          <w:lang w:val="en-US"/>
        </w:rPr>
        <w:t>mail</w:t>
      </w:r>
      <w:r w:rsidRPr="006479CE">
        <w:rPr>
          <w:sz w:val="24"/>
          <w:szCs w:val="24"/>
        </w:rPr>
        <w:t xml:space="preserve">: </w:t>
      </w:r>
      <w:hyperlink r:id="rId5" w:history="1">
        <w:r w:rsidR="00656F14" w:rsidRPr="006479CE">
          <w:rPr>
            <w:rStyle w:val="a3"/>
            <w:rFonts w:eastAsiaTheme="majorEastAsia"/>
            <w:sz w:val="24"/>
            <w:szCs w:val="24"/>
            <w:lang w:val="en-US"/>
          </w:rPr>
          <w:t>tendermz</w:t>
        </w:r>
        <w:r w:rsidR="00656F14" w:rsidRPr="006479CE">
          <w:rPr>
            <w:rStyle w:val="a3"/>
            <w:rFonts w:eastAsiaTheme="majorEastAsia"/>
            <w:sz w:val="24"/>
            <w:szCs w:val="24"/>
          </w:rPr>
          <w:t>pmr@</w:t>
        </w:r>
        <w:r w:rsidR="00656F14" w:rsidRPr="006479CE">
          <w:rPr>
            <w:rStyle w:val="a3"/>
            <w:rFonts w:eastAsiaTheme="majorEastAsia"/>
            <w:sz w:val="24"/>
            <w:szCs w:val="24"/>
            <w:lang w:val="en-US"/>
          </w:rPr>
          <w:t>mail</w:t>
        </w:r>
        <w:r w:rsidR="00656F14" w:rsidRPr="006479CE">
          <w:rPr>
            <w:rStyle w:val="a3"/>
            <w:rFonts w:eastAsiaTheme="majorEastAsia"/>
            <w:sz w:val="24"/>
            <w:szCs w:val="24"/>
          </w:rPr>
          <w:t>.</w:t>
        </w:r>
        <w:r w:rsidR="00656F14" w:rsidRPr="006479CE">
          <w:rPr>
            <w:rStyle w:val="a3"/>
            <w:rFonts w:eastAsiaTheme="majorEastAsia"/>
            <w:sz w:val="24"/>
            <w:szCs w:val="24"/>
            <w:lang w:val="en-US"/>
          </w:rPr>
          <w:t>ru</w:t>
        </w:r>
      </w:hyperlink>
      <w:r w:rsidRPr="006479C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6479CE">
        <w:rPr>
          <w:color w:val="000000" w:themeColor="text1"/>
          <w:sz w:val="24"/>
          <w:szCs w:val="24"/>
        </w:rPr>
        <w:t>533) 9-23-52).</w:t>
      </w:r>
    </w:p>
    <w:p w:rsidR="001445AA" w:rsidRPr="006479CE" w:rsidRDefault="001445AA" w:rsidP="00334C6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479CE">
        <w:rPr>
          <w:sz w:val="24"/>
          <w:szCs w:val="24"/>
        </w:rPr>
        <w:t xml:space="preserve">Ведомственный тендер состоится </w:t>
      </w:r>
      <w:r w:rsidR="00656F14" w:rsidRPr="006479CE">
        <w:rPr>
          <w:b/>
          <w:sz w:val="24"/>
          <w:szCs w:val="24"/>
        </w:rPr>
        <w:t>2</w:t>
      </w:r>
      <w:r w:rsidR="00260D14">
        <w:rPr>
          <w:b/>
          <w:sz w:val="24"/>
          <w:szCs w:val="24"/>
        </w:rPr>
        <w:t>2</w:t>
      </w:r>
      <w:r w:rsidRPr="006479CE">
        <w:rPr>
          <w:b/>
          <w:sz w:val="24"/>
          <w:szCs w:val="24"/>
        </w:rPr>
        <w:t xml:space="preserve"> </w:t>
      </w:r>
      <w:r w:rsidR="00656F14" w:rsidRPr="006479CE">
        <w:rPr>
          <w:b/>
          <w:sz w:val="24"/>
          <w:szCs w:val="24"/>
        </w:rPr>
        <w:t>ноября</w:t>
      </w:r>
      <w:r w:rsidRPr="006479CE">
        <w:rPr>
          <w:b/>
          <w:sz w:val="24"/>
          <w:szCs w:val="24"/>
        </w:rPr>
        <w:t xml:space="preserve"> 2019 года в 14:00 часов </w:t>
      </w:r>
      <w:r w:rsidRPr="006479CE">
        <w:rPr>
          <w:sz w:val="24"/>
          <w:szCs w:val="24"/>
        </w:rPr>
        <w:t xml:space="preserve">в Министерстве здравоохранения ПМР по адресу: </w:t>
      </w:r>
      <w:proofErr w:type="gramStart"/>
      <w:r w:rsidRPr="006479CE">
        <w:rPr>
          <w:sz w:val="24"/>
          <w:szCs w:val="24"/>
        </w:rPr>
        <w:t>г</w:t>
      </w:r>
      <w:proofErr w:type="gramEnd"/>
      <w:r w:rsidRPr="006479CE">
        <w:rPr>
          <w:sz w:val="24"/>
          <w:szCs w:val="24"/>
        </w:rPr>
        <w:t>. Тирасполь, пер. Днестровский, 3.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9C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6479C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lastRenderedPageBreak/>
        <w:t>1)</w:t>
      </w:r>
      <w:r w:rsidRPr="006479C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2)</w:t>
      </w:r>
      <w:r w:rsidRPr="006479C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3)</w:t>
      </w:r>
      <w:r w:rsidRPr="006479CE">
        <w:rPr>
          <w:sz w:val="24"/>
          <w:szCs w:val="24"/>
        </w:rPr>
        <w:tab/>
        <w:t>возможные условия оплаты (</w:t>
      </w:r>
      <w:r w:rsidRPr="006479CE">
        <w:rPr>
          <w:b/>
          <w:sz w:val="24"/>
          <w:szCs w:val="24"/>
          <w:u w:val="single"/>
        </w:rPr>
        <w:t>предоплата не более 25%</w:t>
      </w:r>
      <w:r w:rsidRPr="006479CE">
        <w:rPr>
          <w:sz w:val="24"/>
          <w:szCs w:val="24"/>
        </w:rPr>
        <w:t>, оплата по</w:t>
      </w:r>
      <w:r w:rsidR="00656F14" w:rsidRPr="006479CE">
        <w:rPr>
          <w:sz w:val="24"/>
          <w:szCs w:val="24"/>
        </w:rPr>
        <w:t xml:space="preserve"> </w:t>
      </w:r>
      <w:r w:rsidRPr="006479CE">
        <w:rPr>
          <w:sz w:val="24"/>
          <w:szCs w:val="24"/>
        </w:rPr>
        <w:t>факту или отсрочка платежа).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6479CE">
        <w:rPr>
          <w:b/>
          <w:sz w:val="24"/>
          <w:szCs w:val="24"/>
        </w:rPr>
        <w:t>обоснование указанной в заявке предоплаты</w:t>
      </w:r>
      <w:r w:rsidRPr="006479CE">
        <w:rPr>
          <w:sz w:val="24"/>
          <w:szCs w:val="24"/>
        </w:rPr>
        <w:t>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4)</w:t>
      </w:r>
      <w:r w:rsidRPr="006479CE">
        <w:rPr>
          <w:sz w:val="24"/>
          <w:szCs w:val="24"/>
        </w:rPr>
        <w:tab/>
        <w:t>условия и срок поставки предмета тендера.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1445AA" w:rsidRPr="006479CE" w:rsidRDefault="001445AA" w:rsidP="00334C6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7)</w:t>
      </w:r>
      <w:r w:rsidRPr="006479CE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8)</w:t>
      </w:r>
      <w:r w:rsidRPr="006479C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9)</w:t>
      </w:r>
      <w:r w:rsidRPr="006479C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10)</w:t>
      </w:r>
      <w:r w:rsidRPr="006479CE">
        <w:rPr>
          <w:sz w:val="24"/>
          <w:szCs w:val="24"/>
        </w:rPr>
        <w:tab/>
        <w:t>сведения о регистрации лекарственных сре</w:t>
      </w:r>
      <w:proofErr w:type="gramStart"/>
      <w:r w:rsidRPr="006479CE">
        <w:rPr>
          <w:sz w:val="24"/>
          <w:szCs w:val="24"/>
        </w:rPr>
        <w:t>дств в Г</w:t>
      </w:r>
      <w:proofErr w:type="gramEnd"/>
      <w:r w:rsidRPr="006479CE">
        <w:rPr>
          <w:sz w:val="24"/>
          <w:szCs w:val="24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 xml:space="preserve">11) лекарственные средства должны быть со сроком годности не менее 70% от общего срока годности на момент поставки. </w:t>
      </w:r>
    </w:p>
    <w:p w:rsidR="001445AA" w:rsidRPr="006479CE" w:rsidRDefault="001445AA" w:rsidP="00334C6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6479CE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Pr="006479CE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а)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6479CE">
        <w:rPr>
          <w:sz w:val="24"/>
          <w:szCs w:val="24"/>
        </w:rPr>
        <w:t>фармацевтическую деятельность в сфере обращения лекарственных средств: их оптовая, розничная реализация и изготовление,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б)</w:t>
      </w:r>
      <w:r w:rsidRPr="006479C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в)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6479C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6479C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6479CE">
        <w:rPr>
          <w:rFonts w:eastAsia="Calibri"/>
          <w:sz w:val="24"/>
          <w:szCs w:val="24"/>
          <w:lang w:eastAsia="en-US"/>
        </w:rPr>
        <w:t>.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1445AA" w:rsidRPr="006479CE" w:rsidRDefault="001445AA" w:rsidP="00334C6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479C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479CE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lastRenderedPageBreak/>
        <w:t>С</w:t>
      </w:r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тендер</w:t>
      </w:r>
      <w:proofErr w:type="gramEnd"/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1445AA" w:rsidRPr="006479CE" w:rsidRDefault="001445AA" w:rsidP="00334C68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445AA" w:rsidRPr="006479CE" w:rsidRDefault="001445AA" w:rsidP="00334C68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479C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</w:t>
      </w:r>
      <w:proofErr w:type="gramEnd"/>
      <w:r w:rsidRPr="006479C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1445AA" w:rsidRPr="006479CE" w:rsidRDefault="001445AA" w:rsidP="00334C68">
      <w:pPr>
        <w:ind w:firstLine="709"/>
        <w:contextualSpacing/>
        <w:rPr>
          <w:b/>
          <w:sz w:val="28"/>
        </w:rPr>
      </w:pPr>
      <w:r w:rsidRPr="006479CE">
        <w:rPr>
          <w:b/>
          <w:sz w:val="28"/>
        </w:rPr>
        <w:br w:type="page"/>
      </w:r>
    </w:p>
    <w:p w:rsidR="001445AA" w:rsidRPr="006479CE" w:rsidRDefault="001445AA" w:rsidP="00334C68">
      <w:pPr>
        <w:ind w:firstLine="709"/>
        <w:contextualSpacing/>
        <w:jc w:val="both"/>
        <w:rPr>
          <w:b/>
          <w:sz w:val="28"/>
        </w:rPr>
        <w:sectPr w:rsidR="001445AA" w:rsidRPr="006479CE" w:rsidSect="00144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5AA" w:rsidRPr="006479CE" w:rsidRDefault="001445AA" w:rsidP="00334C68">
      <w:pPr>
        <w:ind w:firstLine="709"/>
        <w:contextualSpacing/>
        <w:jc w:val="center"/>
        <w:rPr>
          <w:b/>
          <w:sz w:val="28"/>
        </w:rPr>
      </w:pPr>
      <w:r w:rsidRPr="006479CE">
        <w:rPr>
          <w:b/>
          <w:sz w:val="28"/>
        </w:rPr>
        <w:lastRenderedPageBreak/>
        <w:t xml:space="preserve">Коммерческие предложения принимаются </w:t>
      </w:r>
      <w:r w:rsidRPr="006479CE">
        <w:rPr>
          <w:b/>
          <w:sz w:val="28"/>
          <w:u w:val="single"/>
        </w:rPr>
        <w:t>СТРОГО</w:t>
      </w:r>
      <w:r w:rsidRPr="006479CE">
        <w:rPr>
          <w:b/>
          <w:sz w:val="28"/>
        </w:rPr>
        <w:t xml:space="preserve"> в форме таблицы указанной ниже*</w:t>
      </w:r>
    </w:p>
    <w:p w:rsidR="001445AA" w:rsidRPr="006479CE" w:rsidRDefault="001445AA" w:rsidP="00334C68">
      <w:pPr>
        <w:ind w:firstLine="709"/>
        <w:contextualSpacing/>
      </w:pPr>
    </w:p>
    <w:p w:rsidR="001445AA" w:rsidRPr="006479CE" w:rsidRDefault="001445AA" w:rsidP="00334C68">
      <w:pPr>
        <w:ind w:firstLine="709"/>
        <w:contextualSpacing/>
      </w:pPr>
    </w:p>
    <w:tbl>
      <w:tblPr>
        <w:tblW w:w="15749" w:type="dxa"/>
        <w:tblInd w:w="-459" w:type="dxa"/>
        <w:tblLayout w:type="fixed"/>
        <w:tblLook w:val="04A0"/>
      </w:tblPr>
      <w:tblGrid>
        <w:gridCol w:w="487"/>
        <w:gridCol w:w="1795"/>
        <w:gridCol w:w="988"/>
        <w:gridCol w:w="1392"/>
        <w:gridCol w:w="739"/>
        <w:gridCol w:w="2126"/>
        <w:gridCol w:w="1559"/>
        <w:gridCol w:w="1418"/>
        <w:gridCol w:w="1984"/>
        <w:gridCol w:w="1843"/>
        <w:gridCol w:w="1418"/>
      </w:tblGrid>
      <w:tr w:rsidR="001445AA" w:rsidRPr="006479CE" w:rsidTr="001445AA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left="-236" w:right="-188" w:firstLine="709"/>
              <w:contextualSpacing/>
              <w:jc w:val="center"/>
              <w:rPr>
                <w:szCs w:val="18"/>
              </w:rPr>
            </w:pPr>
            <w:r w:rsidRPr="006479CE">
              <w:rPr>
                <w:szCs w:val="18"/>
              </w:rPr>
              <w:t>№</w:t>
            </w:r>
          </w:p>
          <w:p w:rsidR="001445AA" w:rsidRPr="006479CE" w:rsidRDefault="001445AA" w:rsidP="00334C68">
            <w:pPr>
              <w:ind w:firstLine="709"/>
              <w:contextualSpacing/>
              <w:jc w:val="center"/>
              <w:rPr>
                <w:szCs w:val="18"/>
              </w:rPr>
            </w:pPr>
            <w:proofErr w:type="spellStart"/>
            <w:proofErr w:type="gramStart"/>
            <w:r w:rsidRPr="006479CE">
              <w:rPr>
                <w:szCs w:val="18"/>
              </w:rPr>
              <w:t>п</w:t>
            </w:r>
            <w:proofErr w:type="spellEnd"/>
            <w:proofErr w:type="gramEnd"/>
            <w:r w:rsidRPr="006479CE">
              <w:rPr>
                <w:szCs w:val="18"/>
              </w:rPr>
              <w:t>/</w:t>
            </w:r>
            <w:proofErr w:type="spellStart"/>
            <w:r w:rsidRPr="006479CE">
              <w:rPr>
                <w:szCs w:val="18"/>
              </w:rPr>
              <w:t>п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szCs w:val="18"/>
              </w:rPr>
            </w:pPr>
            <w:r w:rsidRPr="006479CE">
              <w:rPr>
                <w:szCs w:val="18"/>
              </w:rPr>
              <w:t>Международное непатентованное название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szCs w:val="18"/>
              </w:rPr>
            </w:pPr>
            <w:r w:rsidRPr="006479CE">
              <w:rPr>
                <w:szCs w:val="18"/>
              </w:rPr>
              <w:t>Форма выпуска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szCs w:val="18"/>
              </w:rPr>
            </w:pPr>
            <w:r w:rsidRPr="006479C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6479CE">
              <w:rPr>
                <w:szCs w:val="18"/>
              </w:rPr>
              <w:t>ед</w:t>
            </w:r>
            <w:proofErr w:type="spellEnd"/>
            <w:proofErr w:type="gramEnd"/>
            <w:r w:rsidRPr="006479CE">
              <w:rPr>
                <w:szCs w:val="18"/>
              </w:rPr>
              <w:t>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color w:val="000000"/>
                <w:szCs w:val="18"/>
              </w:rPr>
            </w:pPr>
            <w:proofErr w:type="spellStart"/>
            <w:r w:rsidRPr="006479CE">
              <w:rPr>
                <w:color w:val="000000"/>
                <w:szCs w:val="18"/>
              </w:rPr>
              <w:t>Рег</w:t>
            </w:r>
            <w:proofErr w:type="spellEnd"/>
            <w:r w:rsidRPr="006479CE">
              <w:rPr>
                <w:color w:val="000000"/>
                <w:szCs w:val="18"/>
              </w:rPr>
              <w:t>.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color w:val="000000"/>
                <w:szCs w:val="18"/>
              </w:rPr>
            </w:pPr>
            <w:r w:rsidRPr="006479C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color w:val="000000"/>
                <w:szCs w:val="18"/>
              </w:rPr>
            </w:pPr>
            <w:r w:rsidRPr="006479CE">
              <w:rPr>
                <w:color w:val="000000"/>
                <w:szCs w:val="18"/>
              </w:rPr>
              <w:t>Фирма 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color w:val="000000"/>
                <w:szCs w:val="18"/>
              </w:rPr>
            </w:pPr>
            <w:r w:rsidRPr="006479CE"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color w:val="000000"/>
                <w:szCs w:val="18"/>
              </w:rPr>
            </w:pPr>
            <w:r w:rsidRPr="006479CE">
              <w:rPr>
                <w:color w:val="000000"/>
                <w:szCs w:val="18"/>
              </w:rPr>
              <w:t>Цена за ед.  товара, руб. ПМР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color w:val="000000"/>
                <w:szCs w:val="18"/>
              </w:rPr>
            </w:pPr>
            <w:r w:rsidRPr="006479CE">
              <w:rPr>
                <w:color w:val="000000"/>
                <w:szCs w:val="18"/>
              </w:rPr>
              <w:t xml:space="preserve">Цена за ед.  </w:t>
            </w:r>
            <w:proofErr w:type="spellStart"/>
            <w:r w:rsidRPr="006479CE">
              <w:rPr>
                <w:color w:val="000000"/>
                <w:szCs w:val="18"/>
              </w:rPr>
              <w:t>изм</w:t>
            </w:r>
            <w:proofErr w:type="spellEnd"/>
            <w:r w:rsidRPr="006479CE"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5AA" w:rsidRPr="006479CE" w:rsidRDefault="001445AA" w:rsidP="00334C68">
            <w:pPr>
              <w:ind w:firstLine="709"/>
              <w:contextualSpacing/>
              <w:jc w:val="center"/>
              <w:rPr>
                <w:color w:val="000000"/>
                <w:szCs w:val="18"/>
              </w:rPr>
            </w:pPr>
            <w:r w:rsidRPr="006479CE">
              <w:rPr>
                <w:color w:val="000000"/>
                <w:szCs w:val="18"/>
              </w:rPr>
              <w:t>Предлагаемое кол-во (</w:t>
            </w:r>
            <w:proofErr w:type="spellStart"/>
            <w:r w:rsidRPr="006479CE">
              <w:rPr>
                <w:color w:val="000000"/>
                <w:szCs w:val="18"/>
              </w:rPr>
              <w:t>уп</w:t>
            </w:r>
            <w:proofErr w:type="spellEnd"/>
            <w:r w:rsidRPr="006479CE">
              <w:rPr>
                <w:color w:val="000000"/>
                <w:szCs w:val="18"/>
              </w:rPr>
              <w:t>.)</w:t>
            </w:r>
          </w:p>
        </w:tc>
      </w:tr>
    </w:tbl>
    <w:p w:rsidR="001445AA" w:rsidRPr="006479CE" w:rsidRDefault="001445AA" w:rsidP="00334C68">
      <w:pPr>
        <w:ind w:firstLine="709"/>
        <w:contextualSpacing/>
      </w:pPr>
    </w:p>
    <w:p w:rsidR="001445AA" w:rsidRPr="006479CE" w:rsidRDefault="001445AA" w:rsidP="00334C68">
      <w:pPr>
        <w:ind w:firstLine="709"/>
        <w:contextualSpacing/>
        <w:rPr>
          <w:u w:val="single"/>
        </w:rPr>
      </w:pP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  <w:u w:val="single"/>
        </w:rPr>
      </w:pPr>
      <w:r w:rsidRPr="006479CE">
        <w:rPr>
          <w:b/>
          <w:color w:val="FF0000"/>
          <w:sz w:val="32"/>
        </w:rPr>
        <w:t>*</w:t>
      </w:r>
      <w:r w:rsidRPr="006479CE">
        <w:rPr>
          <w:b/>
          <w:color w:val="FF0000"/>
          <w:sz w:val="32"/>
          <w:u w:val="single"/>
        </w:rPr>
        <w:t>Примечание</w:t>
      </w:r>
      <w:r w:rsidRPr="006479CE">
        <w:rPr>
          <w:b/>
          <w:color w:val="FF0000"/>
          <w:sz w:val="32"/>
        </w:rPr>
        <w:t>: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Нумерация заявленных позиций не меняется.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6479CE">
        <w:rPr>
          <w:b/>
          <w:color w:val="FF0000"/>
          <w:sz w:val="32"/>
          <w:u w:val="single"/>
        </w:rPr>
        <w:t>остается незаполненной</w:t>
      </w:r>
      <w:r w:rsidRPr="006479CE">
        <w:rPr>
          <w:b/>
          <w:color w:val="FF0000"/>
          <w:sz w:val="32"/>
        </w:rPr>
        <w:t>, но строка не удаляется и не скрывается.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 w:rsidRPr="006479CE">
        <w:rPr>
          <w:b/>
          <w:color w:val="FF0000"/>
          <w:sz w:val="32"/>
        </w:rPr>
        <w:t>строки</w:t>
      </w:r>
      <w:proofErr w:type="gramEnd"/>
      <w:r w:rsidRPr="006479CE">
        <w:rPr>
          <w:b/>
          <w:color w:val="FF0000"/>
          <w:sz w:val="32"/>
        </w:rPr>
        <w:t xml:space="preserve"> и колонки </w:t>
      </w:r>
      <w:r w:rsidRPr="006479CE">
        <w:rPr>
          <w:b/>
          <w:color w:val="FF0000"/>
          <w:sz w:val="32"/>
          <w:u w:val="single"/>
        </w:rPr>
        <w:t>не меняются и не удаляются</w:t>
      </w:r>
      <w:r w:rsidRPr="006479CE">
        <w:rPr>
          <w:b/>
          <w:color w:val="FF0000"/>
          <w:sz w:val="32"/>
        </w:rPr>
        <w:t>.</w:t>
      </w:r>
    </w:p>
    <w:p w:rsidR="00307C31" w:rsidRPr="006479CE" w:rsidRDefault="00307C31" w:rsidP="00334C68">
      <w:pPr>
        <w:ind w:left="-425" w:firstLine="709"/>
        <w:contextualSpacing/>
        <w:jc w:val="both"/>
      </w:pPr>
    </w:p>
    <w:sectPr w:rsidR="00307C31" w:rsidRPr="006479CE" w:rsidSect="00144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010E"/>
    <w:rsid w:val="0002177F"/>
    <w:rsid w:val="000E292A"/>
    <w:rsid w:val="001445AA"/>
    <w:rsid w:val="00227F39"/>
    <w:rsid w:val="00260D14"/>
    <w:rsid w:val="002B6A0F"/>
    <w:rsid w:val="0030399F"/>
    <w:rsid w:val="00307C31"/>
    <w:rsid w:val="00310D3E"/>
    <w:rsid w:val="00334C68"/>
    <w:rsid w:val="0035547D"/>
    <w:rsid w:val="00395D6B"/>
    <w:rsid w:val="003A4E59"/>
    <w:rsid w:val="003B6D61"/>
    <w:rsid w:val="00403E03"/>
    <w:rsid w:val="004251B4"/>
    <w:rsid w:val="00444560"/>
    <w:rsid w:val="0049300C"/>
    <w:rsid w:val="0050198E"/>
    <w:rsid w:val="00507BE7"/>
    <w:rsid w:val="005B1B4B"/>
    <w:rsid w:val="005B55F2"/>
    <w:rsid w:val="005C3323"/>
    <w:rsid w:val="006479CE"/>
    <w:rsid w:val="00656F14"/>
    <w:rsid w:val="006B5939"/>
    <w:rsid w:val="0074502D"/>
    <w:rsid w:val="00804B4A"/>
    <w:rsid w:val="008E197B"/>
    <w:rsid w:val="009174B8"/>
    <w:rsid w:val="0092435A"/>
    <w:rsid w:val="009D37FF"/>
    <w:rsid w:val="00A42F12"/>
    <w:rsid w:val="00AB25E6"/>
    <w:rsid w:val="00AE17D6"/>
    <w:rsid w:val="00B42849"/>
    <w:rsid w:val="00B73C31"/>
    <w:rsid w:val="00CB04F0"/>
    <w:rsid w:val="00EB010E"/>
    <w:rsid w:val="00EE29DB"/>
    <w:rsid w:val="00F145B3"/>
    <w:rsid w:val="00F5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5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45AA"/>
  </w:style>
  <w:style w:type="character" w:customStyle="1" w:styleId="msg-body-block">
    <w:name w:val="msg-body-block"/>
    <w:basedOn w:val="a0"/>
    <w:rsid w:val="001445AA"/>
  </w:style>
  <w:style w:type="table" w:styleId="a7">
    <w:name w:val="Table Grid"/>
    <w:basedOn w:val="a1"/>
    <w:uiPriority w:val="59"/>
    <w:rsid w:val="00334C6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mzp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3</cp:revision>
  <dcterms:created xsi:type="dcterms:W3CDTF">2019-11-06T12:47:00Z</dcterms:created>
  <dcterms:modified xsi:type="dcterms:W3CDTF">2019-11-06T12:55:00Z</dcterms:modified>
</cp:coreProperties>
</file>