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64" w:rsidRPr="00DE3864" w:rsidRDefault="00DE3864" w:rsidP="00CD6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 w:rsidR="009D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6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</w:p>
    <w:p w:rsidR="00F648A7" w:rsidRPr="009C6B5E" w:rsidRDefault="00F648A7" w:rsidP="00F64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flip:x y;z-index:25166028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flip:y;z-index:25166131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28" style="position:absolute;left:0;text-align:left;flip:x y;z-index:251662336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29" style="position:absolute;left:0;text-align:left;flip:y;z-index:251663360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620AE5" w:rsidRPr="00DE3864" w:rsidRDefault="00F648A7" w:rsidP="00F648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Pr="009C6B5E">
        <w:rPr>
          <w:rFonts w:ascii="Times New Roman" w:hAnsi="Times New Roman" w:cs="Times New Roman"/>
          <w:b/>
          <w:sz w:val="24"/>
          <w:szCs w:val="24"/>
        </w:rPr>
        <w:t>на приобретение сосудистых протезов и других расходных материалов для сосудистой хирургии на 2019 год</w:t>
      </w:r>
    </w:p>
    <w:p w:rsidR="00DE3864" w:rsidRPr="00DE3864" w:rsidRDefault="00DE3864" w:rsidP="00CD6773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DE3864" w:rsidRPr="00DE3864" w:rsidRDefault="00DE3864" w:rsidP="00CD6773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9D6154">
        <w:rPr>
          <w:rFonts w:ascii="Times New Roman" w:hAnsi="Times New Roman" w:cs="Times New Roman"/>
          <w:sz w:val="24"/>
          <w:szCs w:val="24"/>
        </w:rPr>
        <w:t>10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F648A7">
        <w:rPr>
          <w:rFonts w:ascii="Times New Roman" w:hAnsi="Times New Roman" w:cs="Times New Roman"/>
          <w:sz w:val="24"/>
          <w:szCs w:val="24"/>
        </w:rPr>
        <w:t>октября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3864" w:rsidRDefault="00DE3864" w:rsidP="00CD677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648A7" w:rsidRPr="009C6B5E" w:rsidRDefault="00F648A7" w:rsidP="00F648A7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648A7" w:rsidRPr="009C6B5E" w:rsidRDefault="00F648A7" w:rsidP="00F648A7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A7" w:rsidRPr="009C6B5E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9C6B5E">
        <w:rPr>
          <w:rFonts w:ascii="Times New Roman" w:hAnsi="Times New Roman" w:cs="Times New Roman"/>
          <w:sz w:val="24"/>
          <w:szCs w:val="24"/>
        </w:rPr>
        <w:t>на приобретение сосудистых протезов и других расходных материалов для сосудистой хирургии на 2019 год</w:t>
      </w:r>
      <w:r w:rsidRPr="009C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56" w:type="dxa"/>
        <w:tblInd w:w="108" w:type="dxa"/>
        <w:tblLook w:val="04A0"/>
      </w:tblPr>
      <w:tblGrid>
        <w:gridCol w:w="426"/>
        <w:gridCol w:w="5386"/>
        <w:gridCol w:w="2126"/>
        <w:gridCol w:w="1418"/>
      </w:tblGrid>
      <w:tr w:rsidR="00F648A7" w:rsidRPr="009C6B5E" w:rsidTr="00F648A7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C6B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6B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6B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8A7" w:rsidRPr="009C6B5E" w:rsidRDefault="00F648A7" w:rsidP="006A1977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6B5E">
              <w:rPr>
                <w:rFonts w:ascii="Times New Roman" w:hAnsi="Times New Roman" w:cs="Times New Roman"/>
                <w:b/>
                <w:color w:val="000000"/>
              </w:rPr>
              <w:t>Заказываемое кол-во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бифуркационный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сосудистый протез</w:t>
            </w:r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18-9-9-40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бифуркационный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сосудистый протез</w:t>
            </w:r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20-10-10-40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линейный сосудистый протез Л 6-50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линейный сосудистый протез Л 7-50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линейный сосудистый протез Л 8-50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линейный сосудистый протез Л 9-50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Зонды 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Фогерти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7 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Зонды 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Фогерти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6 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Зонды 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Фогерти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5 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Зонды 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Фогерти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4 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Зонды 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Фогерти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3 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Атравматический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шовный материал (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Пролен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Премилен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) 3/0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. (в коробке 36 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Атравматический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шовный материал (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Пролен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Премилен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) 4/0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. (в коробке 36 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Атравматический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шовный материал (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Пролен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Премилен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) 5/0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. (в коробке 36 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8A7" w:rsidRPr="009C6B5E" w:rsidTr="00F648A7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B5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Атравматический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 шовный материал (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Пролен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Премилен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) 6/0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. (в коробке 36 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7" w:rsidRPr="009C6B5E" w:rsidRDefault="00F648A7" w:rsidP="006A197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6154" w:rsidRDefault="009D6154" w:rsidP="00CD6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A7" w:rsidRPr="009C6B5E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F648A7" w:rsidRPr="009C6B5E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A7" w:rsidRPr="009C6B5E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9C6B5E">
        <w:rPr>
          <w:rFonts w:ascii="Times New Roman" w:hAnsi="Times New Roman" w:cs="Times New Roman"/>
          <w:sz w:val="24"/>
          <w:szCs w:val="26"/>
        </w:rPr>
        <w:t xml:space="preserve">от 17 сентября 2019 года №169 (6342)) 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тендера </w:t>
      </w:r>
      <w:r w:rsidRPr="009C6B5E">
        <w:rPr>
          <w:rFonts w:ascii="Times New Roman" w:hAnsi="Times New Roman" w:cs="Times New Roman"/>
          <w:sz w:val="24"/>
          <w:szCs w:val="24"/>
        </w:rPr>
        <w:t>на приобретение сосудистых протезов и других расходных материалов для сосудистой хирургии на 2019 год</w:t>
      </w:r>
      <w:r w:rsidRPr="009C6B5E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F648A7" w:rsidRPr="009C6B5E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9C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C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C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48A7" w:rsidRPr="009C6B5E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9C6B5E">
        <w:rPr>
          <w:rFonts w:ascii="Times New Roman" w:hAnsi="Times New Roman" w:cs="Times New Roman"/>
          <w:sz w:val="24"/>
          <w:szCs w:val="24"/>
        </w:rPr>
        <w:t xml:space="preserve">16:00 часов 03 октября 2019 года 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F648A7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3 коммерческих предложения от следующих хозяйствующих субъектов:</w:t>
      </w:r>
      <w:proofErr w:type="gramEnd"/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«Валеандр», ООО «Тезаурус», ООО «</w:t>
      </w:r>
      <w:proofErr w:type="spellStart"/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48A7" w:rsidRDefault="00F648A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48A7" w:rsidRPr="009C6B5E" w:rsidRDefault="00F648A7" w:rsidP="00F648A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</w:p>
    <w:p w:rsidR="00F648A7" w:rsidRPr="00185795" w:rsidRDefault="00F648A7" w:rsidP="00F648A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A7" w:rsidRPr="00185795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7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185795">
        <w:rPr>
          <w:rFonts w:ascii="Times New Roman" w:hAnsi="Times New Roman" w:cs="Times New Roman"/>
          <w:sz w:val="24"/>
          <w:szCs w:val="24"/>
        </w:rPr>
        <w:t>на приобретение сосудистых протезов и других расходных материалов для сосудистой хирургии на 2019 год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«Тезаурус».</w:t>
      </w:r>
      <w:proofErr w:type="gramEnd"/>
    </w:p>
    <w:p w:rsidR="00F648A7" w:rsidRPr="00185795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госпиталь инвалидов ВОВ» заключить договор с ООО «Тезаурус» </w:t>
      </w:r>
      <w:r w:rsidRPr="00185795">
        <w:rPr>
          <w:rFonts w:ascii="Times New Roman" w:hAnsi="Times New Roman" w:cs="Times New Roman"/>
          <w:sz w:val="24"/>
          <w:szCs w:val="24"/>
        </w:rPr>
        <w:t>на приобретение сосудистых протезов и других расходных материалов для сосудистой хирургии на 2019 год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 в Министерстве финансов ПМР в течение 10 дней со дня проведения тендера:</w:t>
      </w:r>
    </w:p>
    <w:p w:rsidR="00F648A7" w:rsidRPr="00185795" w:rsidRDefault="00F648A7" w:rsidP="00F64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</w:t>
      </w:r>
      <w:proofErr w:type="spellStart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Д.Ф., «Поставщик» – ООО «Тезаурус» в лице директора – </w:t>
      </w:r>
      <w:proofErr w:type="spellStart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Драгиева</w:t>
      </w:r>
      <w:proofErr w:type="spellEnd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 А.С.;</w:t>
      </w:r>
    </w:p>
    <w:p w:rsidR="00F648A7" w:rsidRPr="00185795" w:rsidRDefault="00F648A7" w:rsidP="00F64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85795">
        <w:rPr>
          <w:rFonts w:ascii="Times New Roman" w:hAnsi="Times New Roman" w:cs="Times New Roman"/>
          <w:sz w:val="24"/>
          <w:szCs w:val="24"/>
        </w:rPr>
        <w:t>приобретение сосудистых протезов и других расходных материалов для сосудистой хирургии на 2019 год</w:t>
      </w:r>
      <w:r w:rsidRPr="00185795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26"/>
        <w:gridCol w:w="3402"/>
        <w:gridCol w:w="2268"/>
        <w:gridCol w:w="1984"/>
        <w:gridCol w:w="1276"/>
      </w:tblGrid>
      <w:tr w:rsidR="00F648A7" w:rsidRPr="00185795" w:rsidTr="00F648A7">
        <w:trPr>
          <w:trHeight w:val="404"/>
          <w:tblHeader/>
        </w:trPr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Завод производитель, страна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выпуска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Предлаг</w:t>
            </w:r>
            <w:proofErr w:type="spellEnd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кол-во, </w:t>
            </w:r>
            <w:proofErr w:type="spell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  <w:proofErr w:type="spellEnd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Протез кровеносного сосуда из ПТФЭ "ЭКОФЛОН"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бифуркационный</w:t>
            </w:r>
            <w:proofErr w:type="spellEnd"/>
            <w:proofErr w:type="gram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18-9-9-40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АО "НПК "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Экофлон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", Россия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Протез кровеносного сосуда из ПТФЭ "ЭКОФЛОН"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бифуркационный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Б20-10-10-40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АО "НПК "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Экофлон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", Россия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Протез кровеносного сосуда из ПТФЭ "ЭКОФЛОН" линейный Л6-50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АО "НПК "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Экофлон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", Россия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Протез кровеносного сосуда из ПТФЭ "ЭКОФЛОН" линейный Л7-50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АО "НПК "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Экофлон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", Россия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Протез кровеносного сосуда из ПТФЭ "ЭКОФЛОН" линейный Л8-50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АО "НПК "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Экофлон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", Россия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Протез кровеносного сосуда из ПТФЭ "ЭКОФЛОН" линейный Л9-50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АО "НПК "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Экофлон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", Россия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Пролен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3/0, 90 см, синий, игла Кол. 17 мм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2, 1/2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Ethicon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, Бельгия, США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. (в коробке 12 шт.)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Пролен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4/0, 90 см, синий, игла Кол. 17 мм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2, 1/2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Ethicon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, Бельгия, США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. (в коробке 12 шт.)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Пролен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5/0, 90 см, синий, игла Кол. 17 мм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2, 1/3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Ethicon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, Бельгия, США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. (в коробке 12 шт.)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Пролен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6/0, 75 см, синий, игла Кол. 13 мм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2, 3/8</w:t>
            </w:r>
          </w:p>
        </w:tc>
        <w:tc>
          <w:tcPr>
            <w:tcW w:w="2268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Ethicon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, Бельгия, США</w:t>
            </w:r>
          </w:p>
        </w:tc>
        <w:tc>
          <w:tcPr>
            <w:tcW w:w="1984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. (в коробке 12 шт.)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F648A7" w:rsidRPr="00185795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полном объеме, согласно спецификации к договору </w:t>
      </w:r>
      <w:r w:rsidRPr="001857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45 календарных дней с момента поступления предоплаты на расчетный счет Поставщика.</w:t>
      </w:r>
    </w:p>
    <w:p w:rsidR="00F648A7" w:rsidRPr="00185795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F648A7" w:rsidRPr="00185795" w:rsidRDefault="00F648A7" w:rsidP="00F648A7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F648A7" w:rsidRPr="00185795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Оплата производится путем перечисления денежных средств на расчетный счет Поставщика в размере 25%. Полный расчет производится в течение 30 рабочих дней со дня получения товара Заказчиком</w:t>
      </w:r>
      <w:r w:rsidRPr="001857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48A7" w:rsidRPr="00185795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185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F648A7" w:rsidRPr="00185795" w:rsidRDefault="00F648A7" w:rsidP="00F648A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185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85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185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185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F648A7" w:rsidRPr="00185795" w:rsidRDefault="00F648A7" w:rsidP="00F648A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8A7" w:rsidRPr="00185795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185795">
        <w:rPr>
          <w:rFonts w:ascii="Times New Roman" w:hAnsi="Times New Roman" w:cs="Times New Roman"/>
          <w:sz w:val="24"/>
          <w:szCs w:val="24"/>
        </w:rPr>
        <w:t>на приобретение сосудистых протезов и других расходных материалов для сосудистой хирургии на 2019 год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48A7" w:rsidRPr="00185795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 «Республиканский госпиталь инвалидов ВОВ» заключить договор с ООО «</w:t>
      </w:r>
      <w:proofErr w:type="spellStart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5795">
        <w:rPr>
          <w:rFonts w:ascii="Times New Roman" w:hAnsi="Times New Roman" w:cs="Times New Roman"/>
          <w:sz w:val="24"/>
          <w:szCs w:val="24"/>
        </w:rPr>
        <w:t>на приобретение сосудистых протезов и других расходных материалов для сосудистой хирургии на 2019 год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F648A7" w:rsidRPr="00185795" w:rsidRDefault="00F648A7" w:rsidP="00F64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</w:t>
      </w:r>
      <w:proofErr w:type="spellStart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Д.Ф., «Поставщик» – ООО «</w:t>
      </w:r>
      <w:proofErr w:type="spellStart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Райляна</w:t>
      </w:r>
      <w:proofErr w:type="spellEnd"/>
      <w:r w:rsidRPr="001857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В.А.;</w:t>
      </w:r>
    </w:p>
    <w:p w:rsidR="00F648A7" w:rsidRPr="00185795" w:rsidRDefault="00F648A7" w:rsidP="00F64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85795">
        <w:rPr>
          <w:rFonts w:ascii="Times New Roman" w:hAnsi="Times New Roman" w:cs="Times New Roman"/>
          <w:sz w:val="24"/>
          <w:szCs w:val="24"/>
        </w:rPr>
        <w:t>приобретение сосудистых протезов и других расходных материалов для сосудистой хирургии на 2019 год</w:t>
      </w:r>
      <w:r w:rsidRPr="00185795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26"/>
        <w:gridCol w:w="4677"/>
        <w:gridCol w:w="2127"/>
        <w:gridCol w:w="850"/>
        <w:gridCol w:w="1276"/>
      </w:tblGrid>
      <w:tr w:rsidR="00F648A7" w:rsidRPr="00185795" w:rsidTr="00F648A7">
        <w:trPr>
          <w:trHeight w:val="404"/>
          <w:tblHeader/>
        </w:trPr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12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Завод производитель, страна</w:t>
            </w:r>
          </w:p>
        </w:tc>
        <w:tc>
          <w:tcPr>
            <w:tcW w:w="850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выпуска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Предлаг</w:t>
            </w:r>
            <w:proofErr w:type="spellEnd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кол-во, </w:t>
            </w:r>
            <w:proofErr w:type="spell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  <w:proofErr w:type="spellEnd"/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эмболектомии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одноканальный Е</w:t>
            </w:r>
            <w:proofErr w:type="gram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В 7F/80</w:t>
            </w:r>
          </w:p>
        </w:tc>
        <w:tc>
          <w:tcPr>
            <w:tcW w:w="212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BALTON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, Польша</w:t>
            </w:r>
          </w:p>
        </w:tc>
        <w:tc>
          <w:tcPr>
            <w:tcW w:w="850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эмболектомии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одноканальный Е</w:t>
            </w:r>
            <w:proofErr w:type="gram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В 6F/80</w:t>
            </w:r>
          </w:p>
        </w:tc>
        <w:tc>
          <w:tcPr>
            <w:tcW w:w="212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BALTON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, Польша</w:t>
            </w:r>
          </w:p>
        </w:tc>
        <w:tc>
          <w:tcPr>
            <w:tcW w:w="850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эмболектомии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одноканальный Е</w:t>
            </w:r>
            <w:proofErr w:type="gram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В 5F/80</w:t>
            </w:r>
          </w:p>
        </w:tc>
        <w:tc>
          <w:tcPr>
            <w:tcW w:w="212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BALTON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, Польша</w:t>
            </w:r>
          </w:p>
        </w:tc>
        <w:tc>
          <w:tcPr>
            <w:tcW w:w="850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эмболектомии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одноканальный Е</w:t>
            </w:r>
            <w:proofErr w:type="gram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В 4F/80</w:t>
            </w:r>
          </w:p>
        </w:tc>
        <w:tc>
          <w:tcPr>
            <w:tcW w:w="212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BALTON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, Польша</w:t>
            </w:r>
          </w:p>
        </w:tc>
        <w:tc>
          <w:tcPr>
            <w:tcW w:w="850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648A7" w:rsidRPr="00185795" w:rsidTr="00F648A7">
        <w:tc>
          <w:tcPr>
            <w:tcW w:w="42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392" w:righ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эмболектомии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 одноканальный Е</w:t>
            </w:r>
            <w:proofErr w:type="gram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В 3F/80</w:t>
            </w:r>
          </w:p>
        </w:tc>
        <w:tc>
          <w:tcPr>
            <w:tcW w:w="2127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 xml:space="preserve">BALTON </w:t>
            </w:r>
            <w:proofErr w:type="spellStart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, Польша</w:t>
            </w:r>
          </w:p>
        </w:tc>
        <w:tc>
          <w:tcPr>
            <w:tcW w:w="850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F648A7" w:rsidRPr="00185795" w:rsidRDefault="00F648A7" w:rsidP="00F648A7">
            <w:p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648A7" w:rsidRPr="009C6B5E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полном объеме, согласно спецификации к договору </w:t>
      </w:r>
      <w:r w:rsidRPr="009C6B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поставки 60 календарных дней с момента получения предоплаты на расчетный счет Поставщика.</w:t>
      </w:r>
    </w:p>
    <w:p w:rsidR="00F648A7" w:rsidRPr="009C6B5E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F648A7" w:rsidRPr="009C6B5E" w:rsidRDefault="00F648A7" w:rsidP="00F648A7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F648A7" w:rsidRPr="009C6B5E" w:rsidRDefault="00F648A7" w:rsidP="00F648A7">
      <w:pPr>
        <w:tabs>
          <w:tab w:val="left" w:pos="1134"/>
        </w:tabs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Оплата производится путем перечисления денежных средств на расчетный счет Поставщика в размере 25%. Полный расчет производится в течение 30 рабочих дней со дня получения товара Заказчиком</w:t>
      </w:r>
      <w:r w:rsidRPr="009C6B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48A7" w:rsidRPr="009C6B5E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9C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9D6154" w:rsidRDefault="00F648A7" w:rsidP="00F64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9C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9C6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9C6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9C6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sectPr w:rsidR="009D6154" w:rsidSect="00CD677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A8" w:rsidRDefault="003112A8" w:rsidP="00CD6773">
      <w:pPr>
        <w:spacing w:after="0" w:line="240" w:lineRule="auto"/>
      </w:pPr>
      <w:r>
        <w:separator/>
      </w:r>
    </w:p>
  </w:endnote>
  <w:endnote w:type="continuationSeparator" w:id="0">
    <w:p w:rsidR="003112A8" w:rsidRDefault="003112A8" w:rsidP="00CD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A8" w:rsidRDefault="003112A8" w:rsidP="00CD6773">
      <w:pPr>
        <w:spacing w:after="0" w:line="240" w:lineRule="auto"/>
      </w:pPr>
      <w:r>
        <w:separator/>
      </w:r>
    </w:p>
  </w:footnote>
  <w:footnote w:type="continuationSeparator" w:id="0">
    <w:p w:rsidR="003112A8" w:rsidRDefault="003112A8" w:rsidP="00CD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8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6773" w:rsidRPr="00CD6773" w:rsidRDefault="00C92907">
        <w:pPr>
          <w:pStyle w:val="a4"/>
          <w:jc w:val="center"/>
          <w:rPr>
            <w:rFonts w:ascii="Times New Roman" w:hAnsi="Times New Roman" w:cs="Times New Roman"/>
          </w:rPr>
        </w:pPr>
        <w:r w:rsidRPr="00CD6773">
          <w:rPr>
            <w:rFonts w:ascii="Times New Roman" w:hAnsi="Times New Roman" w:cs="Times New Roman"/>
          </w:rPr>
          <w:fldChar w:fldCharType="begin"/>
        </w:r>
        <w:r w:rsidR="00CD6773" w:rsidRPr="00CD6773">
          <w:rPr>
            <w:rFonts w:ascii="Times New Roman" w:hAnsi="Times New Roman" w:cs="Times New Roman"/>
          </w:rPr>
          <w:instrText xml:space="preserve"> PAGE   \* MERGEFORMAT </w:instrText>
        </w:r>
        <w:r w:rsidRPr="00CD6773">
          <w:rPr>
            <w:rFonts w:ascii="Times New Roman" w:hAnsi="Times New Roman" w:cs="Times New Roman"/>
          </w:rPr>
          <w:fldChar w:fldCharType="separate"/>
        </w:r>
        <w:r w:rsidR="00F648A7">
          <w:rPr>
            <w:rFonts w:ascii="Times New Roman" w:hAnsi="Times New Roman" w:cs="Times New Roman"/>
            <w:noProof/>
          </w:rPr>
          <w:t>2</w:t>
        </w:r>
        <w:r w:rsidRPr="00CD677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64"/>
    <w:rsid w:val="000010D7"/>
    <w:rsid w:val="00003CAA"/>
    <w:rsid w:val="00012F4E"/>
    <w:rsid w:val="000134A3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D09AA"/>
    <w:rsid w:val="000D0DA6"/>
    <w:rsid w:val="000D1679"/>
    <w:rsid w:val="000D5E4B"/>
    <w:rsid w:val="000E19F1"/>
    <w:rsid w:val="000E1E07"/>
    <w:rsid w:val="000E4B9E"/>
    <w:rsid w:val="000E50EE"/>
    <w:rsid w:val="000E664A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25736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12A8"/>
    <w:rsid w:val="00312291"/>
    <w:rsid w:val="00313212"/>
    <w:rsid w:val="00313B9E"/>
    <w:rsid w:val="0031473D"/>
    <w:rsid w:val="003228F1"/>
    <w:rsid w:val="0032478B"/>
    <w:rsid w:val="00327179"/>
    <w:rsid w:val="0032766D"/>
    <w:rsid w:val="00327913"/>
    <w:rsid w:val="00330378"/>
    <w:rsid w:val="00331E77"/>
    <w:rsid w:val="0034297B"/>
    <w:rsid w:val="0034361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3BA7"/>
    <w:rsid w:val="003A75A1"/>
    <w:rsid w:val="003A7F16"/>
    <w:rsid w:val="003B1CEA"/>
    <w:rsid w:val="003B1D98"/>
    <w:rsid w:val="003B23EF"/>
    <w:rsid w:val="003B3D24"/>
    <w:rsid w:val="003B45BD"/>
    <w:rsid w:val="003C1299"/>
    <w:rsid w:val="003C285E"/>
    <w:rsid w:val="003C49B4"/>
    <w:rsid w:val="003C582E"/>
    <w:rsid w:val="003C59C7"/>
    <w:rsid w:val="003C677F"/>
    <w:rsid w:val="003D389B"/>
    <w:rsid w:val="003D44E9"/>
    <w:rsid w:val="003D4B4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79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47469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5A6"/>
    <w:rsid w:val="007C2A42"/>
    <w:rsid w:val="007C3D8D"/>
    <w:rsid w:val="007C52CE"/>
    <w:rsid w:val="007C5339"/>
    <w:rsid w:val="007C643B"/>
    <w:rsid w:val="007C6706"/>
    <w:rsid w:val="007C7589"/>
    <w:rsid w:val="007D1AD1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740C"/>
    <w:rsid w:val="008839CC"/>
    <w:rsid w:val="008907CD"/>
    <w:rsid w:val="00891BFA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0B92"/>
    <w:rsid w:val="00901CDA"/>
    <w:rsid w:val="00902D9E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6154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7072"/>
    <w:rsid w:val="00A31D99"/>
    <w:rsid w:val="00A32106"/>
    <w:rsid w:val="00A46655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5631"/>
    <w:rsid w:val="00AF2071"/>
    <w:rsid w:val="00AF22D8"/>
    <w:rsid w:val="00AF4BC9"/>
    <w:rsid w:val="00AF520F"/>
    <w:rsid w:val="00AF7910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2FE5"/>
    <w:rsid w:val="00C57150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907"/>
    <w:rsid w:val="00C92DBA"/>
    <w:rsid w:val="00C93F15"/>
    <w:rsid w:val="00C9629F"/>
    <w:rsid w:val="00CA0C55"/>
    <w:rsid w:val="00CA284E"/>
    <w:rsid w:val="00CA3178"/>
    <w:rsid w:val="00CA3288"/>
    <w:rsid w:val="00CA43F0"/>
    <w:rsid w:val="00CA5991"/>
    <w:rsid w:val="00CA5B88"/>
    <w:rsid w:val="00CB64F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E92"/>
    <w:rsid w:val="00CD5D1F"/>
    <w:rsid w:val="00CD6773"/>
    <w:rsid w:val="00CD6F99"/>
    <w:rsid w:val="00CE15ED"/>
    <w:rsid w:val="00CE2C4E"/>
    <w:rsid w:val="00CE46F7"/>
    <w:rsid w:val="00CE7A5E"/>
    <w:rsid w:val="00CF1920"/>
    <w:rsid w:val="00CF1D96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62B6"/>
    <w:rsid w:val="00D57DC2"/>
    <w:rsid w:val="00D60342"/>
    <w:rsid w:val="00D65D3A"/>
    <w:rsid w:val="00D6659C"/>
    <w:rsid w:val="00D66A6F"/>
    <w:rsid w:val="00D66FE4"/>
    <w:rsid w:val="00D6730E"/>
    <w:rsid w:val="00D67FF2"/>
    <w:rsid w:val="00D758FE"/>
    <w:rsid w:val="00D76614"/>
    <w:rsid w:val="00D803DD"/>
    <w:rsid w:val="00D82BC8"/>
    <w:rsid w:val="00D82F0F"/>
    <w:rsid w:val="00D83574"/>
    <w:rsid w:val="00D849D6"/>
    <w:rsid w:val="00D86C0F"/>
    <w:rsid w:val="00DA1198"/>
    <w:rsid w:val="00DA2F6A"/>
    <w:rsid w:val="00DB0596"/>
    <w:rsid w:val="00DB089A"/>
    <w:rsid w:val="00DB11AF"/>
    <w:rsid w:val="00DB3AA6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3864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B0F"/>
    <w:rsid w:val="00EC0895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FE9"/>
    <w:rsid w:val="00F01C59"/>
    <w:rsid w:val="00F036FA"/>
    <w:rsid w:val="00F04277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648A7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54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73"/>
  </w:style>
  <w:style w:type="paragraph" w:styleId="a6">
    <w:name w:val="footer"/>
    <w:basedOn w:val="a"/>
    <w:link w:val="a7"/>
    <w:uiPriority w:val="99"/>
    <w:semiHidden/>
    <w:unhideWhenUsed/>
    <w:rsid w:val="00CD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2019-10-04T12:27:00Z</cp:lastPrinted>
  <dcterms:created xsi:type="dcterms:W3CDTF">2019-10-25T13:34:00Z</dcterms:created>
  <dcterms:modified xsi:type="dcterms:W3CDTF">2019-10-25T13:38:00Z</dcterms:modified>
</cp:coreProperties>
</file>