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ayout w:type="fixed"/>
        <w:tblLook w:val="04A0"/>
      </w:tblPr>
      <w:tblGrid>
        <w:gridCol w:w="3960"/>
        <w:gridCol w:w="1980"/>
        <w:gridCol w:w="3960"/>
      </w:tblGrid>
      <w:tr w:rsidR="00B54886" w:rsidRPr="003970AE" w:rsidTr="00933C7A">
        <w:trPr>
          <w:trHeight w:val="937"/>
        </w:trPr>
        <w:tc>
          <w:tcPr>
            <w:tcW w:w="3960" w:type="dxa"/>
            <w:vAlign w:val="center"/>
          </w:tcPr>
          <w:p w:rsidR="00B54886" w:rsidRPr="003970AE" w:rsidRDefault="00B54886" w:rsidP="00B54886">
            <w:pPr>
              <w:spacing w:after="0"/>
              <w:ind w:left="-108"/>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МИНИСТЕРУЛ</w:t>
            </w:r>
          </w:p>
          <w:p w:rsidR="00B54886" w:rsidRPr="003970AE" w:rsidRDefault="00B54886" w:rsidP="00B54886">
            <w:pPr>
              <w:spacing w:after="0"/>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ОКРОТИРИИ СЭНЭТЭЦИЙ</w:t>
            </w:r>
          </w:p>
          <w:p w:rsidR="00B54886" w:rsidRPr="003970AE" w:rsidRDefault="00B54886" w:rsidP="00B54886">
            <w:pPr>
              <w:spacing w:after="0"/>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АЛ РЕПУБЛИЧИЙ</w:t>
            </w:r>
          </w:p>
          <w:p w:rsidR="00B54886" w:rsidRPr="003970AE" w:rsidRDefault="00B54886" w:rsidP="00B54886">
            <w:pPr>
              <w:spacing w:after="0"/>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МОЛДОВЕНЕШТЬ НИСТРЕНЕ</w:t>
            </w:r>
          </w:p>
          <w:p w:rsidR="00B54886" w:rsidRPr="003970AE" w:rsidRDefault="00B54886" w:rsidP="00B54886">
            <w:pPr>
              <w:spacing w:after="0"/>
              <w:jc w:val="center"/>
              <w:rPr>
                <w:rFonts w:ascii="Arial" w:eastAsia="Times New Roman" w:hAnsi="Arial" w:cs="Times New Roman"/>
                <w:sz w:val="24"/>
                <w:szCs w:val="24"/>
                <w:lang w:eastAsia="ru-RU"/>
              </w:rPr>
            </w:pPr>
          </w:p>
        </w:tc>
        <w:tc>
          <w:tcPr>
            <w:tcW w:w="1980" w:type="dxa"/>
            <w:vAlign w:val="center"/>
            <w:hideMark/>
          </w:tcPr>
          <w:p w:rsidR="00B54886" w:rsidRPr="003970AE" w:rsidRDefault="00B54886" w:rsidP="00B54886">
            <w:pPr>
              <w:spacing w:after="0"/>
              <w:jc w:val="center"/>
              <w:rPr>
                <w:rFonts w:ascii="Times New Roman" w:eastAsia="Times New Roman" w:hAnsi="Times New Roman" w:cs="Times New Roman"/>
                <w:sz w:val="24"/>
                <w:szCs w:val="24"/>
                <w:lang w:eastAsia="ru-RU"/>
              </w:rPr>
            </w:pPr>
            <w:r w:rsidRPr="003970AE">
              <w:rPr>
                <w:rFonts w:ascii="Times New Roman" w:eastAsia="Times New Roman" w:hAnsi="Times New Roman" w:cs="Times New Roman"/>
                <w:noProof/>
                <w:sz w:val="24"/>
                <w:szCs w:val="24"/>
                <w:lang w:eastAsia="ru-RU"/>
              </w:rPr>
              <w:drawing>
                <wp:inline distT="0" distB="0" distL="0" distR="0">
                  <wp:extent cx="800100" cy="790575"/>
                  <wp:effectExtent l="19050" t="0" r="0" b="0"/>
                  <wp:docPr id="6" name="Рисунок 1"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st1.MZ\Desktop\Без названия (1).png"/>
                          <pic:cNvPicPr>
                            <a:picLocks noChangeAspect="1" noChangeArrowheads="1"/>
                          </pic:cNvPicPr>
                        </pic:nvPicPr>
                        <pic:blipFill>
                          <a:blip r:embed="rId6" cstate="print"/>
                          <a:srcRect/>
                          <a:stretch>
                            <a:fillRect/>
                          </a:stretch>
                        </pic:blipFill>
                        <pic:spPr bwMode="auto">
                          <a:xfrm>
                            <a:off x="0" y="0"/>
                            <a:ext cx="799511" cy="789993"/>
                          </a:xfrm>
                          <a:prstGeom prst="rect">
                            <a:avLst/>
                          </a:prstGeom>
                          <a:noFill/>
                          <a:ln w="9525">
                            <a:noFill/>
                            <a:miter lim="800000"/>
                            <a:headEnd/>
                            <a:tailEnd/>
                          </a:ln>
                        </pic:spPr>
                      </pic:pic>
                    </a:graphicData>
                  </a:graphic>
                </wp:inline>
              </w:drawing>
            </w:r>
          </w:p>
        </w:tc>
        <w:tc>
          <w:tcPr>
            <w:tcW w:w="3960" w:type="dxa"/>
            <w:vAlign w:val="center"/>
          </w:tcPr>
          <w:p w:rsidR="00B54886" w:rsidRPr="003970AE" w:rsidRDefault="00B54886" w:rsidP="00B54886">
            <w:pPr>
              <w:spacing w:after="0"/>
              <w:ind w:right="-108"/>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М</w:t>
            </w:r>
            <w:proofErr w:type="gramStart"/>
            <w:r w:rsidRPr="003970AE">
              <w:rPr>
                <w:rFonts w:ascii="Times New Roman" w:eastAsia="Times New Roman" w:hAnsi="Times New Roman" w:cs="Times New Roman"/>
                <w:b/>
                <w:sz w:val="24"/>
                <w:szCs w:val="24"/>
                <w:lang w:val="en-US" w:eastAsia="ru-RU"/>
              </w:rPr>
              <w:t>I</w:t>
            </w:r>
            <w:proofErr w:type="gramEnd"/>
            <w:r w:rsidRPr="003970AE">
              <w:rPr>
                <w:rFonts w:ascii="Times New Roman" w:eastAsia="Times New Roman" w:hAnsi="Times New Roman" w:cs="Times New Roman"/>
                <w:b/>
                <w:sz w:val="24"/>
                <w:szCs w:val="24"/>
                <w:lang w:eastAsia="ru-RU"/>
              </w:rPr>
              <w:t>Н</w:t>
            </w:r>
            <w:r w:rsidRPr="003970AE">
              <w:rPr>
                <w:rFonts w:ascii="Times New Roman" w:eastAsia="Times New Roman" w:hAnsi="Times New Roman" w:cs="Times New Roman"/>
                <w:b/>
                <w:sz w:val="24"/>
                <w:szCs w:val="24"/>
                <w:lang w:val="en-US" w:eastAsia="ru-RU"/>
              </w:rPr>
              <w:t>IC</w:t>
            </w:r>
            <w:r w:rsidRPr="003970AE">
              <w:rPr>
                <w:rFonts w:ascii="Times New Roman" w:eastAsia="Times New Roman" w:hAnsi="Times New Roman" w:cs="Times New Roman"/>
                <w:b/>
                <w:sz w:val="24"/>
                <w:szCs w:val="24"/>
                <w:lang w:eastAsia="ru-RU"/>
              </w:rPr>
              <w:t>ТЕРСТВО</w:t>
            </w:r>
          </w:p>
          <w:p w:rsidR="00B54886" w:rsidRPr="003970AE" w:rsidRDefault="00B54886" w:rsidP="00B54886">
            <w:pPr>
              <w:spacing w:after="0"/>
              <w:ind w:right="-108"/>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ОХОРОНИ ЗДОРОВ’Я</w:t>
            </w:r>
          </w:p>
          <w:p w:rsidR="00B54886" w:rsidRPr="003970AE" w:rsidRDefault="00B54886" w:rsidP="00B54886">
            <w:pPr>
              <w:spacing w:after="0"/>
              <w:ind w:right="-108"/>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ПРИДН</w:t>
            </w:r>
            <w:proofErr w:type="gramStart"/>
            <w:r w:rsidRPr="003970AE">
              <w:rPr>
                <w:rFonts w:ascii="Times New Roman" w:eastAsia="Times New Roman" w:hAnsi="Times New Roman" w:cs="Times New Roman"/>
                <w:b/>
                <w:sz w:val="24"/>
                <w:szCs w:val="24"/>
                <w:lang w:val="en-US" w:eastAsia="ru-RU"/>
              </w:rPr>
              <w:t>I</w:t>
            </w:r>
            <w:proofErr w:type="gramEnd"/>
            <w:r w:rsidRPr="003970AE">
              <w:rPr>
                <w:rFonts w:ascii="Times New Roman" w:eastAsia="Times New Roman" w:hAnsi="Times New Roman" w:cs="Times New Roman"/>
                <w:b/>
                <w:sz w:val="24"/>
                <w:szCs w:val="24"/>
                <w:lang w:eastAsia="ru-RU"/>
              </w:rPr>
              <w:t>СТРОВСЬКО</w:t>
            </w:r>
            <w:r w:rsidRPr="003970AE">
              <w:rPr>
                <w:rFonts w:ascii="Times New Roman" w:eastAsia="Times New Roman" w:hAnsi="Times New Roman" w:cs="Times New Roman"/>
                <w:b/>
                <w:sz w:val="24"/>
                <w:szCs w:val="24"/>
                <w:lang w:val="en-US" w:eastAsia="ru-RU"/>
              </w:rPr>
              <w:t>I</w:t>
            </w:r>
            <w:r w:rsidRPr="003970AE">
              <w:rPr>
                <w:rFonts w:ascii="Times New Roman" w:eastAsia="Times New Roman" w:hAnsi="Times New Roman" w:cs="Times New Roman"/>
                <w:b/>
                <w:sz w:val="24"/>
                <w:szCs w:val="24"/>
                <w:lang w:eastAsia="ru-RU"/>
              </w:rPr>
              <w:t xml:space="preserve">  </w:t>
            </w:r>
          </w:p>
          <w:p w:rsidR="00B54886" w:rsidRPr="003970AE" w:rsidRDefault="00B54886" w:rsidP="00B54886">
            <w:pPr>
              <w:spacing w:after="0"/>
              <w:ind w:right="-108"/>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МОЛДАВСЬКО</w:t>
            </w:r>
            <w:proofErr w:type="gramStart"/>
            <w:r w:rsidRPr="003970AE">
              <w:rPr>
                <w:rFonts w:ascii="Times New Roman" w:eastAsia="Times New Roman" w:hAnsi="Times New Roman" w:cs="Times New Roman"/>
                <w:b/>
                <w:sz w:val="24"/>
                <w:szCs w:val="24"/>
                <w:lang w:val="en-US" w:eastAsia="ru-RU"/>
              </w:rPr>
              <w:t>I</w:t>
            </w:r>
            <w:proofErr w:type="gramEnd"/>
            <w:r w:rsidRPr="003970AE">
              <w:rPr>
                <w:rFonts w:ascii="Times New Roman" w:eastAsia="Times New Roman" w:hAnsi="Times New Roman" w:cs="Times New Roman"/>
                <w:b/>
                <w:sz w:val="24"/>
                <w:szCs w:val="24"/>
                <w:lang w:eastAsia="ru-RU"/>
              </w:rPr>
              <w:t xml:space="preserve"> РЕСПУБЛ</w:t>
            </w:r>
            <w:r w:rsidRPr="003970AE">
              <w:rPr>
                <w:rFonts w:ascii="Times New Roman" w:eastAsia="Times New Roman" w:hAnsi="Times New Roman" w:cs="Times New Roman"/>
                <w:b/>
                <w:sz w:val="24"/>
                <w:szCs w:val="24"/>
                <w:lang w:val="en-US" w:eastAsia="ru-RU"/>
              </w:rPr>
              <w:t>I</w:t>
            </w:r>
            <w:r w:rsidRPr="003970AE">
              <w:rPr>
                <w:rFonts w:ascii="Times New Roman" w:eastAsia="Times New Roman" w:hAnsi="Times New Roman" w:cs="Times New Roman"/>
                <w:b/>
                <w:sz w:val="24"/>
                <w:szCs w:val="24"/>
                <w:lang w:eastAsia="ru-RU"/>
              </w:rPr>
              <w:t>КИ</w:t>
            </w:r>
          </w:p>
          <w:p w:rsidR="00B54886" w:rsidRPr="003970AE" w:rsidRDefault="00B54886" w:rsidP="00B54886">
            <w:pPr>
              <w:spacing w:after="0"/>
              <w:rPr>
                <w:rFonts w:ascii="Arial" w:eastAsia="Times New Roman" w:hAnsi="Arial" w:cs="Times New Roman"/>
                <w:sz w:val="24"/>
                <w:szCs w:val="24"/>
                <w:lang w:eastAsia="ru-RU"/>
              </w:rPr>
            </w:pPr>
          </w:p>
        </w:tc>
      </w:tr>
    </w:tbl>
    <w:p w:rsidR="00B54886" w:rsidRPr="003970AE" w:rsidRDefault="00B54886" w:rsidP="00B54886">
      <w:pPr>
        <w:spacing w:after="0" w:line="240" w:lineRule="auto"/>
        <w:jc w:val="center"/>
        <w:rPr>
          <w:rFonts w:ascii="Times New Roman" w:eastAsia="Times New Roman" w:hAnsi="Times New Roman" w:cs="Times New Roman"/>
          <w:sz w:val="24"/>
          <w:szCs w:val="24"/>
          <w:lang w:eastAsia="ru-RU"/>
        </w:rPr>
      </w:pPr>
    </w:p>
    <w:p w:rsidR="00B54886" w:rsidRPr="003970AE" w:rsidRDefault="00B54886" w:rsidP="00B54886">
      <w:pPr>
        <w:spacing w:after="0" w:line="240" w:lineRule="auto"/>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МИНИСТЕРСТВО ЗДРАВООХРАНЕНИЯ</w:t>
      </w:r>
    </w:p>
    <w:p w:rsidR="00B54886" w:rsidRPr="003970AE" w:rsidRDefault="00B54886" w:rsidP="00B54886">
      <w:pPr>
        <w:spacing w:after="0" w:line="240" w:lineRule="auto"/>
        <w:jc w:val="center"/>
        <w:rPr>
          <w:rFonts w:ascii="Times New Roman" w:eastAsia="Times New Roman" w:hAnsi="Times New Roman" w:cs="Times New Roman"/>
          <w:b/>
          <w:sz w:val="24"/>
          <w:szCs w:val="24"/>
          <w:lang w:eastAsia="ru-RU"/>
        </w:rPr>
      </w:pPr>
      <w:r w:rsidRPr="003970AE">
        <w:rPr>
          <w:rFonts w:ascii="Times New Roman" w:eastAsia="Times New Roman" w:hAnsi="Times New Roman" w:cs="Times New Roman"/>
          <w:b/>
          <w:sz w:val="24"/>
          <w:szCs w:val="24"/>
          <w:lang w:eastAsia="ru-RU"/>
        </w:rPr>
        <w:t>ПРИДНЕСТРОВСКОЙ МОЛДАВСКОЙ РЕСПУБЛИКИ</w:t>
      </w:r>
    </w:p>
    <w:p w:rsidR="00B54886" w:rsidRPr="008C75A0" w:rsidRDefault="00B54886" w:rsidP="00B54886">
      <w:pPr>
        <w:spacing w:after="0" w:line="240" w:lineRule="auto"/>
        <w:rPr>
          <w:rFonts w:ascii="Times New Roman" w:hAnsi="Times New Roman" w:cs="Times New Roman"/>
          <w:sz w:val="24"/>
          <w:szCs w:val="24"/>
        </w:rPr>
      </w:pPr>
    </w:p>
    <w:p w:rsidR="00B54886" w:rsidRPr="003970AE" w:rsidRDefault="00B54886" w:rsidP="00B54886">
      <w:pPr>
        <w:spacing w:after="0" w:line="240" w:lineRule="auto"/>
        <w:jc w:val="center"/>
        <w:rPr>
          <w:rFonts w:ascii="Times New Roman" w:hAnsi="Times New Roman" w:cs="Times New Roman"/>
          <w:b/>
          <w:sz w:val="26"/>
          <w:szCs w:val="26"/>
        </w:rPr>
      </w:pPr>
      <w:r w:rsidRPr="003970AE">
        <w:rPr>
          <w:rFonts w:ascii="Times New Roman" w:hAnsi="Times New Roman" w:cs="Times New Roman"/>
          <w:b/>
          <w:sz w:val="26"/>
          <w:szCs w:val="26"/>
        </w:rPr>
        <w:t>ПРИКАЗ</w:t>
      </w:r>
    </w:p>
    <w:p w:rsidR="00B54886" w:rsidRPr="003970AE" w:rsidRDefault="00B54886" w:rsidP="00B5488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54886" w:rsidRPr="003970AE" w:rsidRDefault="00B54886" w:rsidP="00B54886">
      <w:pPr>
        <w:widowControl w:val="0"/>
        <w:autoSpaceDE w:val="0"/>
        <w:autoSpaceDN w:val="0"/>
        <w:adjustRightInd w:val="0"/>
        <w:spacing w:after="0" w:line="240" w:lineRule="auto"/>
        <w:ind w:hanging="180"/>
        <w:jc w:val="center"/>
        <w:rPr>
          <w:rFonts w:ascii="Times New Roman" w:eastAsia="Times New Roman" w:hAnsi="Times New Roman" w:cs="Times New Roman"/>
          <w:sz w:val="26"/>
          <w:szCs w:val="26"/>
          <w:lang w:eastAsia="ru-RU"/>
        </w:rPr>
      </w:pPr>
      <w:r w:rsidRPr="003970AE">
        <w:rPr>
          <w:rFonts w:ascii="Times New Roman" w:eastAsia="Times New Roman" w:hAnsi="Times New Roman" w:cs="Times New Roman"/>
          <w:sz w:val="26"/>
          <w:szCs w:val="26"/>
          <w:lang w:eastAsia="ru-RU"/>
        </w:rPr>
        <w:t xml:space="preserve">________________                                                                 </w:t>
      </w:r>
      <w:r w:rsidR="003970AE">
        <w:rPr>
          <w:rFonts w:ascii="Times New Roman" w:eastAsia="Times New Roman" w:hAnsi="Times New Roman" w:cs="Times New Roman"/>
          <w:sz w:val="26"/>
          <w:szCs w:val="26"/>
          <w:lang w:eastAsia="ru-RU"/>
        </w:rPr>
        <w:t xml:space="preserve">                           </w:t>
      </w:r>
      <w:r w:rsidRPr="003970AE">
        <w:rPr>
          <w:rFonts w:ascii="Times New Roman" w:eastAsia="Times New Roman" w:hAnsi="Times New Roman" w:cs="Times New Roman"/>
          <w:sz w:val="26"/>
          <w:szCs w:val="26"/>
          <w:lang w:eastAsia="ru-RU"/>
        </w:rPr>
        <w:t xml:space="preserve">     № ________</w:t>
      </w:r>
    </w:p>
    <w:p w:rsidR="00B54886" w:rsidRPr="003970AE" w:rsidRDefault="00B54886" w:rsidP="00B54886">
      <w:pPr>
        <w:widowControl w:val="0"/>
        <w:autoSpaceDE w:val="0"/>
        <w:autoSpaceDN w:val="0"/>
        <w:adjustRightInd w:val="0"/>
        <w:spacing w:after="0" w:line="240" w:lineRule="auto"/>
        <w:ind w:hanging="180"/>
        <w:jc w:val="center"/>
        <w:rPr>
          <w:rFonts w:ascii="Times New Roman" w:eastAsia="Times New Roman" w:hAnsi="Times New Roman" w:cs="Times New Roman"/>
          <w:sz w:val="26"/>
          <w:szCs w:val="26"/>
          <w:lang w:eastAsia="ru-RU"/>
        </w:rPr>
      </w:pPr>
      <w:r w:rsidRPr="003970AE">
        <w:rPr>
          <w:rFonts w:ascii="Times New Roman" w:eastAsia="Times New Roman" w:hAnsi="Times New Roman" w:cs="Times New Roman"/>
          <w:sz w:val="26"/>
          <w:szCs w:val="26"/>
          <w:lang w:eastAsia="ru-RU"/>
        </w:rPr>
        <w:t>г. Тирасполь</w:t>
      </w:r>
    </w:p>
    <w:p w:rsidR="00B54886" w:rsidRPr="003970AE" w:rsidRDefault="00B54886" w:rsidP="00B54886">
      <w:pPr>
        <w:widowControl w:val="0"/>
        <w:autoSpaceDE w:val="0"/>
        <w:autoSpaceDN w:val="0"/>
        <w:adjustRightInd w:val="0"/>
        <w:spacing w:after="0" w:line="240" w:lineRule="auto"/>
        <w:ind w:hanging="180"/>
        <w:jc w:val="center"/>
        <w:rPr>
          <w:rFonts w:ascii="Times New Roman" w:eastAsia="Times New Roman" w:hAnsi="Times New Roman" w:cs="Times New Roman"/>
          <w:sz w:val="26"/>
          <w:szCs w:val="26"/>
          <w:lang w:eastAsia="ru-RU"/>
        </w:rPr>
      </w:pPr>
    </w:p>
    <w:p w:rsidR="00271FB1" w:rsidRPr="00B80A65" w:rsidRDefault="00B54886" w:rsidP="00271FB1">
      <w:pPr>
        <w:spacing w:after="0" w:line="240" w:lineRule="auto"/>
        <w:ind w:right="-28"/>
        <w:jc w:val="center"/>
        <w:rPr>
          <w:rFonts w:ascii="Times New Roman" w:eastAsia="Times New Roman" w:hAnsi="Times New Roman" w:cs="Times New Roman"/>
          <w:b/>
          <w:sz w:val="26"/>
          <w:szCs w:val="26"/>
          <w:lang w:eastAsia="ru-RU"/>
        </w:rPr>
      </w:pPr>
      <w:r w:rsidRPr="00B80A65">
        <w:rPr>
          <w:rFonts w:ascii="Times New Roman" w:eastAsia="Times New Roman" w:hAnsi="Times New Roman" w:cs="Times New Roman"/>
          <w:b/>
          <w:sz w:val="26"/>
          <w:szCs w:val="26"/>
          <w:lang w:eastAsia="ru-RU"/>
        </w:rPr>
        <w:t xml:space="preserve">О введении в действие </w:t>
      </w:r>
      <w:r w:rsidR="001D7E91" w:rsidRPr="00B80A65">
        <w:rPr>
          <w:rFonts w:ascii="Times New Roman" w:eastAsia="Times New Roman" w:hAnsi="Times New Roman" w:cs="Times New Roman"/>
          <w:b/>
          <w:sz w:val="26"/>
          <w:szCs w:val="26"/>
          <w:lang w:eastAsia="ru-RU"/>
        </w:rPr>
        <w:t>Санитарно-эпидемиологических правил</w:t>
      </w:r>
    </w:p>
    <w:p w:rsidR="00B54886" w:rsidRPr="00B80A65" w:rsidRDefault="001D7E91" w:rsidP="00271FB1">
      <w:pPr>
        <w:spacing w:after="0" w:line="240" w:lineRule="auto"/>
        <w:ind w:right="-28"/>
        <w:jc w:val="center"/>
        <w:rPr>
          <w:rFonts w:ascii="Times New Roman" w:eastAsia="Times New Roman" w:hAnsi="Times New Roman" w:cs="Times New Roman"/>
          <w:b/>
          <w:sz w:val="26"/>
          <w:szCs w:val="26"/>
          <w:lang w:eastAsia="ru-RU"/>
        </w:rPr>
      </w:pPr>
      <w:r w:rsidRPr="00B80A65">
        <w:rPr>
          <w:rFonts w:ascii="Times New Roman" w:eastAsia="Times New Roman" w:hAnsi="Times New Roman" w:cs="Times New Roman"/>
          <w:b/>
          <w:sz w:val="26"/>
          <w:szCs w:val="26"/>
          <w:lang w:eastAsia="ru-RU"/>
        </w:rPr>
        <w:t xml:space="preserve"> СП </w:t>
      </w:r>
      <w:r w:rsidR="00B54886" w:rsidRPr="00B80A65">
        <w:rPr>
          <w:rFonts w:ascii="Times New Roman" w:eastAsia="Times New Roman" w:hAnsi="Times New Roman" w:cs="Times New Roman"/>
          <w:b/>
          <w:sz w:val="26"/>
          <w:szCs w:val="26"/>
          <w:lang w:eastAsia="ru-RU"/>
        </w:rPr>
        <w:t xml:space="preserve"> </w:t>
      </w:r>
      <w:r w:rsidRPr="00B80A65">
        <w:rPr>
          <w:rFonts w:ascii="Times New Roman" w:eastAsia="Times New Roman" w:hAnsi="Times New Roman" w:cs="Times New Roman"/>
          <w:b/>
          <w:sz w:val="26"/>
          <w:szCs w:val="26"/>
          <w:lang w:eastAsia="ru-RU"/>
        </w:rPr>
        <w:t>3.1/3.2.3146-19</w:t>
      </w:r>
    </w:p>
    <w:p w:rsidR="0091356E" w:rsidRPr="00B80A65" w:rsidRDefault="00B54886" w:rsidP="00065496">
      <w:pPr>
        <w:tabs>
          <w:tab w:val="left" w:pos="8931"/>
        </w:tabs>
        <w:spacing w:after="0" w:line="240" w:lineRule="auto"/>
        <w:jc w:val="center"/>
        <w:rPr>
          <w:rFonts w:ascii="Times New Roman" w:eastAsia="Times New Roman" w:hAnsi="Times New Roman" w:cs="Times New Roman"/>
          <w:b/>
          <w:bCs/>
          <w:sz w:val="26"/>
          <w:szCs w:val="26"/>
          <w:lang w:eastAsia="ru-RU"/>
        </w:rPr>
      </w:pPr>
      <w:r w:rsidRPr="00B80A65">
        <w:rPr>
          <w:rFonts w:ascii="Times New Roman" w:eastAsia="Times New Roman" w:hAnsi="Times New Roman" w:cs="Times New Roman"/>
          <w:b/>
          <w:sz w:val="26"/>
          <w:szCs w:val="26"/>
          <w:lang w:eastAsia="ru-RU"/>
        </w:rPr>
        <w:t>«</w:t>
      </w:r>
      <w:r w:rsidR="001D7E91" w:rsidRPr="00B80A65">
        <w:rPr>
          <w:rFonts w:ascii="Times New Roman" w:eastAsia="Times New Roman" w:hAnsi="Times New Roman" w:cs="Times New Roman"/>
          <w:b/>
          <w:bCs/>
          <w:sz w:val="26"/>
          <w:szCs w:val="26"/>
          <w:lang w:eastAsia="ru-RU"/>
        </w:rPr>
        <w:t xml:space="preserve">Общие требования по профилактике </w:t>
      </w:r>
      <w:proofErr w:type="gramStart"/>
      <w:r w:rsidR="001D7E91" w:rsidRPr="00B80A65">
        <w:rPr>
          <w:rFonts w:ascii="Times New Roman" w:eastAsia="Times New Roman" w:hAnsi="Times New Roman" w:cs="Times New Roman"/>
          <w:b/>
          <w:bCs/>
          <w:sz w:val="26"/>
          <w:szCs w:val="26"/>
          <w:lang w:eastAsia="ru-RU"/>
        </w:rPr>
        <w:t>инфекционных</w:t>
      </w:r>
      <w:proofErr w:type="gramEnd"/>
      <w:r w:rsidR="001D7E91" w:rsidRPr="00B80A65">
        <w:rPr>
          <w:rFonts w:ascii="Times New Roman" w:eastAsia="Times New Roman" w:hAnsi="Times New Roman" w:cs="Times New Roman"/>
          <w:b/>
          <w:bCs/>
          <w:sz w:val="26"/>
          <w:szCs w:val="26"/>
          <w:lang w:eastAsia="ru-RU"/>
        </w:rPr>
        <w:t xml:space="preserve"> и </w:t>
      </w:r>
    </w:p>
    <w:p w:rsidR="00B54886" w:rsidRPr="00B80A65" w:rsidRDefault="001D7E91" w:rsidP="00271FB1">
      <w:pPr>
        <w:tabs>
          <w:tab w:val="left" w:pos="8931"/>
        </w:tabs>
        <w:spacing w:after="0" w:line="240" w:lineRule="auto"/>
        <w:jc w:val="center"/>
        <w:rPr>
          <w:rFonts w:ascii="Times New Roman" w:eastAsia="Times New Roman" w:hAnsi="Times New Roman" w:cs="Times New Roman"/>
          <w:b/>
          <w:sz w:val="26"/>
          <w:szCs w:val="26"/>
          <w:lang w:eastAsia="ru-RU"/>
        </w:rPr>
      </w:pPr>
      <w:r w:rsidRPr="00B80A65">
        <w:rPr>
          <w:rFonts w:ascii="Times New Roman" w:eastAsia="Times New Roman" w:hAnsi="Times New Roman" w:cs="Times New Roman"/>
          <w:b/>
          <w:bCs/>
          <w:sz w:val="26"/>
          <w:szCs w:val="26"/>
          <w:lang w:eastAsia="ru-RU"/>
        </w:rPr>
        <w:t>паразитарных болезней</w:t>
      </w:r>
      <w:r w:rsidR="00B54886" w:rsidRPr="00B80A65">
        <w:rPr>
          <w:rFonts w:ascii="Times New Roman" w:eastAsia="Times New Roman" w:hAnsi="Times New Roman" w:cs="Times New Roman"/>
          <w:b/>
          <w:sz w:val="26"/>
          <w:szCs w:val="26"/>
          <w:lang w:eastAsia="ru-RU"/>
        </w:rPr>
        <w:t>»</w:t>
      </w:r>
    </w:p>
    <w:p w:rsidR="00EA4E5E" w:rsidRPr="00B80A65" w:rsidRDefault="00EA4E5E" w:rsidP="00BB4EE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B54886" w:rsidRPr="00B80A65" w:rsidRDefault="003970AE" w:rsidP="00EA4E5E">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80A65">
        <w:rPr>
          <w:rFonts w:ascii="Times New Roman" w:eastAsia="Times New Roman" w:hAnsi="Times New Roman" w:cs="Times New Roman"/>
          <w:sz w:val="26"/>
          <w:szCs w:val="26"/>
          <w:lang w:eastAsia="ru-RU"/>
        </w:rPr>
        <w:t xml:space="preserve">В соответствии с </w:t>
      </w:r>
      <w:r w:rsidRPr="00B80A65">
        <w:rPr>
          <w:rFonts w:ascii="Times New Roman" w:eastAsia="Times New Roman" w:hAnsi="Times New Roman" w:cs="Times New Roman"/>
          <w:spacing w:val="1"/>
          <w:sz w:val="26"/>
          <w:szCs w:val="26"/>
          <w:lang w:eastAsia="ru-RU"/>
        </w:rPr>
        <w:t xml:space="preserve">Законом Приднестровской Молдавской Республики </w:t>
      </w:r>
      <w:hyperlink r:id="rId7" w:tooltip="(ВСТУПИЛ В СИЛУ 10.09.2008) О санитарно-эпидемиологическом благополучии населения" w:history="1">
        <w:r w:rsidRPr="00B80A65">
          <w:rPr>
            <w:rFonts w:ascii="Times New Roman" w:eastAsia="Times New Roman" w:hAnsi="Times New Roman" w:cs="Times New Roman"/>
            <w:sz w:val="26"/>
            <w:szCs w:val="26"/>
            <w:bdr w:val="none" w:sz="0" w:space="0" w:color="auto" w:frame="1"/>
            <w:shd w:val="clear" w:color="auto" w:fill="FFFFFF"/>
            <w:lang w:eastAsia="ru-RU"/>
          </w:rPr>
          <w:t>от                          3 июня 2008 года № 481-З-IV «О санитарно-эпидемиологическом благополучии населения</w:t>
        </w:r>
      </w:hyperlink>
      <w:r w:rsidRPr="00B80A65">
        <w:rPr>
          <w:rFonts w:ascii="Times New Roman" w:eastAsia="Times New Roman" w:hAnsi="Times New Roman" w:cs="Times New Roman"/>
          <w:sz w:val="26"/>
          <w:szCs w:val="26"/>
          <w:lang w:eastAsia="ru-RU"/>
        </w:rPr>
        <w:t>»</w:t>
      </w:r>
      <w:r w:rsidRPr="00B80A65">
        <w:rPr>
          <w:rFonts w:ascii="Times New Roman" w:eastAsia="Times New Roman" w:hAnsi="Times New Roman" w:cs="Times New Roman"/>
          <w:sz w:val="26"/>
          <w:szCs w:val="26"/>
          <w:shd w:val="clear" w:color="auto" w:fill="FFFFFF"/>
          <w:lang w:eastAsia="ru-RU"/>
        </w:rPr>
        <w:t xml:space="preserve"> (САЗ 08-22) в действующей редакции, </w:t>
      </w:r>
      <w:r w:rsidRPr="00B80A65">
        <w:rPr>
          <w:rFonts w:ascii="Times New Roman" w:hAnsi="Times New Roman" w:cs="Times New Roman"/>
          <w:sz w:val="26"/>
          <w:szCs w:val="26"/>
        </w:rPr>
        <w:t xml:space="preserve">Постановлением Правительства Приднестровской Молдавской Республики </w:t>
      </w:r>
      <w:r w:rsidRPr="00B80A65">
        <w:rPr>
          <w:rFonts w:ascii="Times New Roman" w:hAnsi="Times New Roman" w:cs="Times New Roman"/>
          <w:sz w:val="26"/>
          <w:szCs w:val="26"/>
          <w:shd w:val="clear" w:color="auto" w:fill="FFFFFF"/>
        </w:rPr>
        <w:t>от 6 апреля 2017 года № 60 «</w:t>
      </w:r>
      <w:r w:rsidRPr="00B80A65">
        <w:rPr>
          <w:rFonts w:ascii="Times New Roman" w:hAnsi="Times New Roman" w:cs="Times New Roman"/>
          <w:sz w:val="26"/>
          <w:szCs w:val="26"/>
        </w:rPr>
        <w:t>Об утверждении Положения, структуры и предельной штатной численности Министерства здравоохранения Приднестровской Мол</w:t>
      </w:r>
      <w:r w:rsidR="00CF7852" w:rsidRPr="00B80A65">
        <w:rPr>
          <w:rFonts w:ascii="Times New Roman" w:hAnsi="Times New Roman" w:cs="Times New Roman"/>
          <w:sz w:val="26"/>
          <w:szCs w:val="26"/>
        </w:rPr>
        <w:t xml:space="preserve">давской Республики» (САЗ </w:t>
      </w:r>
      <w:r w:rsidRPr="00B80A65">
        <w:rPr>
          <w:rFonts w:ascii="Times New Roman" w:hAnsi="Times New Roman" w:cs="Times New Roman"/>
          <w:sz w:val="26"/>
          <w:szCs w:val="26"/>
        </w:rPr>
        <w:t>17-15) с изменениями и дополнением, внесенными постановлениями Правительства Приднестровской Молдавской Республики от 14</w:t>
      </w:r>
      <w:proofErr w:type="gramEnd"/>
      <w:r w:rsidRPr="00B80A65">
        <w:rPr>
          <w:rFonts w:ascii="Times New Roman" w:hAnsi="Times New Roman" w:cs="Times New Roman"/>
          <w:sz w:val="26"/>
          <w:szCs w:val="26"/>
        </w:rPr>
        <w:t xml:space="preserve"> июня 2017 года № 148 (САЗ 17-25), от  7 декабря 2017 года № 334 (САЗ 17-50), от 17 октября 2018 г</w:t>
      </w:r>
      <w:r w:rsidR="004B4ED6">
        <w:rPr>
          <w:rFonts w:ascii="Times New Roman" w:hAnsi="Times New Roman" w:cs="Times New Roman"/>
          <w:sz w:val="26"/>
          <w:szCs w:val="26"/>
        </w:rPr>
        <w:t xml:space="preserve">ода № 352 (САЗ </w:t>
      </w:r>
      <w:r w:rsidRPr="00B80A65">
        <w:rPr>
          <w:rFonts w:ascii="Times New Roman" w:hAnsi="Times New Roman" w:cs="Times New Roman"/>
          <w:sz w:val="26"/>
          <w:szCs w:val="26"/>
        </w:rPr>
        <w:t xml:space="preserve"> 18-42), от 14 декабря 2018 года № 448 (САЗ 18-51),</w:t>
      </w:r>
      <w:r w:rsidR="001D7E91" w:rsidRPr="00B80A65">
        <w:rPr>
          <w:rFonts w:ascii="Times New Roman" w:eastAsia="Times New Roman" w:hAnsi="Times New Roman" w:cs="Times New Roman"/>
          <w:sz w:val="26"/>
          <w:szCs w:val="26"/>
          <w:lang w:eastAsia="ru-RU"/>
        </w:rPr>
        <w:t xml:space="preserve"> </w:t>
      </w:r>
      <w:r w:rsidR="00AB6676">
        <w:rPr>
          <w:rFonts w:ascii="Times New Roman" w:eastAsia="Times New Roman" w:hAnsi="Times New Roman" w:cs="Times New Roman"/>
          <w:sz w:val="26"/>
          <w:szCs w:val="26"/>
          <w:lang w:eastAsia="ru-RU"/>
        </w:rPr>
        <w:t xml:space="preserve">от 26 апреля 2019 года № 143 (САЗ </w:t>
      </w:r>
      <w:r w:rsidR="000D6D4F">
        <w:rPr>
          <w:rFonts w:ascii="Times New Roman" w:eastAsia="Times New Roman" w:hAnsi="Times New Roman" w:cs="Times New Roman"/>
          <w:sz w:val="26"/>
          <w:szCs w:val="26"/>
          <w:lang w:eastAsia="ru-RU"/>
        </w:rPr>
        <w:t xml:space="preserve">17) </w:t>
      </w:r>
      <w:r w:rsidR="00B54886" w:rsidRPr="00B80A65">
        <w:rPr>
          <w:rFonts w:ascii="Times New Roman" w:eastAsia="Times New Roman" w:hAnsi="Times New Roman" w:cs="Times New Roman"/>
          <w:sz w:val="26"/>
          <w:szCs w:val="26"/>
          <w:lang w:eastAsia="ru-RU"/>
        </w:rPr>
        <w:t>в целях дальнейшего совершенствования санитарно-противоэпидемиологического обеспечения населения Приднестровской Молдавской Республики</w:t>
      </w:r>
      <w:r w:rsidR="00B54886" w:rsidRPr="00B80A65">
        <w:rPr>
          <w:rFonts w:ascii="Times New Roman" w:hAnsi="Times New Roman" w:cs="Times New Roman"/>
          <w:sz w:val="26"/>
          <w:szCs w:val="26"/>
        </w:rPr>
        <w:t>,</w:t>
      </w:r>
    </w:p>
    <w:p w:rsidR="00B54886" w:rsidRPr="00CF7852" w:rsidRDefault="00B54886" w:rsidP="00B5488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p>
    <w:p w:rsidR="00B54886" w:rsidRPr="00B80A65" w:rsidRDefault="00B54886" w:rsidP="00B5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B80A65">
        <w:rPr>
          <w:rFonts w:ascii="Times New Roman" w:eastAsia="Times New Roman" w:hAnsi="Times New Roman" w:cs="Times New Roman"/>
          <w:b/>
          <w:color w:val="000000"/>
          <w:sz w:val="26"/>
          <w:szCs w:val="26"/>
          <w:lang w:eastAsia="ru-RU"/>
        </w:rPr>
        <w:t>ПРИКАЗЫВАЮ:</w:t>
      </w:r>
    </w:p>
    <w:p w:rsidR="00B54886" w:rsidRPr="00B80A65" w:rsidRDefault="00B54886" w:rsidP="003970A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B54886" w:rsidRPr="00B80A65" w:rsidRDefault="00B54886" w:rsidP="00EA4E5E">
      <w:pPr>
        <w:pStyle w:val="a3"/>
        <w:numPr>
          <w:ilvl w:val="0"/>
          <w:numId w:val="1"/>
        </w:numPr>
        <w:tabs>
          <w:tab w:val="left" w:pos="709"/>
          <w:tab w:val="left" w:pos="993"/>
        </w:tabs>
        <w:spacing w:after="0" w:line="240" w:lineRule="auto"/>
        <w:ind w:left="0" w:right="-28" w:firstLine="567"/>
        <w:jc w:val="both"/>
        <w:rPr>
          <w:rFonts w:ascii="Times New Roman" w:eastAsia="Times New Roman" w:hAnsi="Times New Roman" w:cs="Times New Roman"/>
          <w:sz w:val="26"/>
          <w:szCs w:val="26"/>
          <w:lang w:eastAsia="ru-RU"/>
        </w:rPr>
      </w:pPr>
      <w:r w:rsidRPr="00B80A65">
        <w:rPr>
          <w:rFonts w:ascii="Times New Roman" w:eastAsia="Times New Roman" w:hAnsi="Times New Roman" w:cs="Times New Roman"/>
          <w:sz w:val="26"/>
          <w:szCs w:val="26"/>
          <w:shd w:val="clear" w:color="auto" w:fill="FFFFFF"/>
          <w:lang w:eastAsia="ru-RU"/>
        </w:rPr>
        <w:t xml:space="preserve">Ввести в действие на территории Приднестровской Молдавской Республики </w:t>
      </w:r>
      <w:r w:rsidR="0000660C" w:rsidRPr="00B80A65">
        <w:rPr>
          <w:rFonts w:ascii="Times New Roman" w:eastAsia="Times New Roman" w:hAnsi="Times New Roman" w:cs="Times New Roman"/>
          <w:sz w:val="26"/>
          <w:szCs w:val="26"/>
          <w:lang w:eastAsia="ru-RU"/>
        </w:rPr>
        <w:t>Санитарно-эпидемиологическ</w:t>
      </w:r>
      <w:r w:rsidR="00D6773B" w:rsidRPr="00B80A65">
        <w:rPr>
          <w:rFonts w:ascii="Times New Roman" w:eastAsia="Times New Roman" w:hAnsi="Times New Roman" w:cs="Times New Roman"/>
          <w:sz w:val="26"/>
          <w:szCs w:val="26"/>
          <w:lang w:eastAsia="ru-RU"/>
        </w:rPr>
        <w:t>ие</w:t>
      </w:r>
      <w:r w:rsidR="0001748A" w:rsidRPr="00B80A65">
        <w:rPr>
          <w:rFonts w:ascii="Times New Roman" w:eastAsia="Times New Roman" w:hAnsi="Times New Roman" w:cs="Times New Roman"/>
          <w:sz w:val="26"/>
          <w:szCs w:val="26"/>
          <w:lang w:eastAsia="ru-RU"/>
        </w:rPr>
        <w:t xml:space="preserve"> правила СП </w:t>
      </w:r>
      <w:r w:rsidR="0000660C" w:rsidRPr="00B80A65">
        <w:rPr>
          <w:rFonts w:ascii="Times New Roman" w:eastAsia="Times New Roman" w:hAnsi="Times New Roman" w:cs="Times New Roman"/>
          <w:sz w:val="26"/>
          <w:szCs w:val="26"/>
          <w:lang w:eastAsia="ru-RU"/>
        </w:rPr>
        <w:t xml:space="preserve">3.1/3.2.3146-19 </w:t>
      </w:r>
      <w:r w:rsidR="003970AE" w:rsidRPr="00B80A65">
        <w:rPr>
          <w:rFonts w:ascii="Times New Roman" w:eastAsia="Times New Roman" w:hAnsi="Times New Roman" w:cs="Times New Roman"/>
          <w:sz w:val="26"/>
          <w:szCs w:val="26"/>
          <w:lang w:eastAsia="ru-RU"/>
        </w:rPr>
        <w:t>«</w:t>
      </w:r>
      <w:r w:rsidR="0000660C" w:rsidRPr="00B80A65">
        <w:rPr>
          <w:rFonts w:ascii="Times New Roman" w:eastAsia="Times New Roman" w:hAnsi="Times New Roman" w:cs="Times New Roman"/>
          <w:bCs/>
          <w:sz w:val="26"/>
          <w:szCs w:val="26"/>
          <w:lang w:eastAsia="ru-RU"/>
        </w:rPr>
        <w:t>Общие требования по профилактике инфекционных и паразитарных болезней</w:t>
      </w:r>
      <w:r w:rsidR="003970AE" w:rsidRPr="00B80A65">
        <w:rPr>
          <w:rFonts w:ascii="Times New Roman" w:eastAsia="Times New Roman" w:hAnsi="Times New Roman" w:cs="Times New Roman"/>
          <w:sz w:val="26"/>
          <w:szCs w:val="26"/>
          <w:lang w:eastAsia="ru-RU"/>
        </w:rPr>
        <w:t>»</w:t>
      </w:r>
      <w:r w:rsidR="003970AE" w:rsidRPr="00B80A65">
        <w:rPr>
          <w:rFonts w:ascii="Times New Roman" w:eastAsia="Times New Roman" w:hAnsi="Times New Roman" w:cs="Times New Roman"/>
          <w:bCs/>
          <w:sz w:val="26"/>
          <w:szCs w:val="26"/>
          <w:lang w:eastAsia="ru-RU"/>
        </w:rPr>
        <w:t xml:space="preserve"> </w:t>
      </w:r>
      <w:r w:rsidRPr="00B80A65">
        <w:rPr>
          <w:rFonts w:ascii="Times New Roman" w:eastAsia="Times New Roman" w:hAnsi="Times New Roman" w:cs="Times New Roman"/>
          <w:sz w:val="26"/>
          <w:szCs w:val="26"/>
          <w:lang w:eastAsia="ru-RU"/>
        </w:rPr>
        <w:t>согласно Приложению к настоящему Приказу.</w:t>
      </w:r>
    </w:p>
    <w:p w:rsidR="005660A8" w:rsidRPr="00B80A65" w:rsidRDefault="005660A8" w:rsidP="00EA4E5E">
      <w:pPr>
        <w:pStyle w:val="a3"/>
        <w:numPr>
          <w:ilvl w:val="0"/>
          <w:numId w:val="1"/>
        </w:numPr>
        <w:tabs>
          <w:tab w:val="left" w:pos="993"/>
        </w:tabs>
        <w:spacing w:after="0" w:line="240" w:lineRule="auto"/>
        <w:ind w:left="0" w:right="-28" w:firstLine="567"/>
        <w:jc w:val="both"/>
        <w:rPr>
          <w:rFonts w:ascii="Times New Roman" w:eastAsia="Times New Roman" w:hAnsi="Times New Roman" w:cs="Times New Roman"/>
          <w:sz w:val="26"/>
          <w:szCs w:val="26"/>
          <w:lang w:eastAsia="ru-RU"/>
        </w:rPr>
      </w:pPr>
      <w:r w:rsidRPr="00B80A65">
        <w:rPr>
          <w:rFonts w:ascii="Times New Roman" w:eastAsia="Times New Roman" w:hAnsi="Times New Roman" w:cs="Times New Roman"/>
          <w:sz w:val="26"/>
          <w:szCs w:val="26"/>
          <w:lang w:eastAsia="ru-RU"/>
        </w:rPr>
        <w:t xml:space="preserve">Считать утратившим силу </w:t>
      </w:r>
      <w:r w:rsidR="004D7B7D" w:rsidRPr="00B80A65">
        <w:rPr>
          <w:rFonts w:ascii="Times New Roman" w:eastAsia="Times New Roman" w:hAnsi="Times New Roman" w:cs="Times New Roman"/>
          <w:sz w:val="26"/>
          <w:szCs w:val="26"/>
          <w:lang w:eastAsia="ru-RU"/>
        </w:rPr>
        <w:t xml:space="preserve">Приказ </w:t>
      </w:r>
      <w:r w:rsidR="00CE7C94" w:rsidRPr="00B80A65">
        <w:rPr>
          <w:rFonts w:ascii="Times New Roman" w:eastAsia="Times New Roman" w:hAnsi="Times New Roman" w:cs="Times New Roman"/>
          <w:sz w:val="26"/>
          <w:szCs w:val="26"/>
          <w:lang w:eastAsia="ru-RU"/>
        </w:rPr>
        <w:t>Министерства здравоохранения и социальной защиты от 31 августа 2007 года № 48</w:t>
      </w:r>
      <w:r w:rsidR="00EA4E5E" w:rsidRPr="00B80A65">
        <w:rPr>
          <w:rFonts w:ascii="Times New Roman" w:eastAsia="Times New Roman" w:hAnsi="Times New Roman" w:cs="Times New Roman"/>
          <w:sz w:val="26"/>
          <w:szCs w:val="26"/>
          <w:lang w:eastAsia="ru-RU"/>
        </w:rPr>
        <w:t xml:space="preserve">6 «О введении в действие </w:t>
      </w:r>
      <w:proofErr w:type="spellStart"/>
      <w:r w:rsidR="00EA4E5E" w:rsidRPr="00B80A65">
        <w:rPr>
          <w:rFonts w:ascii="Times New Roman" w:eastAsia="Times New Roman" w:hAnsi="Times New Roman" w:cs="Times New Roman"/>
          <w:sz w:val="26"/>
          <w:szCs w:val="26"/>
          <w:lang w:eastAsia="ru-RU"/>
        </w:rPr>
        <w:t>СанПин</w:t>
      </w:r>
      <w:proofErr w:type="spellEnd"/>
      <w:r w:rsidR="00EA4E5E" w:rsidRPr="00B80A65">
        <w:rPr>
          <w:rFonts w:ascii="Times New Roman" w:eastAsia="Times New Roman" w:hAnsi="Times New Roman" w:cs="Times New Roman"/>
          <w:sz w:val="26"/>
          <w:szCs w:val="26"/>
          <w:lang w:eastAsia="ru-RU"/>
        </w:rPr>
        <w:t xml:space="preserve"> </w:t>
      </w:r>
      <w:r w:rsidR="00CE7C94" w:rsidRPr="00B80A65">
        <w:rPr>
          <w:rFonts w:ascii="Times New Roman" w:eastAsia="Times New Roman" w:hAnsi="Times New Roman" w:cs="Times New Roman"/>
          <w:sz w:val="26"/>
          <w:szCs w:val="26"/>
          <w:lang w:eastAsia="ru-RU"/>
        </w:rPr>
        <w:t xml:space="preserve">МЗИСЗ </w:t>
      </w:r>
      <w:r w:rsidR="0029321A" w:rsidRPr="00B80A65">
        <w:rPr>
          <w:rFonts w:ascii="Times New Roman" w:eastAsia="Times New Roman" w:hAnsi="Times New Roman" w:cs="Times New Roman"/>
          <w:sz w:val="26"/>
          <w:szCs w:val="26"/>
          <w:lang w:eastAsia="ru-RU"/>
        </w:rPr>
        <w:t>Приднестровской Молдавской Республики 3.1/3.2.1379-07 «Общие требования по профилактике инфекционных и паразитарных болезней»</w:t>
      </w:r>
      <w:r w:rsidR="001E0088" w:rsidRPr="00B80A65">
        <w:rPr>
          <w:rFonts w:ascii="Times New Roman" w:eastAsia="Times New Roman" w:hAnsi="Times New Roman" w:cs="Times New Roman"/>
          <w:sz w:val="26"/>
          <w:szCs w:val="26"/>
          <w:lang w:eastAsia="ru-RU"/>
        </w:rPr>
        <w:t xml:space="preserve"> (регистрационный № 4237 от 12 января 2008 года) </w:t>
      </w:r>
      <w:r w:rsidR="00F46A2F" w:rsidRPr="00B80A65">
        <w:rPr>
          <w:rFonts w:ascii="Times New Roman" w:eastAsia="Times New Roman" w:hAnsi="Times New Roman" w:cs="Times New Roman"/>
          <w:sz w:val="26"/>
          <w:szCs w:val="26"/>
          <w:lang w:eastAsia="ru-RU"/>
        </w:rPr>
        <w:t>(САЗ 08-1)</w:t>
      </w:r>
      <w:r w:rsidR="00CE7C94" w:rsidRPr="00B80A65">
        <w:rPr>
          <w:rFonts w:ascii="Times New Roman" w:eastAsia="Times New Roman" w:hAnsi="Times New Roman" w:cs="Times New Roman"/>
          <w:sz w:val="26"/>
          <w:szCs w:val="26"/>
          <w:lang w:eastAsia="ru-RU"/>
        </w:rPr>
        <w:t xml:space="preserve"> </w:t>
      </w:r>
    </w:p>
    <w:p w:rsidR="00B54886" w:rsidRPr="00B80A65" w:rsidRDefault="00B54886" w:rsidP="00EA4E5E">
      <w:pPr>
        <w:pStyle w:val="a3"/>
        <w:widowControl w:val="0"/>
        <w:numPr>
          <w:ilvl w:val="0"/>
          <w:numId w:val="1"/>
        </w:numPr>
        <w:tabs>
          <w:tab w:val="left" w:pos="993"/>
        </w:tabs>
        <w:autoSpaceDE w:val="0"/>
        <w:autoSpaceDN w:val="0"/>
        <w:adjustRightInd w:val="0"/>
        <w:spacing w:after="0" w:line="233" w:lineRule="auto"/>
        <w:ind w:left="0" w:right="-28" w:firstLine="567"/>
        <w:jc w:val="both"/>
        <w:rPr>
          <w:rFonts w:ascii="Times New Roman" w:eastAsia="Times New Roman" w:hAnsi="Times New Roman" w:cs="Times New Roman"/>
          <w:sz w:val="26"/>
          <w:szCs w:val="26"/>
          <w:lang w:eastAsia="ru-RU"/>
        </w:rPr>
      </w:pPr>
      <w:proofErr w:type="gramStart"/>
      <w:r w:rsidRPr="00B80A65">
        <w:rPr>
          <w:rFonts w:ascii="Times New Roman" w:eastAsia="Times New Roman" w:hAnsi="Times New Roman" w:cs="Times New Roman"/>
          <w:sz w:val="26"/>
          <w:szCs w:val="26"/>
          <w:lang w:eastAsia="ru-RU"/>
        </w:rPr>
        <w:t>Контроль за</w:t>
      </w:r>
      <w:proofErr w:type="gramEnd"/>
      <w:r w:rsidRPr="00B80A65">
        <w:rPr>
          <w:rFonts w:ascii="Times New Roman" w:eastAsia="Times New Roman" w:hAnsi="Times New Roman" w:cs="Times New Roman"/>
          <w:sz w:val="26"/>
          <w:szCs w:val="26"/>
          <w:lang w:eastAsia="ru-RU"/>
        </w:rPr>
        <w:t xml:space="preserve"> исполнением настоящего Приказа возложить на главного государственного санитарного врача Приднестровской Молдавской Республики.</w:t>
      </w:r>
    </w:p>
    <w:p w:rsidR="00B54886" w:rsidRPr="00B80A65" w:rsidRDefault="00B54886" w:rsidP="00EA4E5E">
      <w:pPr>
        <w:pStyle w:val="a3"/>
        <w:widowControl w:val="0"/>
        <w:numPr>
          <w:ilvl w:val="0"/>
          <w:numId w:val="1"/>
        </w:numPr>
        <w:tabs>
          <w:tab w:val="left" w:pos="993"/>
        </w:tabs>
        <w:autoSpaceDE w:val="0"/>
        <w:autoSpaceDN w:val="0"/>
        <w:adjustRightInd w:val="0"/>
        <w:spacing w:after="0" w:line="233" w:lineRule="auto"/>
        <w:ind w:left="0" w:right="-28" w:firstLine="567"/>
        <w:jc w:val="both"/>
        <w:rPr>
          <w:rFonts w:ascii="Times New Roman" w:eastAsia="Times New Roman" w:hAnsi="Times New Roman" w:cs="Times New Roman"/>
          <w:sz w:val="26"/>
          <w:szCs w:val="26"/>
          <w:lang w:eastAsia="ru-RU"/>
        </w:rPr>
      </w:pPr>
      <w:r w:rsidRPr="00B80A65">
        <w:rPr>
          <w:rFonts w:ascii="Times New Roman" w:eastAsia="Times New Roman" w:hAnsi="Times New Roman" w:cs="Times New Roman"/>
          <w:spacing w:val="-1"/>
          <w:sz w:val="26"/>
          <w:szCs w:val="26"/>
          <w:lang w:eastAsia="ru-RU"/>
        </w:rPr>
        <w:t>Настоящий Приказ вступает в силу со дня, следующего за днем его официального опубликования.</w:t>
      </w:r>
    </w:p>
    <w:p w:rsidR="00C619C8" w:rsidRPr="00B80A65" w:rsidRDefault="00C619C8" w:rsidP="003970AE">
      <w:pPr>
        <w:spacing w:after="0" w:line="240" w:lineRule="auto"/>
        <w:rPr>
          <w:rFonts w:ascii="Times New Roman" w:eastAsia="Calibri" w:hAnsi="Times New Roman" w:cs="Times New Roman"/>
          <w:sz w:val="26"/>
          <w:szCs w:val="26"/>
          <w:lang w:eastAsia="ru-RU"/>
        </w:rPr>
      </w:pPr>
    </w:p>
    <w:p w:rsidR="003970AE" w:rsidRPr="00B80A65" w:rsidRDefault="00FE0CBC" w:rsidP="003970AE">
      <w:pPr>
        <w:spacing w:after="0" w:line="240" w:lineRule="auto"/>
        <w:rPr>
          <w:rFonts w:ascii="Times New Roman" w:eastAsia="Calibri" w:hAnsi="Times New Roman" w:cs="Times New Roman"/>
          <w:sz w:val="26"/>
          <w:szCs w:val="26"/>
          <w:lang w:eastAsia="ru-RU"/>
        </w:rPr>
      </w:pPr>
      <w:r w:rsidRPr="00B80A65">
        <w:rPr>
          <w:rFonts w:ascii="Times New Roman" w:eastAsia="Calibri" w:hAnsi="Times New Roman" w:cs="Times New Roman"/>
          <w:sz w:val="26"/>
          <w:szCs w:val="26"/>
          <w:lang w:eastAsia="ru-RU"/>
        </w:rPr>
        <w:t xml:space="preserve">   </w:t>
      </w:r>
      <w:r w:rsidR="008B148E" w:rsidRPr="00B80A65">
        <w:rPr>
          <w:rFonts w:ascii="Times New Roman" w:eastAsia="Calibri" w:hAnsi="Times New Roman" w:cs="Times New Roman"/>
          <w:sz w:val="26"/>
          <w:szCs w:val="26"/>
          <w:lang w:eastAsia="ru-RU"/>
        </w:rPr>
        <w:t xml:space="preserve">  </w:t>
      </w:r>
      <w:r w:rsidRPr="00B80A65">
        <w:rPr>
          <w:rFonts w:ascii="Times New Roman" w:eastAsia="Calibri" w:hAnsi="Times New Roman" w:cs="Times New Roman"/>
          <w:sz w:val="26"/>
          <w:szCs w:val="26"/>
          <w:lang w:eastAsia="ru-RU"/>
        </w:rPr>
        <w:t xml:space="preserve"> И.о. </w:t>
      </w:r>
      <w:r w:rsidR="003970AE" w:rsidRPr="00B80A65">
        <w:rPr>
          <w:rFonts w:ascii="Times New Roman" w:eastAsia="Calibri" w:hAnsi="Times New Roman" w:cs="Times New Roman"/>
          <w:sz w:val="26"/>
          <w:szCs w:val="26"/>
          <w:lang w:eastAsia="ru-RU"/>
        </w:rPr>
        <w:t>министр</w:t>
      </w:r>
      <w:r w:rsidRPr="00B80A65">
        <w:rPr>
          <w:rFonts w:ascii="Times New Roman" w:eastAsia="Calibri" w:hAnsi="Times New Roman" w:cs="Times New Roman"/>
          <w:sz w:val="26"/>
          <w:szCs w:val="26"/>
          <w:lang w:eastAsia="ru-RU"/>
        </w:rPr>
        <w:t>а</w:t>
      </w:r>
      <w:r w:rsidR="003970AE" w:rsidRPr="00B80A65">
        <w:rPr>
          <w:rFonts w:ascii="Times New Roman" w:eastAsia="Calibri" w:hAnsi="Times New Roman" w:cs="Times New Roman"/>
          <w:sz w:val="26"/>
          <w:szCs w:val="26"/>
          <w:lang w:eastAsia="ru-RU"/>
        </w:rPr>
        <w:t xml:space="preserve"> здравоохранения </w:t>
      </w:r>
    </w:p>
    <w:p w:rsidR="003970AE" w:rsidRPr="00B80A65" w:rsidRDefault="00FE0CBC" w:rsidP="003970AE">
      <w:pPr>
        <w:spacing w:after="0" w:line="240" w:lineRule="auto"/>
        <w:rPr>
          <w:rFonts w:ascii="Times New Roman" w:eastAsia="Calibri" w:hAnsi="Times New Roman" w:cs="Times New Roman"/>
          <w:sz w:val="26"/>
          <w:szCs w:val="26"/>
          <w:lang w:eastAsia="ru-RU"/>
        </w:rPr>
      </w:pPr>
      <w:r w:rsidRPr="00B80A65">
        <w:rPr>
          <w:rFonts w:ascii="Times New Roman" w:eastAsia="Calibri" w:hAnsi="Times New Roman" w:cs="Times New Roman"/>
          <w:sz w:val="26"/>
          <w:szCs w:val="26"/>
          <w:lang w:eastAsia="ru-RU"/>
        </w:rPr>
        <w:t xml:space="preserve">   </w:t>
      </w:r>
      <w:r w:rsidR="008B148E" w:rsidRPr="00B80A65">
        <w:rPr>
          <w:rFonts w:ascii="Times New Roman" w:eastAsia="Calibri" w:hAnsi="Times New Roman" w:cs="Times New Roman"/>
          <w:sz w:val="26"/>
          <w:szCs w:val="26"/>
          <w:lang w:eastAsia="ru-RU"/>
        </w:rPr>
        <w:t xml:space="preserve">   </w:t>
      </w:r>
      <w:r w:rsidR="003970AE" w:rsidRPr="00B80A65">
        <w:rPr>
          <w:rFonts w:ascii="Times New Roman" w:eastAsia="Calibri" w:hAnsi="Times New Roman" w:cs="Times New Roman"/>
          <w:sz w:val="26"/>
          <w:szCs w:val="26"/>
          <w:lang w:eastAsia="ru-RU"/>
        </w:rPr>
        <w:t xml:space="preserve">Приднестровской Молдавской Республики               </w:t>
      </w:r>
      <w:r w:rsidR="00035280" w:rsidRPr="00B80A65">
        <w:rPr>
          <w:rFonts w:ascii="Times New Roman" w:eastAsia="Calibri" w:hAnsi="Times New Roman" w:cs="Times New Roman"/>
          <w:sz w:val="26"/>
          <w:szCs w:val="26"/>
          <w:lang w:eastAsia="ru-RU"/>
        </w:rPr>
        <w:t xml:space="preserve">    </w:t>
      </w:r>
      <w:r w:rsidR="00035280" w:rsidRPr="00B80A65">
        <w:rPr>
          <w:rFonts w:ascii="Times New Roman" w:eastAsia="Calibri" w:hAnsi="Times New Roman" w:cs="Times New Roman"/>
          <w:sz w:val="26"/>
          <w:szCs w:val="26"/>
          <w:lang w:eastAsia="ru-RU"/>
        </w:rPr>
        <w:tab/>
        <w:t xml:space="preserve">             Е.В. </w:t>
      </w:r>
      <w:proofErr w:type="spellStart"/>
      <w:r w:rsidR="00035280" w:rsidRPr="00B80A65">
        <w:rPr>
          <w:rFonts w:ascii="Times New Roman" w:eastAsia="Calibri" w:hAnsi="Times New Roman" w:cs="Times New Roman"/>
          <w:sz w:val="26"/>
          <w:szCs w:val="26"/>
          <w:lang w:eastAsia="ru-RU"/>
        </w:rPr>
        <w:t>Калалб</w:t>
      </w:r>
      <w:proofErr w:type="spellEnd"/>
      <w:r w:rsidR="003970AE" w:rsidRPr="00B80A65">
        <w:rPr>
          <w:rFonts w:ascii="Times New Roman" w:eastAsia="Calibri" w:hAnsi="Times New Roman" w:cs="Times New Roman"/>
          <w:sz w:val="26"/>
          <w:szCs w:val="26"/>
          <w:lang w:eastAsia="ru-RU"/>
        </w:rPr>
        <w:t xml:space="preserve">    </w:t>
      </w:r>
      <w:r w:rsidR="00BB4EE4" w:rsidRPr="00B80A65">
        <w:rPr>
          <w:rFonts w:ascii="Times New Roman" w:eastAsia="Calibri" w:hAnsi="Times New Roman" w:cs="Times New Roman"/>
          <w:sz w:val="26"/>
          <w:szCs w:val="26"/>
          <w:lang w:eastAsia="ru-RU"/>
        </w:rPr>
        <w:t xml:space="preserve">                            </w:t>
      </w:r>
    </w:p>
    <w:p w:rsidR="00AF66C3" w:rsidRPr="00B1030C" w:rsidRDefault="00B1030C" w:rsidP="00B1030C">
      <w:pPr>
        <w:tabs>
          <w:tab w:val="left" w:pos="851"/>
        </w:tabs>
        <w:spacing w:after="0" w:line="240" w:lineRule="auto"/>
        <w:ind w:left="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3970AE">
        <w:rPr>
          <w:rFonts w:ascii="Times New Roman" w:eastAsia="Times New Roman" w:hAnsi="Times New Roman" w:cs="Times New Roman"/>
          <w:snapToGrid w:val="0"/>
          <w:sz w:val="24"/>
          <w:szCs w:val="24"/>
          <w:lang w:eastAsia="ru-RU"/>
        </w:rPr>
        <w:t xml:space="preserve"> </w:t>
      </w:r>
    </w:p>
    <w:p w:rsidR="003970AE" w:rsidRDefault="006952F2" w:rsidP="005B61E4">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000000"/>
          <w:spacing w:val="-1"/>
          <w:sz w:val="16"/>
          <w:szCs w:val="16"/>
          <w:lang w:eastAsia="ru-RU"/>
        </w:rPr>
      </w:pPr>
      <w:r>
        <w:rPr>
          <w:rFonts w:ascii="Times New Roman" w:eastAsia="Times New Roman" w:hAnsi="Times New Roman" w:cs="Times New Roman"/>
          <w:color w:val="000000"/>
          <w:spacing w:val="-1"/>
          <w:sz w:val="16"/>
          <w:szCs w:val="16"/>
          <w:lang w:eastAsia="ru-RU"/>
        </w:rPr>
        <w:t xml:space="preserve"> </w:t>
      </w:r>
      <w:r w:rsidR="008B148E">
        <w:rPr>
          <w:rFonts w:ascii="Times New Roman" w:eastAsia="Times New Roman" w:hAnsi="Times New Roman" w:cs="Times New Roman"/>
          <w:color w:val="000000"/>
          <w:spacing w:val="-1"/>
          <w:sz w:val="16"/>
          <w:szCs w:val="16"/>
          <w:lang w:eastAsia="ru-RU"/>
        </w:rPr>
        <w:t xml:space="preserve">  </w:t>
      </w:r>
      <w:r w:rsidR="003A4CB6">
        <w:rPr>
          <w:rFonts w:ascii="Times New Roman" w:eastAsia="Times New Roman" w:hAnsi="Times New Roman" w:cs="Times New Roman"/>
          <w:color w:val="000000"/>
          <w:spacing w:val="-1"/>
          <w:sz w:val="16"/>
          <w:szCs w:val="16"/>
          <w:lang w:eastAsia="ru-RU"/>
        </w:rPr>
        <w:t xml:space="preserve">  </w:t>
      </w:r>
      <w:r w:rsidR="00B1030C">
        <w:rPr>
          <w:rFonts w:ascii="Times New Roman" w:eastAsia="Times New Roman" w:hAnsi="Times New Roman" w:cs="Times New Roman"/>
          <w:color w:val="000000"/>
          <w:spacing w:val="-1"/>
          <w:sz w:val="16"/>
          <w:szCs w:val="16"/>
          <w:lang w:eastAsia="ru-RU"/>
        </w:rPr>
        <w:t xml:space="preserve"> </w:t>
      </w:r>
      <w:r>
        <w:rPr>
          <w:rFonts w:ascii="Times New Roman" w:eastAsia="Times New Roman" w:hAnsi="Times New Roman" w:cs="Times New Roman"/>
          <w:color w:val="000000"/>
          <w:spacing w:val="-1"/>
          <w:sz w:val="16"/>
          <w:szCs w:val="16"/>
          <w:lang w:eastAsia="ru-RU"/>
        </w:rPr>
        <w:t xml:space="preserve"> </w:t>
      </w:r>
      <w:r w:rsidR="00B80A65">
        <w:rPr>
          <w:rFonts w:ascii="Times New Roman" w:eastAsia="Times New Roman" w:hAnsi="Times New Roman" w:cs="Times New Roman"/>
          <w:color w:val="000000"/>
          <w:spacing w:val="-1"/>
          <w:sz w:val="16"/>
          <w:szCs w:val="16"/>
          <w:lang w:eastAsia="ru-RU"/>
        </w:rPr>
        <w:t xml:space="preserve">   </w:t>
      </w:r>
      <w:proofErr w:type="spellStart"/>
      <w:proofErr w:type="gramStart"/>
      <w:r w:rsidR="00CE578C">
        <w:rPr>
          <w:rFonts w:ascii="Times New Roman" w:eastAsia="Times New Roman" w:hAnsi="Times New Roman" w:cs="Times New Roman"/>
          <w:color w:val="000000"/>
          <w:spacing w:val="-1"/>
          <w:sz w:val="16"/>
          <w:szCs w:val="16"/>
          <w:lang w:eastAsia="ru-RU"/>
        </w:rPr>
        <w:t>Исп</w:t>
      </w:r>
      <w:proofErr w:type="spellEnd"/>
      <w:proofErr w:type="gramEnd"/>
      <w:r w:rsidR="00CE578C" w:rsidRPr="00033CC5">
        <w:rPr>
          <w:rFonts w:ascii="Times New Roman" w:eastAsia="Times New Roman" w:hAnsi="Times New Roman" w:cs="Times New Roman"/>
          <w:color w:val="000000"/>
          <w:spacing w:val="-1"/>
          <w:sz w:val="16"/>
          <w:szCs w:val="16"/>
          <w:lang w:eastAsia="ru-RU"/>
        </w:rPr>
        <w:t>:</w:t>
      </w:r>
      <w:r w:rsidR="00CE578C">
        <w:rPr>
          <w:rFonts w:ascii="Times New Roman" w:eastAsia="Times New Roman" w:hAnsi="Times New Roman" w:cs="Times New Roman"/>
          <w:color w:val="000000"/>
          <w:spacing w:val="-1"/>
          <w:sz w:val="16"/>
          <w:szCs w:val="16"/>
          <w:lang w:eastAsia="ru-RU"/>
        </w:rPr>
        <w:t xml:space="preserve"> Попова </w:t>
      </w:r>
      <w:r w:rsidR="00C619C8">
        <w:rPr>
          <w:rFonts w:ascii="Times New Roman" w:eastAsia="Times New Roman" w:hAnsi="Times New Roman" w:cs="Times New Roman"/>
          <w:color w:val="000000"/>
          <w:spacing w:val="-1"/>
          <w:sz w:val="16"/>
          <w:szCs w:val="16"/>
          <w:lang w:eastAsia="ru-RU"/>
        </w:rPr>
        <w:t>У.Л.</w:t>
      </w:r>
      <w:r w:rsidR="0091356E" w:rsidRPr="0091356E">
        <w:rPr>
          <w:rFonts w:ascii="Times New Roman" w:eastAsia="Times New Roman" w:hAnsi="Times New Roman" w:cs="Times New Roman"/>
          <w:color w:val="000000"/>
          <w:spacing w:val="-1"/>
          <w:sz w:val="16"/>
          <w:szCs w:val="16"/>
          <w:lang w:eastAsia="ru-RU"/>
        </w:rPr>
        <w:t xml:space="preserve"> </w:t>
      </w:r>
      <w:r w:rsidR="0091356E">
        <w:rPr>
          <w:rFonts w:ascii="Times New Roman" w:eastAsia="Times New Roman" w:hAnsi="Times New Roman" w:cs="Times New Roman"/>
          <w:color w:val="000000"/>
          <w:spacing w:val="-1"/>
          <w:sz w:val="16"/>
          <w:szCs w:val="16"/>
          <w:lang w:eastAsia="ru-RU"/>
        </w:rPr>
        <w:t>0 (533) 5 36 58</w:t>
      </w:r>
    </w:p>
    <w:p w:rsidR="00C619C8" w:rsidRPr="005B61E4" w:rsidRDefault="006952F2" w:rsidP="005B61E4">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000000"/>
          <w:spacing w:val="-1"/>
          <w:sz w:val="16"/>
          <w:szCs w:val="16"/>
          <w:lang w:eastAsia="ru-RU"/>
        </w:rPr>
      </w:pPr>
      <w:r>
        <w:rPr>
          <w:rFonts w:ascii="Times New Roman" w:eastAsia="Times New Roman" w:hAnsi="Times New Roman" w:cs="Times New Roman"/>
          <w:color w:val="000000"/>
          <w:spacing w:val="-1"/>
          <w:sz w:val="16"/>
          <w:szCs w:val="16"/>
          <w:lang w:eastAsia="ru-RU"/>
        </w:rPr>
        <w:lastRenderedPageBreak/>
        <w:t xml:space="preserve"> </w:t>
      </w:r>
      <w:r w:rsidR="008B148E">
        <w:rPr>
          <w:rFonts w:ascii="Times New Roman" w:eastAsia="Times New Roman" w:hAnsi="Times New Roman" w:cs="Times New Roman"/>
          <w:color w:val="000000"/>
          <w:spacing w:val="-1"/>
          <w:sz w:val="16"/>
          <w:szCs w:val="16"/>
          <w:lang w:eastAsia="ru-RU"/>
        </w:rPr>
        <w:t xml:space="preserve">  </w:t>
      </w:r>
      <w:r w:rsidR="003A4CB6">
        <w:rPr>
          <w:rFonts w:ascii="Times New Roman" w:eastAsia="Times New Roman" w:hAnsi="Times New Roman" w:cs="Times New Roman"/>
          <w:color w:val="000000"/>
          <w:spacing w:val="-1"/>
          <w:sz w:val="16"/>
          <w:szCs w:val="16"/>
          <w:lang w:eastAsia="ru-RU"/>
        </w:rPr>
        <w:t xml:space="preserve">  </w:t>
      </w:r>
      <w:r w:rsidR="00B1030C">
        <w:rPr>
          <w:rFonts w:ascii="Times New Roman" w:eastAsia="Times New Roman" w:hAnsi="Times New Roman" w:cs="Times New Roman"/>
          <w:color w:val="000000"/>
          <w:spacing w:val="-1"/>
          <w:sz w:val="16"/>
          <w:szCs w:val="16"/>
          <w:lang w:eastAsia="ru-RU"/>
        </w:rPr>
        <w:t xml:space="preserve"> </w:t>
      </w:r>
      <w:r>
        <w:rPr>
          <w:rFonts w:ascii="Times New Roman" w:eastAsia="Times New Roman" w:hAnsi="Times New Roman" w:cs="Times New Roman"/>
          <w:color w:val="000000"/>
          <w:spacing w:val="-1"/>
          <w:sz w:val="16"/>
          <w:szCs w:val="16"/>
          <w:lang w:eastAsia="ru-RU"/>
        </w:rPr>
        <w:t xml:space="preserve"> </w:t>
      </w:r>
      <w:r w:rsidR="00B1030C">
        <w:rPr>
          <w:rFonts w:ascii="Times New Roman" w:eastAsia="Times New Roman" w:hAnsi="Times New Roman" w:cs="Times New Roman"/>
          <w:color w:val="000000"/>
          <w:spacing w:val="-1"/>
          <w:sz w:val="16"/>
          <w:szCs w:val="16"/>
          <w:lang w:eastAsia="ru-RU"/>
        </w:rPr>
        <w:t xml:space="preserve"> </w:t>
      </w:r>
      <w:r>
        <w:rPr>
          <w:rFonts w:ascii="Times New Roman" w:eastAsia="Times New Roman" w:hAnsi="Times New Roman" w:cs="Times New Roman"/>
          <w:color w:val="000000"/>
          <w:spacing w:val="-1"/>
          <w:sz w:val="16"/>
          <w:szCs w:val="16"/>
          <w:lang w:eastAsia="ru-RU"/>
        </w:rPr>
        <w:t xml:space="preserve"> </w:t>
      </w:r>
    </w:p>
    <w:p w:rsidR="003970AE" w:rsidRPr="003970AE" w:rsidRDefault="003970AE" w:rsidP="00BB4EE4">
      <w:pPr>
        <w:spacing w:after="0" w:line="240" w:lineRule="auto"/>
        <w:ind w:left="567"/>
        <w:jc w:val="right"/>
        <w:rPr>
          <w:rFonts w:ascii="Times New Roman" w:eastAsia="Times New Roman" w:hAnsi="Times New Roman" w:cs="Times New Roman"/>
          <w:bCs/>
          <w:sz w:val="26"/>
          <w:szCs w:val="26"/>
          <w:lang w:eastAsia="ru-RU"/>
        </w:rPr>
      </w:pPr>
      <w:r w:rsidRPr="003970AE">
        <w:rPr>
          <w:rFonts w:ascii="Times New Roman" w:eastAsia="Times New Roman" w:hAnsi="Times New Roman" w:cs="Times New Roman"/>
          <w:bCs/>
          <w:sz w:val="26"/>
          <w:szCs w:val="26"/>
          <w:lang w:eastAsia="ru-RU"/>
        </w:rPr>
        <w:t>Приложение</w:t>
      </w:r>
      <w:r w:rsidR="002F77B4" w:rsidRPr="00AF66C3">
        <w:rPr>
          <w:rFonts w:ascii="Times New Roman" w:eastAsia="Times New Roman" w:hAnsi="Times New Roman" w:cs="Times New Roman"/>
          <w:bCs/>
          <w:sz w:val="26"/>
          <w:szCs w:val="26"/>
          <w:lang w:eastAsia="ru-RU"/>
        </w:rPr>
        <w:t xml:space="preserve"> </w:t>
      </w:r>
      <w:r w:rsidRPr="003970AE">
        <w:rPr>
          <w:rFonts w:ascii="Times New Roman" w:eastAsia="Times New Roman" w:hAnsi="Times New Roman" w:cs="Times New Roman"/>
          <w:bCs/>
          <w:sz w:val="26"/>
          <w:szCs w:val="26"/>
          <w:lang w:eastAsia="ru-RU"/>
        </w:rPr>
        <w:t xml:space="preserve"> к Приказу </w:t>
      </w:r>
    </w:p>
    <w:p w:rsidR="003970AE" w:rsidRPr="003970AE" w:rsidRDefault="003970AE" w:rsidP="00BB4EE4">
      <w:pPr>
        <w:spacing w:after="0" w:line="240" w:lineRule="auto"/>
        <w:ind w:left="567" w:firstLine="720"/>
        <w:jc w:val="right"/>
        <w:rPr>
          <w:rFonts w:ascii="Times New Roman" w:eastAsia="Times New Roman" w:hAnsi="Times New Roman" w:cs="Times New Roman"/>
          <w:bCs/>
          <w:sz w:val="26"/>
          <w:szCs w:val="26"/>
          <w:lang w:eastAsia="ru-RU"/>
        </w:rPr>
      </w:pPr>
      <w:r w:rsidRPr="003970AE">
        <w:rPr>
          <w:rFonts w:ascii="Times New Roman" w:eastAsia="Times New Roman" w:hAnsi="Times New Roman" w:cs="Times New Roman"/>
          <w:bCs/>
          <w:sz w:val="26"/>
          <w:szCs w:val="26"/>
          <w:lang w:eastAsia="ru-RU"/>
        </w:rPr>
        <w:t>Минист</w:t>
      </w:r>
      <w:bookmarkStart w:id="0" w:name="l0"/>
      <w:bookmarkEnd w:id="0"/>
      <w:r w:rsidRPr="003970AE">
        <w:rPr>
          <w:rFonts w:ascii="Times New Roman" w:eastAsia="Times New Roman" w:hAnsi="Times New Roman" w:cs="Times New Roman"/>
          <w:bCs/>
          <w:sz w:val="26"/>
          <w:szCs w:val="26"/>
          <w:lang w:eastAsia="ru-RU"/>
        </w:rPr>
        <w:t>ерства  здравоохранения</w:t>
      </w:r>
    </w:p>
    <w:p w:rsidR="003970AE" w:rsidRPr="003970AE" w:rsidRDefault="003970AE" w:rsidP="00BB4EE4">
      <w:pPr>
        <w:spacing w:after="0" w:line="240" w:lineRule="auto"/>
        <w:ind w:left="567" w:firstLine="720"/>
        <w:jc w:val="right"/>
        <w:rPr>
          <w:rFonts w:ascii="Times New Roman" w:eastAsia="Times New Roman" w:hAnsi="Times New Roman" w:cs="Times New Roman"/>
          <w:bCs/>
          <w:sz w:val="26"/>
          <w:szCs w:val="26"/>
          <w:lang w:eastAsia="ru-RU"/>
        </w:rPr>
      </w:pPr>
      <w:r w:rsidRPr="003970AE">
        <w:rPr>
          <w:rFonts w:ascii="Times New Roman" w:eastAsia="Times New Roman" w:hAnsi="Times New Roman" w:cs="Times New Roman"/>
          <w:bCs/>
          <w:sz w:val="26"/>
          <w:szCs w:val="26"/>
          <w:lang w:eastAsia="ru-RU"/>
        </w:rPr>
        <w:t xml:space="preserve">         Приднестровской Молдавской Республики</w:t>
      </w:r>
    </w:p>
    <w:p w:rsidR="003970AE" w:rsidRPr="003970AE" w:rsidRDefault="003970AE" w:rsidP="00BB4EE4">
      <w:pPr>
        <w:spacing w:after="0" w:line="240" w:lineRule="auto"/>
        <w:ind w:left="567" w:firstLine="720"/>
        <w:jc w:val="right"/>
        <w:rPr>
          <w:rFonts w:ascii="Times New Roman" w:eastAsia="Times New Roman" w:hAnsi="Times New Roman" w:cs="Times New Roman"/>
          <w:bCs/>
          <w:sz w:val="26"/>
          <w:szCs w:val="26"/>
          <w:lang w:eastAsia="ru-RU"/>
        </w:rPr>
      </w:pPr>
      <w:r w:rsidRPr="003970AE">
        <w:rPr>
          <w:rFonts w:ascii="Times New Roman" w:eastAsia="Times New Roman" w:hAnsi="Times New Roman" w:cs="Times New Roman"/>
          <w:bCs/>
          <w:sz w:val="26"/>
          <w:szCs w:val="26"/>
          <w:lang w:eastAsia="ru-RU"/>
        </w:rPr>
        <w:t xml:space="preserve">               от «___» _______ </w:t>
      </w:r>
      <w:smartTag w:uri="urn:schemas-microsoft-com:office:smarttags" w:element="metricconverter">
        <w:smartTagPr>
          <w:attr w:name="ProductID" w:val="2019 г"/>
        </w:smartTagPr>
        <w:r w:rsidRPr="003970AE">
          <w:rPr>
            <w:rFonts w:ascii="Times New Roman" w:eastAsia="Times New Roman" w:hAnsi="Times New Roman" w:cs="Times New Roman"/>
            <w:bCs/>
            <w:sz w:val="26"/>
            <w:szCs w:val="26"/>
            <w:lang w:eastAsia="ru-RU"/>
          </w:rPr>
          <w:t>2019 г</w:t>
        </w:r>
      </w:smartTag>
      <w:r w:rsidRPr="003970AE">
        <w:rPr>
          <w:rFonts w:ascii="Times New Roman" w:eastAsia="Times New Roman" w:hAnsi="Times New Roman" w:cs="Times New Roman"/>
          <w:bCs/>
          <w:sz w:val="26"/>
          <w:szCs w:val="26"/>
          <w:lang w:eastAsia="ru-RU"/>
        </w:rPr>
        <w:t xml:space="preserve">. № ____   </w:t>
      </w:r>
    </w:p>
    <w:p w:rsidR="003970AE" w:rsidRDefault="003970AE" w:rsidP="003970AE">
      <w:pPr>
        <w:spacing w:after="0" w:line="240" w:lineRule="auto"/>
        <w:ind w:left="567" w:right="-372" w:firstLine="720"/>
        <w:rPr>
          <w:rFonts w:ascii="Times New Roman" w:eastAsia="Times New Roman" w:hAnsi="Times New Roman" w:cs="Times New Roman"/>
          <w:bCs/>
          <w:sz w:val="26"/>
          <w:szCs w:val="26"/>
          <w:lang w:eastAsia="ru-RU"/>
        </w:rPr>
      </w:pPr>
    </w:p>
    <w:p w:rsidR="00F654A1" w:rsidRPr="003970AE" w:rsidRDefault="00F654A1" w:rsidP="003970AE">
      <w:pPr>
        <w:spacing w:after="0" w:line="240" w:lineRule="auto"/>
        <w:ind w:left="567" w:right="-372" w:firstLine="720"/>
        <w:rPr>
          <w:rFonts w:ascii="Times New Roman" w:eastAsia="Times New Roman" w:hAnsi="Times New Roman" w:cs="Times New Roman"/>
          <w:bCs/>
          <w:sz w:val="26"/>
          <w:szCs w:val="26"/>
          <w:lang w:eastAsia="ru-RU"/>
        </w:rPr>
      </w:pPr>
    </w:p>
    <w:p w:rsidR="003970AE" w:rsidRPr="00933C7A" w:rsidRDefault="00F654A1" w:rsidP="00933C7A">
      <w:pPr>
        <w:spacing w:after="0" w:line="240" w:lineRule="auto"/>
        <w:ind w:right="-374"/>
        <w:jc w:val="center"/>
        <w:rPr>
          <w:rFonts w:ascii="Times New Roman" w:eastAsia="Times New Roman" w:hAnsi="Times New Roman" w:cs="Times New Roman"/>
          <w:b/>
          <w:bCs/>
          <w:sz w:val="28"/>
          <w:szCs w:val="28"/>
          <w:lang w:eastAsia="ru-RU"/>
        </w:rPr>
      </w:pPr>
      <w:r w:rsidRPr="00933C7A">
        <w:rPr>
          <w:rFonts w:ascii="Times New Roman" w:eastAsia="Times New Roman" w:hAnsi="Times New Roman" w:cs="Times New Roman"/>
          <w:b/>
          <w:bCs/>
          <w:sz w:val="28"/>
          <w:szCs w:val="28"/>
          <w:lang w:eastAsia="ru-RU"/>
        </w:rPr>
        <w:t>Санитарно – эпидемиологические правила</w:t>
      </w:r>
    </w:p>
    <w:p w:rsidR="00F654A1" w:rsidRPr="00933C7A" w:rsidRDefault="00F654A1" w:rsidP="00933C7A">
      <w:pPr>
        <w:spacing w:after="0" w:line="240" w:lineRule="auto"/>
        <w:ind w:right="-374"/>
        <w:jc w:val="center"/>
        <w:rPr>
          <w:rFonts w:ascii="Times New Roman" w:eastAsia="Times New Roman" w:hAnsi="Times New Roman" w:cs="Times New Roman"/>
          <w:b/>
          <w:bCs/>
          <w:sz w:val="28"/>
          <w:szCs w:val="28"/>
          <w:lang w:eastAsia="ru-RU"/>
        </w:rPr>
      </w:pPr>
      <w:r w:rsidRPr="00933C7A">
        <w:rPr>
          <w:rFonts w:ascii="Times New Roman" w:eastAsia="Times New Roman" w:hAnsi="Times New Roman" w:cs="Times New Roman"/>
          <w:b/>
          <w:bCs/>
          <w:sz w:val="28"/>
          <w:szCs w:val="28"/>
          <w:lang w:eastAsia="ru-RU"/>
        </w:rPr>
        <w:t>СП 3.1/3.2.3146-19</w:t>
      </w:r>
    </w:p>
    <w:p w:rsidR="00CE7C94" w:rsidRPr="00933C7A" w:rsidRDefault="00CE7C94" w:rsidP="00933C7A">
      <w:pPr>
        <w:tabs>
          <w:tab w:val="left" w:pos="993"/>
        </w:tabs>
        <w:spacing w:before="240" w:after="0" w:line="240" w:lineRule="auto"/>
        <w:ind w:right="-374"/>
        <w:jc w:val="center"/>
        <w:outlineLvl w:val="3"/>
        <w:rPr>
          <w:rFonts w:ascii="Times New Roman" w:eastAsia="Times New Roman" w:hAnsi="Times New Roman" w:cs="Times New Roman"/>
          <w:b/>
          <w:bCs/>
          <w:sz w:val="28"/>
          <w:szCs w:val="28"/>
          <w:lang w:eastAsia="ru-RU"/>
        </w:rPr>
      </w:pPr>
      <w:r w:rsidRPr="00933C7A">
        <w:rPr>
          <w:rFonts w:ascii="Times New Roman" w:eastAsia="Times New Roman" w:hAnsi="Times New Roman" w:cs="Times New Roman"/>
          <w:b/>
          <w:sz w:val="28"/>
          <w:szCs w:val="28"/>
          <w:lang w:eastAsia="ru-RU"/>
        </w:rPr>
        <w:t>«</w:t>
      </w:r>
      <w:r w:rsidR="00D627A2" w:rsidRPr="00933C7A">
        <w:rPr>
          <w:rFonts w:ascii="Times New Roman" w:eastAsia="Times New Roman" w:hAnsi="Times New Roman" w:cs="Times New Roman"/>
          <w:b/>
          <w:bCs/>
          <w:sz w:val="28"/>
          <w:szCs w:val="28"/>
          <w:lang w:eastAsia="ru-RU"/>
        </w:rPr>
        <w:t>Общие требования по профилактике инфекционных и паразитарных болезней</w:t>
      </w:r>
      <w:r w:rsidRPr="00933C7A">
        <w:rPr>
          <w:rFonts w:ascii="Times New Roman" w:eastAsia="Times New Roman" w:hAnsi="Times New Roman" w:cs="Times New Roman"/>
          <w:b/>
          <w:bCs/>
          <w:sz w:val="28"/>
          <w:szCs w:val="28"/>
          <w:lang w:eastAsia="ru-RU"/>
        </w:rPr>
        <w:t>»</w:t>
      </w:r>
    </w:p>
    <w:p w:rsidR="00033CC5" w:rsidRDefault="00033CC5" w:rsidP="00933C7A">
      <w:pPr>
        <w:tabs>
          <w:tab w:val="left" w:pos="993"/>
        </w:tabs>
        <w:spacing w:before="240" w:after="0" w:line="240" w:lineRule="auto"/>
        <w:ind w:right="-374"/>
        <w:jc w:val="center"/>
        <w:outlineLvl w:val="3"/>
        <w:rPr>
          <w:rFonts w:ascii="Times New Roman" w:eastAsia="Times New Roman" w:hAnsi="Times New Roman" w:cs="Times New Roman"/>
          <w:b/>
          <w:bCs/>
          <w:sz w:val="28"/>
          <w:szCs w:val="28"/>
          <w:lang w:eastAsia="ru-RU"/>
        </w:rPr>
      </w:pPr>
      <w:r w:rsidRPr="00933C7A">
        <w:rPr>
          <w:rFonts w:ascii="Times New Roman" w:eastAsia="Times New Roman" w:hAnsi="Times New Roman" w:cs="Times New Roman"/>
          <w:b/>
          <w:bCs/>
          <w:sz w:val="28"/>
          <w:szCs w:val="28"/>
          <w:lang w:eastAsia="ru-RU"/>
        </w:rPr>
        <w:t>Раздел 1.  Общие положения</w:t>
      </w:r>
    </w:p>
    <w:p w:rsidR="00933C7A" w:rsidRDefault="00933C7A" w:rsidP="00933C7A">
      <w:pPr>
        <w:spacing w:line="240" w:lineRule="auto"/>
        <w:ind w:firstLine="567"/>
        <w:jc w:val="both"/>
        <w:rPr>
          <w:rFonts w:ascii="Times New Roman" w:eastAsia="Times New Roman" w:hAnsi="Times New Roman" w:cs="Times New Roman"/>
          <w:sz w:val="28"/>
          <w:szCs w:val="28"/>
          <w:lang w:eastAsia="ru-RU"/>
        </w:rPr>
      </w:pPr>
    </w:p>
    <w:p w:rsidR="00033CC5" w:rsidRDefault="00033CC5" w:rsidP="00933C7A">
      <w:pPr>
        <w:pStyle w:val="a3"/>
        <w:numPr>
          <w:ilvl w:val="0"/>
          <w:numId w:val="3"/>
        </w:numPr>
        <w:tabs>
          <w:tab w:val="left" w:pos="1276"/>
          <w:tab w:val="left" w:pos="1418"/>
        </w:tabs>
        <w:spacing w:line="240" w:lineRule="auto"/>
        <w:ind w:left="0"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Настоящие санитарно-эпидемиологические правила (далее - санитарные правила) разработаны в соответствии с Законом Приднестровской Молдавской Республики от 3 июня 2008 года № 418–З-IV «О санитарно-эпидемиологическом благополучия населения» (САЗ 08 - 22) с изменением и дополнениями, внесенными Законом Приднестровской Молдавской Республики от 6 августа 2009 года  № 838-ЗИД–IV (САЗ 09 – 32).</w:t>
      </w:r>
      <w:proofErr w:type="gramEnd"/>
    </w:p>
    <w:p w:rsidR="00033CC5" w:rsidRDefault="00033CC5" w:rsidP="00933C7A">
      <w:pPr>
        <w:pStyle w:val="a3"/>
        <w:numPr>
          <w:ilvl w:val="0"/>
          <w:numId w:val="3"/>
        </w:numPr>
        <w:tabs>
          <w:tab w:val="left" w:pos="1276"/>
          <w:tab w:val="left" w:pos="1418"/>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Приднестровской Молдавской Республики.</w:t>
      </w:r>
    </w:p>
    <w:p w:rsidR="00033CC5" w:rsidRDefault="00033CC5" w:rsidP="00933C7A">
      <w:pPr>
        <w:pStyle w:val="a3"/>
        <w:numPr>
          <w:ilvl w:val="0"/>
          <w:numId w:val="3"/>
        </w:numPr>
        <w:tabs>
          <w:tab w:val="left" w:pos="1276"/>
          <w:tab w:val="left" w:pos="1418"/>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Соблюдение санитарных правил является обязательным для граждан, индивидуальных предпринимателей и юридических лиц.</w:t>
      </w:r>
    </w:p>
    <w:p w:rsidR="00033CC5" w:rsidRPr="00933C7A" w:rsidRDefault="00033CC5" w:rsidP="00933C7A">
      <w:pPr>
        <w:pStyle w:val="a3"/>
        <w:numPr>
          <w:ilvl w:val="0"/>
          <w:numId w:val="3"/>
        </w:numPr>
        <w:tabs>
          <w:tab w:val="left" w:pos="1276"/>
          <w:tab w:val="left" w:pos="1418"/>
        </w:tabs>
        <w:spacing w:line="240" w:lineRule="auto"/>
        <w:ind w:left="0"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Контроль за</w:t>
      </w:r>
      <w:proofErr w:type="gramEnd"/>
      <w:r w:rsidRPr="00933C7A">
        <w:rPr>
          <w:rFonts w:ascii="Times New Roman" w:eastAsia="Times New Roman" w:hAnsi="Times New Roman" w:cs="Times New Roman"/>
          <w:sz w:val="28"/>
          <w:szCs w:val="28"/>
          <w:lang w:eastAsia="ru-RU"/>
        </w:rPr>
        <w:t xml:space="preserve"> выполнением настоящих санитарно-эпидемиологических правил обеспечивают органы, уполномоченные осуществлять государственный санитарно-эпидемиологический надзор.</w:t>
      </w:r>
    </w:p>
    <w:p w:rsidR="00033CC5" w:rsidRPr="00933C7A" w:rsidRDefault="00033CC5" w:rsidP="00933C7A">
      <w:pPr>
        <w:spacing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2.  Общие положения</w:t>
      </w:r>
    </w:p>
    <w:p w:rsidR="00033CC5" w:rsidRPr="00933C7A" w:rsidRDefault="00033CC5" w:rsidP="004568C6">
      <w:pPr>
        <w:pStyle w:val="a3"/>
        <w:numPr>
          <w:ilvl w:val="0"/>
          <w:numId w:val="3"/>
        </w:numPr>
        <w:tabs>
          <w:tab w:val="left" w:pos="1134"/>
          <w:tab w:val="left" w:pos="1276"/>
        </w:tabs>
        <w:spacing w:line="240" w:lineRule="auto"/>
        <w:ind w:left="0"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Приднестровской Молдавской Республики санитарно-противоэпидемические (профилактические) мероприятия, в том чис</w:t>
      </w:r>
      <w:r w:rsidR="005776F6">
        <w:rPr>
          <w:rFonts w:ascii="Times New Roman" w:eastAsia="Times New Roman" w:hAnsi="Times New Roman" w:cs="Times New Roman"/>
          <w:sz w:val="28"/>
          <w:szCs w:val="28"/>
          <w:lang w:eastAsia="ru-RU"/>
        </w:rPr>
        <w:t xml:space="preserve">ле мероприятия по осуществлению </w:t>
      </w:r>
      <w:r w:rsidRPr="00933C7A">
        <w:rPr>
          <w:rFonts w:ascii="Times New Roman" w:eastAsia="Times New Roman" w:hAnsi="Times New Roman" w:cs="Times New Roman"/>
          <w:sz w:val="28"/>
          <w:szCs w:val="28"/>
          <w:lang w:eastAsia="ru-RU"/>
        </w:rPr>
        <w:t>санитарной охраны территории Приднестровской Молдавской Республики, введению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w:t>
      </w:r>
      <w:proofErr w:type="gramEnd"/>
      <w:r w:rsidRPr="00933C7A">
        <w:rPr>
          <w:rFonts w:ascii="Times New Roman" w:eastAsia="Times New Roman" w:hAnsi="Times New Roman" w:cs="Times New Roman"/>
          <w:sz w:val="28"/>
          <w:szCs w:val="28"/>
          <w:lang w:eastAsia="ru-RU"/>
        </w:rPr>
        <w:t>), проведению медицинских осмотров, организации иммунопрофилактики населения, гигиенического воспитания и обучения граждан.</w:t>
      </w:r>
    </w:p>
    <w:p w:rsidR="00033CC5" w:rsidRPr="00933C7A" w:rsidRDefault="00033CC5" w:rsidP="004568C6">
      <w:pPr>
        <w:pStyle w:val="a3"/>
        <w:numPr>
          <w:ilvl w:val="0"/>
          <w:numId w:val="3"/>
        </w:numPr>
        <w:tabs>
          <w:tab w:val="left" w:pos="851"/>
          <w:tab w:val="left" w:pos="1134"/>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Организацию санитарно-противоэпидемических (профилактических) мероприятий в условиях чрезвычайных ситуаций с ухудшением санитарно-</w:t>
      </w:r>
      <w:r w:rsidRPr="00933C7A">
        <w:rPr>
          <w:rFonts w:ascii="Times New Roman" w:eastAsia="Times New Roman" w:hAnsi="Times New Roman" w:cs="Times New Roman"/>
          <w:sz w:val="28"/>
          <w:szCs w:val="28"/>
          <w:lang w:eastAsia="ru-RU"/>
        </w:rPr>
        <w:lastRenderedPageBreak/>
        <w:t>эпидемиологической обстановки или при угрозе ее возникновения обеспечивают органы, уполномоченные осуществлять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исполнительного органа государственной власти, в ведении которого нахо</w:t>
      </w:r>
      <w:r w:rsidR="00066B11" w:rsidRPr="00933C7A">
        <w:rPr>
          <w:rFonts w:ascii="Times New Roman" w:eastAsia="Times New Roman" w:hAnsi="Times New Roman" w:cs="Times New Roman"/>
          <w:sz w:val="28"/>
          <w:szCs w:val="28"/>
          <w:lang w:eastAsia="ru-RU"/>
        </w:rPr>
        <w:t xml:space="preserve">дятся вопросы здравоохранения, </w:t>
      </w:r>
      <w:r w:rsidRPr="00933C7A">
        <w:rPr>
          <w:rFonts w:ascii="Times New Roman" w:eastAsia="Times New Roman" w:hAnsi="Times New Roman" w:cs="Times New Roman"/>
          <w:sz w:val="28"/>
          <w:szCs w:val="28"/>
          <w:lang w:eastAsia="ru-RU"/>
        </w:rPr>
        <w:t>могут быть задействованы специализированные противоэпидемические бригады (СПЭБ).</w:t>
      </w:r>
    </w:p>
    <w:p w:rsidR="00033CC5" w:rsidRPr="00933C7A" w:rsidRDefault="00033CC5" w:rsidP="004568C6">
      <w:pPr>
        <w:pStyle w:val="a3"/>
        <w:numPr>
          <w:ilvl w:val="0"/>
          <w:numId w:val="3"/>
        </w:numPr>
        <w:tabs>
          <w:tab w:val="left" w:pos="1134"/>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Для оперативного руководства и координации деятельности по предупреждению возникновения и распространения инфекционных и паразитарных болезней, а также их ликвидации органы исполнительной власти административных территорий Приднестровской Молдавской республики создают межведомственные санитарно-противоэпидемические комиссии (</w:t>
      </w:r>
      <w:r w:rsidR="00865032" w:rsidRPr="00933C7A">
        <w:rPr>
          <w:rFonts w:ascii="Times New Roman" w:eastAsia="Times New Roman" w:hAnsi="Times New Roman" w:cs="Times New Roman"/>
          <w:sz w:val="28"/>
          <w:szCs w:val="28"/>
          <w:lang w:eastAsia="ru-RU"/>
        </w:rPr>
        <w:t xml:space="preserve">далее - </w:t>
      </w:r>
      <w:r w:rsidRPr="00933C7A">
        <w:rPr>
          <w:rFonts w:ascii="Times New Roman" w:eastAsia="Times New Roman" w:hAnsi="Times New Roman" w:cs="Times New Roman"/>
          <w:sz w:val="28"/>
          <w:szCs w:val="28"/>
          <w:lang w:eastAsia="ru-RU"/>
        </w:rPr>
        <w:t>СПЭК). Заседания СПЭК в плановом порядке проводятся не реже одного раза в квартал, а также в оперативном порядке при возникновении или угрозе возникновения чрезвычайных ситуаций санитарно-эпидемиологического характера.</w:t>
      </w:r>
    </w:p>
    <w:p w:rsidR="00033CC5" w:rsidRPr="00933C7A" w:rsidRDefault="00033CC5" w:rsidP="004568C6">
      <w:pPr>
        <w:pStyle w:val="a3"/>
        <w:numPr>
          <w:ilvl w:val="0"/>
          <w:numId w:val="3"/>
        </w:numPr>
        <w:tabs>
          <w:tab w:val="left" w:pos="1134"/>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Приднестровской Молдавской Республики, медицинским организациям необходимо иметь оперативный план проведения первичных противоэпидемических мероприятий при выявлении больного (умершего), подозрительного на эти заболевания и синдромы.</w:t>
      </w:r>
    </w:p>
    <w:p w:rsidR="00033CC5" w:rsidRPr="00933C7A" w:rsidRDefault="00033CC5" w:rsidP="004568C6">
      <w:pPr>
        <w:pStyle w:val="a3"/>
        <w:numPr>
          <w:ilvl w:val="0"/>
          <w:numId w:val="3"/>
        </w:numPr>
        <w:tabs>
          <w:tab w:val="left" w:pos="1134"/>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Санитарно-противоэпидемические (профилактические) мероприятия подлежат включению в разрабатываемые республиканские, городские, районные целевые программы охраны и укрепления здоровья населения, обеспечения санитарно-эпидемиологического благополучия населения, а также в региональные комплексные планы по профилактике инфекционных и паразитарных болезней.</w:t>
      </w:r>
    </w:p>
    <w:p w:rsidR="00033CC5" w:rsidRPr="00933C7A" w:rsidRDefault="00033CC5" w:rsidP="004568C6">
      <w:pPr>
        <w:pStyle w:val="a3"/>
        <w:numPr>
          <w:ilvl w:val="0"/>
          <w:numId w:val="3"/>
        </w:numPr>
        <w:tabs>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Санитарно-противоэпидемические (профилактические) мероприятия проводятся в обязательном порядке гражданами, в том числе индивидуальными предпринимателями и юридическими лицами в соответствии с осуществляемой ими деятельностью.</w:t>
      </w:r>
    </w:p>
    <w:p w:rsidR="00033CC5" w:rsidRPr="00933C7A" w:rsidRDefault="00033CC5" w:rsidP="004568C6">
      <w:pPr>
        <w:pStyle w:val="a3"/>
        <w:numPr>
          <w:ilvl w:val="0"/>
          <w:numId w:val="3"/>
        </w:numPr>
        <w:tabs>
          <w:tab w:val="left" w:pos="1276"/>
        </w:tabs>
        <w:spacing w:line="240" w:lineRule="auto"/>
        <w:ind w:left="0"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В случае опасности распространения инфекционных болезней в пунктах пропуска через Государственную границу Приднестровской Молдавской Республики на территории Приднестровской Молдавской Республики, в городских и сельских населенных пунктах, в организациях и на объектах хозяйственной и иной деятельности вводятся меры, предусматривающие особые условия и режимы хозяйственной и иной деятельности, ограничение передвижения населения, транспортных средств, грузов, товаров и животных (карантин).</w:t>
      </w:r>
      <w:proofErr w:type="gramEnd"/>
    </w:p>
    <w:p w:rsidR="00033CC5" w:rsidRPr="00933C7A" w:rsidRDefault="00033CC5" w:rsidP="004568C6">
      <w:pPr>
        <w:pStyle w:val="a3"/>
        <w:numPr>
          <w:ilvl w:val="0"/>
          <w:numId w:val="3"/>
        </w:numPr>
        <w:tabs>
          <w:tab w:val="left" w:pos="1276"/>
        </w:tabs>
        <w:spacing w:line="240" w:lineRule="auto"/>
        <w:ind w:left="0"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 xml:space="preserve">Решение о введении (снятии) карантина принимается Правительством Приднестровской Молдавской Республики по предложению Главного государственного санитарного врача Приднестровской Молдавской Республики, органами местной исполнительной власти на территории соответствующей административно-территориальной единицы по предложению главных </w:t>
      </w:r>
      <w:r w:rsidRPr="00933C7A">
        <w:rPr>
          <w:rFonts w:ascii="Times New Roman" w:eastAsia="Times New Roman" w:hAnsi="Times New Roman" w:cs="Times New Roman"/>
          <w:sz w:val="28"/>
          <w:szCs w:val="28"/>
          <w:lang w:eastAsia="ru-RU"/>
        </w:rPr>
        <w:lastRenderedPageBreak/>
        <w:t xml:space="preserve">государственных санитарных врачей городов и районов. </w:t>
      </w:r>
      <w:proofErr w:type="gramStart"/>
      <w:r w:rsidRPr="00933C7A">
        <w:rPr>
          <w:rFonts w:ascii="Times New Roman" w:eastAsia="Times New Roman" w:hAnsi="Times New Roman" w:cs="Times New Roman"/>
          <w:sz w:val="28"/>
          <w:szCs w:val="28"/>
          <w:lang w:eastAsia="ru-RU"/>
        </w:rPr>
        <w:t>Контроль за</w:t>
      </w:r>
      <w:proofErr w:type="gramEnd"/>
      <w:r w:rsidRPr="00933C7A">
        <w:rPr>
          <w:rFonts w:ascii="Times New Roman" w:eastAsia="Times New Roman" w:hAnsi="Times New Roman" w:cs="Times New Roman"/>
          <w:sz w:val="28"/>
          <w:szCs w:val="28"/>
          <w:lang w:eastAsia="ru-RU"/>
        </w:rPr>
        <w:t xml:space="preserve"> выполнением санитарно-противоэпидемиче</w:t>
      </w:r>
      <w:r w:rsidR="00443690">
        <w:rPr>
          <w:rFonts w:ascii="Times New Roman" w:eastAsia="Times New Roman" w:hAnsi="Times New Roman" w:cs="Times New Roman"/>
          <w:sz w:val="28"/>
          <w:szCs w:val="28"/>
          <w:lang w:eastAsia="ru-RU"/>
        </w:rPr>
        <w:t xml:space="preserve">ских </w:t>
      </w:r>
      <w:r w:rsidRPr="00933C7A">
        <w:rPr>
          <w:rFonts w:ascii="Times New Roman" w:eastAsia="Times New Roman" w:hAnsi="Times New Roman" w:cs="Times New Roman"/>
          <w:sz w:val="28"/>
          <w:szCs w:val="28"/>
          <w:lang w:eastAsia="ru-RU"/>
        </w:rPr>
        <w:t>(профилактических) мероприятий на территориях (объектах) с введенным режимом карантина проводят органы, уполномоченные осуществлять государственный санитарно-эпидемиологический надзор.</w:t>
      </w:r>
    </w:p>
    <w:p w:rsidR="00933C7A" w:rsidRDefault="00933C7A" w:rsidP="004568C6">
      <w:pPr>
        <w:tabs>
          <w:tab w:val="left" w:pos="1134"/>
          <w:tab w:val="left" w:pos="1276"/>
        </w:tabs>
        <w:spacing w:after="0" w:line="240" w:lineRule="auto"/>
        <w:ind w:firstLine="769"/>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3.  Санитарно-эпидемиологические требования к обеспечению</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населения безопасной в эпидемиологическом отношении</w:t>
      </w:r>
      <w:r w:rsidR="005D5172" w:rsidRPr="00933C7A">
        <w:rPr>
          <w:rFonts w:ascii="Times New Roman" w:eastAsia="Times New Roman" w:hAnsi="Times New Roman" w:cs="Times New Roman"/>
          <w:b/>
          <w:sz w:val="28"/>
          <w:szCs w:val="28"/>
          <w:lang w:eastAsia="ru-RU"/>
        </w:rPr>
        <w:t xml:space="preserve"> </w:t>
      </w:r>
      <w:r w:rsidRPr="00933C7A">
        <w:rPr>
          <w:rFonts w:ascii="Times New Roman" w:eastAsia="Times New Roman" w:hAnsi="Times New Roman" w:cs="Times New Roman"/>
          <w:b/>
          <w:sz w:val="28"/>
          <w:szCs w:val="28"/>
          <w:lang w:eastAsia="ru-RU"/>
        </w:rPr>
        <w:t>питьевой водой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Питьевая вода должна быть безопасной в эпидемиологическом отношении.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w:t>
      </w:r>
    </w:p>
    <w:p w:rsidR="00033CC5" w:rsidRPr="004568C6" w:rsidRDefault="00033CC5" w:rsidP="00F84780">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proofErr w:type="gramEnd"/>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Индивидуальные предприниматели и юридические лица, осуществляющие деятельность по обеспечению водой населения, обязаны организовывать и проводить производственный </w:t>
      </w:r>
      <w:proofErr w:type="gramStart"/>
      <w:r w:rsidRPr="004568C6">
        <w:rPr>
          <w:rFonts w:ascii="Times New Roman" w:eastAsia="Times New Roman" w:hAnsi="Times New Roman" w:cs="Times New Roman"/>
          <w:sz w:val="28"/>
          <w:szCs w:val="28"/>
          <w:lang w:eastAsia="ru-RU"/>
        </w:rPr>
        <w:t>контроль за</w:t>
      </w:r>
      <w:proofErr w:type="gramEnd"/>
      <w:r w:rsidRPr="004568C6">
        <w:rPr>
          <w:rFonts w:ascii="Times New Roman" w:eastAsia="Times New Roman" w:hAnsi="Times New Roman" w:cs="Times New Roman"/>
          <w:sz w:val="28"/>
          <w:szCs w:val="28"/>
          <w:lang w:eastAsia="ru-RU"/>
        </w:rPr>
        <w:t xml:space="preserve"> ее качеством и биологической безопасностью в соответствии с установленными требованиями.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Производственный контроль качества и биологической безопасности питьевой воды, подаваемой населению, проводится в соответствии с программой производственного контроля, которая разрабатывается индивидуальными предпринимателями или юридическими лицами.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целях предупреждения биологического и химического загрязнения источников водопользования устанавливаются зоны санитарной охраны.</w:t>
      </w:r>
    </w:p>
    <w:p w:rsidR="005D5172"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Разрешение на использование водного объекта допускается при наличии санитарно-эпидемиологического заключения о соответствии водного объекта действующим санитарно-эпидемиологическим требованиям и условиям безопасного для здоровья населения использования водного объекта.</w:t>
      </w:r>
    </w:p>
    <w:p w:rsidR="00933C7A" w:rsidRDefault="00933C7A" w:rsidP="004568C6">
      <w:pPr>
        <w:spacing w:after="0" w:line="240" w:lineRule="auto"/>
        <w:ind w:firstLine="769"/>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4.  Санитарно-эпидемиологические требования к обеспечению</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благоприятных условий жизнедеятельности населения</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Условия проживания в жилых зданиях и помещениях должны соответствовать требованиям санитарного законодательства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Содержание жилых зданий и помещений должно отвечать требованиям санитарного законодательства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При эксплуатации производственных, общественных зданий, сооружений и оборудования должны обеспечиваться безопасные в </w:t>
      </w:r>
      <w:r w:rsidRPr="004568C6">
        <w:rPr>
          <w:rFonts w:ascii="Times New Roman" w:eastAsia="Times New Roman" w:hAnsi="Times New Roman" w:cs="Times New Roman"/>
          <w:sz w:val="28"/>
          <w:szCs w:val="28"/>
          <w:lang w:eastAsia="ru-RU"/>
        </w:rPr>
        <w:lastRenderedPageBreak/>
        <w:t>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действующими санитарно-эпидемиологическими требованиями.</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5.  Санитарно-эпидемиологические требования к обеспечению</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безопасного питания населения</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Пищевая продукция, находящаяся в обращении, в течение установленного срока годности при использовании по назначению должна быть безопасна. В ней не допускается превышение нормируемых показателей содержания микроорганизмов, а также наличие возбудителей инфекционных, паразитарных болезней, их токсинов, представляющих опасность для здоровья человека.</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Индивидуальные предприниматели и юридические лица, осуществляющие деятельность по производству (изготовлению) и обороту пищевых продуктов, материалов и изделий, контактирующих с ними, обязаны организовывать и проводить контроль за соблюдением требований нормативных и технических документов к условиям изготовления и оборота пищевых продуктов, таких материалов и изделий.</w:t>
      </w:r>
      <w:proofErr w:type="gramEnd"/>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и паразитарных болезней должны выполняться действующие санитарно-эпидемиологические требования.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Пищевая продукция, не соответствующая требованиям технических регламентов, в том числе с истекшим сроком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уполномоченного органа государственного контроля (надзора)</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6.  Санитарно-эпидемиологические требования к обеспечению</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благоприятных условий воспитания и обучения населения</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образовательных и оздоровительных организациях,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p>
    <w:p w:rsidR="00933C7A" w:rsidRDefault="00933C7A" w:rsidP="00933C7A">
      <w:pPr>
        <w:spacing w:line="240" w:lineRule="auto"/>
        <w:jc w:val="center"/>
        <w:rPr>
          <w:rFonts w:ascii="Times New Roman" w:eastAsia="Times New Roman" w:hAnsi="Times New Roman" w:cs="Times New Roman"/>
          <w:b/>
          <w:sz w:val="28"/>
          <w:szCs w:val="28"/>
          <w:lang w:eastAsia="ru-RU"/>
        </w:rPr>
      </w:pPr>
    </w:p>
    <w:p w:rsidR="00FA3908" w:rsidRDefault="00FA3908" w:rsidP="00933C7A">
      <w:pPr>
        <w:spacing w:line="240" w:lineRule="auto"/>
        <w:jc w:val="center"/>
        <w:rPr>
          <w:rFonts w:ascii="Times New Roman" w:eastAsia="Times New Roman" w:hAnsi="Times New Roman" w:cs="Times New Roman"/>
          <w:b/>
          <w:sz w:val="28"/>
          <w:szCs w:val="28"/>
          <w:lang w:eastAsia="ru-RU"/>
        </w:rPr>
      </w:pPr>
    </w:p>
    <w:p w:rsidR="00FA3908" w:rsidRDefault="00FA3908" w:rsidP="00933C7A">
      <w:pPr>
        <w:spacing w:line="240" w:lineRule="auto"/>
        <w:jc w:val="center"/>
        <w:rPr>
          <w:rFonts w:ascii="Times New Roman" w:eastAsia="Times New Roman" w:hAnsi="Times New Roman" w:cs="Times New Roman"/>
          <w:b/>
          <w:sz w:val="28"/>
          <w:szCs w:val="28"/>
          <w:lang w:eastAsia="ru-RU"/>
        </w:rPr>
      </w:pPr>
    </w:p>
    <w:p w:rsidR="002C6F89" w:rsidRDefault="002C6F89" w:rsidP="00933C7A">
      <w:pPr>
        <w:spacing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lastRenderedPageBreak/>
        <w:t>Раздел 7.   Медицинские осмотры</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(далее - медицинские осмотры).</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случае ухудшения эпидемиологической обстановки по инфекционным болезням, возникновения угрозы распространения инфекционных и паразитарных болезней среди населения, в том числе связанной с формированием эпидемических очагов с групповой заболеваемостью, внеочередные медицинские осмотры проводятся на основании предписаний органов, уполномоченных осуществлять государственный санитарно-эпидемиологический надзор.</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Работодатели обязаны обеспечивать условия для прохождения работниками медицинских осмотров и диспансеризации.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w:t>
      </w:r>
    </w:p>
    <w:p w:rsidR="00033CC5" w:rsidRPr="00933C7A" w:rsidRDefault="005D5172"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 xml:space="preserve">      </w:t>
      </w:r>
      <w:r w:rsidR="00033CC5" w:rsidRPr="00933C7A">
        <w:rPr>
          <w:rFonts w:ascii="Times New Roman" w:eastAsia="Times New Roman" w:hAnsi="Times New Roman" w:cs="Times New Roman"/>
          <w:sz w:val="28"/>
          <w:szCs w:val="28"/>
          <w:lang w:eastAsia="ru-RU"/>
        </w:rPr>
        <w:t>Ответственность за допуск к работе лиц, не прошедших медицинский осмотр, возлагается на юридических лиц и индивидуальных предпринимателей.</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органом исполнительной власти,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по состоянию здоровья.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Данные о прохождении медицинских осмотров подлежат внесению в личные медицинские книжки и учету в медицинских организациях, осуществляющих медицинское обслуживание работников, а также в органах, осуществляющих государственный санитарно-эпидемиологический надзор в установленном порядке.</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выданная в соответствии с действующими методическими документами в зависимости от перенесенного заболевания. В случае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Приднестровской Молдавской Республики.</w:t>
      </w:r>
    </w:p>
    <w:p w:rsidR="003F7B16" w:rsidRDefault="003F7B16" w:rsidP="00024D09">
      <w:pPr>
        <w:spacing w:line="240" w:lineRule="auto"/>
        <w:rPr>
          <w:rFonts w:ascii="Times New Roman" w:eastAsia="Times New Roman" w:hAnsi="Times New Roman" w:cs="Times New Roman"/>
          <w:b/>
          <w:sz w:val="28"/>
          <w:szCs w:val="28"/>
          <w:lang w:eastAsia="ru-RU"/>
        </w:rPr>
      </w:pPr>
    </w:p>
    <w:p w:rsidR="00033CC5" w:rsidRPr="00933C7A" w:rsidRDefault="00033CC5" w:rsidP="00933C7A">
      <w:pPr>
        <w:spacing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8.  Гигиеническое воспитание и обучение</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целях повышения санитарной культуры населения, профилактики инфекционных болезней, пропаганды здорового образа жизни должно проводиться гигиеническое воспитание и обучение граждан.</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Гигиеническое воспитание и обучение осуществляется в процессе воспитания и обучения в образовательных и оздоровительных организациях, а также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roofErr w:type="gramEnd"/>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Вопросы профилактики инфекционных болезней должны включаться в программы обучения и воспитания, квалификационные требования при проведении аттестации работников.</w:t>
      </w:r>
    </w:p>
    <w:p w:rsidR="00AF442A"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Организацию и проведение гигиенического воспитания и обучения граждан проводят органы исполнительной власти Приднестровской Молдавской Республики в сфере охраны здоровья граждан, образования, органы местного самоуправления, медицинские, оздоровительные и образовательные организации, а также органы, уполномоченные осуществлять государственный санитарно-эпидемиологический надзор, и другие заинтересованные структуры.</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9.  Выявление больных инфекционными болезнями и лиц</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с подозрением на инфекционные болезни, носителей</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возбудителей инфекционных болезней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AF442A"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rsidRPr="004568C6">
        <w:rPr>
          <w:rFonts w:ascii="Times New Roman" w:eastAsia="Times New Roman" w:hAnsi="Times New Roman" w:cs="Times New Roman"/>
          <w:sz w:val="28"/>
          <w:szCs w:val="28"/>
          <w:lang w:eastAsia="ru-RU"/>
        </w:rPr>
        <w:t xml:space="preserve"> лабораторных исследований биологических материалов от людей.</w:t>
      </w:r>
    </w:p>
    <w:p w:rsidR="00933C7A" w:rsidRDefault="00933C7A" w:rsidP="00933C7A">
      <w:pPr>
        <w:spacing w:line="240" w:lineRule="auto"/>
        <w:jc w:val="center"/>
        <w:rPr>
          <w:rFonts w:ascii="Times New Roman" w:eastAsia="Times New Roman" w:hAnsi="Times New Roman" w:cs="Times New Roman"/>
          <w:b/>
          <w:sz w:val="28"/>
          <w:szCs w:val="28"/>
          <w:lang w:eastAsia="ru-RU"/>
        </w:rPr>
      </w:pPr>
    </w:p>
    <w:p w:rsidR="00A238EF" w:rsidRDefault="00A238EF" w:rsidP="00933C7A">
      <w:pPr>
        <w:spacing w:line="240" w:lineRule="auto"/>
        <w:jc w:val="center"/>
        <w:rPr>
          <w:rFonts w:ascii="Times New Roman" w:eastAsia="Times New Roman" w:hAnsi="Times New Roman" w:cs="Times New Roman"/>
          <w:b/>
          <w:sz w:val="28"/>
          <w:szCs w:val="28"/>
          <w:lang w:eastAsia="ru-RU"/>
        </w:rPr>
      </w:pPr>
    </w:p>
    <w:p w:rsidR="000F7767" w:rsidRDefault="000F7767" w:rsidP="00933C7A">
      <w:pPr>
        <w:spacing w:line="240" w:lineRule="auto"/>
        <w:jc w:val="center"/>
        <w:rPr>
          <w:rFonts w:ascii="Times New Roman" w:eastAsia="Times New Roman" w:hAnsi="Times New Roman" w:cs="Times New Roman"/>
          <w:b/>
          <w:sz w:val="28"/>
          <w:szCs w:val="28"/>
          <w:lang w:eastAsia="ru-RU"/>
        </w:rPr>
      </w:pPr>
    </w:p>
    <w:p w:rsidR="00A238EF" w:rsidRDefault="00A238EF" w:rsidP="00933C7A">
      <w:pPr>
        <w:spacing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10.  Меры в отношении больных инфекционными болезнями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 xml:space="preserve">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rsidRPr="004568C6">
        <w:rPr>
          <w:rFonts w:ascii="Times New Roman" w:eastAsia="Times New Roman" w:hAnsi="Times New Roman" w:cs="Times New Roman"/>
          <w:sz w:val="28"/>
          <w:szCs w:val="28"/>
          <w:lang w:eastAsia="ru-RU"/>
        </w:rPr>
        <w:t>ослюнению</w:t>
      </w:r>
      <w:proofErr w:type="spellEnd"/>
      <w:r w:rsidRPr="004568C6">
        <w:rPr>
          <w:rFonts w:ascii="Times New Roman" w:eastAsia="Times New Roman" w:hAnsi="Times New Roman" w:cs="Times New Roman"/>
          <w:sz w:val="28"/>
          <w:szCs w:val="28"/>
          <w:lang w:eastAsia="ru-RU"/>
        </w:rP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rsidRPr="004568C6">
        <w:rPr>
          <w:rFonts w:ascii="Times New Roman" w:eastAsia="Times New Roman" w:hAnsi="Times New Roman" w:cs="Times New Roman"/>
          <w:sz w:val="28"/>
          <w:szCs w:val="28"/>
          <w:lang w:eastAsia="ru-RU"/>
        </w:rPr>
        <w:t xml:space="preserve"> </w:t>
      </w:r>
      <w:proofErr w:type="gramStart"/>
      <w:r w:rsidRPr="004568C6">
        <w:rPr>
          <w:rFonts w:ascii="Times New Roman" w:eastAsia="Times New Roman" w:hAnsi="Times New Roman" w:cs="Times New Roman"/>
          <w:sz w:val="28"/>
          <w:szCs w:val="28"/>
          <w:lang w:eastAsia="ru-RU"/>
        </w:rPr>
        <w:t>случае</w:t>
      </w:r>
      <w:proofErr w:type="gramEnd"/>
      <w:r w:rsidRPr="004568C6">
        <w:rPr>
          <w:rFonts w:ascii="Times New Roman" w:eastAsia="Times New Roman" w:hAnsi="Times New Roman" w:cs="Times New Roman"/>
          <w:sz w:val="28"/>
          <w:szCs w:val="28"/>
          <w:lang w:eastAsia="ru-RU"/>
        </w:rPr>
        <w:t xml:space="preserve"> если они представляют опасность для окружающих, обязательной госпитализации или изоляции в порядке, установленном законодательством Приднестровской Молдавской Республики.</w:t>
      </w:r>
    </w:p>
    <w:p w:rsidR="00AF442A"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заняты, или выполняемой ими работы, временно переводятся для выполнения работ, не связанных с риском распространения инфекционных болезней, или отстраняются от работы на время проведения санации.</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11.  Диагностика инфекционных и паразитарных болезней,</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носительства возбудителей инфекционных болезней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Диагностика инфекционных и паразитарных болезней включает комплекс медицинских вмешательств, осуществляемый посредством сбора и анализа жалоб пациента, данных его анамнеза, в том числе эпидемиологического осмотра, проведения лабораторных, инструментальных, патологоанатомических и иных исследований в целях установления диагноза.</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Эпидемиологический анамнез собирается медицинским работником (лечащим врачом), который несет ответственность за его полноту и качество.</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rsidRPr="00933C7A">
        <w:rPr>
          <w:rFonts w:ascii="Times New Roman" w:eastAsia="Times New Roman" w:hAnsi="Times New Roman" w:cs="Times New Roman"/>
          <w:sz w:val="28"/>
          <w:szCs w:val="28"/>
          <w:lang w:eastAsia="ru-RU"/>
        </w:rP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Для постановки диагноза инфекционного или паразитарного заболевания больной с подозрением на заболевание должен быть обследован </w:t>
      </w:r>
      <w:r w:rsidRPr="004568C6">
        <w:rPr>
          <w:rFonts w:ascii="Times New Roman" w:eastAsia="Times New Roman" w:hAnsi="Times New Roman" w:cs="Times New Roman"/>
          <w:sz w:val="28"/>
          <w:szCs w:val="28"/>
          <w:lang w:eastAsia="ru-RU"/>
        </w:rPr>
        <w:lastRenderedPageBreak/>
        <w:t>лабораторно в целях определения возбудителя, вызвавшего заболевание, любым из доступных методов диагностики.</w:t>
      </w:r>
    </w:p>
    <w:p w:rsidR="00033CC5" w:rsidRPr="00933C7A" w:rsidRDefault="00346AF7"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 xml:space="preserve">       </w:t>
      </w:r>
      <w:r w:rsidR="00033CC5" w:rsidRPr="00933C7A">
        <w:rPr>
          <w:rFonts w:ascii="Times New Roman" w:eastAsia="Times New Roman" w:hAnsi="Times New Roman" w:cs="Times New Roman"/>
          <w:sz w:val="28"/>
          <w:szCs w:val="28"/>
          <w:lang w:eastAsia="ru-RU"/>
        </w:rPr>
        <w:t>В очагах инфекционных и паразитарных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p>
    <w:p w:rsidR="00DE60E2"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При доставке материала для исследования учитываются сроки забора и хранения материала.</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12.  Регистрация, учет и статистическое наблюдение случаев</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инфекционных и паразитарных болезней, носительства</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возбудителей инфекционных болезней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индивидуальные предприниматели, осуществляющие медицинскую деятельность, обязаны в течение 2</w:t>
      </w:r>
      <w:r w:rsidR="00F81484" w:rsidRPr="004568C6">
        <w:rPr>
          <w:rFonts w:ascii="Times New Roman" w:eastAsia="Times New Roman" w:hAnsi="Times New Roman" w:cs="Times New Roman"/>
          <w:sz w:val="28"/>
          <w:szCs w:val="28"/>
          <w:lang w:eastAsia="ru-RU"/>
        </w:rPr>
        <w:t xml:space="preserve"> (двух)</w:t>
      </w:r>
      <w:r w:rsidRPr="004568C6">
        <w:rPr>
          <w:rFonts w:ascii="Times New Roman" w:eastAsia="Times New Roman" w:hAnsi="Times New Roman" w:cs="Times New Roman"/>
          <w:sz w:val="28"/>
          <w:szCs w:val="28"/>
          <w:lang w:eastAsia="ru-RU"/>
        </w:rPr>
        <w:t xml:space="preserve"> часов сообщить по телефону, а затем в течение 12</w:t>
      </w:r>
      <w:r w:rsidR="00F81484" w:rsidRPr="004568C6">
        <w:rPr>
          <w:rFonts w:ascii="Times New Roman" w:eastAsia="Times New Roman" w:hAnsi="Times New Roman" w:cs="Times New Roman"/>
          <w:sz w:val="28"/>
          <w:szCs w:val="28"/>
          <w:lang w:eastAsia="ru-RU"/>
        </w:rPr>
        <w:t xml:space="preserve"> (двенадцати)</w:t>
      </w:r>
      <w:r w:rsidRPr="004568C6">
        <w:rPr>
          <w:rFonts w:ascii="Times New Roman" w:eastAsia="Times New Roman" w:hAnsi="Times New Roman" w:cs="Times New Roman"/>
          <w:sz w:val="28"/>
          <w:szCs w:val="28"/>
          <w:lang w:eastAsia="ru-RU"/>
        </w:rPr>
        <w:t xml:space="preserve"> часов в письменной форме (или по</w:t>
      </w:r>
      <w:proofErr w:type="gramEnd"/>
      <w:r w:rsidRPr="004568C6">
        <w:rPr>
          <w:rFonts w:ascii="Times New Roman" w:eastAsia="Times New Roman" w:hAnsi="Times New Roman" w:cs="Times New Roman"/>
          <w:sz w:val="28"/>
          <w:szCs w:val="28"/>
          <w:lang w:eastAsia="ru-RU"/>
        </w:rPr>
        <w:t xml:space="preserve"> каналам электронной связи) представить экстренное извещение в территориальный орган, уполномоченный осуществлять государственный санитарно-эпидемиологический надзор, по месту выявления больного (независимо от места его нахождения).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государственный санитарно-эпидемиологический надзор.</w:t>
      </w:r>
      <w:proofErr w:type="gramEnd"/>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proofErr w:type="gramStart"/>
      <w:r w:rsidRPr="00933C7A">
        <w:rPr>
          <w:rFonts w:ascii="Times New Roman" w:eastAsia="Times New Roman" w:hAnsi="Times New Roman" w:cs="Times New Roman"/>
          <w:sz w:val="28"/>
          <w:szCs w:val="28"/>
          <w:lang w:eastAsia="ru-RU"/>
        </w:rPr>
        <w:t xml:space="preserve">Суммарному учету в территориальных органах, уполномоченных осуществлять государственный санитарно-эпидемиологический надзор, подлежат грипп (за исключением случаев, подозрительных на </w:t>
      </w:r>
      <w:proofErr w:type="spellStart"/>
      <w:r w:rsidRPr="00933C7A">
        <w:rPr>
          <w:rFonts w:ascii="Times New Roman" w:eastAsia="Times New Roman" w:hAnsi="Times New Roman" w:cs="Times New Roman"/>
          <w:sz w:val="28"/>
          <w:szCs w:val="28"/>
          <w:lang w:eastAsia="ru-RU"/>
        </w:rPr>
        <w:t>высокопатогенный</w:t>
      </w:r>
      <w:proofErr w:type="spellEnd"/>
      <w:r w:rsidRPr="00933C7A">
        <w:rPr>
          <w:rFonts w:ascii="Times New Roman" w:eastAsia="Times New Roman" w:hAnsi="Times New Roman" w:cs="Times New Roman"/>
          <w:sz w:val="28"/>
          <w:szCs w:val="28"/>
          <w:lang w:eastAsia="ru-RU"/>
        </w:rPr>
        <w:t xml:space="preserve"> или вызванных новыми вариантами вируса гриппа с тяжелым </w:t>
      </w:r>
      <w:r w:rsidRPr="00933C7A">
        <w:rPr>
          <w:rFonts w:ascii="Times New Roman" w:eastAsia="Times New Roman" w:hAnsi="Times New Roman" w:cs="Times New Roman"/>
          <w:sz w:val="28"/>
          <w:szCs w:val="28"/>
          <w:lang w:eastAsia="ru-RU"/>
        </w:rPr>
        <w:lastRenderedPageBreak/>
        <w:t xml:space="preserve">клиническим течением), острые респираторные вирусные инфекции, заболевания, передаваемые преимущественно половым путем, грибковые кожные заболевания, чесотка, ветряная оспа, энтеробиоз и </w:t>
      </w:r>
      <w:proofErr w:type="spellStart"/>
      <w:r w:rsidRPr="00933C7A">
        <w:rPr>
          <w:rFonts w:ascii="Times New Roman" w:eastAsia="Times New Roman" w:hAnsi="Times New Roman" w:cs="Times New Roman"/>
          <w:sz w:val="28"/>
          <w:szCs w:val="28"/>
          <w:lang w:eastAsia="ru-RU"/>
        </w:rPr>
        <w:t>лямблиоз</w:t>
      </w:r>
      <w:proofErr w:type="spellEnd"/>
      <w:r w:rsidRPr="00933C7A">
        <w:rPr>
          <w:rFonts w:ascii="Times New Roman" w:eastAsia="Times New Roman" w:hAnsi="Times New Roman" w:cs="Times New Roman"/>
          <w:sz w:val="28"/>
          <w:szCs w:val="28"/>
          <w:lang w:eastAsia="ru-RU"/>
        </w:rPr>
        <w:t>, случаи обращения за медицинской помощью по поводу укуса клещей.</w:t>
      </w:r>
      <w:proofErr w:type="gramEnd"/>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Медицинская организация, изменившая или уточнившая диагноз, в течение 12 </w:t>
      </w:r>
      <w:r w:rsidR="0016434F" w:rsidRPr="004568C6">
        <w:rPr>
          <w:rFonts w:ascii="Times New Roman" w:eastAsia="Times New Roman" w:hAnsi="Times New Roman" w:cs="Times New Roman"/>
          <w:sz w:val="28"/>
          <w:szCs w:val="28"/>
          <w:lang w:eastAsia="ru-RU"/>
        </w:rPr>
        <w:t xml:space="preserve">(двенадцати) </w:t>
      </w:r>
      <w:r w:rsidRPr="004568C6">
        <w:rPr>
          <w:rFonts w:ascii="Times New Roman" w:eastAsia="Times New Roman" w:hAnsi="Times New Roman" w:cs="Times New Roman"/>
          <w:sz w:val="28"/>
          <w:szCs w:val="28"/>
          <w:lang w:eastAsia="ru-RU"/>
        </w:rPr>
        <w:t>часов подает новое экстренное извещение на больного в территориальный орган, уполномоченный осуществлять государственный 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Территориальный орган, уполномоченного осуществлять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Учет зарегистрированных случаев инфекционных болезней осуществляется на территориальном и республиканском уровнях в формах государственного статистического наблюдения.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Перечень инфекционных болезней, подлежащих обязательной регистрации, учету и статистическому наблюдению, а также порядок проведения определяются в соответствии с законодательством Приднестровской Молдавской Республики.</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 xml:space="preserve">Раздел 13.  Изоляция и эвакуация больных </w:t>
      </w:r>
      <w:proofErr w:type="gramStart"/>
      <w:r w:rsidRPr="00933C7A">
        <w:rPr>
          <w:rFonts w:ascii="Times New Roman" w:eastAsia="Times New Roman" w:hAnsi="Times New Roman" w:cs="Times New Roman"/>
          <w:b/>
          <w:sz w:val="28"/>
          <w:szCs w:val="28"/>
          <w:lang w:eastAsia="ru-RU"/>
        </w:rPr>
        <w:t>инфекционными</w:t>
      </w:r>
      <w:proofErr w:type="gramEnd"/>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 паразитарными болезнями, лиц с подозрением</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на инфекционные и паразитарные болезни, носителей</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возбудителей инфекционных болезней</w:t>
      </w:r>
    </w:p>
    <w:p w:rsidR="00933C7A" w:rsidRPr="00933C7A" w:rsidRDefault="00933C7A" w:rsidP="00933C7A">
      <w:pPr>
        <w:spacing w:after="0" w:line="240" w:lineRule="auto"/>
        <w:jc w:val="center"/>
        <w:rPr>
          <w:rFonts w:ascii="Times New Roman" w:eastAsia="Times New Roman" w:hAnsi="Times New Roman" w:cs="Times New Roman"/>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Перечень инфекционных и паразитарных болезней, а также эпидемиологические показания, при которых обязательна изоляция больных в инфекционных стационарах (отделениях), порядок такой изоляции и эвакуации (транспортирование) определяются законодательством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Санитарный транспорт после эвакуации инфекционных больных подлежит обязательной дезинфекции с использованием разрешенных средств и методов.</w:t>
      </w:r>
    </w:p>
    <w:p w:rsidR="00933C7A" w:rsidRDefault="00933C7A" w:rsidP="00933C7A">
      <w:pPr>
        <w:spacing w:after="0" w:line="240" w:lineRule="auto"/>
        <w:jc w:val="center"/>
        <w:rPr>
          <w:rFonts w:ascii="Times New Roman" w:eastAsia="Times New Roman" w:hAnsi="Times New Roman" w:cs="Times New Roman"/>
          <w:b/>
          <w:sz w:val="28"/>
          <w:szCs w:val="28"/>
          <w:lang w:eastAsia="ru-RU"/>
        </w:rPr>
      </w:pPr>
    </w:p>
    <w:p w:rsidR="006D06F9" w:rsidRDefault="006D06F9" w:rsidP="00933C7A">
      <w:pPr>
        <w:spacing w:after="0" w:line="240" w:lineRule="auto"/>
        <w:jc w:val="center"/>
        <w:rPr>
          <w:rFonts w:ascii="Times New Roman" w:eastAsia="Times New Roman" w:hAnsi="Times New Roman" w:cs="Times New Roman"/>
          <w:b/>
          <w:sz w:val="28"/>
          <w:szCs w:val="28"/>
          <w:lang w:eastAsia="ru-RU"/>
        </w:rPr>
      </w:pPr>
    </w:p>
    <w:p w:rsidR="006D06F9" w:rsidRDefault="006D06F9" w:rsidP="00933C7A">
      <w:pPr>
        <w:spacing w:after="0" w:line="240" w:lineRule="auto"/>
        <w:jc w:val="center"/>
        <w:rPr>
          <w:rFonts w:ascii="Times New Roman" w:eastAsia="Times New Roman" w:hAnsi="Times New Roman" w:cs="Times New Roman"/>
          <w:b/>
          <w:sz w:val="28"/>
          <w:szCs w:val="28"/>
          <w:lang w:eastAsia="ru-RU"/>
        </w:rPr>
      </w:pPr>
    </w:p>
    <w:p w:rsidR="006D06F9" w:rsidRDefault="006D06F9" w:rsidP="00933C7A">
      <w:pPr>
        <w:spacing w:after="0" w:line="240" w:lineRule="auto"/>
        <w:jc w:val="center"/>
        <w:rPr>
          <w:rFonts w:ascii="Times New Roman" w:eastAsia="Times New Roman" w:hAnsi="Times New Roman" w:cs="Times New Roman"/>
          <w:b/>
          <w:sz w:val="28"/>
          <w:szCs w:val="28"/>
          <w:lang w:eastAsia="ru-RU"/>
        </w:rPr>
      </w:pPr>
    </w:p>
    <w:p w:rsidR="006D06F9" w:rsidRDefault="006D06F9" w:rsidP="00933C7A">
      <w:pPr>
        <w:spacing w:after="0" w:line="240" w:lineRule="auto"/>
        <w:jc w:val="center"/>
        <w:rPr>
          <w:rFonts w:ascii="Times New Roman" w:eastAsia="Times New Roman" w:hAnsi="Times New Roman" w:cs="Times New Roman"/>
          <w:b/>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 xml:space="preserve">Раздел 14.  Лечение больных </w:t>
      </w:r>
      <w:proofErr w:type="gramStart"/>
      <w:r w:rsidRPr="00933C7A">
        <w:rPr>
          <w:rFonts w:ascii="Times New Roman" w:eastAsia="Times New Roman" w:hAnsi="Times New Roman" w:cs="Times New Roman"/>
          <w:b/>
          <w:sz w:val="28"/>
          <w:szCs w:val="28"/>
          <w:lang w:eastAsia="ru-RU"/>
        </w:rPr>
        <w:t>инфекционными</w:t>
      </w:r>
      <w:proofErr w:type="gramEnd"/>
      <w:r w:rsidRPr="00933C7A">
        <w:rPr>
          <w:rFonts w:ascii="Times New Roman" w:eastAsia="Times New Roman" w:hAnsi="Times New Roman" w:cs="Times New Roman"/>
          <w:b/>
          <w:sz w:val="28"/>
          <w:szCs w:val="28"/>
          <w:lang w:eastAsia="ru-RU"/>
        </w:rPr>
        <w:t xml:space="preserve"> и паразитарными</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болезнями, носителей возбудителей инфекционных болезней,</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порядок их выписки и допуска к работе,</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 xml:space="preserve">диспансеризация </w:t>
      </w:r>
      <w:proofErr w:type="spellStart"/>
      <w:r w:rsidRPr="00933C7A">
        <w:rPr>
          <w:rFonts w:ascii="Times New Roman" w:eastAsia="Times New Roman" w:hAnsi="Times New Roman" w:cs="Times New Roman"/>
          <w:b/>
          <w:sz w:val="28"/>
          <w:szCs w:val="28"/>
          <w:lang w:eastAsia="ru-RU"/>
        </w:rPr>
        <w:t>реконвалесцентов</w:t>
      </w:r>
      <w:proofErr w:type="spellEnd"/>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Больные инфекционными и паразитарными болезнями подлежат обязательному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В отношении лиц, страдающих заболеваниями, представляющими опасность для окружающих, допускаются медицинское вмешательство и изоляционные меры.</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Порядок лечения больных в стационарных и амбулаторных условиях, методы лечения, порядок выписки и допуска к работе определяются законодательством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spellStart"/>
      <w:r w:rsidRPr="004568C6">
        <w:rPr>
          <w:rFonts w:ascii="Times New Roman" w:eastAsia="Times New Roman" w:hAnsi="Times New Roman" w:cs="Times New Roman"/>
          <w:sz w:val="28"/>
          <w:szCs w:val="28"/>
          <w:lang w:eastAsia="ru-RU"/>
        </w:rPr>
        <w:t>Реконвалесценты</w:t>
      </w:r>
      <w:proofErr w:type="spellEnd"/>
      <w:r w:rsidRPr="004568C6">
        <w:rPr>
          <w:rFonts w:ascii="Times New Roman" w:eastAsia="Times New Roman" w:hAnsi="Times New Roman" w:cs="Times New Roman"/>
          <w:sz w:val="28"/>
          <w:szCs w:val="28"/>
          <w:lang w:eastAsia="ru-RU"/>
        </w:rPr>
        <w:t xml:space="preserve"> подлежат диспансерному наблюдению, порядок и объем которого определяются законодательством Приднестровской Молдавской Республики.</w:t>
      </w:r>
    </w:p>
    <w:p w:rsidR="00DE60E2" w:rsidRPr="00933C7A" w:rsidRDefault="00DE60E2"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15.  Мероприятия в отношении лиц, общавшихся с больными</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инфекционными и паразитарными болезнями</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w:t>
      </w:r>
      <w:proofErr w:type="gramStart"/>
      <w:r w:rsidRPr="004568C6">
        <w:rPr>
          <w:rFonts w:ascii="Times New Roman" w:eastAsia="Times New Roman" w:hAnsi="Times New Roman" w:cs="Times New Roman"/>
          <w:sz w:val="28"/>
          <w:szCs w:val="28"/>
          <w:lang w:eastAsia="ru-RU"/>
        </w:rPr>
        <w:t>объем</w:t>
      </w:r>
      <w:proofErr w:type="gramEnd"/>
      <w:r w:rsidRPr="004568C6">
        <w:rPr>
          <w:rFonts w:ascii="Times New Roman" w:eastAsia="Times New Roman" w:hAnsi="Times New Roman" w:cs="Times New Roman"/>
          <w:sz w:val="28"/>
          <w:szCs w:val="28"/>
          <w:lang w:eastAsia="ru-RU"/>
        </w:rPr>
        <w:t xml:space="preserve"> и порядок их проведения определяются законодательством Приднестровской Молдавской Республики.</w:t>
      </w:r>
    </w:p>
    <w:p w:rsidR="00033CC5" w:rsidRPr="00933C7A" w:rsidRDefault="00033CC5"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16.  Разобщение лиц, общавшихся с больными инфекционными</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 паразитарными болезнями</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При некоторых инфекционных болезнях в отношении лиц, общавшихся с больным, применяется разобщение.</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Перечень инфекционных болезней, порядок проведения мероприятий и эпидемические показания, при которых в отношении лиц, </w:t>
      </w:r>
      <w:r w:rsidRPr="004568C6">
        <w:rPr>
          <w:rFonts w:ascii="Times New Roman" w:eastAsia="Times New Roman" w:hAnsi="Times New Roman" w:cs="Times New Roman"/>
          <w:sz w:val="28"/>
          <w:szCs w:val="28"/>
          <w:lang w:eastAsia="ru-RU"/>
        </w:rPr>
        <w:lastRenderedPageBreak/>
        <w:t>находившихся с больным в очагах, применяется разобщение, определяются законодательством Приднестровской Молдавской Республики.</w:t>
      </w:r>
    </w:p>
    <w:p w:rsidR="00033CC5" w:rsidRPr="00933C7A" w:rsidRDefault="00033CC5"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17.  Дезинфекционные мероприятия в очагах инфекционных</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 паразитарных болезней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В эпидемических очагах проводятся текущая и заключительная дезинфекция, </w:t>
      </w:r>
      <w:proofErr w:type="spellStart"/>
      <w:r w:rsidRPr="004568C6">
        <w:rPr>
          <w:rFonts w:ascii="Times New Roman" w:eastAsia="Times New Roman" w:hAnsi="Times New Roman" w:cs="Times New Roman"/>
          <w:sz w:val="28"/>
          <w:szCs w:val="28"/>
          <w:lang w:eastAsia="ru-RU"/>
        </w:rPr>
        <w:t>дезинвазия</w:t>
      </w:r>
      <w:proofErr w:type="spellEnd"/>
      <w:r w:rsidRPr="004568C6">
        <w:rPr>
          <w:rFonts w:ascii="Times New Roman" w:eastAsia="Times New Roman" w:hAnsi="Times New Roman" w:cs="Times New Roman"/>
          <w:sz w:val="28"/>
          <w:szCs w:val="28"/>
          <w:lang w:eastAsia="ru-RU"/>
        </w:rPr>
        <w:t>, дезинсекция и дератизация.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Текущая дезинфекция проводится в присутствии больного с момента выявления заболевшего и до его выздоровления или госпитализации лицами, осуществляющими уход за ним, членами семьи после соответствующего их инструктажа медицинскими работниками.</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Заключительная дезинфекция проводится после изоляции (госпитализации) больного.</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Перечень инфекционных болезней, эпидемические показания, при которых обязательна дезинфекция, дезинсекция и дератизация, а также их порядок, виды, методы и объемы определяются законодательством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Для проведения дезинфекции (дезинсекции, дератизации) применяют дезинфекционные средства, а также средства для </w:t>
      </w:r>
      <w:proofErr w:type="spellStart"/>
      <w:r w:rsidRPr="004568C6">
        <w:rPr>
          <w:rFonts w:ascii="Times New Roman" w:eastAsia="Times New Roman" w:hAnsi="Times New Roman" w:cs="Times New Roman"/>
          <w:sz w:val="28"/>
          <w:szCs w:val="28"/>
          <w:lang w:eastAsia="ru-RU"/>
        </w:rPr>
        <w:t>дезинвазии</w:t>
      </w:r>
      <w:proofErr w:type="spellEnd"/>
      <w:r w:rsidRPr="004568C6">
        <w:rPr>
          <w:rFonts w:ascii="Times New Roman" w:eastAsia="Times New Roman" w:hAnsi="Times New Roman" w:cs="Times New Roman"/>
          <w:sz w:val="28"/>
          <w:szCs w:val="28"/>
          <w:lang w:eastAsia="ru-RU"/>
        </w:rPr>
        <w:t>, прошедшие государственную регистрацию.</w:t>
      </w:r>
    </w:p>
    <w:p w:rsidR="00033CC5" w:rsidRPr="00933C7A" w:rsidRDefault="00033CC5"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18.  Иммунопрофилактика инфекционных болезней</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Приднестровской Молдавской Республики.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Профилактические прививки населению проводятся медицинскими организациями, аккредитованными для соответствующих видов деятельности.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законодательством Приднестровской Молдавской Республики.</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lastRenderedPageBreak/>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городов и районов совместно с местным органом исполнительной власти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Приднестровской Молдавской Республики,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городов и районов.</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proofErr w:type="gramStart"/>
      <w:r w:rsidRPr="004568C6">
        <w:rPr>
          <w:rFonts w:ascii="Times New Roman" w:eastAsia="Times New Roman" w:hAnsi="Times New Roman" w:cs="Times New Roman"/>
          <w:sz w:val="28"/>
          <w:szCs w:val="28"/>
          <w:lang w:eastAsia="ru-RU"/>
        </w:rPr>
        <w:t>Для иммунопрофилактики используются иммунобиологические лекарственные средства, разрешенные к применению в Приднестровской Молдавской Республики.</w:t>
      </w:r>
      <w:proofErr w:type="gramEnd"/>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Хранение и транспортирование иммунобиологических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Профилактические прививки,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 уполномоченных осуществлять государственный санитарно-эпидемиологический надзор.</w:t>
      </w:r>
    </w:p>
    <w:p w:rsidR="00033CC5" w:rsidRPr="00933C7A" w:rsidRDefault="00033CC5" w:rsidP="004568C6">
      <w:pPr>
        <w:spacing w:line="240" w:lineRule="auto"/>
        <w:ind w:firstLine="769"/>
        <w:jc w:val="both"/>
        <w:rPr>
          <w:rFonts w:ascii="Times New Roman" w:eastAsia="Times New Roman" w:hAnsi="Times New Roman" w:cs="Times New Roman"/>
          <w:sz w:val="28"/>
          <w:szCs w:val="28"/>
          <w:lang w:eastAsia="ru-RU"/>
        </w:rPr>
      </w:pPr>
      <w:r w:rsidRPr="00933C7A">
        <w:rPr>
          <w:rFonts w:ascii="Times New Roman" w:eastAsia="Times New Roman" w:hAnsi="Times New Roman" w:cs="Times New Roman"/>
          <w:sz w:val="28"/>
          <w:szCs w:val="28"/>
          <w:lang w:eastAsia="ru-RU"/>
        </w:rPr>
        <w:t>Порядок регистрации, учета и статистического наблюдения за количеством привитых лиц определяется в соответствии с законодательством Приднестровской Молдавской Республики.</w:t>
      </w:r>
    </w:p>
    <w:p w:rsidR="00033CC5" w:rsidRPr="004568C6" w:rsidRDefault="00245D6D"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033CC5" w:rsidRPr="004568C6">
        <w:rPr>
          <w:rFonts w:ascii="Times New Roman" w:eastAsia="Times New Roman" w:hAnsi="Times New Roman" w:cs="Times New Roman"/>
          <w:sz w:val="28"/>
          <w:szCs w:val="28"/>
          <w:lang w:eastAsia="ru-RU"/>
        </w:rPr>
        <w:t>медицинск</w:t>
      </w:r>
      <w:r w:rsidR="004568C6">
        <w:rPr>
          <w:rFonts w:ascii="Times New Roman" w:eastAsia="Times New Roman" w:hAnsi="Times New Roman" w:cs="Times New Roman"/>
          <w:sz w:val="28"/>
          <w:szCs w:val="28"/>
          <w:lang w:eastAsia="ru-RU"/>
        </w:rPr>
        <w:t xml:space="preserve">их организациях, осуществляющих </w:t>
      </w:r>
      <w:r w:rsidR="00033CC5" w:rsidRPr="004568C6">
        <w:rPr>
          <w:rFonts w:ascii="Times New Roman" w:eastAsia="Times New Roman" w:hAnsi="Times New Roman" w:cs="Times New Roman"/>
          <w:sz w:val="28"/>
          <w:szCs w:val="28"/>
          <w:lang w:eastAsia="ru-RU"/>
        </w:rPr>
        <w:t>иммунопрофилактику, должен быть обеспечен учет населения, подлежащего профилактическим прививкам.</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Факт проведения профилактической прививки или отказа от нее в письменном виде должен быть зафиксирован в медицинских документах постоянного хранения.</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Иммунизация должна осуществляться в соответствии с медицинскими показаниями и противопоказаниями.</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Организация мероприятий по иммунопрофилактике инфекционных болезней среди населения определяется нормативными документами.</w:t>
      </w:r>
    </w:p>
    <w:p w:rsidR="00033CC5" w:rsidRPr="00933C7A" w:rsidRDefault="00033CC5"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19.  Санитарно-эпидемиологические требования к обеспечению</w:t>
      </w:r>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условий пребывания населения в медицинских организациях</w:t>
      </w:r>
    </w:p>
    <w:p w:rsidR="00933C7A" w:rsidRPr="00933C7A" w:rsidRDefault="00933C7A" w:rsidP="00933C7A">
      <w:pPr>
        <w:spacing w:after="0" w:line="240" w:lineRule="auto"/>
        <w:jc w:val="center"/>
        <w:rPr>
          <w:rFonts w:ascii="Times New Roman" w:eastAsia="Times New Roman" w:hAnsi="Times New Roman" w:cs="Times New Roman"/>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 xml:space="preserve">Планировка, комплексное благоустройство медицинских организаций должны предусматривать предупреждение возникновения и </w:t>
      </w:r>
      <w:r w:rsidRPr="004568C6">
        <w:rPr>
          <w:rFonts w:ascii="Times New Roman" w:eastAsia="Times New Roman" w:hAnsi="Times New Roman" w:cs="Times New Roman"/>
          <w:sz w:val="28"/>
          <w:szCs w:val="28"/>
          <w:lang w:eastAsia="ru-RU"/>
        </w:rPr>
        <w:lastRenderedPageBreak/>
        <w:t>распространения инфекций, связанных с оказанием медицинской помощи, и соответствовать санитарно-эпидемиологическим требованиям.</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rsidR="00033CC5" w:rsidRPr="00933C7A" w:rsidRDefault="00033CC5" w:rsidP="00933C7A">
      <w:pPr>
        <w:spacing w:line="240" w:lineRule="auto"/>
        <w:jc w:val="both"/>
        <w:rPr>
          <w:rFonts w:ascii="Times New Roman" w:eastAsia="Times New Roman" w:hAnsi="Times New Roman" w:cs="Times New Roman"/>
          <w:sz w:val="28"/>
          <w:szCs w:val="28"/>
          <w:lang w:eastAsia="ru-RU"/>
        </w:rPr>
      </w:pP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Раздел 20.  Подготовка медицинских работников и повышение</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квалификации по вопросам клиники, диагностики,</w:t>
      </w:r>
    </w:p>
    <w:p w:rsidR="00033CC5" w:rsidRPr="00933C7A"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 xml:space="preserve">эпидемиологии и профилактики </w:t>
      </w:r>
      <w:proofErr w:type="gramStart"/>
      <w:r w:rsidRPr="00933C7A">
        <w:rPr>
          <w:rFonts w:ascii="Times New Roman" w:eastAsia="Times New Roman" w:hAnsi="Times New Roman" w:cs="Times New Roman"/>
          <w:b/>
          <w:sz w:val="28"/>
          <w:szCs w:val="28"/>
          <w:lang w:eastAsia="ru-RU"/>
        </w:rPr>
        <w:t>инфекционных</w:t>
      </w:r>
      <w:proofErr w:type="gramEnd"/>
    </w:p>
    <w:p w:rsidR="00033CC5" w:rsidRDefault="00033CC5" w:rsidP="00933C7A">
      <w:pPr>
        <w:spacing w:after="0" w:line="240" w:lineRule="auto"/>
        <w:jc w:val="center"/>
        <w:rPr>
          <w:rFonts w:ascii="Times New Roman" w:eastAsia="Times New Roman" w:hAnsi="Times New Roman" w:cs="Times New Roman"/>
          <w:b/>
          <w:sz w:val="28"/>
          <w:szCs w:val="28"/>
          <w:lang w:eastAsia="ru-RU"/>
        </w:rPr>
      </w:pPr>
      <w:r w:rsidRPr="00933C7A">
        <w:rPr>
          <w:rFonts w:ascii="Times New Roman" w:eastAsia="Times New Roman" w:hAnsi="Times New Roman" w:cs="Times New Roman"/>
          <w:b/>
          <w:sz w:val="28"/>
          <w:szCs w:val="28"/>
          <w:lang w:eastAsia="ru-RU"/>
        </w:rPr>
        <w:t>и паразитарных болезней</w:t>
      </w:r>
    </w:p>
    <w:p w:rsidR="00933C7A" w:rsidRPr="00933C7A" w:rsidRDefault="00933C7A" w:rsidP="00933C7A">
      <w:pPr>
        <w:spacing w:after="0" w:line="240" w:lineRule="auto"/>
        <w:jc w:val="center"/>
        <w:rPr>
          <w:rFonts w:ascii="Times New Roman" w:eastAsia="Times New Roman" w:hAnsi="Times New Roman" w:cs="Times New Roman"/>
          <w:b/>
          <w:sz w:val="28"/>
          <w:szCs w:val="28"/>
          <w:lang w:eastAsia="ru-RU"/>
        </w:rPr>
      </w:pP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Медицинские работники должны проходить подготовку и повышение квалификации по вопросам клиники, диагностики, эпидемиологии, профилактики инфекционных и паразитарных болезней, организации и проведения дезинфекционных мероприятий.</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Подготовка медицинских работников по этим вопросам проводится в период обучения в образовательных организациях.</w:t>
      </w:r>
    </w:p>
    <w:p w:rsidR="00033CC5" w:rsidRPr="004568C6" w:rsidRDefault="00033CC5" w:rsidP="004568C6">
      <w:pPr>
        <w:pStyle w:val="a3"/>
        <w:numPr>
          <w:ilvl w:val="0"/>
          <w:numId w:val="3"/>
        </w:numPr>
        <w:spacing w:line="240" w:lineRule="auto"/>
        <w:ind w:left="0" w:firstLine="769"/>
        <w:jc w:val="both"/>
        <w:rPr>
          <w:rFonts w:ascii="Times New Roman" w:eastAsia="Times New Roman" w:hAnsi="Times New Roman" w:cs="Times New Roman"/>
          <w:sz w:val="28"/>
          <w:szCs w:val="28"/>
          <w:lang w:eastAsia="ru-RU"/>
        </w:rPr>
      </w:pPr>
      <w:r w:rsidRPr="004568C6">
        <w:rPr>
          <w:rFonts w:ascii="Times New Roman" w:eastAsia="Times New Roman" w:hAnsi="Times New Roman" w:cs="Times New Roman"/>
          <w:sz w:val="28"/>
          <w:szCs w:val="28"/>
          <w:lang w:eastAsia="ru-RU"/>
        </w:rPr>
        <w:t>Вопросы клиники, диагностики, эпидемиологии, профилактики инфекционных и паразитарных болезней, организации и проведения дезинфекционных мероприятий включаются в образовательные программы, а также в квалификационные требования при проведении аттестации медицинских работников.</w:t>
      </w:r>
    </w:p>
    <w:p w:rsidR="00933C7A" w:rsidRPr="00033CC5" w:rsidRDefault="00933C7A">
      <w:pPr>
        <w:rPr>
          <w:rFonts w:ascii="Times New Roman" w:hAnsi="Times New Roman" w:cs="Times New Roman"/>
          <w:sz w:val="26"/>
          <w:szCs w:val="26"/>
        </w:rPr>
      </w:pPr>
    </w:p>
    <w:sectPr w:rsidR="00933C7A" w:rsidRPr="00033CC5" w:rsidSect="00933C7A">
      <w:pgSz w:w="11906" w:h="16838"/>
      <w:pgMar w:top="851"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A1"/>
    <w:multiLevelType w:val="hybridMultilevel"/>
    <w:tmpl w:val="A4CEF8E2"/>
    <w:lvl w:ilvl="0" w:tplc="680C32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8B2085"/>
    <w:multiLevelType w:val="hybridMultilevel"/>
    <w:tmpl w:val="99C49F48"/>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E1D94"/>
    <w:multiLevelType w:val="hybridMultilevel"/>
    <w:tmpl w:val="BAE431E2"/>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416E7"/>
    <w:multiLevelType w:val="hybridMultilevel"/>
    <w:tmpl w:val="9236A8C4"/>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27FB1"/>
    <w:multiLevelType w:val="hybridMultilevel"/>
    <w:tmpl w:val="FD2E933E"/>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4341E"/>
    <w:multiLevelType w:val="hybridMultilevel"/>
    <w:tmpl w:val="57885F26"/>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E014B"/>
    <w:multiLevelType w:val="hybridMultilevel"/>
    <w:tmpl w:val="81C49BAA"/>
    <w:lvl w:ilvl="0" w:tplc="8EC0E24A">
      <w:start w:val="1"/>
      <w:numFmt w:val="decimal"/>
      <w:lvlText w:val="%1."/>
      <w:lvlJc w:val="left"/>
      <w:pPr>
        <w:ind w:left="2044" w:hanging="9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E250597"/>
    <w:multiLevelType w:val="hybridMultilevel"/>
    <w:tmpl w:val="4DB6CB6A"/>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32533"/>
    <w:multiLevelType w:val="hybridMultilevel"/>
    <w:tmpl w:val="9DAEB378"/>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0FE3"/>
    <w:multiLevelType w:val="hybridMultilevel"/>
    <w:tmpl w:val="52E6DC6A"/>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3BCC"/>
    <w:multiLevelType w:val="hybridMultilevel"/>
    <w:tmpl w:val="7B1675C4"/>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9689A"/>
    <w:multiLevelType w:val="hybridMultilevel"/>
    <w:tmpl w:val="37A410D0"/>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C7D18"/>
    <w:multiLevelType w:val="hybridMultilevel"/>
    <w:tmpl w:val="8F6A7D90"/>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10"/>
    <w:multiLevelType w:val="hybridMultilevel"/>
    <w:tmpl w:val="09AEA80A"/>
    <w:lvl w:ilvl="0" w:tplc="8EC0E24A">
      <w:start w:val="1"/>
      <w:numFmt w:val="decimal"/>
      <w:lvlText w:val="%1."/>
      <w:lvlJc w:val="left"/>
      <w:pPr>
        <w:ind w:left="2344" w:hanging="97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499C28F3"/>
    <w:multiLevelType w:val="hybridMultilevel"/>
    <w:tmpl w:val="4FB4FEDA"/>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B76C2"/>
    <w:multiLevelType w:val="hybridMultilevel"/>
    <w:tmpl w:val="0A92D00E"/>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4C5949BE"/>
    <w:multiLevelType w:val="hybridMultilevel"/>
    <w:tmpl w:val="82DA78B6"/>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F35E7"/>
    <w:multiLevelType w:val="hybridMultilevel"/>
    <w:tmpl w:val="58DC703E"/>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87F1A"/>
    <w:multiLevelType w:val="hybridMultilevel"/>
    <w:tmpl w:val="C8F4DCBE"/>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34022A"/>
    <w:multiLevelType w:val="hybridMultilevel"/>
    <w:tmpl w:val="6C58D912"/>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AA1B38"/>
    <w:multiLevelType w:val="hybridMultilevel"/>
    <w:tmpl w:val="C6820558"/>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B603F"/>
    <w:multiLevelType w:val="hybridMultilevel"/>
    <w:tmpl w:val="1F9051DA"/>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D5C24"/>
    <w:multiLevelType w:val="hybridMultilevel"/>
    <w:tmpl w:val="46E4FD74"/>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B95F2E"/>
    <w:multiLevelType w:val="hybridMultilevel"/>
    <w:tmpl w:val="57F6D782"/>
    <w:lvl w:ilvl="0" w:tplc="8EC0E24A">
      <w:start w:val="1"/>
      <w:numFmt w:val="decimal"/>
      <w:lvlText w:val="%1."/>
      <w:lvlJc w:val="left"/>
      <w:pPr>
        <w:ind w:left="174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91DAB"/>
    <w:multiLevelType w:val="hybridMultilevel"/>
    <w:tmpl w:val="A028BBC4"/>
    <w:lvl w:ilvl="0" w:tplc="8EC0E24A">
      <w:start w:val="1"/>
      <w:numFmt w:val="decimal"/>
      <w:lvlText w:val="%1."/>
      <w:lvlJc w:val="left"/>
      <w:pPr>
        <w:ind w:left="2479" w:hanging="9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nsid w:val="7EB0694D"/>
    <w:multiLevelType w:val="hybridMultilevel"/>
    <w:tmpl w:val="015EBCF6"/>
    <w:lvl w:ilvl="0" w:tplc="8EC0E24A">
      <w:start w:val="1"/>
      <w:numFmt w:val="decimal"/>
      <w:lvlText w:val="%1."/>
      <w:lvlJc w:val="left"/>
      <w:pPr>
        <w:ind w:left="1939" w:hanging="9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7F787354"/>
    <w:multiLevelType w:val="hybridMultilevel"/>
    <w:tmpl w:val="569E5F6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26"/>
  </w:num>
  <w:num w:numId="3">
    <w:abstractNumId w:val="15"/>
  </w:num>
  <w:num w:numId="4">
    <w:abstractNumId w:val="24"/>
  </w:num>
  <w:num w:numId="5">
    <w:abstractNumId w:val="13"/>
  </w:num>
  <w:num w:numId="6">
    <w:abstractNumId w:val="6"/>
  </w:num>
  <w:num w:numId="7">
    <w:abstractNumId w:val="25"/>
  </w:num>
  <w:num w:numId="8">
    <w:abstractNumId w:val="20"/>
  </w:num>
  <w:num w:numId="9">
    <w:abstractNumId w:val="21"/>
  </w:num>
  <w:num w:numId="10">
    <w:abstractNumId w:val="4"/>
  </w:num>
  <w:num w:numId="11">
    <w:abstractNumId w:val="9"/>
  </w:num>
  <w:num w:numId="12">
    <w:abstractNumId w:val="22"/>
  </w:num>
  <w:num w:numId="13">
    <w:abstractNumId w:val="7"/>
  </w:num>
  <w:num w:numId="14">
    <w:abstractNumId w:val="11"/>
  </w:num>
  <w:num w:numId="15">
    <w:abstractNumId w:val="3"/>
  </w:num>
  <w:num w:numId="16">
    <w:abstractNumId w:val="19"/>
  </w:num>
  <w:num w:numId="17">
    <w:abstractNumId w:val="8"/>
  </w:num>
  <w:num w:numId="18">
    <w:abstractNumId w:val="10"/>
  </w:num>
  <w:num w:numId="19">
    <w:abstractNumId w:val="12"/>
  </w:num>
  <w:num w:numId="20">
    <w:abstractNumId w:val="18"/>
  </w:num>
  <w:num w:numId="21">
    <w:abstractNumId w:val="1"/>
  </w:num>
  <w:num w:numId="22">
    <w:abstractNumId w:val="16"/>
  </w:num>
  <w:num w:numId="23">
    <w:abstractNumId w:val="23"/>
  </w:num>
  <w:num w:numId="24">
    <w:abstractNumId w:val="2"/>
  </w:num>
  <w:num w:numId="25">
    <w:abstractNumId w:val="14"/>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AF3"/>
    <w:rsid w:val="0000660C"/>
    <w:rsid w:val="0001748A"/>
    <w:rsid w:val="00024D09"/>
    <w:rsid w:val="00033CC5"/>
    <w:rsid w:val="00035280"/>
    <w:rsid w:val="00065496"/>
    <w:rsid w:val="00066B11"/>
    <w:rsid w:val="00074B8D"/>
    <w:rsid w:val="000D6D4F"/>
    <w:rsid w:val="000E5848"/>
    <w:rsid w:val="000F7767"/>
    <w:rsid w:val="001133D3"/>
    <w:rsid w:val="001638CD"/>
    <w:rsid w:val="0016434F"/>
    <w:rsid w:val="00164C4A"/>
    <w:rsid w:val="001D7E91"/>
    <w:rsid w:val="001E0088"/>
    <w:rsid w:val="00245D6D"/>
    <w:rsid w:val="00271FB1"/>
    <w:rsid w:val="0029321A"/>
    <w:rsid w:val="002C6F89"/>
    <w:rsid w:val="002E5227"/>
    <w:rsid w:val="002F77B4"/>
    <w:rsid w:val="00305F5D"/>
    <w:rsid w:val="00346AF7"/>
    <w:rsid w:val="00361242"/>
    <w:rsid w:val="003970AE"/>
    <w:rsid w:val="003A4CB6"/>
    <w:rsid w:val="003F5D14"/>
    <w:rsid w:val="003F7B16"/>
    <w:rsid w:val="00433021"/>
    <w:rsid w:val="00443690"/>
    <w:rsid w:val="004568C6"/>
    <w:rsid w:val="00464A18"/>
    <w:rsid w:val="004B4ED6"/>
    <w:rsid w:val="004D7B7D"/>
    <w:rsid w:val="0050005C"/>
    <w:rsid w:val="00511803"/>
    <w:rsid w:val="005660A8"/>
    <w:rsid w:val="005776F6"/>
    <w:rsid w:val="00590969"/>
    <w:rsid w:val="00597A53"/>
    <w:rsid w:val="005B61E4"/>
    <w:rsid w:val="005D5172"/>
    <w:rsid w:val="006241D7"/>
    <w:rsid w:val="00670580"/>
    <w:rsid w:val="006952F2"/>
    <w:rsid w:val="006D06F9"/>
    <w:rsid w:val="00766DB3"/>
    <w:rsid w:val="00797AFA"/>
    <w:rsid w:val="00865032"/>
    <w:rsid w:val="00883D99"/>
    <w:rsid w:val="008B148E"/>
    <w:rsid w:val="008C32F1"/>
    <w:rsid w:val="008F742C"/>
    <w:rsid w:val="009102F8"/>
    <w:rsid w:val="00912473"/>
    <w:rsid w:val="0091356E"/>
    <w:rsid w:val="00917A79"/>
    <w:rsid w:val="00933C7A"/>
    <w:rsid w:val="009A6955"/>
    <w:rsid w:val="00A15F34"/>
    <w:rsid w:val="00A238EF"/>
    <w:rsid w:val="00A41D4E"/>
    <w:rsid w:val="00A8296E"/>
    <w:rsid w:val="00AB6676"/>
    <w:rsid w:val="00AC05E2"/>
    <w:rsid w:val="00AF13CC"/>
    <w:rsid w:val="00AF442A"/>
    <w:rsid w:val="00AF66C3"/>
    <w:rsid w:val="00B1030C"/>
    <w:rsid w:val="00B54886"/>
    <w:rsid w:val="00B80A65"/>
    <w:rsid w:val="00BB4EE4"/>
    <w:rsid w:val="00BD177D"/>
    <w:rsid w:val="00C00D72"/>
    <w:rsid w:val="00C115A4"/>
    <w:rsid w:val="00C619C8"/>
    <w:rsid w:val="00CE578C"/>
    <w:rsid w:val="00CE7C94"/>
    <w:rsid w:val="00CF7852"/>
    <w:rsid w:val="00D627A2"/>
    <w:rsid w:val="00D6773B"/>
    <w:rsid w:val="00DB21C6"/>
    <w:rsid w:val="00DE60E2"/>
    <w:rsid w:val="00E16AF3"/>
    <w:rsid w:val="00E71671"/>
    <w:rsid w:val="00EA4E5E"/>
    <w:rsid w:val="00EB1BC7"/>
    <w:rsid w:val="00ED696C"/>
    <w:rsid w:val="00F42062"/>
    <w:rsid w:val="00F46A2F"/>
    <w:rsid w:val="00F475CE"/>
    <w:rsid w:val="00F567D7"/>
    <w:rsid w:val="00F654A1"/>
    <w:rsid w:val="00F81484"/>
    <w:rsid w:val="00F84780"/>
    <w:rsid w:val="00FA3908"/>
    <w:rsid w:val="00FC4CF4"/>
    <w:rsid w:val="00FE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886"/>
    <w:pPr>
      <w:ind w:left="720"/>
      <w:contextualSpacing/>
    </w:pPr>
  </w:style>
  <w:style w:type="paragraph" w:styleId="a4">
    <w:name w:val="Balloon Text"/>
    <w:basedOn w:val="a"/>
    <w:link w:val="a5"/>
    <w:uiPriority w:val="99"/>
    <w:semiHidden/>
    <w:unhideWhenUsed/>
    <w:rsid w:val="00B548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886"/>
    <w:pPr>
      <w:ind w:left="720"/>
      <w:contextualSpacing/>
    </w:pPr>
  </w:style>
  <w:style w:type="paragraph" w:styleId="a4">
    <w:name w:val="Balloon Text"/>
    <w:basedOn w:val="a"/>
    <w:link w:val="a5"/>
    <w:uiPriority w:val="99"/>
    <w:semiHidden/>
    <w:unhideWhenUsed/>
    <w:rsid w:val="00B548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02246">
      <w:bodyDiv w:val="1"/>
      <w:marLeft w:val="0"/>
      <w:marRight w:val="0"/>
      <w:marTop w:val="0"/>
      <w:marBottom w:val="0"/>
      <w:divBdr>
        <w:top w:val="none" w:sz="0" w:space="0" w:color="auto"/>
        <w:left w:val="none" w:sz="0" w:space="0" w:color="auto"/>
        <w:bottom w:val="none" w:sz="0" w:space="0" w:color="auto"/>
        <w:right w:val="none" w:sz="0" w:space="0" w:color="auto"/>
      </w:divBdr>
    </w:div>
    <w:div w:id="1524705569">
      <w:bodyDiv w:val="1"/>
      <w:marLeft w:val="0"/>
      <w:marRight w:val="0"/>
      <w:marTop w:val="0"/>
      <w:marBottom w:val="0"/>
      <w:divBdr>
        <w:top w:val="none" w:sz="0" w:space="0" w:color="auto"/>
        <w:left w:val="none" w:sz="0" w:space="0" w:color="auto"/>
        <w:bottom w:val="none" w:sz="0" w:space="0" w:color="auto"/>
        <w:right w:val="none" w:sz="0" w:space="0" w:color="auto"/>
      </w:divBdr>
    </w:div>
    <w:div w:id="1932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pmr.ru/View.aspx?id=8E1EOlV0eJ5w3hhdtwmiEQ%3d%3d"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C1848-E1B6-4B39-91F7-729B8098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Алена Борисовна</dc:creator>
  <cp:lastModifiedBy>jurist1</cp:lastModifiedBy>
  <cp:revision>2</cp:revision>
  <cp:lastPrinted>2019-09-17T12:41:00Z</cp:lastPrinted>
  <dcterms:created xsi:type="dcterms:W3CDTF">2019-10-11T12:29:00Z</dcterms:created>
  <dcterms:modified xsi:type="dcterms:W3CDTF">2019-10-11T12:29:00Z</dcterms:modified>
</cp:coreProperties>
</file>