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270D" w:rsidRPr="007D270D" w:rsidRDefault="007D270D" w:rsidP="00683DC6">
      <w:pPr>
        <w:tabs>
          <w:tab w:val="left" w:pos="709"/>
        </w:tabs>
        <w:spacing w:after="0" w:line="360" w:lineRule="auto"/>
        <w:ind w:firstLine="709"/>
        <w:jc w:val="right"/>
        <w:rPr>
          <w:rFonts w:ascii="Times New Roman" w:eastAsiaTheme="minorHAnsi" w:hAnsi="Times New Roman" w:cs="Times New Roman"/>
          <w:sz w:val="24"/>
          <w:szCs w:val="24"/>
          <w:lang w:eastAsia="en-US"/>
        </w:rPr>
      </w:pPr>
      <w:r w:rsidRPr="007D270D">
        <w:rPr>
          <w:rFonts w:ascii="Times New Roman" w:eastAsiaTheme="minorHAnsi" w:hAnsi="Times New Roman" w:cs="Times New Roman"/>
          <w:sz w:val="24"/>
          <w:szCs w:val="24"/>
          <w:lang w:eastAsia="en-US"/>
        </w:rPr>
        <w:t>Приложение к Приказу</w:t>
      </w:r>
    </w:p>
    <w:p w:rsidR="007D270D" w:rsidRPr="007D270D" w:rsidRDefault="007D270D" w:rsidP="007D270D">
      <w:pPr>
        <w:spacing w:after="0" w:line="360" w:lineRule="auto"/>
        <w:ind w:hanging="357"/>
        <w:jc w:val="right"/>
        <w:rPr>
          <w:rFonts w:ascii="Times New Roman" w:eastAsiaTheme="minorHAnsi" w:hAnsi="Times New Roman" w:cs="Times New Roman"/>
          <w:sz w:val="24"/>
          <w:szCs w:val="24"/>
          <w:lang w:eastAsia="en-US"/>
        </w:rPr>
      </w:pPr>
      <w:r w:rsidRPr="007D270D">
        <w:rPr>
          <w:rFonts w:ascii="Times New Roman" w:eastAsiaTheme="minorHAnsi" w:hAnsi="Times New Roman" w:cs="Times New Roman"/>
          <w:sz w:val="24"/>
          <w:szCs w:val="24"/>
          <w:lang w:eastAsia="en-US"/>
        </w:rPr>
        <w:t xml:space="preserve">                                                                        Министерства здравоохранения</w:t>
      </w:r>
    </w:p>
    <w:p w:rsidR="007D270D" w:rsidRPr="007D270D" w:rsidRDefault="007D270D" w:rsidP="007D270D">
      <w:pPr>
        <w:spacing w:after="0" w:line="360" w:lineRule="auto"/>
        <w:ind w:hanging="357"/>
        <w:jc w:val="right"/>
        <w:rPr>
          <w:rFonts w:ascii="Times New Roman" w:eastAsiaTheme="minorHAnsi" w:hAnsi="Times New Roman" w:cs="Times New Roman"/>
          <w:b/>
          <w:sz w:val="24"/>
          <w:szCs w:val="24"/>
          <w:lang w:eastAsia="en-US"/>
        </w:rPr>
      </w:pPr>
      <w:r w:rsidRPr="007D270D">
        <w:rPr>
          <w:rFonts w:ascii="Times New Roman" w:eastAsiaTheme="minorHAnsi" w:hAnsi="Times New Roman" w:cs="Times New Roman"/>
          <w:sz w:val="24"/>
          <w:szCs w:val="24"/>
          <w:lang w:eastAsia="en-US"/>
        </w:rPr>
        <w:t xml:space="preserve">                                                                        Приднестровской Молдавской Республики   </w:t>
      </w:r>
    </w:p>
    <w:p w:rsidR="007D270D" w:rsidRPr="007D270D" w:rsidRDefault="007D270D" w:rsidP="007D270D">
      <w:pPr>
        <w:spacing w:after="0" w:line="360" w:lineRule="auto"/>
        <w:ind w:hanging="357"/>
        <w:jc w:val="right"/>
        <w:rPr>
          <w:rFonts w:ascii="Times New Roman" w:eastAsiaTheme="minorHAnsi" w:hAnsi="Times New Roman" w:cs="Times New Roman"/>
          <w:sz w:val="24"/>
          <w:szCs w:val="24"/>
          <w:lang w:eastAsia="en-US"/>
        </w:rPr>
      </w:pPr>
      <w:r w:rsidRPr="007D270D">
        <w:rPr>
          <w:rFonts w:ascii="Times New Roman" w:eastAsiaTheme="minorHAnsi" w:hAnsi="Times New Roman" w:cs="Times New Roman"/>
          <w:sz w:val="24"/>
          <w:szCs w:val="24"/>
          <w:lang w:eastAsia="en-US"/>
        </w:rPr>
        <w:t xml:space="preserve">                                                                        от «_____» __________2023 года №_____</w:t>
      </w:r>
    </w:p>
    <w:p w:rsidR="007D270D" w:rsidRPr="007D270D" w:rsidRDefault="007D270D" w:rsidP="007D270D">
      <w:pPr>
        <w:spacing w:after="0" w:line="360" w:lineRule="auto"/>
        <w:ind w:hanging="357"/>
        <w:jc w:val="right"/>
        <w:rPr>
          <w:rFonts w:ascii="Times New Roman" w:eastAsiaTheme="minorHAnsi" w:hAnsi="Times New Roman" w:cs="Times New Roman"/>
          <w:b/>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lang w:eastAsia="en-US"/>
        </w:rPr>
      </w:pPr>
    </w:p>
    <w:p w:rsidR="007D270D" w:rsidRPr="007D270D" w:rsidRDefault="007D270D" w:rsidP="007D270D">
      <w:pPr>
        <w:tabs>
          <w:tab w:val="left" w:pos="6135"/>
        </w:tabs>
        <w:spacing w:after="0" w:line="360" w:lineRule="auto"/>
        <w:ind w:hanging="357"/>
        <w:jc w:val="center"/>
        <w:rPr>
          <w:rFonts w:ascii="Times New Roman" w:eastAsiaTheme="minorHAnsi" w:hAnsi="Times New Roman" w:cs="Times New Roman"/>
          <w:b/>
          <w:bCs/>
          <w:sz w:val="32"/>
          <w:szCs w:val="32"/>
          <w:lang w:eastAsia="en-US"/>
        </w:rPr>
      </w:pPr>
      <w:r w:rsidRPr="007D270D">
        <w:rPr>
          <w:rFonts w:ascii="Times New Roman" w:eastAsiaTheme="minorHAnsi" w:hAnsi="Times New Roman" w:cs="Times New Roman"/>
          <w:b/>
          <w:bCs/>
          <w:sz w:val="32"/>
          <w:szCs w:val="32"/>
          <w:lang w:eastAsia="en-US"/>
        </w:rPr>
        <w:t xml:space="preserve">Клинические </w:t>
      </w:r>
      <w:r w:rsidRPr="007D270D">
        <w:rPr>
          <w:rFonts w:ascii="Times New Roman" w:eastAsiaTheme="minorHAnsi" w:hAnsi="Times New Roman" w:cs="Times New Roman"/>
          <w:b/>
          <w:bCs/>
          <w:noProof/>
          <w:sz w:val="32"/>
          <w:szCs w:val="32"/>
          <w:lang w:eastAsia="en-US"/>
        </w:rPr>
        <w:t>рекомендации</w:t>
      </w:r>
    </w:p>
    <w:p w:rsidR="007D270D" w:rsidRPr="007D270D" w:rsidRDefault="007D270D" w:rsidP="00831745">
      <w:pPr>
        <w:spacing w:after="0" w:line="360" w:lineRule="auto"/>
        <w:jc w:val="center"/>
        <w:rPr>
          <w:rFonts w:ascii="Times New Roman" w:eastAsiaTheme="minorHAnsi" w:hAnsi="Times New Roman" w:cs="Times New Roman"/>
          <w:b/>
          <w:sz w:val="32"/>
          <w:szCs w:val="32"/>
          <w:lang w:eastAsia="en-US"/>
        </w:rPr>
      </w:pPr>
      <w:bookmarkStart w:id="0" w:name="_Toc102144206"/>
      <w:r w:rsidRPr="007D270D">
        <w:rPr>
          <w:rFonts w:ascii="Times New Roman" w:eastAsiaTheme="minorHAnsi" w:hAnsi="Times New Roman" w:cs="Times New Roman"/>
          <w:b/>
          <w:sz w:val="32"/>
          <w:szCs w:val="32"/>
          <w:lang w:eastAsia="en-US"/>
        </w:rPr>
        <w:t>«</w:t>
      </w:r>
      <w:bookmarkStart w:id="1" w:name="_Toc102144208"/>
      <w:bookmarkEnd w:id="0"/>
      <w:r w:rsidRPr="003D0356">
        <w:rPr>
          <w:rFonts w:ascii="Times New Roman" w:hAnsi="Times New Roman" w:cs="Times New Roman"/>
          <w:b/>
          <w:sz w:val="32"/>
          <w:szCs w:val="32"/>
        </w:rPr>
        <w:t>Травма позвоночника и спинного мозга у взрослых</w:t>
      </w:r>
      <w:r w:rsidRPr="007D270D">
        <w:rPr>
          <w:rFonts w:ascii="Times New Roman" w:eastAsiaTheme="minorHAnsi" w:hAnsi="Times New Roman" w:cs="Times New Roman"/>
          <w:b/>
          <w:sz w:val="32"/>
          <w:szCs w:val="32"/>
          <w:lang w:eastAsia="en-US"/>
        </w:rPr>
        <w:t>»</w:t>
      </w:r>
      <w:bookmarkEnd w:id="1"/>
    </w:p>
    <w:p w:rsidR="007D270D" w:rsidRPr="007D270D" w:rsidRDefault="007D270D" w:rsidP="007D270D">
      <w:pPr>
        <w:spacing w:after="0" w:line="360" w:lineRule="auto"/>
        <w:ind w:hanging="357"/>
        <w:rPr>
          <w:rFonts w:ascii="Times New Roman" w:eastAsiaTheme="minorHAnsi" w:hAnsi="Times New Roman" w:cs="Times New Roman"/>
          <w:lang w:eastAsia="en-US"/>
        </w:rPr>
      </w:pPr>
    </w:p>
    <w:p w:rsidR="007D270D" w:rsidRPr="007D270D" w:rsidRDefault="007D270D" w:rsidP="007D270D">
      <w:pPr>
        <w:spacing w:after="0" w:line="360" w:lineRule="auto"/>
        <w:ind w:hanging="357"/>
        <w:rPr>
          <w:rFonts w:ascii="Times New Roman" w:eastAsiaTheme="minorHAnsi" w:hAnsi="Times New Roman" w:cs="Times New Roman"/>
          <w:b/>
          <w:lang w:eastAsia="en-US"/>
        </w:rPr>
      </w:pPr>
    </w:p>
    <w:p w:rsidR="007D270D" w:rsidRPr="007D270D" w:rsidRDefault="007D270D" w:rsidP="007D270D">
      <w:pPr>
        <w:spacing w:after="0" w:line="360" w:lineRule="auto"/>
        <w:ind w:hanging="357"/>
        <w:rPr>
          <w:rFonts w:ascii="Times New Roman" w:eastAsiaTheme="minorHAnsi" w:hAnsi="Times New Roman" w:cs="Times New Roman"/>
          <w:b/>
          <w:lang w:eastAsia="en-US"/>
        </w:rPr>
      </w:pPr>
    </w:p>
    <w:p w:rsidR="007D270D" w:rsidRPr="007D270D" w:rsidRDefault="007D270D" w:rsidP="007D270D">
      <w:pPr>
        <w:spacing w:after="0" w:line="360" w:lineRule="auto"/>
        <w:ind w:hanging="357"/>
        <w:rPr>
          <w:rFonts w:ascii="Times New Roman" w:eastAsiaTheme="minorHAnsi" w:hAnsi="Times New Roman" w:cs="Times New Roman"/>
          <w:b/>
          <w:lang w:eastAsia="en-US"/>
        </w:rPr>
      </w:pPr>
    </w:p>
    <w:p w:rsidR="007D270D" w:rsidRPr="007D270D" w:rsidRDefault="007D270D" w:rsidP="007D270D">
      <w:pPr>
        <w:spacing w:after="0" w:line="360" w:lineRule="auto"/>
        <w:jc w:val="both"/>
        <w:rPr>
          <w:rFonts w:ascii="Times New Roman" w:hAnsi="Times New Roman" w:cs="Times New Roman"/>
          <w:b/>
          <w:sz w:val="28"/>
          <w:szCs w:val="28"/>
        </w:rPr>
      </w:pPr>
    </w:p>
    <w:p w:rsidR="007D270D" w:rsidRPr="007D270D" w:rsidRDefault="007D270D" w:rsidP="007D270D">
      <w:pPr>
        <w:spacing w:after="0" w:line="360" w:lineRule="auto"/>
        <w:jc w:val="both"/>
        <w:rPr>
          <w:rFonts w:ascii="Times New Roman" w:hAnsi="Times New Roman" w:cs="Times New Roman"/>
          <w:b/>
          <w:sz w:val="28"/>
          <w:szCs w:val="28"/>
        </w:rPr>
      </w:pPr>
    </w:p>
    <w:p w:rsidR="007D270D" w:rsidRPr="007D270D" w:rsidRDefault="007D270D" w:rsidP="007D270D">
      <w:pPr>
        <w:spacing w:after="0" w:line="360" w:lineRule="auto"/>
        <w:rPr>
          <w:rFonts w:ascii="Times New Roman" w:hAnsi="Times New Roman" w:cs="Times New Roman"/>
          <w:sz w:val="28"/>
          <w:szCs w:val="28"/>
        </w:rPr>
      </w:pPr>
      <w:r w:rsidRPr="007D270D">
        <w:rPr>
          <w:rFonts w:ascii="Times New Roman" w:hAnsi="Times New Roman" w:cs="Times New Roman"/>
          <w:b/>
          <w:sz w:val="28"/>
          <w:szCs w:val="28"/>
        </w:rPr>
        <w:t>Кодирование по Международной статистической классификации болезней и проблем, связанных со здоровьем (МКБ 10):</w:t>
      </w:r>
      <w:r w:rsidRPr="007D270D">
        <w:rPr>
          <w:rFonts w:ascii="Times New Roman" w:hAnsi="Times New Roman" w:cs="Times New Roman"/>
          <w:bCs/>
          <w:sz w:val="28"/>
          <w:szCs w:val="28"/>
        </w:rPr>
        <w:t xml:space="preserve">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12,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13,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14,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22,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23,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24,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32,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 xml:space="preserve">33, </w:t>
      </w:r>
      <w:r w:rsidRPr="007D270D">
        <w:rPr>
          <w:rFonts w:ascii="Times New Roman" w:hAnsi="Times New Roman" w:cs="Times New Roman"/>
          <w:sz w:val="28"/>
          <w:szCs w:val="28"/>
          <w:lang w:val="en-US"/>
        </w:rPr>
        <w:t>S</w:t>
      </w:r>
      <w:r w:rsidRPr="007D270D">
        <w:rPr>
          <w:rFonts w:ascii="Times New Roman" w:hAnsi="Times New Roman" w:cs="Times New Roman"/>
          <w:sz w:val="28"/>
          <w:szCs w:val="28"/>
        </w:rPr>
        <w:t>34</w:t>
      </w:r>
    </w:p>
    <w:p w:rsidR="007D270D" w:rsidRPr="007D270D" w:rsidRDefault="007D270D" w:rsidP="007D270D">
      <w:pPr>
        <w:spacing w:after="0" w:line="360" w:lineRule="auto"/>
        <w:jc w:val="both"/>
        <w:rPr>
          <w:rFonts w:ascii="Times New Roman" w:eastAsia="Times New Roman" w:hAnsi="Times New Roman" w:cs="Times New Roman"/>
          <w:sz w:val="28"/>
          <w:szCs w:val="28"/>
        </w:rPr>
      </w:pPr>
    </w:p>
    <w:p w:rsidR="007D270D" w:rsidRPr="007D270D" w:rsidRDefault="007D270D" w:rsidP="007D270D">
      <w:pPr>
        <w:widowControl w:val="0"/>
        <w:autoSpaceDE w:val="0"/>
        <w:autoSpaceDN w:val="0"/>
        <w:adjustRightInd w:val="0"/>
        <w:spacing w:after="0" w:line="360" w:lineRule="auto"/>
        <w:ind w:hanging="357"/>
        <w:rPr>
          <w:rFonts w:ascii="Times New Roman" w:eastAsiaTheme="minorHAnsi" w:hAnsi="Times New Roman" w:cs="Times New Roman"/>
          <w:bCs/>
          <w:sz w:val="28"/>
          <w:szCs w:val="28"/>
          <w:lang w:val="ro-RO" w:eastAsia="en-US"/>
        </w:rPr>
      </w:pPr>
    </w:p>
    <w:p w:rsidR="007D270D" w:rsidRPr="007D270D" w:rsidRDefault="007D270D" w:rsidP="007D270D">
      <w:pPr>
        <w:spacing w:after="0" w:line="360" w:lineRule="auto"/>
        <w:rPr>
          <w:rFonts w:ascii="Times New Roman" w:eastAsiaTheme="minorHAnsi" w:hAnsi="Times New Roman" w:cs="Times New Roman"/>
          <w:sz w:val="28"/>
          <w:szCs w:val="28"/>
          <w:lang w:eastAsia="en-US"/>
        </w:rPr>
      </w:pPr>
    </w:p>
    <w:p w:rsidR="007D270D" w:rsidRPr="007D270D" w:rsidRDefault="007D270D" w:rsidP="007D270D">
      <w:pPr>
        <w:spacing w:after="0" w:line="360" w:lineRule="auto"/>
        <w:ind w:hanging="357"/>
        <w:textAlignment w:val="baseline"/>
        <w:rPr>
          <w:rFonts w:ascii="Times New Roman" w:eastAsiaTheme="minorHAnsi" w:hAnsi="Times New Roman" w:cs="Times New Roman"/>
          <w:bCs/>
          <w:sz w:val="28"/>
          <w:szCs w:val="28"/>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sz w:val="28"/>
          <w:szCs w:val="28"/>
          <w:lang w:eastAsia="en-US"/>
        </w:rPr>
      </w:pPr>
      <w:r w:rsidRPr="007D270D">
        <w:rPr>
          <w:rFonts w:ascii="Times New Roman" w:eastAsiaTheme="minorHAnsi" w:hAnsi="Times New Roman" w:cs="Times New Roman"/>
          <w:b/>
          <w:sz w:val="28"/>
          <w:szCs w:val="28"/>
          <w:lang w:eastAsia="en-US"/>
        </w:rPr>
        <w:t>Возрастная категория:</w:t>
      </w:r>
      <w:r w:rsidRPr="007D270D">
        <w:rPr>
          <w:rFonts w:ascii="Times New Roman" w:eastAsiaTheme="minorHAnsi" w:hAnsi="Times New Roman" w:cs="Times New Roman"/>
          <w:sz w:val="28"/>
          <w:szCs w:val="28"/>
          <w:lang w:eastAsia="en-US"/>
        </w:rPr>
        <w:t xml:space="preserve"> Взрослые</w:t>
      </w:r>
    </w:p>
    <w:p w:rsidR="007D270D" w:rsidRPr="007D270D" w:rsidRDefault="007D270D" w:rsidP="007D270D">
      <w:pPr>
        <w:tabs>
          <w:tab w:val="left" w:pos="6135"/>
        </w:tabs>
        <w:spacing w:after="0" w:line="360" w:lineRule="auto"/>
        <w:ind w:hanging="357"/>
        <w:rPr>
          <w:rFonts w:ascii="Times New Roman" w:eastAsiaTheme="minorHAnsi" w:hAnsi="Times New Roman" w:cs="Times New Roman"/>
          <w:sz w:val="28"/>
          <w:szCs w:val="28"/>
          <w:lang w:eastAsia="en-US"/>
        </w:rPr>
      </w:pPr>
    </w:p>
    <w:p w:rsidR="007D270D" w:rsidRPr="007D270D" w:rsidRDefault="007D270D" w:rsidP="007D270D">
      <w:pPr>
        <w:tabs>
          <w:tab w:val="left" w:pos="6135"/>
        </w:tabs>
        <w:spacing w:after="0" w:line="360" w:lineRule="auto"/>
        <w:ind w:hanging="357"/>
        <w:rPr>
          <w:rFonts w:ascii="Times New Roman" w:eastAsiaTheme="minorHAnsi" w:hAnsi="Times New Roman" w:cs="Times New Roman"/>
          <w:sz w:val="28"/>
          <w:szCs w:val="28"/>
          <w:lang w:eastAsia="en-US"/>
        </w:rPr>
      </w:pPr>
      <w:r w:rsidRPr="007D270D">
        <w:rPr>
          <w:rFonts w:ascii="Times New Roman" w:eastAsiaTheme="minorHAnsi" w:hAnsi="Times New Roman" w:cs="Times New Roman"/>
          <w:b/>
          <w:sz w:val="28"/>
          <w:szCs w:val="28"/>
          <w:lang w:eastAsia="en-US"/>
        </w:rPr>
        <w:t>Год утверждения (частота пересмотра):</w:t>
      </w:r>
      <w:r w:rsidRPr="007D270D">
        <w:rPr>
          <w:rFonts w:ascii="Times New Roman" w:eastAsiaTheme="minorHAnsi" w:hAnsi="Times New Roman" w:cs="Times New Roman"/>
          <w:sz w:val="28"/>
          <w:szCs w:val="28"/>
          <w:lang w:eastAsia="en-US"/>
        </w:rPr>
        <w:t xml:space="preserve"> 2023 год (пересмотр каждые 3 года)</w:t>
      </w:r>
    </w:p>
    <w:p w:rsidR="007D270D" w:rsidRPr="007D270D" w:rsidRDefault="007D270D" w:rsidP="007D270D">
      <w:pPr>
        <w:spacing w:after="0" w:line="360" w:lineRule="auto"/>
        <w:ind w:hanging="357"/>
        <w:rPr>
          <w:rFonts w:ascii="Times New Roman" w:eastAsiaTheme="minorHAnsi" w:hAnsi="Times New Roman" w:cs="Times New Roman"/>
          <w:b/>
          <w:lang w:eastAsia="en-US"/>
        </w:rPr>
      </w:pPr>
    </w:p>
    <w:p w:rsidR="00831745" w:rsidRDefault="00831745" w:rsidP="007D270D">
      <w:pPr>
        <w:spacing w:after="0" w:line="360" w:lineRule="auto"/>
        <w:jc w:val="center"/>
        <w:rPr>
          <w:rFonts w:ascii="Times New Roman" w:hAnsi="Times New Roman" w:cs="Times New Roman"/>
          <w:b/>
          <w:bCs/>
          <w:sz w:val="32"/>
          <w:szCs w:val="32"/>
        </w:rPr>
      </w:pPr>
    </w:p>
    <w:p w:rsidR="00831745" w:rsidRDefault="00831745" w:rsidP="007D270D">
      <w:pPr>
        <w:spacing w:after="0" w:line="360" w:lineRule="auto"/>
        <w:jc w:val="center"/>
        <w:rPr>
          <w:rFonts w:ascii="Times New Roman" w:hAnsi="Times New Roman" w:cs="Times New Roman"/>
          <w:b/>
          <w:bCs/>
          <w:sz w:val="32"/>
          <w:szCs w:val="32"/>
        </w:rPr>
      </w:pPr>
    </w:p>
    <w:p w:rsidR="00831745" w:rsidRDefault="00831745" w:rsidP="007D270D">
      <w:pPr>
        <w:spacing w:after="0" w:line="360" w:lineRule="auto"/>
        <w:jc w:val="center"/>
        <w:rPr>
          <w:rFonts w:ascii="Times New Roman" w:hAnsi="Times New Roman" w:cs="Times New Roman"/>
          <w:b/>
          <w:bCs/>
          <w:sz w:val="32"/>
          <w:szCs w:val="32"/>
        </w:rPr>
      </w:pPr>
    </w:p>
    <w:p w:rsidR="00831745" w:rsidRDefault="00831745" w:rsidP="007D270D">
      <w:pPr>
        <w:spacing w:after="0" w:line="360" w:lineRule="auto"/>
        <w:jc w:val="center"/>
        <w:rPr>
          <w:rFonts w:ascii="Times New Roman" w:hAnsi="Times New Roman" w:cs="Times New Roman"/>
          <w:b/>
          <w:bCs/>
          <w:sz w:val="32"/>
          <w:szCs w:val="32"/>
        </w:rPr>
      </w:pPr>
    </w:p>
    <w:p w:rsidR="000C612D" w:rsidRPr="00396A2D" w:rsidRDefault="000C612D" w:rsidP="007D270D">
      <w:pPr>
        <w:spacing w:after="0" w:line="360" w:lineRule="auto"/>
        <w:jc w:val="center"/>
        <w:rPr>
          <w:rFonts w:ascii="Times New Roman" w:hAnsi="Times New Roman" w:cs="Times New Roman"/>
          <w:b/>
          <w:bCs/>
          <w:sz w:val="32"/>
          <w:szCs w:val="32"/>
        </w:rPr>
      </w:pPr>
      <w:r w:rsidRPr="00396A2D">
        <w:rPr>
          <w:rFonts w:ascii="Times New Roman" w:hAnsi="Times New Roman" w:cs="Times New Roman"/>
          <w:b/>
          <w:bCs/>
          <w:sz w:val="32"/>
          <w:szCs w:val="32"/>
        </w:rPr>
        <w:lastRenderedPageBreak/>
        <w:t>Оглавление</w:t>
      </w:r>
    </w:p>
    <w:sdt>
      <w:sdtPr>
        <w:rPr>
          <w:rFonts w:asciiTheme="minorHAnsi" w:eastAsiaTheme="minorHAnsi" w:hAnsiTheme="minorHAnsi" w:cstheme="minorBidi"/>
          <w:b w:val="0"/>
          <w:bCs/>
          <w:sz w:val="22"/>
          <w:szCs w:val="22"/>
          <w:u w:val="none"/>
          <w:lang w:eastAsia="ru-RU"/>
        </w:rPr>
        <w:id w:val="581342379"/>
        <w:docPartObj>
          <w:docPartGallery w:val="Table of Contents"/>
          <w:docPartUnique/>
        </w:docPartObj>
      </w:sdtPr>
      <w:sdtEndPr>
        <w:rPr>
          <w:rFonts w:eastAsiaTheme="minorEastAsia"/>
        </w:rPr>
      </w:sdtEndPr>
      <w:sdtContent>
        <w:p w:rsidR="000C612D" w:rsidRPr="00AF1EC3" w:rsidRDefault="000C612D" w:rsidP="00AF1EC3">
          <w:pPr>
            <w:pStyle w:val="af3"/>
            <w:spacing w:before="0" w:line="240" w:lineRule="auto"/>
            <w:rPr>
              <w:b w:val="0"/>
              <w:bCs/>
            </w:rPr>
          </w:pPr>
        </w:p>
        <w:p w:rsidR="00B3015D" w:rsidRPr="00B3015D" w:rsidRDefault="000C612D" w:rsidP="00B3015D">
          <w:pPr>
            <w:pStyle w:val="11"/>
            <w:spacing w:after="0" w:line="360" w:lineRule="auto"/>
            <w:rPr>
              <w:rFonts w:ascii="Times New Roman" w:eastAsiaTheme="minorEastAsia" w:hAnsi="Times New Roman" w:cs="Times New Roman"/>
              <w:b/>
              <w:bCs/>
              <w:noProof/>
              <w:sz w:val="24"/>
              <w:szCs w:val="24"/>
              <w:lang w:eastAsia="ru-RU"/>
            </w:rPr>
          </w:pPr>
          <w:r w:rsidRPr="00AF1EC3">
            <w:fldChar w:fldCharType="begin"/>
          </w:r>
          <w:r w:rsidRPr="00AF1EC3">
            <w:instrText xml:space="preserve"> TOC \o "1-3" \h \z \u </w:instrText>
          </w:r>
          <w:r w:rsidRPr="00AF1EC3">
            <w:fldChar w:fldCharType="separate"/>
          </w:r>
          <w:hyperlink w:anchor="_Toc138072186" w:history="1">
            <w:r w:rsidR="00B3015D" w:rsidRPr="00B3015D">
              <w:rPr>
                <w:rStyle w:val="a3"/>
                <w:rFonts w:ascii="Times New Roman" w:hAnsi="Times New Roman" w:cs="Times New Roman"/>
                <w:b/>
                <w:bCs/>
                <w:noProof/>
                <w:sz w:val="24"/>
                <w:szCs w:val="24"/>
              </w:rPr>
              <w:t>Список сокращений</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_Toc138072186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187" w:history="1">
            <w:r w:rsidR="00B3015D" w:rsidRPr="00B3015D">
              <w:rPr>
                <w:rStyle w:val="a3"/>
                <w:rFonts w:ascii="Times New Roman" w:hAnsi="Times New Roman" w:cs="Times New Roman"/>
                <w:b/>
                <w:bCs/>
                <w:noProof/>
                <w:sz w:val="24"/>
                <w:szCs w:val="24"/>
              </w:rPr>
              <w:t>Термины и определения</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_Toc138072187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188" w:history="1">
            <w:r w:rsidR="00B3015D" w:rsidRPr="00B3015D">
              <w:rPr>
                <w:rStyle w:val="a3"/>
                <w:rFonts w:ascii="Times New Roman" w:hAnsi="Times New Roman" w:cs="Times New Roman"/>
                <w:b/>
                <w:bCs/>
                <w:noProof/>
                <w:sz w:val="24"/>
                <w:szCs w:val="24"/>
              </w:rPr>
              <w:t>1. Краткая информация</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_Toc138072188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89" w:history="1">
            <w:r w:rsidR="00B3015D" w:rsidRPr="00B3015D">
              <w:rPr>
                <w:rStyle w:val="a3"/>
                <w:rFonts w:ascii="Times New Roman" w:hAnsi="Times New Roman" w:cs="Times New Roman"/>
                <w:b/>
                <w:bCs/>
                <w:noProof/>
                <w:sz w:val="24"/>
                <w:szCs w:val="24"/>
              </w:rPr>
              <w:t>1.1. Определение</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_Toc138072189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0" w:history="1">
            <w:r w:rsidR="00B3015D" w:rsidRPr="00B3015D">
              <w:rPr>
                <w:rStyle w:val="a3"/>
                <w:rFonts w:ascii="Times New Roman" w:hAnsi="Times New Roman" w:cs="Times New Roman"/>
                <w:b/>
                <w:bCs/>
                <w:noProof/>
                <w:sz w:val="24"/>
                <w:szCs w:val="24"/>
              </w:rPr>
              <w:t>1.2. Этиология и патогенез</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_Toc138072190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1" w:history="1">
            <w:r w:rsidR="00B3015D" w:rsidRPr="00B3015D">
              <w:rPr>
                <w:rStyle w:val="a3"/>
                <w:rFonts w:ascii="Times New Roman" w:hAnsi="Times New Roman" w:cs="Times New Roman"/>
                <w:b/>
                <w:bCs/>
                <w:noProof/>
                <w:sz w:val="24"/>
                <w:szCs w:val="24"/>
              </w:rPr>
              <w:t>1.3. Эпидемиология</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_Toc138072191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2" w:history="1">
            <w:r w:rsidR="00B3015D" w:rsidRPr="00B3015D">
              <w:rPr>
                <w:rStyle w:val="a3"/>
                <w:rFonts w:ascii="Times New Roman" w:hAnsi="Times New Roman" w:cs="Times New Roman"/>
                <w:b/>
                <w:bCs/>
                <w:noProof/>
                <w:sz w:val="24"/>
                <w:szCs w:val="24"/>
              </w:rPr>
              <w:t>1.4. Кодирование по МКБ 10</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_Toc138072192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3" w:history="1">
            <w:r w:rsidR="00B3015D" w:rsidRPr="00B3015D">
              <w:rPr>
                <w:rStyle w:val="a3"/>
                <w:rFonts w:ascii="Times New Roman" w:hAnsi="Times New Roman" w:cs="Times New Roman"/>
                <w:b/>
                <w:bCs/>
                <w:noProof/>
                <w:sz w:val="24"/>
                <w:szCs w:val="24"/>
              </w:rPr>
              <w:t>1.5. Классификация</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_Toc138072193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7</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4" w:history="1">
            <w:r w:rsidR="00B3015D" w:rsidRPr="00B3015D">
              <w:rPr>
                <w:rStyle w:val="a3"/>
                <w:rFonts w:ascii="Times New Roman" w:hAnsi="Times New Roman" w:cs="Times New Roman"/>
                <w:b/>
                <w:bCs/>
                <w:noProof/>
                <w:sz w:val="24"/>
                <w:szCs w:val="24"/>
              </w:rPr>
              <w:t>1.6. Клиническая картина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_Toc138072194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10</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195" w:history="1">
            <w:r w:rsidR="00B3015D" w:rsidRPr="00B3015D">
              <w:rPr>
                <w:rStyle w:val="a3"/>
                <w:rFonts w:ascii="Times New Roman" w:hAnsi="Times New Roman" w:cs="Times New Roman"/>
                <w:b/>
                <w:bCs/>
                <w:noProof/>
                <w:sz w:val="24"/>
                <w:szCs w:val="24"/>
              </w:rPr>
              <w:t>2. Диагностика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_Toc138072195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6" w:history="1">
            <w:r w:rsidR="00B3015D" w:rsidRPr="00B3015D">
              <w:rPr>
                <w:rStyle w:val="a3"/>
                <w:rFonts w:ascii="Times New Roman" w:hAnsi="Times New Roman" w:cs="Times New Roman"/>
                <w:b/>
                <w:bCs/>
                <w:noProof/>
                <w:sz w:val="24"/>
                <w:szCs w:val="24"/>
              </w:rPr>
              <w:t>2.1. Жалобы и анамнез</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_Toc138072196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7" w:history="1">
            <w:r w:rsidR="00B3015D" w:rsidRPr="00B3015D">
              <w:rPr>
                <w:rStyle w:val="a3"/>
                <w:rFonts w:ascii="Times New Roman" w:hAnsi="Times New Roman" w:cs="Times New Roman"/>
                <w:b/>
                <w:bCs/>
                <w:noProof/>
                <w:sz w:val="24"/>
                <w:szCs w:val="24"/>
              </w:rPr>
              <w:t>2.2. Физикальное обследование</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_Toc138072197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8" w:history="1">
            <w:r w:rsidR="00B3015D" w:rsidRPr="00B3015D">
              <w:rPr>
                <w:rStyle w:val="a3"/>
                <w:rFonts w:ascii="Times New Roman" w:hAnsi="Times New Roman" w:cs="Times New Roman"/>
                <w:b/>
                <w:bCs/>
                <w:noProof/>
                <w:sz w:val="24"/>
                <w:szCs w:val="24"/>
              </w:rPr>
              <w:t>2.3. Лабораторная диагностика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_Toc138072198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199" w:history="1">
            <w:r w:rsidR="00B3015D" w:rsidRPr="00B3015D">
              <w:rPr>
                <w:rStyle w:val="a3"/>
                <w:rFonts w:ascii="Times New Roman" w:hAnsi="Times New Roman" w:cs="Times New Roman"/>
                <w:b/>
                <w:bCs/>
                <w:noProof/>
                <w:sz w:val="24"/>
                <w:szCs w:val="24"/>
              </w:rPr>
              <w:t>2.4. Инструментальная диагностика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_Toc138072199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16</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200" w:history="1">
            <w:r w:rsidR="00B3015D" w:rsidRPr="00B3015D">
              <w:rPr>
                <w:rStyle w:val="a3"/>
                <w:rFonts w:ascii="Times New Roman" w:hAnsi="Times New Roman" w:cs="Times New Roman"/>
                <w:b/>
                <w:bCs/>
                <w:noProof/>
                <w:sz w:val="24"/>
                <w:szCs w:val="24"/>
              </w:rPr>
              <w:t>2.5. Иная диагностика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_Toc138072200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20</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1" w:history="1">
            <w:r w:rsidR="00B3015D" w:rsidRPr="00B3015D">
              <w:rPr>
                <w:rStyle w:val="a3"/>
                <w:rFonts w:ascii="Times New Roman" w:hAnsi="Times New Roman" w:cs="Times New Roman"/>
                <w:b/>
                <w:bCs/>
                <w:noProof/>
                <w:sz w:val="24"/>
                <w:szCs w:val="24"/>
              </w:rPr>
              <w:t>3. Лечение</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_Toc138072201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20</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202" w:history="1">
            <w:r w:rsidR="00B3015D" w:rsidRPr="00B3015D">
              <w:rPr>
                <w:rStyle w:val="a3"/>
                <w:rFonts w:ascii="Times New Roman" w:hAnsi="Times New Roman" w:cs="Times New Roman"/>
                <w:b/>
                <w:bCs/>
                <w:noProof/>
                <w:sz w:val="24"/>
                <w:szCs w:val="24"/>
              </w:rPr>
              <w:t>3.1.  Догоспитальный этап</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_Toc138072202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20</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203" w:history="1">
            <w:r w:rsidR="00B3015D" w:rsidRPr="00B3015D">
              <w:rPr>
                <w:rStyle w:val="a3"/>
                <w:rFonts w:ascii="Times New Roman" w:hAnsi="Times New Roman" w:cs="Times New Roman"/>
                <w:b/>
                <w:bCs/>
                <w:noProof/>
                <w:sz w:val="24"/>
                <w:szCs w:val="24"/>
              </w:rPr>
              <w:t>3.2.  Госпитальный этап</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_Toc138072203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21</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21"/>
            <w:tabs>
              <w:tab w:val="right" w:leader="dot" w:pos="9344"/>
            </w:tabs>
            <w:spacing w:after="0" w:line="360" w:lineRule="auto"/>
            <w:ind w:left="0" w:firstLine="0"/>
            <w:rPr>
              <w:rFonts w:ascii="Times New Roman" w:eastAsiaTheme="minorEastAsia" w:hAnsi="Times New Roman" w:cs="Times New Roman"/>
              <w:b/>
              <w:bCs/>
              <w:noProof/>
              <w:sz w:val="24"/>
              <w:szCs w:val="24"/>
              <w:lang w:eastAsia="ru-RU"/>
            </w:rPr>
          </w:pPr>
          <w:hyperlink w:anchor="_Toc138072204" w:history="1">
            <w:r w:rsidR="00B3015D" w:rsidRPr="00B3015D">
              <w:rPr>
                <w:rStyle w:val="a3"/>
                <w:rFonts w:ascii="Times New Roman" w:hAnsi="Times New Roman" w:cs="Times New Roman"/>
                <w:b/>
                <w:bCs/>
                <w:noProof/>
                <w:sz w:val="24"/>
                <w:szCs w:val="24"/>
              </w:rPr>
              <w:t>3.3. Иное лечение</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_Toc138072204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5" w:history="1">
            <w:r w:rsidR="00B3015D" w:rsidRPr="00B3015D">
              <w:rPr>
                <w:rStyle w:val="a3"/>
                <w:rFonts w:ascii="Times New Roman" w:hAnsi="Times New Roman" w:cs="Times New Roman"/>
                <w:b/>
                <w:bCs/>
                <w:noProof/>
                <w:sz w:val="24"/>
                <w:szCs w:val="24"/>
              </w:rPr>
              <w:t>4. Реабилитация</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_Toc138072205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6" w:history="1">
            <w:r w:rsidR="00B3015D" w:rsidRPr="00B3015D">
              <w:rPr>
                <w:rStyle w:val="a3"/>
                <w:rFonts w:ascii="Times New Roman" w:hAnsi="Times New Roman" w:cs="Times New Roman"/>
                <w:b/>
                <w:bCs/>
                <w:noProof/>
                <w:sz w:val="24"/>
                <w:szCs w:val="24"/>
              </w:rPr>
              <w:t>5. Организация медицинской помощи</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_Toc138072206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7" w:history="1">
            <w:r w:rsidR="00B3015D" w:rsidRPr="00B3015D">
              <w:rPr>
                <w:rStyle w:val="a3"/>
                <w:rFonts w:ascii="Times New Roman" w:hAnsi="Times New Roman" w:cs="Times New Roman"/>
                <w:b/>
                <w:bCs/>
                <w:noProof/>
                <w:sz w:val="24"/>
                <w:szCs w:val="24"/>
              </w:rPr>
              <w:t>6. Дополнительная информация, влияющая на исход заболевания/синдрома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_Toc138072207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36</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8" w:history="1">
            <w:r w:rsidR="00B3015D" w:rsidRPr="00B3015D">
              <w:rPr>
                <w:rStyle w:val="a3"/>
                <w:rFonts w:ascii="Times New Roman" w:hAnsi="Times New Roman" w:cs="Times New Roman"/>
                <w:b/>
                <w:bCs/>
                <w:noProof/>
                <w:sz w:val="24"/>
                <w:szCs w:val="24"/>
              </w:rPr>
              <w:t>Критерии оценки качества медицинской помощи</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_Toc138072208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45</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09" w:history="1">
            <w:r w:rsidR="00B3015D" w:rsidRPr="00B3015D">
              <w:rPr>
                <w:rStyle w:val="a3"/>
                <w:rFonts w:ascii="Times New Roman" w:hAnsi="Times New Roman" w:cs="Times New Roman"/>
                <w:b/>
                <w:bCs/>
                <w:noProof/>
                <w:sz w:val="24"/>
                <w:szCs w:val="24"/>
              </w:rPr>
              <w:t>Список литературы</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_Toc138072209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47</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10" w:history="1">
            <w:r w:rsidR="00B3015D" w:rsidRPr="00B3015D">
              <w:rPr>
                <w:rStyle w:val="a3"/>
                <w:rFonts w:ascii="Times New Roman" w:eastAsia="Times New Roman" w:hAnsi="Times New Roman" w:cs="Times New Roman"/>
                <w:b/>
                <w:bCs/>
                <w:noProof/>
                <w:sz w:val="24"/>
                <w:szCs w:val="24"/>
              </w:rPr>
              <w:t>Приложение А1</w:t>
            </w:r>
            <w:r w:rsidR="00B3015D">
              <w:rPr>
                <w:rStyle w:val="a3"/>
                <w:rFonts w:ascii="Times New Roman" w:eastAsia="Times New Roman" w:hAnsi="Times New Roman" w:cs="Times New Roman"/>
                <w:b/>
                <w:bCs/>
                <w:noProof/>
                <w:sz w:val="24"/>
                <w:szCs w:val="24"/>
              </w:rPr>
              <w:t xml:space="preserve">. </w:t>
            </w:r>
          </w:hyperlink>
          <w:hyperlink w:anchor="_Toc138072211" w:history="1">
            <w:r w:rsidR="00B3015D" w:rsidRPr="00B3015D">
              <w:rPr>
                <w:rStyle w:val="a3"/>
                <w:rFonts w:ascii="Times New Roman" w:eastAsia="Times New Roman" w:hAnsi="Times New Roman" w:cs="Times New Roman"/>
                <w:b/>
                <w:bCs/>
                <w:noProof/>
                <w:sz w:val="24"/>
                <w:szCs w:val="24"/>
              </w:rPr>
              <w:t>Состав рабочей группы</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_Toc138072211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51</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12" w:history="1">
            <w:r w:rsidR="00B3015D" w:rsidRPr="00B3015D">
              <w:rPr>
                <w:rStyle w:val="a3"/>
                <w:rFonts w:ascii="Times New Roman" w:eastAsia="Times New Roman" w:hAnsi="Times New Roman" w:cs="Times New Roman"/>
                <w:b/>
                <w:bCs/>
                <w:noProof/>
                <w:sz w:val="24"/>
                <w:szCs w:val="24"/>
              </w:rPr>
              <w:t>Приложение А2</w:t>
            </w:r>
            <w:r w:rsidR="00B3015D">
              <w:rPr>
                <w:rStyle w:val="a3"/>
                <w:rFonts w:ascii="Times New Roman" w:eastAsia="Times New Roman" w:hAnsi="Times New Roman" w:cs="Times New Roman"/>
                <w:b/>
                <w:bCs/>
                <w:noProof/>
                <w:sz w:val="24"/>
                <w:szCs w:val="24"/>
              </w:rPr>
              <w:t xml:space="preserve">. </w:t>
            </w:r>
          </w:hyperlink>
          <w:hyperlink w:anchor="_Toc138072213" w:history="1">
            <w:r w:rsidR="00B3015D" w:rsidRPr="00B3015D">
              <w:rPr>
                <w:rStyle w:val="a3"/>
                <w:rFonts w:ascii="Times New Roman" w:eastAsia="Times New Roman" w:hAnsi="Times New Roman" w:cs="Times New Roman"/>
                <w:b/>
                <w:bCs/>
                <w:noProof/>
                <w:sz w:val="24"/>
                <w:szCs w:val="24"/>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лекарственных препаратов</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_Toc138072213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52</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14" w:history="1">
            <w:r w:rsidR="00B3015D" w:rsidRPr="00B3015D">
              <w:rPr>
                <w:rStyle w:val="a3"/>
                <w:rFonts w:ascii="Times New Roman" w:hAnsi="Times New Roman" w:cs="Times New Roman"/>
                <w:b/>
                <w:bCs/>
                <w:noProof/>
                <w:sz w:val="24"/>
                <w:szCs w:val="24"/>
              </w:rPr>
              <w:t>Приложение Б</w:t>
            </w:r>
            <w:r w:rsidR="00B3015D">
              <w:rPr>
                <w:rStyle w:val="a3"/>
                <w:rFonts w:ascii="Times New Roman" w:hAnsi="Times New Roman" w:cs="Times New Roman"/>
                <w:b/>
                <w:bCs/>
                <w:noProof/>
                <w:sz w:val="24"/>
                <w:szCs w:val="24"/>
              </w:rPr>
              <w:t xml:space="preserve">. </w:t>
            </w:r>
          </w:hyperlink>
          <w:hyperlink w:anchor="_Toc138072215" w:history="1">
            <w:r w:rsidR="00B3015D" w:rsidRPr="00B3015D">
              <w:rPr>
                <w:rStyle w:val="a3"/>
                <w:rFonts w:ascii="Times New Roman" w:hAnsi="Times New Roman" w:cs="Times New Roman"/>
                <w:b/>
                <w:bCs/>
                <w:noProof/>
                <w:sz w:val="24"/>
                <w:szCs w:val="24"/>
              </w:rPr>
              <w:t>Алгоритмы действия врача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_Toc138072215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53</w:t>
            </w:r>
            <w:r w:rsidR="00B3015D" w:rsidRPr="00B3015D">
              <w:rPr>
                <w:rFonts w:ascii="Times New Roman" w:hAnsi="Times New Roman" w:cs="Times New Roman"/>
                <w:b/>
                <w:bCs/>
                <w:noProof/>
                <w:webHidden/>
                <w:sz w:val="24"/>
                <w:szCs w:val="24"/>
              </w:rPr>
              <w:fldChar w:fldCharType="end"/>
            </w:r>
          </w:hyperlink>
        </w:p>
        <w:p w:rsidR="00B3015D" w:rsidRPr="00B3015D" w:rsidRDefault="00000000" w:rsidP="00B3015D">
          <w:pPr>
            <w:pStyle w:val="11"/>
            <w:spacing w:after="0" w:line="360" w:lineRule="auto"/>
            <w:rPr>
              <w:rFonts w:ascii="Times New Roman" w:eastAsiaTheme="minorEastAsia" w:hAnsi="Times New Roman" w:cs="Times New Roman"/>
              <w:b/>
              <w:bCs/>
              <w:noProof/>
              <w:sz w:val="24"/>
              <w:szCs w:val="24"/>
              <w:lang w:eastAsia="ru-RU"/>
            </w:rPr>
          </w:pPr>
          <w:hyperlink w:anchor="_Toc138072216" w:history="1">
            <w:r w:rsidR="00B3015D" w:rsidRPr="00B3015D">
              <w:rPr>
                <w:rStyle w:val="a3"/>
                <w:rFonts w:ascii="Times New Roman" w:hAnsi="Times New Roman" w:cs="Times New Roman"/>
                <w:b/>
                <w:bCs/>
                <w:noProof/>
                <w:sz w:val="24"/>
                <w:szCs w:val="24"/>
              </w:rPr>
              <w:t>Приложение В</w:t>
            </w:r>
            <w:r w:rsidR="00B3015D">
              <w:rPr>
                <w:rStyle w:val="a3"/>
                <w:rFonts w:ascii="Times New Roman" w:hAnsi="Times New Roman" w:cs="Times New Roman"/>
                <w:b/>
                <w:bCs/>
                <w:noProof/>
                <w:sz w:val="24"/>
                <w:szCs w:val="24"/>
              </w:rPr>
              <w:t xml:space="preserve">. </w:t>
            </w:r>
          </w:hyperlink>
          <w:hyperlink w:anchor="_Toc138072217" w:history="1">
            <w:r w:rsidR="00B3015D" w:rsidRPr="00B3015D">
              <w:rPr>
                <w:rStyle w:val="a3"/>
                <w:rFonts w:ascii="Times New Roman" w:hAnsi="Times New Roman" w:cs="Times New Roman"/>
                <w:b/>
                <w:bCs/>
                <w:noProof/>
                <w:sz w:val="24"/>
                <w:szCs w:val="24"/>
              </w:rPr>
              <w:t>Информация для пациента</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_Toc138072217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59</w:t>
            </w:r>
            <w:r w:rsidR="00B3015D" w:rsidRPr="00B3015D">
              <w:rPr>
                <w:rFonts w:ascii="Times New Roman" w:hAnsi="Times New Roman" w:cs="Times New Roman"/>
                <w:b/>
                <w:bCs/>
                <w:noProof/>
                <w:webHidden/>
                <w:sz w:val="24"/>
                <w:szCs w:val="24"/>
              </w:rPr>
              <w:fldChar w:fldCharType="end"/>
            </w:r>
          </w:hyperlink>
        </w:p>
        <w:p w:rsidR="00B3015D" w:rsidRDefault="00000000" w:rsidP="00B3015D">
          <w:pPr>
            <w:pStyle w:val="11"/>
            <w:spacing w:after="0" w:line="360" w:lineRule="auto"/>
            <w:rPr>
              <w:rFonts w:eastAsiaTheme="minorEastAsia"/>
              <w:noProof/>
              <w:lang w:eastAsia="ru-RU"/>
            </w:rPr>
          </w:pPr>
          <w:hyperlink w:anchor="_Toc138072218" w:history="1">
            <w:r w:rsidR="00B3015D" w:rsidRPr="00B3015D">
              <w:rPr>
                <w:rStyle w:val="a3"/>
                <w:rFonts w:ascii="Times New Roman" w:hAnsi="Times New Roman" w:cs="Times New Roman"/>
                <w:b/>
                <w:bCs/>
                <w:noProof/>
                <w:sz w:val="24"/>
                <w:szCs w:val="24"/>
              </w:rPr>
              <w:t>Приложение Г</w:t>
            </w:r>
            <w:r w:rsidR="00B3015D">
              <w:rPr>
                <w:rStyle w:val="a3"/>
                <w:rFonts w:ascii="Times New Roman" w:hAnsi="Times New Roman" w:cs="Times New Roman"/>
                <w:b/>
                <w:bCs/>
                <w:noProof/>
                <w:sz w:val="24"/>
                <w:szCs w:val="24"/>
              </w:rPr>
              <w:t xml:space="preserve">. </w:t>
            </w:r>
          </w:hyperlink>
          <w:hyperlink w:anchor="_Toc138072219" w:history="1">
            <w:r w:rsidR="00B3015D" w:rsidRPr="00B3015D">
              <w:rPr>
                <w:rStyle w:val="a3"/>
                <w:rFonts w:ascii="Times New Roman" w:hAnsi="Times New Roman" w:cs="Times New Roman"/>
                <w:b/>
                <w:bCs/>
                <w:noProof/>
                <w:sz w:val="24"/>
                <w:szCs w:val="24"/>
              </w:rPr>
              <w:t>Шкалы оценки, опросники и так далее, приведенные в тексте клинических рекомендаций</w:t>
            </w:r>
            <w:r w:rsidR="00B3015D" w:rsidRPr="00B3015D">
              <w:rPr>
                <w:rFonts w:ascii="Times New Roman" w:hAnsi="Times New Roman" w:cs="Times New Roman"/>
                <w:b/>
                <w:bCs/>
                <w:noProof/>
                <w:webHidden/>
                <w:sz w:val="24"/>
                <w:szCs w:val="24"/>
              </w:rPr>
              <w:tab/>
            </w:r>
            <w:r w:rsidR="00B3015D" w:rsidRPr="00B3015D">
              <w:rPr>
                <w:rFonts w:ascii="Times New Roman" w:hAnsi="Times New Roman" w:cs="Times New Roman"/>
                <w:b/>
                <w:bCs/>
                <w:noProof/>
                <w:webHidden/>
                <w:sz w:val="24"/>
                <w:szCs w:val="24"/>
              </w:rPr>
              <w:fldChar w:fldCharType="begin"/>
            </w:r>
            <w:r w:rsidR="00B3015D" w:rsidRPr="00B3015D">
              <w:rPr>
                <w:rFonts w:ascii="Times New Roman" w:hAnsi="Times New Roman" w:cs="Times New Roman"/>
                <w:b/>
                <w:bCs/>
                <w:noProof/>
                <w:webHidden/>
                <w:sz w:val="24"/>
                <w:szCs w:val="24"/>
              </w:rPr>
              <w:instrText xml:space="preserve"> PAGEREF _Toc138072219 \h </w:instrText>
            </w:r>
            <w:r w:rsidR="00B3015D" w:rsidRPr="00B3015D">
              <w:rPr>
                <w:rFonts w:ascii="Times New Roman" w:hAnsi="Times New Roman" w:cs="Times New Roman"/>
                <w:b/>
                <w:bCs/>
                <w:noProof/>
                <w:webHidden/>
                <w:sz w:val="24"/>
                <w:szCs w:val="24"/>
              </w:rPr>
            </w:r>
            <w:r w:rsidR="00B3015D" w:rsidRPr="00B3015D">
              <w:rPr>
                <w:rFonts w:ascii="Times New Roman" w:hAnsi="Times New Roman" w:cs="Times New Roman"/>
                <w:b/>
                <w:bCs/>
                <w:noProof/>
                <w:webHidden/>
                <w:sz w:val="24"/>
                <w:szCs w:val="24"/>
              </w:rPr>
              <w:fldChar w:fldCharType="separate"/>
            </w:r>
            <w:r w:rsidR="00B3015D">
              <w:rPr>
                <w:rFonts w:ascii="Times New Roman" w:hAnsi="Times New Roman" w:cs="Times New Roman"/>
                <w:b/>
                <w:bCs/>
                <w:noProof/>
                <w:webHidden/>
                <w:sz w:val="24"/>
                <w:szCs w:val="24"/>
              </w:rPr>
              <w:t>61</w:t>
            </w:r>
            <w:r w:rsidR="00B3015D" w:rsidRPr="00B3015D">
              <w:rPr>
                <w:rFonts w:ascii="Times New Roman" w:hAnsi="Times New Roman" w:cs="Times New Roman"/>
                <w:b/>
                <w:bCs/>
                <w:noProof/>
                <w:webHidden/>
                <w:sz w:val="24"/>
                <w:szCs w:val="24"/>
              </w:rPr>
              <w:fldChar w:fldCharType="end"/>
            </w:r>
          </w:hyperlink>
        </w:p>
        <w:p w:rsidR="001D1B43" w:rsidRDefault="000C612D" w:rsidP="00AF1EC3">
          <w:pPr>
            <w:spacing w:after="0" w:line="240" w:lineRule="auto"/>
            <w:jc w:val="both"/>
            <w:rPr>
              <w:rFonts w:ascii="Times New Roman" w:hAnsi="Times New Roman" w:cs="Times New Roman"/>
              <w:sz w:val="24"/>
              <w:szCs w:val="24"/>
            </w:rPr>
          </w:pPr>
          <w:r w:rsidRPr="00AF1EC3">
            <w:rPr>
              <w:rFonts w:ascii="Times New Roman" w:hAnsi="Times New Roman" w:cs="Times New Roman"/>
              <w:bCs/>
              <w:sz w:val="24"/>
              <w:szCs w:val="24"/>
            </w:rPr>
            <w:fldChar w:fldCharType="end"/>
          </w:r>
        </w:p>
      </w:sdtContent>
    </w:sdt>
    <w:p w:rsidR="001D1B43" w:rsidRPr="007D270D" w:rsidRDefault="001D1B43" w:rsidP="007D270D">
      <w:pPr>
        <w:pStyle w:val="1"/>
        <w:spacing w:before="0" w:line="360" w:lineRule="auto"/>
        <w:jc w:val="center"/>
        <w:rPr>
          <w:rFonts w:ascii="Times New Roman" w:hAnsi="Times New Roman" w:cs="Times New Roman"/>
          <w:b/>
          <w:color w:val="auto"/>
          <w:sz w:val="28"/>
          <w:szCs w:val="28"/>
        </w:rPr>
      </w:pPr>
      <w:bookmarkStart w:id="2" w:name="_Toc138072186"/>
      <w:r w:rsidRPr="007D270D">
        <w:rPr>
          <w:rFonts w:ascii="Times New Roman" w:hAnsi="Times New Roman" w:cs="Times New Roman"/>
          <w:b/>
          <w:color w:val="auto"/>
          <w:sz w:val="28"/>
          <w:szCs w:val="28"/>
        </w:rPr>
        <w:lastRenderedPageBreak/>
        <w:t>Список сокращений</w:t>
      </w:r>
      <w:bookmarkEnd w:id="2"/>
    </w:p>
    <w:p w:rsidR="001D1B43"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АБ </w:t>
      </w:r>
      <w:r w:rsidR="007D270D">
        <w:rPr>
          <w:rFonts w:ascii="Times New Roman" w:hAnsi="Times New Roman" w:cs="Times New Roman"/>
          <w:sz w:val="24"/>
          <w:szCs w:val="24"/>
        </w:rPr>
        <w:t>–</w:t>
      </w:r>
      <w:r w:rsidRPr="003D0356">
        <w:rPr>
          <w:rFonts w:ascii="Times New Roman" w:hAnsi="Times New Roman" w:cs="Times New Roman"/>
          <w:sz w:val="24"/>
          <w:szCs w:val="24"/>
        </w:rPr>
        <w:t> антибактериальные препараты</w:t>
      </w:r>
    </w:p>
    <w:p w:rsidR="00402418"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АД – артериальное давление</w:t>
      </w:r>
    </w:p>
    <w:p w:rsidR="00402418"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АЛТ – </w:t>
      </w:r>
      <w:proofErr w:type="spellStart"/>
      <w:r>
        <w:rPr>
          <w:rFonts w:ascii="Times New Roman" w:hAnsi="Times New Roman" w:cs="Times New Roman"/>
          <w:sz w:val="24"/>
          <w:szCs w:val="24"/>
        </w:rPr>
        <w:t>аланинаминострансфераза</w:t>
      </w:r>
      <w:proofErr w:type="spellEnd"/>
    </w:p>
    <w:p w:rsidR="00402418" w:rsidRPr="003D0356"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АСТ – </w:t>
      </w:r>
      <w:proofErr w:type="spellStart"/>
      <w:r>
        <w:rPr>
          <w:rFonts w:ascii="Times New Roman" w:hAnsi="Times New Roman" w:cs="Times New Roman"/>
          <w:sz w:val="24"/>
          <w:szCs w:val="24"/>
        </w:rPr>
        <w:t>аспартатаминотрансфераза</w:t>
      </w:r>
      <w:proofErr w:type="spellEnd"/>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ГБО – гипербарическая оксигенация</w:t>
      </w:r>
    </w:p>
    <w:p w:rsidR="00402418"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ДТП – дорожно-транспортное прои</w:t>
      </w:r>
      <w:r w:rsidR="00DD272A">
        <w:rPr>
          <w:rFonts w:ascii="Times New Roman" w:hAnsi="Times New Roman" w:cs="Times New Roman"/>
          <w:sz w:val="24"/>
          <w:szCs w:val="24"/>
        </w:rPr>
        <w:t>с</w:t>
      </w:r>
      <w:r>
        <w:rPr>
          <w:rFonts w:ascii="Times New Roman" w:hAnsi="Times New Roman" w:cs="Times New Roman"/>
          <w:sz w:val="24"/>
          <w:szCs w:val="24"/>
        </w:rPr>
        <w:t>шествие</w:t>
      </w:r>
    </w:p>
    <w:p w:rsidR="00402418" w:rsidRPr="003D0356"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ИВЛ – искусственная вентиляция легких</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КТ – компьютерная томография</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МРТ – </w:t>
      </w:r>
      <w:proofErr w:type="spellStart"/>
      <w:r w:rsidRPr="003D0356">
        <w:rPr>
          <w:rFonts w:ascii="Times New Roman" w:hAnsi="Times New Roman" w:cs="Times New Roman"/>
          <w:sz w:val="24"/>
          <w:szCs w:val="24"/>
        </w:rPr>
        <w:t>магнитно</w:t>
      </w:r>
      <w:proofErr w:type="spellEnd"/>
      <w:r w:rsidRPr="003D0356">
        <w:rPr>
          <w:rFonts w:ascii="Times New Roman" w:hAnsi="Times New Roman" w:cs="Times New Roman"/>
          <w:sz w:val="24"/>
          <w:szCs w:val="24"/>
        </w:rPr>
        <w:t xml:space="preserve"> – резонансная томография</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МЭШ – сетчатый имплантат для переднего </w:t>
      </w:r>
      <w:proofErr w:type="spellStart"/>
      <w:r w:rsidRPr="003D0356">
        <w:rPr>
          <w:rFonts w:ascii="Times New Roman" w:hAnsi="Times New Roman" w:cs="Times New Roman"/>
          <w:sz w:val="24"/>
          <w:szCs w:val="24"/>
        </w:rPr>
        <w:t>спондилодеза</w:t>
      </w:r>
      <w:proofErr w:type="spellEnd"/>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ЛФК – лечебная физкультура</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НПВС – нестероидные противовоспалительные препараты</w:t>
      </w:r>
    </w:p>
    <w:p w:rsidR="001D1B43"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ПСМТ </w:t>
      </w:r>
      <w:r w:rsidR="00831745">
        <w:rPr>
          <w:rFonts w:ascii="Times New Roman" w:hAnsi="Times New Roman" w:cs="Times New Roman"/>
          <w:sz w:val="24"/>
          <w:szCs w:val="24"/>
        </w:rPr>
        <w:t>–</w:t>
      </w:r>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-спинномозговая травма</w:t>
      </w:r>
    </w:p>
    <w:p w:rsidR="00B3015D" w:rsidRPr="003D0356" w:rsidRDefault="00B3015D"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ПТП – протез тела позвонка</w:t>
      </w:r>
    </w:p>
    <w:p w:rsidR="00402418" w:rsidRPr="003D0356"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ПХО – первичная хирургическая обработка</w:t>
      </w:r>
    </w:p>
    <w:p w:rsidR="007D270D" w:rsidRPr="002F4D57" w:rsidRDefault="007D270D" w:rsidP="007D270D">
      <w:pPr>
        <w:spacing w:after="0" w:line="360" w:lineRule="auto"/>
        <w:ind w:firstLine="709"/>
        <w:jc w:val="both"/>
        <w:rPr>
          <w:rFonts w:ascii="Times New Roman" w:hAnsi="Times New Roman" w:cs="Times New Roman"/>
          <w:sz w:val="24"/>
          <w:szCs w:val="24"/>
        </w:rPr>
      </w:pPr>
      <w:r w:rsidRPr="002F4D57">
        <w:rPr>
          <w:rFonts w:ascii="Times New Roman" w:hAnsi="Times New Roman" w:cs="Times New Roman"/>
          <w:sz w:val="24"/>
          <w:szCs w:val="24"/>
        </w:rPr>
        <w:t>РП – реабилитационный прогноз</w:t>
      </w:r>
    </w:p>
    <w:p w:rsidR="001D1B43"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СКТ – спиральная компьютерная томография</w:t>
      </w:r>
    </w:p>
    <w:p w:rsidR="00402418" w:rsidRPr="003D0356" w:rsidRDefault="00402418" w:rsidP="007D27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СМ – спинной мозг</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СМП – скорая медицинская помощь</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ТМО – твердая мозговая оболочка</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ТЭЛА – тромбоэмболия легочной артерии</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УВЧ – ультравысокочастотная терапия</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УФО – ультрафиолетовое облучение</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ЦВД – центральное венозное давление</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ЭОП – </w:t>
      </w:r>
      <w:proofErr w:type="spellStart"/>
      <w:r w:rsidRPr="003D0356">
        <w:rPr>
          <w:rFonts w:ascii="Times New Roman" w:hAnsi="Times New Roman" w:cs="Times New Roman"/>
          <w:sz w:val="24"/>
          <w:szCs w:val="24"/>
        </w:rPr>
        <w:t>электро</w:t>
      </w:r>
      <w:r w:rsidR="007D270D">
        <w:rPr>
          <w:rFonts w:ascii="Times New Roman" w:hAnsi="Times New Roman" w:cs="Times New Roman"/>
          <w:sz w:val="24"/>
          <w:szCs w:val="24"/>
        </w:rPr>
        <w:t>н</w:t>
      </w:r>
      <w:r w:rsidRPr="003D0356">
        <w:rPr>
          <w:rFonts w:ascii="Times New Roman" w:hAnsi="Times New Roman" w:cs="Times New Roman"/>
          <w:sz w:val="24"/>
          <w:szCs w:val="24"/>
        </w:rPr>
        <w:t>но</w:t>
      </w:r>
      <w:proofErr w:type="spellEnd"/>
      <w:r w:rsidRPr="003D0356">
        <w:rPr>
          <w:rFonts w:ascii="Times New Roman" w:hAnsi="Times New Roman" w:cs="Times New Roman"/>
          <w:sz w:val="24"/>
          <w:szCs w:val="24"/>
        </w:rPr>
        <w:t xml:space="preserve"> – оптический преобразователь</w:t>
      </w:r>
    </w:p>
    <w:p w:rsidR="001D1B43" w:rsidRDefault="001D1B43" w:rsidP="007D270D">
      <w:pPr>
        <w:spacing w:after="0" w:line="360" w:lineRule="auto"/>
        <w:jc w:val="both"/>
        <w:rPr>
          <w:rFonts w:ascii="Times New Roman" w:hAnsi="Times New Roman" w:cs="Times New Roman"/>
          <w:sz w:val="24"/>
          <w:szCs w:val="24"/>
        </w:rPr>
      </w:pPr>
    </w:p>
    <w:p w:rsidR="001D1B43" w:rsidRPr="007D270D" w:rsidRDefault="001D1B43" w:rsidP="007D270D">
      <w:pPr>
        <w:pStyle w:val="1"/>
        <w:spacing w:before="0" w:line="360" w:lineRule="auto"/>
        <w:jc w:val="center"/>
        <w:rPr>
          <w:rFonts w:ascii="Times New Roman" w:hAnsi="Times New Roman" w:cs="Times New Roman"/>
          <w:b/>
          <w:color w:val="auto"/>
          <w:sz w:val="28"/>
          <w:szCs w:val="28"/>
        </w:rPr>
      </w:pPr>
      <w:bookmarkStart w:id="3" w:name="_Toc138072187"/>
      <w:r w:rsidRPr="007D270D">
        <w:rPr>
          <w:rFonts w:ascii="Times New Roman" w:hAnsi="Times New Roman" w:cs="Times New Roman"/>
          <w:b/>
          <w:color w:val="auto"/>
          <w:sz w:val="28"/>
          <w:szCs w:val="28"/>
        </w:rPr>
        <w:t>Термины и определения</w:t>
      </w:r>
      <w:bookmarkEnd w:id="3"/>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Нестабильность</w:t>
      </w:r>
      <w:r w:rsidRPr="003D0356">
        <w:rPr>
          <w:rFonts w:ascii="Times New Roman" w:hAnsi="Times New Roman" w:cs="Times New Roman"/>
          <w:sz w:val="24"/>
          <w:szCs w:val="24"/>
        </w:rPr>
        <w:t xml:space="preserve"> – это патологическое состояние, характеризующееся снижением способности </w:t>
      </w:r>
      <w:proofErr w:type="spellStart"/>
      <w:r w:rsidRPr="003D0356">
        <w:rPr>
          <w:rFonts w:ascii="Times New Roman" w:hAnsi="Times New Roman" w:cs="Times New Roman"/>
          <w:sz w:val="24"/>
          <w:szCs w:val="24"/>
        </w:rPr>
        <w:t>позво</w:t>
      </w:r>
      <w:r w:rsidR="007D270D">
        <w:rPr>
          <w:rFonts w:ascii="Times New Roman" w:hAnsi="Times New Roman" w:cs="Times New Roman"/>
          <w:sz w:val="24"/>
          <w:szCs w:val="24"/>
        </w:rPr>
        <w:t>но</w:t>
      </w:r>
      <w:r w:rsidRPr="003D0356">
        <w:rPr>
          <w:rFonts w:ascii="Times New Roman" w:hAnsi="Times New Roman" w:cs="Times New Roman"/>
          <w:sz w:val="24"/>
          <w:szCs w:val="24"/>
        </w:rPr>
        <w:t>чно</w:t>
      </w:r>
      <w:proofErr w:type="spellEnd"/>
      <w:r w:rsidRPr="003D0356">
        <w:rPr>
          <w:rFonts w:ascii="Times New Roman" w:hAnsi="Times New Roman" w:cs="Times New Roman"/>
          <w:sz w:val="24"/>
          <w:szCs w:val="24"/>
        </w:rPr>
        <w:t xml:space="preserve"> – двигательного сегмента сохранять такие взаимоотношения между позвонками, которые предупреждают раздражение спинного мозга или корешков, а также предотвращают деформацию позвоночного столба под влиянием физиологических нагрузок.</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lastRenderedPageBreak/>
        <w:t>Параплегия </w:t>
      </w:r>
      <w:r w:rsidRPr="003D0356">
        <w:rPr>
          <w:rFonts w:ascii="Times New Roman" w:hAnsi="Times New Roman" w:cs="Times New Roman"/>
          <w:sz w:val="24"/>
          <w:szCs w:val="24"/>
        </w:rPr>
        <w:t>– полная потеря функций туловища, ног, тазовых органов, возникшие в результате повреждения грудных, поясничных или крестцовых сегментов спинного мозга, конуса или корешков конского хвоста.</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AB54EE">
        <w:rPr>
          <w:rFonts w:ascii="Times New Roman" w:hAnsi="Times New Roman" w:cs="Times New Roman"/>
          <w:b/>
          <w:sz w:val="24"/>
          <w:szCs w:val="24"/>
        </w:rPr>
        <w:t>Парапарез</w:t>
      </w:r>
      <w:r w:rsidRPr="003D0356">
        <w:rPr>
          <w:rFonts w:ascii="Times New Roman" w:hAnsi="Times New Roman" w:cs="Times New Roman"/>
          <w:sz w:val="24"/>
          <w:szCs w:val="24"/>
        </w:rPr>
        <w:t> – частичное нарушение функций туловища, ног, тазовых органов, возникшие в результате повреждения грудных, поясничных или крестцовых сегментов спинного мозга, конуса или корешков конского хвоста.</w:t>
      </w:r>
    </w:p>
    <w:p w:rsidR="001D1B43" w:rsidRPr="003D0356" w:rsidRDefault="001D1B43" w:rsidP="007D270D">
      <w:pPr>
        <w:spacing w:after="0" w:line="360" w:lineRule="auto"/>
        <w:ind w:firstLine="709"/>
        <w:jc w:val="both"/>
        <w:rPr>
          <w:rFonts w:ascii="Times New Roman" w:hAnsi="Times New Roman" w:cs="Times New Roman"/>
          <w:sz w:val="24"/>
          <w:szCs w:val="24"/>
        </w:rPr>
      </w:pPr>
      <w:proofErr w:type="spellStart"/>
      <w:r w:rsidRPr="00AB54EE">
        <w:rPr>
          <w:rFonts w:ascii="Times New Roman" w:hAnsi="Times New Roman" w:cs="Times New Roman"/>
          <w:b/>
          <w:sz w:val="24"/>
          <w:szCs w:val="24"/>
        </w:rPr>
        <w:t>Переднемедуллярный</w:t>
      </w:r>
      <w:proofErr w:type="spellEnd"/>
      <w:r w:rsidRPr="00AB54EE">
        <w:rPr>
          <w:rFonts w:ascii="Times New Roman" w:hAnsi="Times New Roman" w:cs="Times New Roman"/>
          <w:b/>
          <w:sz w:val="24"/>
          <w:szCs w:val="24"/>
        </w:rPr>
        <w:t xml:space="preserve"> синдром</w:t>
      </w:r>
      <w:r w:rsidRPr="003D0356">
        <w:rPr>
          <w:rFonts w:ascii="Times New Roman" w:hAnsi="Times New Roman" w:cs="Times New Roman"/>
          <w:sz w:val="24"/>
          <w:szCs w:val="24"/>
        </w:rPr>
        <w:t xml:space="preserve"> - неполное повреждение спинного мозга в виде нарушения двигательных функций, болевой и температурной чувствительности при сохранении проприоцептивной чувствительности;</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AB54EE">
        <w:rPr>
          <w:rFonts w:ascii="Times New Roman" w:hAnsi="Times New Roman" w:cs="Times New Roman"/>
          <w:b/>
          <w:sz w:val="24"/>
          <w:szCs w:val="24"/>
        </w:rPr>
        <w:t>Синдром Броун-</w:t>
      </w:r>
      <w:proofErr w:type="spellStart"/>
      <w:r w:rsidRPr="00AB54EE">
        <w:rPr>
          <w:rFonts w:ascii="Times New Roman" w:hAnsi="Times New Roman" w:cs="Times New Roman"/>
          <w:b/>
          <w:sz w:val="24"/>
          <w:szCs w:val="24"/>
        </w:rPr>
        <w:t>Секара</w:t>
      </w:r>
      <w:proofErr w:type="spellEnd"/>
      <w:r w:rsidRPr="003D0356">
        <w:rPr>
          <w:rFonts w:ascii="Times New Roman" w:hAnsi="Times New Roman" w:cs="Times New Roman"/>
          <w:sz w:val="24"/>
          <w:szCs w:val="24"/>
        </w:rPr>
        <w:t> - неполное (половинное) повреждение спинного мозга, которое характеризуется нарушением двигательных функций и проприоцептивной чувствительности на стороне повреждения и потерей болевой и температурной чувствительности на противоположной от повреждения стороне.</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AB54EE">
        <w:rPr>
          <w:rFonts w:ascii="Times New Roman" w:hAnsi="Times New Roman" w:cs="Times New Roman"/>
          <w:b/>
          <w:sz w:val="24"/>
          <w:szCs w:val="24"/>
        </w:rPr>
        <w:t>Синдром поражения конуса и конского хвоста</w:t>
      </w:r>
      <w:r w:rsidRPr="003D0356">
        <w:rPr>
          <w:rFonts w:ascii="Times New Roman" w:hAnsi="Times New Roman" w:cs="Times New Roman"/>
          <w:sz w:val="24"/>
          <w:szCs w:val="24"/>
        </w:rPr>
        <w:t> - неполное повреждение спинного мозга и его корешков, которое проявляется вялым параличом ног, арефлексией мочевого пузыря и сфинктера прямой кишки.</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Сотрясение спинного мозга</w:t>
      </w:r>
      <w:r w:rsidRPr="003D0356">
        <w:rPr>
          <w:rFonts w:ascii="Times New Roman" w:hAnsi="Times New Roman" w:cs="Times New Roman"/>
          <w:sz w:val="24"/>
          <w:szCs w:val="24"/>
        </w:rPr>
        <w:t> – повреждение спинного мозга, сопровождающееся легкими неврологическими расстройствами, как правило, регрессирующими в течение первых 3-7 суток и не сопровождающимися морфологическими изменениями спинного мозга и его корешков.</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Спинальный шок </w:t>
      </w:r>
      <w:proofErr w:type="gramStart"/>
      <w:r w:rsidRPr="003D0356">
        <w:rPr>
          <w:rFonts w:ascii="Times New Roman" w:hAnsi="Times New Roman" w:cs="Times New Roman"/>
          <w:sz w:val="24"/>
          <w:szCs w:val="24"/>
        </w:rPr>
        <w:t>- это</w:t>
      </w:r>
      <w:proofErr w:type="gramEnd"/>
      <w:r w:rsidRPr="003D0356">
        <w:rPr>
          <w:rFonts w:ascii="Times New Roman" w:hAnsi="Times New Roman" w:cs="Times New Roman"/>
          <w:sz w:val="24"/>
          <w:szCs w:val="24"/>
        </w:rPr>
        <w:t xml:space="preserve"> отсутствие функции спинного мозга ниже уровня травмы в течение 3-30 дней в результате его отека, ушиба и запредельного защитного торможения деятельности нервных клеток.</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Тетраплегия</w:t>
      </w:r>
      <w:r w:rsidRPr="003D0356">
        <w:rPr>
          <w:rFonts w:ascii="Times New Roman" w:hAnsi="Times New Roman" w:cs="Times New Roman"/>
          <w:sz w:val="24"/>
          <w:szCs w:val="24"/>
        </w:rPr>
        <w:t> – полная потеря мышечной силы рук и ног, туловища, нарушение функций тазовых органов, возникшие в результате повреждения сегментов спинного мозга на шейном уровне.</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Тетрапарез</w:t>
      </w:r>
      <w:r w:rsidRPr="003D0356">
        <w:rPr>
          <w:rFonts w:ascii="Times New Roman" w:hAnsi="Times New Roman" w:cs="Times New Roman"/>
          <w:sz w:val="24"/>
          <w:szCs w:val="24"/>
        </w:rPr>
        <w:t> – частичное нарушение функций рук, ног, туловища, тазовых органов, возникшие в результате повреждения сегментов спинного мозга на шейном уровне.</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AB54EE">
        <w:rPr>
          <w:rFonts w:ascii="Times New Roman" w:hAnsi="Times New Roman" w:cs="Times New Roman"/>
          <w:b/>
          <w:sz w:val="24"/>
          <w:szCs w:val="24"/>
        </w:rPr>
        <w:t>Ушиб спинного мозга</w:t>
      </w:r>
      <w:r w:rsidRPr="003D0356">
        <w:rPr>
          <w:rFonts w:ascii="Times New Roman" w:hAnsi="Times New Roman" w:cs="Times New Roman"/>
          <w:sz w:val="24"/>
          <w:szCs w:val="24"/>
        </w:rPr>
        <w:t xml:space="preserve"> - повреждение спинного мозга, возникающее в момент травмы и сопровождающееся полным или частичным анатомическим разрушением его вещества с кровоизлияниями, участками ишемии, некроза и регионарным отеком. Проявляется неврологическими расстройствами, длящимися более 7 суток.</w:t>
      </w:r>
    </w:p>
    <w:p w:rsidR="001D1B43" w:rsidRPr="003D0356" w:rsidRDefault="001D1B43" w:rsidP="007D270D">
      <w:pPr>
        <w:spacing w:after="0" w:line="360" w:lineRule="auto"/>
        <w:ind w:firstLine="708"/>
        <w:jc w:val="both"/>
        <w:rPr>
          <w:rFonts w:ascii="Times New Roman" w:hAnsi="Times New Roman" w:cs="Times New Roman"/>
          <w:sz w:val="24"/>
          <w:szCs w:val="24"/>
        </w:rPr>
      </w:pPr>
      <w:proofErr w:type="spellStart"/>
      <w:r w:rsidRPr="00AB54EE">
        <w:rPr>
          <w:rFonts w:ascii="Times New Roman" w:hAnsi="Times New Roman" w:cs="Times New Roman"/>
          <w:b/>
          <w:sz w:val="24"/>
          <w:szCs w:val="24"/>
        </w:rPr>
        <w:t>Центромедуллярный</w:t>
      </w:r>
      <w:proofErr w:type="spellEnd"/>
      <w:r w:rsidRPr="00AB54EE">
        <w:rPr>
          <w:rFonts w:ascii="Times New Roman" w:hAnsi="Times New Roman" w:cs="Times New Roman"/>
          <w:b/>
          <w:sz w:val="24"/>
          <w:szCs w:val="24"/>
        </w:rPr>
        <w:t xml:space="preserve"> синдром</w:t>
      </w:r>
      <w:r w:rsidRPr="003D0356">
        <w:rPr>
          <w:rFonts w:ascii="Times New Roman" w:hAnsi="Times New Roman" w:cs="Times New Roman"/>
          <w:sz w:val="24"/>
          <w:szCs w:val="24"/>
        </w:rPr>
        <w:t> - неполное повреждение шейного отдела спинного мозга, которое характеризуется сохранением чувствительности в крестцовых сегментах и преобладанием слабости в верхних конечностях над нижними.</w:t>
      </w:r>
    </w:p>
    <w:p w:rsidR="001D1B43" w:rsidRPr="007D270D" w:rsidRDefault="001D1B43" w:rsidP="007D270D">
      <w:pPr>
        <w:pStyle w:val="1"/>
        <w:spacing w:before="0" w:line="360" w:lineRule="auto"/>
        <w:jc w:val="center"/>
        <w:rPr>
          <w:rFonts w:ascii="Times New Roman" w:hAnsi="Times New Roman" w:cs="Times New Roman"/>
          <w:b/>
          <w:color w:val="auto"/>
          <w:sz w:val="28"/>
          <w:szCs w:val="28"/>
        </w:rPr>
      </w:pPr>
      <w:bookmarkStart w:id="4" w:name="_Toc138072188"/>
      <w:r w:rsidRPr="007D270D">
        <w:rPr>
          <w:rFonts w:ascii="Times New Roman" w:hAnsi="Times New Roman" w:cs="Times New Roman"/>
          <w:b/>
          <w:color w:val="auto"/>
          <w:sz w:val="28"/>
          <w:szCs w:val="28"/>
        </w:rPr>
        <w:lastRenderedPageBreak/>
        <w:t>1. Краткая информация</w:t>
      </w:r>
      <w:bookmarkEnd w:id="4"/>
    </w:p>
    <w:p w:rsidR="001D1B43" w:rsidRPr="007D270D" w:rsidRDefault="001D1B43" w:rsidP="007D270D">
      <w:pPr>
        <w:pStyle w:val="2"/>
        <w:spacing w:before="0" w:beforeAutospacing="0" w:after="0" w:afterAutospacing="0" w:line="360" w:lineRule="auto"/>
        <w:ind w:firstLine="709"/>
        <w:rPr>
          <w:b w:val="0"/>
          <w:sz w:val="24"/>
          <w:szCs w:val="24"/>
          <w:u w:val="single"/>
        </w:rPr>
      </w:pPr>
      <w:bookmarkStart w:id="5" w:name="_Toc138072189"/>
      <w:r w:rsidRPr="007D270D">
        <w:rPr>
          <w:sz w:val="24"/>
          <w:szCs w:val="24"/>
          <w:u w:val="single"/>
        </w:rPr>
        <w:t>1.1</w:t>
      </w:r>
      <w:r w:rsidR="00CB4104" w:rsidRPr="007D270D">
        <w:rPr>
          <w:sz w:val="24"/>
          <w:szCs w:val="24"/>
          <w:u w:val="single"/>
        </w:rPr>
        <w:t>.</w:t>
      </w:r>
      <w:r w:rsidRPr="007D270D">
        <w:rPr>
          <w:sz w:val="24"/>
          <w:szCs w:val="24"/>
          <w:u w:val="single"/>
        </w:rPr>
        <w:t xml:space="preserve"> Определение</w:t>
      </w:r>
      <w:bookmarkEnd w:id="5"/>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Травма позвоночника у взрослых неосложненная – это патологическое состояние, возникающее при нарушении анатомической целостности структур позвоночного столба под воздействием внешней силы.</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Травма спинного мозга у взрослых без повреждения позвоночника – это повреждение спинного мозга, происходящее при нарушении структуры спинного мозга или его функции под воздействием внешней силы.   </w:t>
      </w:r>
    </w:p>
    <w:p w:rsidR="001D1B43" w:rsidRPr="003D0356" w:rsidRDefault="001D1B43" w:rsidP="007D270D">
      <w:pPr>
        <w:spacing w:after="0" w:line="360" w:lineRule="auto"/>
        <w:ind w:firstLine="708"/>
        <w:jc w:val="both"/>
        <w:rPr>
          <w:rFonts w:ascii="Times New Roman" w:hAnsi="Times New Roman" w:cs="Times New Roman"/>
          <w:sz w:val="24"/>
          <w:szCs w:val="24"/>
        </w:rPr>
      </w:pP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-спинномозговая травма – это патологическое состояние, представляющее собой сочетание повреждений структур позвоночного столба и нервно- сосудистых образований позвоночного канала.</w:t>
      </w:r>
    </w:p>
    <w:p w:rsidR="001D1B43" w:rsidRPr="007D270D" w:rsidRDefault="001D1B43" w:rsidP="007D270D">
      <w:pPr>
        <w:pStyle w:val="2"/>
        <w:spacing w:before="0" w:beforeAutospacing="0" w:after="0" w:afterAutospacing="0" w:line="360" w:lineRule="auto"/>
        <w:ind w:firstLine="709"/>
        <w:rPr>
          <w:b w:val="0"/>
          <w:sz w:val="24"/>
          <w:szCs w:val="24"/>
          <w:u w:val="single"/>
        </w:rPr>
      </w:pPr>
      <w:bookmarkStart w:id="6" w:name="_Toc138072190"/>
      <w:r w:rsidRPr="007D270D">
        <w:rPr>
          <w:sz w:val="24"/>
          <w:szCs w:val="24"/>
          <w:u w:val="single"/>
        </w:rPr>
        <w:t>1.2</w:t>
      </w:r>
      <w:r w:rsidR="00CB4104" w:rsidRPr="007D270D">
        <w:rPr>
          <w:sz w:val="24"/>
          <w:szCs w:val="24"/>
          <w:u w:val="single"/>
        </w:rPr>
        <w:t>.</w:t>
      </w:r>
      <w:r w:rsidRPr="007D270D">
        <w:rPr>
          <w:sz w:val="24"/>
          <w:szCs w:val="24"/>
          <w:u w:val="single"/>
        </w:rPr>
        <w:t xml:space="preserve"> Этиология и патогенез</w:t>
      </w:r>
      <w:bookmarkEnd w:id="6"/>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Основными причинами травмы позвоночника и спинного мозга у взрослых является: </w:t>
      </w:r>
      <w:proofErr w:type="spellStart"/>
      <w:r w:rsidRPr="003D0356">
        <w:rPr>
          <w:rFonts w:ascii="Times New Roman" w:hAnsi="Times New Roman" w:cs="Times New Roman"/>
          <w:sz w:val="24"/>
          <w:szCs w:val="24"/>
        </w:rPr>
        <w:t>кататравма</w:t>
      </w:r>
      <w:proofErr w:type="spellEnd"/>
      <w:r w:rsidRPr="003D0356">
        <w:rPr>
          <w:rFonts w:ascii="Times New Roman" w:hAnsi="Times New Roman" w:cs="Times New Roman"/>
          <w:sz w:val="24"/>
          <w:szCs w:val="24"/>
        </w:rPr>
        <w:t xml:space="preserve"> (около 50% пострадавших), </w:t>
      </w:r>
      <w:r w:rsidR="001301FE">
        <w:rPr>
          <w:rFonts w:ascii="Times New Roman" w:hAnsi="Times New Roman" w:cs="Times New Roman"/>
          <w:sz w:val="24"/>
          <w:szCs w:val="24"/>
        </w:rPr>
        <w:t>дорожно-транспортное происшествие (</w:t>
      </w:r>
      <w:r w:rsidRPr="003D0356">
        <w:rPr>
          <w:rFonts w:ascii="Times New Roman" w:hAnsi="Times New Roman" w:cs="Times New Roman"/>
          <w:sz w:val="24"/>
          <w:szCs w:val="24"/>
        </w:rPr>
        <w:t>ДТП</w:t>
      </w:r>
      <w:r w:rsidR="001301FE">
        <w:rPr>
          <w:rFonts w:ascii="Times New Roman" w:hAnsi="Times New Roman" w:cs="Times New Roman"/>
          <w:sz w:val="24"/>
          <w:szCs w:val="24"/>
        </w:rPr>
        <w:t>)</w:t>
      </w:r>
      <w:r w:rsidRPr="003D0356">
        <w:rPr>
          <w:rFonts w:ascii="Times New Roman" w:hAnsi="Times New Roman" w:cs="Times New Roman"/>
          <w:sz w:val="24"/>
          <w:szCs w:val="24"/>
        </w:rPr>
        <w:t xml:space="preserve"> (около 30% пострадавших), ныряние на мелководье (около 10% пострадавших). </w:t>
      </w:r>
    </w:p>
    <w:p w:rsidR="001D1B43" w:rsidRPr="003D0356" w:rsidRDefault="001D1B43" w:rsidP="007D270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Механизмы повреждения нейронов при травме спинного мозга:</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1) первичные: острое сдавление, нарастающее сдавление,</w:t>
      </w:r>
      <w:r w:rsidR="007D270D">
        <w:rPr>
          <w:rFonts w:ascii="Times New Roman" w:hAnsi="Times New Roman" w:cs="Times New Roman"/>
          <w:sz w:val="24"/>
          <w:szCs w:val="24"/>
        </w:rPr>
        <w:t xml:space="preserve"> </w:t>
      </w:r>
      <w:r w:rsidRPr="003D0356">
        <w:rPr>
          <w:rFonts w:ascii="Times New Roman" w:hAnsi="Times New Roman" w:cs="Times New Roman"/>
          <w:sz w:val="24"/>
          <w:szCs w:val="24"/>
        </w:rPr>
        <w:t>удар, растяжение, разрыв, огнестрельное ранение, движения в нестабильном сегменте позвоночника</w:t>
      </w:r>
      <w:r w:rsidR="005C0E4C">
        <w:rPr>
          <w:rFonts w:ascii="Times New Roman" w:hAnsi="Times New Roman" w:cs="Times New Roman"/>
          <w:sz w:val="24"/>
          <w:szCs w:val="24"/>
        </w:rPr>
        <w:t>;</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2) вторичные: </w:t>
      </w:r>
      <w:proofErr w:type="spellStart"/>
      <w:r w:rsidRPr="003D0356">
        <w:rPr>
          <w:rFonts w:ascii="Times New Roman" w:hAnsi="Times New Roman" w:cs="Times New Roman"/>
          <w:sz w:val="24"/>
          <w:szCs w:val="24"/>
        </w:rPr>
        <w:t>экстрацеллюлярные</w:t>
      </w:r>
      <w:proofErr w:type="spellEnd"/>
      <w:r w:rsidRPr="003D0356">
        <w:rPr>
          <w:rFonts w:ascii="Times New Roman" w:hAnsi="Times New Roman" w:cs="Times New Roman"/>
          <w:sz w:val="24"/>
          <w:szCs w:val="24"/>
        </w:rPr>
        <w:t xml:space="preserve"> (гипоксия, нарушение микроциркуляции, тканевой отек, ишемия,</w:t>
      </w:r>
      <w:r w:rsidR="00467ED1">
        <w:rPr>
          <w:rFonts w:ascii="Times New Roman" w:hAnsi="Times New Roman" w:cs="Times New Roman"/>
          <w:sz w:val="24"/>
          <w:szCs w:val="24"/>
        </w:rPr>
        <w:t xml:space="preserve"> </w:t>
      </w:r>
      <w:r w:rsidRPr="003D0356">
        <w:rPr>
          <w:rFonts w:ascii="Times New Roman" w:hAnsi="Times New Roman" w:cs="Times New Roman"/>
          <w:sz w:val="24"/>
          <w:szCs w:val="24"/>
        </w:rPr>
        <w:t>воспаление),</w:t>
      </w:r>
      <w:r w:rsidR="00467ED1">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интрацеллюлярные</w:t>
      </w:r>
      <w:proofErr w:type="spellEnd"/>
      <w:r w:rsidRPr="003D0356">
        <w:rPr>
          <w:rFonts w:ascii="Times New Roman" w:hAnsi="Times New Roman" w:cs="Times New Roman"/>
          <w:sz w:val="24"/>
          <w:szCs w:val="24"/>
        </w:rPr>
        <w:t xml:space="preserve"> (нарушение электролитного обмена,  </w:t>
      </w:r>
      <w:proofErr w:type="spellStart"/>
      <w:r w:rsidRPr="003D0356">
        <w:rPr>
          <w:rFonts w:ascii="Times New Roman" w:hAnsi="Times New Roman" w:cs="Times New Roman"/>
          <w:sz w:val="24"/>
          <w:szCs w:val="24"/>
        </w:rPr>
        <w:t>реперфузионные</w:t>
      </w:r>
      <w:proofErr w:type="spellEnd"/>
      <w:r w:rsidRPr="003D0356">
        <w:rPr>
          <w:rFonts w:ascii="Times New Roman" w:hAnsi="Times New Roman" w:cs="Times New Roman"/>
          <w:sz w:val="24"/>
          <w:szCs w:val="24"/>
        </w:rPr>
        <w:t xml:space="preserve"> повреждения, избыток возбуждающих </w:t>
      </w:r>
      <w:proofErr w:type="spellStart"/>
      <w:r w:rsidRPr="003D0356">
        <w:rPr>
          <w:rFonts w:ascii="Times New Roman" w:hAnsi="Times New Roman" w:cs="Times New Roman"/>
          <w:sz w:val="24"/>
          <w:szCs w:val="24"/>
        </w:rPr>
        <w:t>нейротрансмиттеров</w:t>
      </w:r>
      <w:proofErr w:type="spellEnd"/>
      <w:r w:rsidRPr="003D0356">
        <w:rPr>
          <w:rFonts w:ascii="Times New Roman" w:hAnsi="Times New Roman" w:cs="Times New Roman"/>
          <w:sz w:val="24"/>
          <w:szCs w:val="24"/>
        </w:rPr>
        <w:t>, возбуждающие токсические медиаторы, активация перекисного окисления липидов, высвобождение свободных радикалов, нарушение энергетического метаболизма,  апоптоз, клеточный отек, нарушение выработки нейротрофического фактора).</w:t>
      </w:r>
    </w:p>
    <w:p w:rsidR="001D1B43" w:rsidRPr="005C0E4C" w:rsidRDefault="001D1B43" w:rsidP="005C0E4C">
      <w:pPr>
        <w:pStyle w:val="2"/>
        <w:spacing w:before="0" w:beforeAutospacing="0" w:after="0" w:afterAutospacing="0" w:line="360" w:lineRule="auto"/>
        <w:ind w:firstLine="709"/>
        <w:rPr>
          <w:bCs w:val="0"/>
          <w:sz w:val="24"/>
          <w:szCs w:val="24"/>
          <w:u w:val="single"/>
        </w:rPr>
      </w:pPr>
      <w:bookmarkStart w:id="7" w:name="_Toc138072191"/>
      <w:r w:rsidRPr="005C0E4C">
        <w:rPr>
          <w:bCs w:val="0"/>
          <w:sz w:val="24"/>
          <w:szCs w:val="24"/>
          <w:u w:val="single"/>
        </w:rPr>
        <w:t>1.3</w:t>
      </w:r>
      <w:r w:rsidR="00CB4104" w:rsidRPr="005C0E4C">
        <w:rPr>
          <w:bCs w:val="0"/>
          <w:sz w:val="24"/>
          <w:szCs w:val="24"/>
          <w:u w:val="single"/>
        </w:rPr>
        <w:t>.</w:t>
      </w:r>
      <w:r w:rsidRPr="005C0E4C">
        <w:rPr>
          <w:bCs w:val="0"/>
          <w:sz w:val="24"/>
          <w:szCs w:val="24"/>
          <w:u w:val="single"/>
        </w:rPr>
        <w:t xml:space="preserve"> Эпидемиология</w:t>
      </w:r>
      <w:bookmarkEnd w:id="7"/>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Доля травмы позвоночника составляет 5,5%-17,8% среди повреждений опорно-двигательного аппарата. Пациенты с острой </w:t>
      </w:r>
      <w:proofErr w:type="spellStart"/>
      <w:r w:rsidR="00467ED1">
        <w:rPr>
          <w:rFonts w:ascii="Times New Roman" w:hAnsi="Times New Roman" w:cs="Times New Roman"/>
          <w:sz w:val="24"/>
          <w:szCs w:val="24"/>
        </w:rPr>
        <w:t>позвоночно</w:t>
      </w:r>
      <w:proofErr w:type="spellEnd"/>
      <w:r w:rsidR="00467ED1">
        <w:rPr>
          <w:rFonts w:ascii="Times New Roman" w:hAnsi="Times New Roman" w:cs="Times New Roman"/>
          <w:sz w:val="24"/>
          <w:szCs w:val="24"/>
        </w:rPr>
        <w:t>-спинномозговой травмой (</w:t>
      </w:r>
      <w:r w:rsidRPr="003D0356">
        <w:rPr>
          <w:rFonts w:ascii="Times New Roman" w:hAnsi="Times New Roman" w:cs="Times New Roman"/>
          <w:sz w:val="24"/>
          <w:szCs w:val="24"/>
        </w:rPr>
        <w:t>ПСМТ</w:t>
      </w:r>
      <w:r w:rsidR="00467ED1">
        <w:rPr>
          <w:rFonts w:ascii="Times New Roman" w:hAnsi="Times New Roman" w:cs="Times New Roman"/>
          <w:sz w:val="24"/>
          <w:szCs w:val="24"/>
        </w:rPr>
        <w:t>)</w:t>
      </w:r>
      <w:r w:rsidRPr="003D0356">
        <w:rPr>
          <w:rFonts w:ascii="Times New Roman" w:hAnsi="Times New Roman" w:cs="Times New Roman"/>
          <w:sz w:val="24"/>
          <w:szCs w:val="24"/>
        </w:rPr>
        <w:t xml:space="preserve"> составляют 2-3% от всех больных, госпитализируемых в нейрохирургические отделения. У 40 - 60% пациентов ПСМТ сочетается с повреждениями других органов и тканей.</w:t>
      </w:r>
    </w:p>
    <w:p w:rsidR="001D1B43" w:rsidRPr="005C0E4C" w:rsidRDefault="001D1B43" w:rsidP="005C0E4C">
      <w:pPr>
        <w:pStyle w:val="2"/>
        <w:spacing w:before="0" w:beforeAutospacing="0" w:after="0" w:afterAutospacing="0" w:line="360" w:lineRule="auto"/>
        <w:ind w:firstLine="709"/>
        <w:rPr>
          <w:bCs w:val="0"/>
          <w:sz w:val="24"/>
          <w:szCs w:val="24"/>
          <w:u w:val="single"/>
        </w:rPr>
      </w:pPr>
      <w:bookmarkStart w:id="8" w:name="_Toc138072192"/>
      <w:r w:rsidRPr="005C0E4C">
        <w:rPr>
          <w:bCs w:val="0"/>
          <w:sz w:val="24"/>
          <w:szCs w:val="24"/>
          <w:u w:val="single"/>
        </w:rPr>
        <w:t>1.4</w:t>
      </w:r>
      <w:r w:rsidR="00CB4104" w:rsidRPr="005C0E4C">
        <w:rPr>
          <w:bCs w:val="0"/>
          <w:sz w:val="24"/>
          <w:szCs w:val="24"/>
          <w:u w:val="single"/>
        </w:rPr>
        <w:t xml:space="preserve">. </w:t>
      </w:r>
      <w:r w:rsidRPr="005C0E4C">
        <w:rPr>
          <w:bCs w:val="0"/>
          <w:sz w:val="24"/>
          <w:szCs w:val="24"/>
          <w:u w:val="single"/>
        </w:rPr>
        <w:t>Кодирование по МКБ 10</w:t>
      </w:r>
      <w:bookmarkEnd w:id="8"/>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Перелом шейного отдела позвоночника (S12)</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S12.0 Перелом первого шейного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S12.1 Перелом второго шейного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S12.2 Перелом других уточненных шейных позвонков</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S12.7 Множественные переломы шейных позвонков</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lastRenderedPageBreak/>
        <w:t xml:space="preserve">Вывих, растяжение и перенапряжение </w:t>
      </w:r>
      <w:proofErr w:type="spellStart"/>
      <w:r w:rsidRPr="003D0356">
        <w:rPr>
          <w:rFonts w:ascii="Times New Roman" w:hAnsi="Times New Roman" w:cs="Times New Roman"/>
          <w:sz w:val="24"/>
          <w:szCs w:val="24"/>
        </w:rPr>
        <w:t>капсульно</w:t>
      </w:r>
      <w:proofErr w:type="spellEnd"/>
      <w:r w:rsidRPr="003D0356">
        <w:rPr>
          <w:rFonts w:ascii="Times New Roman" w:hAnsi="Times New Roman" w:cs="Times New Roman"/>
          <w:sz w:val="24"/>
          <w:szCs w:val="24"/>
        </w:rPr>
        <w:t>-связочного аппарата на уровне шеи (S13)</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S13.0 Травматический разрыв межпозвоночного диска на уровне шеи</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S13.1 Вывих шейного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S13.4 Растяжение и перенапряжение связочного аппарата шейного отдела позвоночника</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Травма нервов и спинного мозга на уровне шеи (S14)</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S14.0 Контузия и отек шейного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S14.1 Другие и неуточненные повреждения шейного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S14.2 Травма нервного корешка шейного отдела позвоночника</w:t>
      </w:r>
    </w:p>
    <w:p w:rsidR="001D1B43" w:rsidRPr="005C0E4C" w:rsidRDefault="001D1B43" w:rsidP="005C0E4C">
      <w:pPr>
        <w:spacing w:after="0" w:line="360" w:lineRule="auto"/>
        <w:ind w:firstLine="709"/>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Перелом ребра (ребер), грудины и грудного отдела позвоночника (S22)</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S22.0 Перелом грудного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S22.1 Множественные переломы грудного отдела позвоночника</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 xml:space="preserve">Вывих, растяжение и перенапряжение </w:t>
      </w:r>
      <w:proofErr w:type="spellStart"/>
      <w:r w:rsidRPr="005C0E4C">
        <w:rPr>
          <w:rFonts w:ascii="Times New Roman" w:hAnsi="Times New Roman" w:cs="Times New Roman"/>
          <w:sz w:val="24"/>
          <w:szCs w:val="24"/>
          <w:u w:val="single"/>
        </w:rPr>
        <w:t>капсульно</w:t>
      </w:r>
      <w:proofErr w:type="spellEnd"/>
      <w:r w:rsidRPr="005C0E4C">
        <w:rPr>
          <w:rFonts w:ascii="Times New Roman" w:hAnsi="Times New Roman" w:cs="Times New Roman"/>
          <w:sz w:val="24"/>
          <w:szCs w:val="24"/>
          <w:u w:val="single"/>
        </w:rPr>
        <w:t>-связочного аппарата грудной клетки (S23)</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S23.0 Травматический разрыв межпозвоночного диска в грудном отделе</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S23.1 Вывих грудного позвонка</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Травма нервов и спинного мозга в грудном отделе (S24)</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S24.0 Ушиб и отек грудного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S24.1 Другие и неуточненные травмы грудного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S24.2 Травма нервного корешка грудного отдела позвоночника</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Перелом пояснично-крестцового отдела позвоночника и костей таза (S32)</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S32.0 Перелом поясничного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S32.1 Перелом крестца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S32.2 Перелом копчика</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 xml:space="preserve">Вывих, растяжение и перенапряжение </w:t>
      </w:r>
      <w:proofErr w:type="spellStart"/>
      <w:r w:rsidRPr="005C0E4C">
        <w:rPr>
          <w:rFonts w:ascii="Times New Roman" w:hAnsi="Times New Roman" w:cs="Times New Roman"/>
          <w:sz w:val="24"/>
          <w:szCs w:val="24"/>
          <w:u w:val="single"/>
        </w:rPr>
        <w:t>капсульно</w:t>
      </w:r>
      <w:proofErr w:type="spellEnd"/>
      <w:r w:rsidRPr="005C0E4C">
        <w:rPr>
          <w:rFonts w:ascii="Times New Roman" w:hAnsi="Times New Roman" w:cs="Times New Roman"/>
          <w:sz w:val="24"/>
          <w:szCs w:val="24"/>
          <w:u w:val="single"/>
        </w:rPr>
        <w:t>-связочного аппарата поясничного отдела позвоночника и таза (S33)</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S33.0 Травматический разрыв межпозвоночного диска в пояснично-крестцовом отделе</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S33.1 Вывих поясничного позвонка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S33.2 Вывих крестцово-подвздошного сустава и крестцово-копчикового соединения</w:t>
      </w:r>
    </w:p>
    <w:p w:rsidR="001D1B43" w:rsidRPr="005C0E4C" w:rsidRDefault="001D1B43" w:rsidP="005C0E4C">
      <w:pPr>
        <w:spacing w:after="0" w:line="360" w:lineRule="auto"/>
        <w:jc w:val="center"/>
        <w:rPr>
          <w:rFonts w:ascii="Times New Roman" w:hAnsi="Times New Roman" w:cs="Times New Roman"/>
          <w:sz w:val="24"/>
          <w:szCs w:val="24"/>
          <w:u w:val="single"/>
        </w:rPr>
      </w:pPr>
      <w:r w:rsidRPr="005C0E4C">
        <w:rPr>
          <w:rFonts w:ascii="Times New Roman" w:hAnsi="Times New Roman" w:cs="Times New Roman"/>
          <w:sz w:val="24"/>
          <w:szCs w:val="24"/>
          <w:u w:val="single"/>
        </w:rPr>
        <w:t>Травма нервов и поясничного отдела спинного мозга на уровне живота, нижней части спины и таза (S34)</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S34.0 Сотрясение и отек поясничного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S34.1 Другая травма поясничного отдела спинного мозга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lastRenderedPageBreak/>
        <w:t>S34.2 Травма нервного корешка пояснично-крестцового отдела позвоночника</w:t>
      </w:r>
    </w:p>
    <w:p w:rsidR="001D1B43" w:rsidRPr="003D0356" w:rsidRDefault="001D1B43" w:rsidP="005C0E4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S34.3 Травма конского хвоста</w:t>
      </w:r>
    </w:p>
    <w:p w:rsidR="001D1B43" w:rsidRPr="005C0E4C" w:rsidRDefault="001D1B43" w:rsidP="005C0E4C">
      <w:pPr>
        <w:pStyle w:val="2"/>
        <w:spacing w:before="0" w:beforeAutospacing="0" w:after="0" w:afterAutospacing="0" w:line="360" w:lineRule="auto"/>
        <w:ind w:firstLine="709"/>
        <w:rPr>
          <w:bCs w:val="0"/>
          <w:sz w:val="24"/>
          <w:szCs w:val="24"/>
          <w:u w:val="single"/>
        </w:rPr>
      </w:pPr>
      <w:bookmarkStart w:id="9" w:name="_Toc138072193"/>
      <w:r w:rsidRPr="005C0E4C">
        <w:rPr>
          <w:bCs w:val="0"/>
          <w:sz w:val="24"/>
          <w:szCs w:val="24"/>
          <w:u w:val="single"/>
        </w:rPr>
        <w:t>1.5</w:t>
      </w:r>
      <w:r w:rsidR="00CB4104" w:rsidRPr="005C0E4C">
        <w:rPr>
          <w:bCs w:val="0"/>
          <w:sz w:val="24"/>
          <w:szCs w:val="24"/>
          <w:u w:val="single"/>
        </w:rPr>
        <w:t>.</w:t>
      </w:r>
      <w:r w:rsidRPr="005C0E4C">
        <w:rPr>
          <w:bCs w:val="0"/>
          <w:sz w:val="24"/>
          <w:szCs w:val="24"/>
          <w:u w:val="single"/>
        </w:rPr>
        <w:t xml:space="preserve"> Классификация</w:t>
      </w:r>
      <w:bookmarkEnd w:id="9"/>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1.5.1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виду травмы:</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Изолированная ПСМТ;</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Сочетанная ПСМТ;</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Комбинированная ПСМТ.</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1.5.2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срокам:</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Острейший период (первые 8 часов);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Острый период (от 8 часов до 3-х суток);</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Ранний период (от 3 суток до 4 недель);</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4. Промежуточный период (от 1 до3 месяцев);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5. Поздний период (более 3 месяцев).</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1.5.3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степени нарушения целостности покровов: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Закрытая;</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Открытая;</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Проникающая.</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1.5.4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характеру повреждения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Стабильная;</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Нестабильная.</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1.5.5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механизму травмы</w:t>
      </w:r>
      <w:r w:rsidR="00594E6B" w:rsidRPr="00134926">
        <w:rPr>
          <w:rFonts w:ascii="Times New Roman" w:hAnsi="Times New Roman" w:cs="Times New Roman"/>
          <w:sz w:val="24"/>
          <w:szCs w:val="24"/>
        </w:rPr>
        <w:t>:</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Компрессионные (тип 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Дистракционные (тип 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Ротационные (тип С);</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4. Колото-резанные (тип К);</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5. Огнестрельные и минно-взрывные (тип О).</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1.5.6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виду повреждения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Ушиб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Переломы позвонков;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Вывихи позвонков;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 xml:space="preserve">4. </w:t>
      </w:r>
      <w:proofErr w:type="spellStart"/>
      <w:r w:rsidRPr="00134926">
        <w:rPr>
          <w:rFonts w:ascii="Times New Roman" w:hAnsi="Times New Roman" w:cs="Times New Roman"/>
          <w:sz w:val="24"/>
          <w:szCs w:val="24"/>
        </w:rPr>
        <w:t>Самовправившийся</w:t>
      </w:r>
      <w:proofErr w:type="spellEnd"/>
      <w:r w:rsidRPr="00134926">
        <w:rPr>
          <w:rFonts w:ascii="Times New Roman" w:hAnsi="Times New Roman" w:cs="Times New Roman"/>
          <w:sz w:val="24"/>
          <w:szCs w:val="24"/>
        </w:rPr>
        <w:t xml:space="preserve"> вывих позвонка;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 xml:space="preserve">5. </w:t>
      </w:r>
      <w:proofErr w:type="spellStart"/>
      <w:r w:rsidRPr="00134926">
        <w:rPr>
          <w:rFonts w:ascii="Times New Roman" w:hAnsi="Times New Roman" w:cs="Times New Roman"/>
          <w:sz w:val="24"/>
          <w:szCs w:val="24"/>
        </w:rPr>
        <w:t>Переломо</w:t>
      </w:r>
      <w:proofErr w:type="spellEnd"/>
      <w:r w:rsidRPr="00134926">
        <w:rPr>
          <w:rFonts w:ascii="Times New Roman" w:hAnsi="Times New Roman" w:cs="Times New Roman"/>
          <w:sz w:val="24"/>
          <w:szCs w:val="24"/>
        </w:rPr>
        <w:t>-вывихи позвонков;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lastRenderedPageBreak/>
        <w:t xml:space="preserve">6. </w:t>
      </w:r>
      <w:proofErr w:type="spellStart"/>
      <w:r w:rsidRPr="00134926">
        <w:rPr>
          <w:rFonts w:ascii="Times New Roman" w:hAnsi="Times New Roman" w:cs="Times New Roman"/>
          <w:sz w:val="24"/>
          <w:szCs w:val="24"/>
        </w:rPr>
        <w:t>Спондилоптоз</w:t>
      </w:r>
      <w:proofErr w:type="spellEnd"/>
      <w:r w:rsidRPr="00134926">
        <w:rPr>
          <w:rFonts w:ascii="Times New Roman" w:hAnsi="Times New Roman" w:cs="Times New Roman"/>
          <w:sz w:val="24"/>
          <w:szCs w:val="24"/>
        </w:rPr>
        <w:t>;</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 xml:space="preserve">7. Частичный или полный разрыв </w:t>
      </w:r>
      <w:proofErr w:type="spellStart"/>
      <w:r w:rsidRPr="00134926">
        <w:rPr>
          <w:rFonts w:ascii="Times New Roman" w:hAnsi="Times New Roman" w:cs="Times New Roman"/>
          <w:sz w:val="24"/>
          <w:szCs w:val="24"/>
        </w:rPr>
        <w:t>капсульно</w:t>
      </w:r>
      <w:proofErr w:type="spellEnd"/>
      <w:r w:rsidRPr="00134926">
        <w:rPr>
          <w:rFonts w:ascii="Times New Roman" w:hAnsi="Times New Roman" w:cs="Times New Roman"/>
          <w:sz w:val="24"/>
          <w:szCs w:val="24"/>
        </w:rPr>
        <w:t>-связочного аппарата позвоночного двигательного сегмента;</w:t>
      </w:r>
    </w:p>
    <w:p w:rsidR="001D1B43" w:rsidRPr="00134926" w:rsidRDefault="001D1B43" w:rsidP="00134926">
      <w:pPr>
        <w:spacing w:after="0" w:line="360" w:lineRule="auto"/>
        <w:jc w:val="both"/>
        <w:rPr>
          <w:rFonts w:ascii="Times New Roman" w:hAnsi="Times New Roman" w:cs="Times New Roman"/>
          <w:sz w:val="24"/>
          <w:szCs w:val="24"/>
        </w:rPr>
      </w:pPr>
      <w:r w:rsidRPr="00134926">
        <w:rPr>
          <w:rFonts w:ascii="Times New Roman" w:hAnsi="Times New Roman" w:cs="Times New Roman"/>
          <w:sz w:val="24"/>
          <w:szCs w:val="24"/>
        </w:rPr>
        <w:t>8. Разрыв межпозвонкового диска.</w:t>
      </w:r>
    </w:p>
    <w:p w:rsidR="001D1B43" w:rsidRPr="00134926" w:rsidRDefault="001D1B43" w:rsidP="00134926">
      <w:pPr>
        <w:spacing w:after="0" w:line="360" w:lineRule="auto"/>
        <w:ind w:firstLine="709"/>
        <w:jc w:val="both"/>
        <w:rPr>
          <w:rFonts w:ascii="Times New Roman" w:hAnsi="Times New Roman" w:cs="Times New Roman"/>
          <w:sz w:val="24"/>
          <w:szCs w:val="24"/>
        </w:rPr>
      </w:pPr>
      <w:r w:rsidRPr="00134926">
        <w:rPr>
          <w:rFonts w:ascii="Times New Roman" w:hAnsi="Times New Roman" w:cs="Times New Roman"/>
          <w:sz w:val="24"/>
          <w:szCs w:val="24"/>
        </w:rPr>
        <w:t xml:space="preserve">1.5.7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наличию повреждения нервно-сосудистых образований позвоночного канала:</w:t>
      </w:r>
    </w:p>
    <w:p w:rsidR="001D1B43" w:rsidRPr="00134926" w:rsidRDefault="001D1B43" w:rsidP="00134926">
      <w:pPr>
        <w:spacing w:after="0" w:line="360" w:lineRule="auto"/>
        <w:jc w:val="both"/>
        <w:rPr>
          <w:rFonts w:ascii="Times New Roman" w:hAnsi="Times New Roman" w:cs="Times New Roman"/>
          <w:sz w:val="24"/>
          <w:szCs w:val="24"/>
        </w:rPr>
      </w:pPr>
      <w:r w:rsidRPr="00134926">
        <w:rPr>
          <w:rFonts w:ascii="Times New Roman" w:hAnsi="Times New Roman" w:cs="Times New Roman"/>
          <w:sz w:val="24"/>
          <w:szCs w:val="24"/>
        </w:rPr>
        <w:t>1. Неосложненная (вид Е по ASIA);</w:t>
      </w:r>
    </w:p>
    <w:p w:rsidR="001D1B43" w:rsidRPr="00134926" w:rsidRDefault="001D1B43" w:rsidP="00134926">
      <w:pPr>
        <w:spacing w:after="0" w:line="360" w:lineRule="auto"/>
        <w:jc w:val="both"/>
        <w:rPr>
          <w:rFonts w:ascii="Times New Roman" w:hAnsi="Times New Roman" w:cs="Times New Roman"/>
          <w:sz w:val="24"/>
          <w:szCs w:val="24"/>
        </w:rPr>
      </w:pPr>
      <w:r w:rsidRPr="00134926">
        <w:rPr>
          <w:rFonts w:ascii="Times New Roman" w:hAnsi="Times New Roman" w:cs="Times New Roman"/>
          <w:sz w:val="24"/>
          <w:szCs w:val="24"/>
        </w:rPr>
        <w:t>2. Осложненная (виды A, B и C по ASIA).</w:t>
      </w:r>
    </w:p>
    <w:p w:rsidR="001D1B43" w:rsidRPr="00134926" w:rsidRDefault="001D1B43" w:rsidP="00134926">
      <w:pPr>
        <w:spacing w:after="0" w:line="360" w:lineRule="auto"/>
        <w:ind w:firstLine="709"/>
        <w:jc w:val="both"/>
        <w:rPr>
          <w:rFonts w:ascii="Times New Roman" w:hAnsi="Times New Roman" w:cs="Times New Roman"/>
          <w:sz w:val="24"/>
          <w:szCs w:val="24"/>
        </w:rPr>
      </w:pPr>
      <w:r w:rsidRPr="00134926">
        <w:rPr>
          <w:rFonts w:ascii="Times New Roman" w:hAnsi="Times New Roman" w:cs="Times New Roman"/>
          <w:sz w:val="24"/>
          <w:szCs w:val="24"/>
        </w:rPr>
        <w:t xml:space="preserve">1.5.8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 xml:space="preserve">-спинномозговой травмы по видам повреждения </w:t>
      </w:r>
      <w:proofErr w:type="spellStart"/>
      <w:r w:rsidRPr="00134926">
        <w:rPr>
          <w:rFonts w:ascii="Times New Roman" w:hAnsi="Times New Roman" w:cs="Times New Roman"/>
          <w:sz w:val="24"/>
          <w:szCs w:val="24"/>
        </w:rPr>
        <w:t>невральных</w:t>
      </w:r>
      <w:proofErr w:type="spellEnd"/>
      <w:r w:rsidRPr="00134926">
        <w:rPr>
          <w:rFonts w:ascii="Times New Roman" w:hAnsi="Times New Roman" w:cs="Times New Roman"/>
          <w:sz w:val="24"/>
          <w:szCs w:val="24"/>
        </w:rPr>
        <w:t xml:space="preserve"> структур:</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Сотрясение спинного мозга;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Ушиб спинного мозга и\или корешков спинномозговых нервов;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Сдавление спинного мозга и\или корешков спинномозговых нервов;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4. Частичный перерыв спинного мозга и\или спинномозговых нервов;</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5. Полный анатомический перерыв спинного мозга и\или спинномозговых нервов.</w:t>
      </w:r>
    </w:p>
    <w:p w:rsidR="001D1B43" w:rsidRPr="00134926" w:rsidRDefault="001D1B43" w:rsidP="00134926">
      <w:pPr>
        <w:spacing w:after="0" w:line="360" w:lineRule="auto"/>
        <w:ind w:firstLine="709"/>
        <w:jc w:val="both"/>
        <w:rPr>
          <w:rFonts w:ascii="Times New Roman" w:hAnsi="Times New Roman" w:cs="Times New Roman"/>
          <w:sz w:val="24"/>
          <w:szCs w:val="24"/>
        </w:rPr>
      </w:pPr>
      <w:r w:rsidRPr="00134926">
        <w:rPr>
          <w:rFonts w:ascii="Times New Roman" w:hAnsi="Times New Roman" w:cs="Times New Roman"/>
          <w:sz w:val="24"/>
          <w:szCs w:val="24"/>
        </w:rPr>
        <w:t xml:space="preserve">1.5.9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характеру компримирующего субстрата: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 xml:space="preserve">1. </w:t>
      </w:r>
      <w:proofErr w:type="spellStart"/>
      <w:r w:rsidRPr="00134926">
        <w:rPr>
          <w:rFonts w:ascii="Times New Roman" w:hAnsi="Times New Roman" w:cs="Times New Roman"/>
          <w:sz w:val="24"/>
          <w:szCs w:val="24"/>
        </w:rPr>
        <w:t>Субдуральная</w:t>
      </w:r>
      <w:proofErr w:type="spellEnd"/>
      <w:r w:rsidRPr="00134926">
        <w:rPr>
          <w:rFonts w:ascii="Times New Roman" w:hAnsi="Times New Roman" w:cs="Times New Roman"/>
          <w:sz w:val="24"/>
          <w:szCs w:val="24"/>
        </w:rPr>
        <w:t xml:space="preserve"> гематома;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Эпидуральная гематома;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Внутримозговая гематома;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4. Кости или костные отломки;</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5. Травматическая грыжа диска;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6. Инородное тело.</w:t>
      </w:r>
    </w:p>
    <w:p w:rsidR="001D1B43" w:rsidRPr="00134926" w:rsidRDefault="001D1B43" w:rsidP="00134926">
      <w:pPr>
        <w:spacing w:after="0" w:line="360" w:lineRule="auto"/>
        <w:ind w:firstLine="709"/>
        <w:rPr>
          <w:rFonts w:ascii="Times New Roman" w:hAnsi="Times New Roman" w:cs="Times New Roman"/>
          <w:sz w:val="24"/>
          <w:szCs w:val="24"/>
        </w:rPr>
      </w:pPr>
      <w:r w:rsidRPr="00134926">
        <w:rPr>
          <w:rFonts w:ascii="Times New Roman" w:hAnsi="Times New Roman" w:cs="Times New Roman"/>
          <w:sz w:val="24"/>
          <w:szCs w:val="24"/>
        </w:rPr>
        <w:t xml:space="preserve">1.5.10 Классификация </w:t>
      </w:r>
      <w:proofErr w:type="spellStart"/>
      <w:r w:rsidRPr="00134926">
        <w:rPr>
          <w:rFonts w:ascii="Times New Roman" w:hAnsi="Times New Roman" w:cs="Times New Roman"/>
          <w:sz w:val="24"/>
          <w:szCs w:val="24"/>
        </w:rPr>
        <w:t>позвоночно</w:t>
      </w:r>
      <w:proofErr w:type="spellEnd"/>
      <w:r w:rsidRPr="00134926">
        <w:rPr>
          <w:rFonts w:ascii="Times New Roman" w:hAnsi="Times New Roman" w:cs="Times New Roman"/>
          <w:sz w:val="24"/>
          <w:szCs w:val="24"/>
        </w:rPr>
        <w:t>-спинномозговой травмы по локализации:</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1. Повреждения шейного отдела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2. Повреждения грудного отдела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3. Повреждения поясничного отдела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4. Повреждения крестцового отдела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5. Множественные повреждения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7. Многоуровневые повреждения позвоночника;</w:t>
      </w:r>
    </w:p>
    <w:p w:rsidR="001D1B43" w:rsidRPr="00134926" w:rsidRDefault="001D1B43" w:rsidP="00134926">
      <w:pPr>
        <w:spacing w:after="0" w:line="360" w:lineRule="auto"/>
        <w:rPr>
          <w:rFonts w:ascii="Times New Roman" w:hAnsi="Times New Roman" w:cs="Times New Roman"/>
          <w:sz w:val="24"/>
          <w:szCs w:val="24"/>
        </w:rPr>
      </w:pPr>
      <w:r w:rsidRPr="00134926">
        <w:rPr>
          <w:rFonts w:ascii="Times New Roman" w:hAnsi="Times New Roman" w:cs="Times New Roman"/>
          <w:sz w:val="24"/>
          <w:szCs w:val="24"/>
        </w:rPr>
        <w:t>8. Множественные многоуровневые повреждения позвоночника.</w:t>
      </w:r>
    </w:p>
    <w:p w:rsidR="001D1B43" w:rsidRPr="00594E6B" w:rsidRDefault="001D1B43" w:rsidP="007D270D">
      <w:pPr>
        <w:spacing w:after="0" w:line="360" w:lineRule="auto"/>
        <w:ind w:firstLine="708"/>
        <w:jc w:val="both"/>
        <w:rPr>
          <w:rFonts w:ascii="Times New Roman" w:hAnsi="Times New Roman" w:cs="Times New Roman"/>
          <w:bCs/>
          <w:i/>
          <w:iCs/>
          <w:sz w:val="24"/>
          <w:szCs w:val="24"/>
        </w:rPr>
      </w:pPr>
      <w:r w:rsidRPr="00594E6B">
        <w:rPr>
          <w:rFonts w:ascii="Times New Roman" w:hAnsi="Times New Roman" w:cs="Times New Roman"/>
          <w:bCs/>
          <w:i/>
          <w:iCs/>
          <w:sz w:val="24"/>
          <w:szCs w:val="24"/>
        </w:rPr>
        <w:t>Комментарий: Повреждения двух и более смежных позвонков и\или межпозвонковых дисков относят к множественным повреждениям позвоночного столба. Повреждения двух и более не смежных позвонков и\или межпозвонковых дисков - к многоуровневым</w:t>
      </w:r>
      <w:r w:rsidR="00594E6B">
        <w:rPr>
          <w:rFonts w:ascii="Times New Roman" w:hAnsi="Times New Roman" w:cs="Times New Roman"/>
          <w:bCs/>
          <w:i/>
          <w:iCs/>
          <w:sz w:val="24"/>
          <w:szCs w:val="24"/>
        </w:rPr>
        <w:t xml:space="preserve"> </w:t>
      </w:r>
      <w:r w:rsidRPr="00594E6B">
        <w:rPr>
          <w:rFonts w:ascii="Times New Roman" w:hAnsi="Times New Roman" w:cs="Times New Roman"/>
          <w:bCs/>
          <w:i/>
          <w:iCs/>
          <w:sz w:val="24"/>
          <w:szCs w:val="24"/>
        </w:rPr>
        <w:t xml:space="preserve">повреждениям позвоночного столба. Множественные переломы </w:t>
      </w:r>
      <w:r w:rsidRPr="00594E6B">
        <w:rPr>
          <w:rFonts w:ascii="Times New Roman" w:hAnsi="Times New Roman" w:cs="Times New Roman"/>
          <w:bCs/>
          <w:i/>
          <w:iCs/>
          <w:sz w:val="24"/>
          <w:szCs w:val="24"/>
        </w:rPr>
        <w:lastRenderedPageBreak/>
        <w:t>позвонков на одном уровне могут сочетаться с множественными повреждениями - на другом. Такую травму называют множественными многоуровневыми повреждениями позвоночного столба.</w:t>
      </w:r>
    </w:p>
    <w:p w:rsidR="001D1B43" w:rsidRPr="00134926" w:rsidRDefault="001D1B43" w:rsidP="00134926">
      <w:pPr>
        <w:spacing w:after="0" w:line="360" w:lineRule="auto"/>
        <w:ind w:firstLine="709"/>
        <w:jc w:val="both"/>
        <w:rPr>
          <w:rFonts w:ascii="Times New Roman" w:hAnsi="Times New Roman" w:cs="Times New Roman"/>
          <w:sz w:val="24"/>
          <w:szCs w:val="24"/>
        </w:rPr>
      </w:pPr>
      <w:r w:rsidRPr="00134926">
        <w:rPr>
          <w:rFonts w:ascii="Times New Roman" w:hAnsi="Times New Roman" w:cs="Times New Roman"/>
          <w:sz w:val="24"/>
          <w:szCs w:val="24"/>
        </w:rPr>
        <w:t>1.5.11 Сдавление спинного мозга, его магистральных сосудов и корешков, спинномозговых нервов по срокам подразделяется на:</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1. острое;</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2. раннее;</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3. позднее.</w:t>
      </w:r>
    </w:p>
    <w:p w:rsidR="001D1B43" w:rsidRPr="00594E6B" w:rsidRDefault="001D1B43" w:rsidP="007D270D">
      <w:pPr>
        <w:spacing w:after="0" w:line="360" w:lineRule="auto"/>
        <w:ind w:firstLine="708"/>
        <w:jc w:val="both"/>
        <w:rPr>
          <w:rFonts w:ascii="Times New Roman" w:hAnsi="Times New Roman" w:cs="Times New Roman"/>
          <w:bCs/>
          <w:i/>
          <w:iCs/>
          <w:sz w:val="24"/>
          <w:szCs w:val="24"/>
        </w:rPr>
      </w:pPr>
      <w:r w:rsidRPr="00594E6B">
        <w:rPr>
          <w:rFonts w:ascii="Times New Roman" w:hAnsi="Times New Roman" w:cs="Times New Roman"/>
          <w:bCs/>
          <w:i/>
          <w:iCs/>
          <w:sz w:val="24"/>
          <w:szCs w:val="24"/>
        </w:rPr>
        <w:t xml:space="preserve">Комментарий: Острое сдавление возникает в момент травмы внедрившимися в позвоночный канал костными фрагментами, травматической грыжей диска, поврежденной желтой связкой, структурами смещенных позвонков при вывихах и </w:t>
      </w:r>
      <w:proofErr w:type="spellStart"/>
      <w:r w:rsidRPr="00594E6B">
        <w:rPr>
          <w:rFonts w:ascii="Times New Roman" w:hAnsi="Times New Roman" w:cs="Times New Roman"/>
          <w:bCs/>
          <w:i/>
          <w:iCs/>
          <w:sz w:val="24"/>
          <w:szCs w:val="24"/>
        </w:rPr>
        <w:t>переломо</w:t>
      </w:r>
      <w:proofErr w:type="spellEnd"/>
      <w:r w:rsidRPr="00594E6B">
        <w:rPr>
          <w:rFonts w:ascii="Times New Roman" w:hAnsi="Times New Roman" w:cs="Times New Roman"/>
          <w:bCs/>
          <w:i/>
          <w:iCs/>
          <w:sz w:val="24"/>
          <w:szCs w:val="24"/>
        </w:rPr>
        <w:t xml:space="preserve">-вывихах, инородными телами (фрагмент ножа, пуля и т.д.). Раннее сдавление, наступающее в ближайшие 10 дней после травмы, может быть обусловлено эпидуральной или внутримозговой гематомой, прогрессирующим неуправляемым отеком мозга, вторичным смещением или усугублением смещения позвонков, костных или хрящевых фрагментов, </w:t>
      </w:r>
      <w:proofErr w:type="spellStart"/>
      <w:r w:rsidRPr="00594E6B">
        <w:rPr>
          <w:rFonts w:ascii="Times New Roman" w:hAnsi="Times New Roman" w:cs="Times New Roman"/>
          <w:bCs/>
          <w:i/>
          <w:iCs/>
          <w:sz w:val="24"/>
          <w:szCs w:val="24"/>
        </w:rPr>
        <w:t>субдуральной</w:t>
      </w:r>
      <w:proofErr w:type="spellEnd"/>
      <w:r w:rsidRPr="00594E6B">
        <w:rPr>
          <w:rFonts w:ascii="Times New Roman" w:hAnsi="Times New Roman" w:cs="Times New Roman"/>
          <w:bCs/>
          <w:i/>
          <w:iCs/>
          <w:sz w:val="24"/>
          <w:szCs w:val="24"/>
        </w:rPr>
        <w:t xml:space="preserve"> </w:t>
      </w:r>
      <w:proofErr w:type="spellStart"/>
      <w:r w:rsidRPr="00594E6B">
        <w:rPr>
          <w:rFonts w:ascii="Times New Roman" w:hAnsi="Times New Roman" w:cs="Times New Roman"/>
          <w:bCs/>
          <w:i/>
          <w:iCs/>
          <w:sz w:val="24"/>
          <w:szCs w:val="24"/>
        </w:rPr>
        <w:t>гидромой</w:t>
      </w:r>
      <w:proofErr w:type="spellEnd"/>
      <w:r w:rsidRPr="00594E6B">
        <w:rPr>
          <w:rFonts w:ascii="Times New Roman" w:hAnsi="Times New Roman" w:cs="Times New Roman"/>
          <w:bCs/>
          <w:i/>
          <w:iCs/>
          <w:sz w:val="24"/>
          <w:szCs w:val="24"/>
        </w:rPr>
        <w:t>. Позднее сдавление формируется через несколько недель, месяцев или даже лет после травмы вследствие присоединения костно-хрящевых разрастаний или рубцово-спаечного процесса в позвоночном канале, формирования напряженной кисты.</w:t>
      </w:r>
    </w:p>
    <w:p w:rsidR="00134926" w:rsidRPr="00134926" w:rsidRDefault="001D1B43" w:rsidP="00C67DA0">
      <w:pPr>
        <w:spacing w:after="0" w:line="360" w:lineRule="auto"/>
        <w:ind w:firstLine="709"/>
        <w:jc w:val="both"/>
        <w:rPr>
          <w:rFonts w:ascii="Times New Roman" w:hAnsi="Times New Roman" w:cs="Times New Roman"/>
          <w:sz w:val="24"/>
          <w:szCs w:val="24"/>
        </w:rPr>
      </w:pPr>
      <w:r w:rsidRPr="00134926">
        <w:rPr>
          <w:rFonts w:ascii="Times New Roman" w:hAnsi="Times New Roman" w:cs="Times New Roman"/>
          <w:sz w:val="24"/>
          <w:szCs w:val="24"/>
        </w:rPr>
        <w:t>1.5.12 Классификация повреждений грудного и поясничного отделов позвоночника по</w:t>
      </w:r>
      <w:r w:rsidR="00134926" w:rsidRPr="00134926">
        <w:rPr>
          <w:rFonts w:ascii="Times New Roman" w:hAnsi="Times New Roman" w:cs="Times New Roman"/>
          <w:sz w:val="24"/>
          <w:szCs w:val="24"/>
        </w:rPr>
        <w:t xml:space="preserve"> </w:t>
      </w:r>
      <w:r w:rsidRPr="00134926">
        <w:rPr>
          <w:rFonts w:ascii="Times New Roman" w:hAnsi="Times New Roman" w:cs="Times New Roman"/>
          <w:sz w:val="24"/>
          <w:szCs w:val="24"/>
        </w:rPr>
        <w:t>патоморфологическим критериям и механизму травмы (</w:t>
      </w:r>
      <w:proofErr w:type="spellStart"/>
      <w:r w:rsidRPr="00134926">
        <w:rPr>
          <w:rFonts w:ascii="Times New Roman" w:hAnsi="Times New Roman" w:cs="Times New Roman"/>
          <w:sz w:val="24"/>
          <w:szCs w:val="24"/>
        </w:rPr>
        <w:t>F.Magerl</w:t>
      </w:r>
      <w:proofErr w:type="spellEnd"/>
      <w:r w:rsidRPr="00134926">
        <w:rPr>
          <w:rFonts w:ascii="Times New Roman" w:hAnsi="Times New Roman" w:cs="Times New Roman"/>
          <w:sz w:val="24"/>
          <w:szCs w:val="24"/>
        </w:rPr>
        <w:t xml:space="preserve">, </w:t>
      </w:r>
      <w:proofErr w:type="spellStart"/>
      <w:r w:rsidRPr="00134926">
        <w:rPr>
          <w:rFonts w:ascii="Times New Roman" w:hAnsi="Times New Roman" w:cs="Times New Roman"/>
          <w:sz w:val="24"/>
          <w:szCs w:val="24"/>
        </w:rPr>
        <w:t>etal</w:t>
      </w:r>
      <w:proofErr w:type="spellEnd"/>
      <w:r w:rsidRPr="00134926">
        <w:rPr>
          <w:rFonts w:ascii="Times New Roman" w:hAnsi="Times New Roman" w:cs="Times New Roman"/>
          <w:sz w:val="24"/>
          <w:szCs w:val="24"/>
        </w:rPr>
        <w:t xml:space="preserve">, 1994). </w:t>
      </w:r>
    </w:p>
    <w:p w:rsidR="001D1B43" w:rsidRPr="00AF1EC3" w:rsidRDefault="001D1B43" w:rsidP="00C67DA0">
      <w:pPr>
        <w:spacing w:line="360" w:lineRule="auto"/>
        <w:ind w:firstLine="709"/>
        <w:jc w:val="both"/>
        <w:rPr>
          <w:rFonts w:ascii="Times New Roman" w:hAnsi="Times New Roman" w:cs="Times New Roman"/>
          <w:sz w:val="24"/>
          <w:szCs w:val="24"/>
        </w:rPr>
      </w:pPr>
      <w:r w:rsidRPr="00C67DA0">
        <w:rPr>
          <w:rFonts w:ascii="Times New Roman" w:hAnsi="Times New Roman" w:cs="Times New Roman"/>
          <w:sz w:val="24"/>
          <w:szCs w:val="24"/>
        </w:rPr>
        <w:t xml:space="preserve">Выделяют три типа повреждений - А, В и С. В каждый тип входят три подтипа, каждый из которых содержит три подгруппы повреждений с особенностями повреждения позвонков. Степень тяжести повреждений позвоночника возрастает, как от типа "А" к типу "С", так и внутри каждого типа и подгруппы. Типы повреждений зависят от основных механизмов травм, воздействующих на позвоночник: компрессии, </w:t>
      </w:r>
      <w:proofErr w:type="spellStart"/>
      <w:r w:rsidRPr="00C67DA0">
        <w:rPr>
          <w:rFonts w:ascii="Times New Roman" w:hAnsi="Times New Roman" w:cs="Times New Roman"/>
          <w:sz w:val="24"/>
          <w:szCs w:val="24"/>
        </w:rPr>
        <w:t>дистракции</w:t>
      </w:r>
      <w:proofErr w:type="spellEnd"/>
      <w:r w:rsidRPr="00C67DA0">
        <w:rPr>
          <w:rFonts w:ascii="Times New Roman" w:hAnsi="Times New Roman" w:cs="Times New Roman"/>
          <w:sz w:val="24"/>
          <w:szCs w:val="24"/>
        </w:rPr>
        <w:t xml:space="preserve"> (разрыв передних или задних отделов сегмента позвоночника при </w:t>
      </w:r>
      <w:proofErr w:type="spellStart"/>
      <w:r w:rsidRPr="00C67DA0">
        <w:rPr>
          <w:rFonts w:ascii="Times New Roman" w:hAnsi="Times New Roman" w:cs="Times New Roman"/>
          <w:sz w:val="24"/>
          <w:szCs w:val="24"/>
        </w:rPr>
        <w:t>рычаговом</w:t>
      </w:r>
      <w:proofErr w:type="spellEnd"/>
      <w:r w:rsidRPr="00C67DA0">
        <w:rPr>
          <w:rFonts w:ascii="Times New Roman" w:hAnsi="Times New Roman" w:cs="Times New Roman"/>
          <w:sz w:val="24"/>
          <w:szCs w:val="24"/>
        </w:rPr>
        <w:t xml:space="preserve"> упоре на противоположную часть позвонков) и осевого скручивания. Повреждения типа "А" бывают при компрессионном механизме травмы, когда возникают стабильные компрессионные клиновидные переломы (А1), стабильные и нестабильные </w:t>
      </w:r>
      <w:proofErr w:type="spellStart"/>
      <w:r w:rsidRPr="00C67DA0">
        <w:rPr>
          <w:rFonts w:ascii="Times New Roman" w:hAnsi="Times New Roman" w:cs="Times New Roman"/>
          <w:sz w:val="24"/>
          <w:szCs w:val="24"/>
        </w:rPr>
        <w:t>оскольчатые</w:t>
      </w:r>
      <w:proofErr w:type="spellEnd"/>
      <w:r w:rsidRPr="00C67DA0">
        <w:rPr>
          <w:rFonts w:ascii="Times New Roman" w:hAnsi="Times New Roman" w:cs="Times New Roman"/>
          <w:sz w:val="24"/>
          <w:szCs w:val="24"/>
        </w:rPr>
        <w:t xml:space="preserve"> переломы (А2) и нестабильные взрывные (А3) переломы тел позвонков. Повреждения типа "В" формируются при сочетании компрессии с насильственной </w:t>
      </w:r>
      <w:proofErr w:type="spellStart"/>
      <w:r w:rsidRPr="00C67DA0">
        <w:rPr>
          <w:rFonts w:ascii="Times New Roman" w:hAnsi="Times New Roman" w:cs="Times New Roman"/>
          <w:sz w:val="24"/>
          <w:szCs w:val="24"/>
        </w:rPr>
        <w:t>дистракцией</w:t>
      </w:r>
      <w:proofErr w:type="spellEnd"/>
      <w:r w:rsidRPr="00C67DA0">
        <w:rPr>
          <w:rFonts w:ascii="Times New Roman" w:hAnsi="Times New Roman" w:cs="Times New Roman"/>
          <w:sz w:val="24"/>
          <w:szCs w:val="24"/>
        </w:rPr>
        <w:t xml:space="preserve"> (разрывом) передних или задних отделов позвоночного сегмента; возникают </w:t>
      </w:r>
      <w:proofErr w:type="spellStart"/>
      <w:r w:rsidRPr="00C67DA0">
        <w:rPr>
          <w:rFonts w:ascii="Times New Roman" w:hAnsi="Times New Roman" w:cs="Times New Roman"/>
          <w:sz w:val="24"/>
          <w:szCs w:val="24"/>
        </w:rPr>
        <w:t>сгибательные</w:t>
      </w:r>
      <w:proofErr w:type="spellEnd"/>
      <w:r w:rsidRPr="00C67DA0">
        <w:rPr>
          <w:rFonts w:ascii="Times New Roman" w:hAnsi="Times New Roman" w:cs="Times New Roman"/>
          <w:sz w:val="24"/>
          <w:szCs w:val="24"/>
        </w:rPr>
        <w:t xml:space="preserve"> или разгибательные </w:t>
      </w:r>
      <w:proofErr w:type="spellStart"/>
      <w:r w:rsidRPr="00C67DA0">
        <w:rPr>
          <w:rFonts w:ascii="Times New Roman" w:hAnsi="Times New Roman" w:cs="Times New Roman"/>
          <w:sz w:val="24"/>
          <w:szCs w:val="24"/>
        </w:rPr>
        <w:t>переломо</w:t>
      </w:r>
      <w:proofErr w:type="spellEnd"/>
      <w:r w:rsidRPr="00C67DA0">
        <w:rPr>
          <w:rFonts w:ascii="Times New Roman" w:hAnsi="Times New Roman" w:cs="Times New Roman"/>
          <w:sz w:val="24"/>
          <w:szCs w:val="24"/>
        </w:rPr>
        <w:t xml:space="preserve">-вывихи, которые могут сопровождаться сдавлением спинного мозга. Повреждения типа "С" возникают при сочетании насильственного скручивания </w:t>
      </w:r>
      <w:r w:rsidRPr="00C67DA0">
        <w:rPr>
          <w:rFonts w:ascii="Times New Roman" w:hAnsi="Times New Roman" w:cs="Times New Roman"/>
          <w:sz w:val="24"/>
          <w:szCs w:val="24"/>
        </w:rPr>
        <w:lastRenderedPageBreak/>
        <w:t xml:space="preserve">(ротации) с компрессией и </w:t>
      </w:r>
      <w:proofErr w:type="spellStart"/>
      <w:r w:rsidRPr="00C67DA0">
        <w:rPr>
          <w:rFonts w:ascii="Times New Roman" w:hAnsi="Times New Roman" w:cs="Times New Roman"/>
          <w:sz w:val="24"/>
          <w:szCs w:val="24"/>
        </w:rPr>
        <w:t>дистракцией</w:t>
      </w:r>
      <w:proofErr w:type="spellEnd"/>
      <w:r w:rsidRPr="00C67DA0">
        <w:rPr>
          <w:rFonts w:ascii="Times New Roman" w:hAnsi="Times New Roman" w:cs="Times New Roman"/>
          <w:sz w:val="24"/>
          <w:szCs w:val="24"/>
        </w:rPr>
        <w:t xml:space="preserve"> элементов позвонка. Эти самые тяжелые повреждения позвоночника сопровождаются разрушением всех трех столбов позвоночника и разной степенью (от С1 до С3) деформации позвоночного </w:t>
      </w:r>
      <w:r w:rsidRPr="00AF1EC3">
        <w:rPr>
          <w:rFonts w:ascii="Times New Roman" w:hAnsi="Times New Roman" w:cs="Times New Roman"/>
          <w:sz w:val="24"/>
          <w:szCs w:val="24"/>
        </w:rPr>
        <w:t xml:space="preserve">канала (приложение Г1). Эта классификация, в известной мере, может быть применена и для повреждений шейного отдела позвоночника на </w:t>
      </w:r>
      <w:proofErr w:type="spellStart"/>
      <w:r w:rsidRPr="00AF1EC3">
        <w:rPr>
          <w:rFonts w:ascii="Times New Roman" w:hAnsi="Times New Roman" w:cs="Times New Roman"/>
          <w:sz w:val="24"/>
          <w:szCs w:val="24"/>
        </w:rPr>
        <w:t>субаксиальном</w:t>
      </w:r>
      <w:proofErr w:type="spellEnd"/>
      <w:r w:rsidRPr="00AF1EC3">
        <w:rPr>
          <w:rFonts w:ascii="Times New Roman" w:hAnsi="Times New Roman" w:cs="Times New Roman"/>
          <w:sz w:val="24"/>
          <w:szCs w:val="24"/>
        </w:rPr>
        <w:t xml:space="preserve"> уровне. Классификация F. </w:t>
      </w:r>
      <w:proofErr w:type="spellStart"/>
      <w:r w:rsidRPr="00AF1EC3">
        <w:rPr>
          <w:rFonts w:ascii="Times New Roman" w:hAnsi="Times New Roman" w:cs="Times New Roman"/>
          <w:sz w:val="24"/>
          <w:szCs w:val="24"/>
        </w:rPr>
        <w:t>Magerl</w:t>
      </w:r>
      <w:proofErr w:type="spellEnd"/>
      <w:r w:rsidRPr="00AF1EC3">
        <w:rPr>
          <w:rFonts w:ascii="Times New Roman" w:hAnsi="Times New Roman" w:cs="Times New Roman"/>
          <w:sz w:val="24"/>
          <w:szCs w:val="24"/>
        </w:rPr>
        <w:t xml:space="preserve">, </w:t>
      </w:r>
      <w:proofErr w:type="spellStart"/>
      <w:r w:rsidRPr="00AF1EC3">
        <w:rPr>
          <w:rFonts w:ascii="Times New Roman" w:hAnsi="Times New Roman" w:cs="Times New Roman"/>
          <w:sz w:val="24"/>
          <w:szCs w:val="24"/>
        </w:rPr>
        <w:t>etal</w:t>
      </w:r>
      <w:proofErr w:type="spellEnd"/>
      <w:r w:rsidRPr="00AF1EC3">
        <w:rPr>
          <w:rFonts w:ascii="Times New Roman" w:hAnsi="Times New Roman" w:cs="Times New Roman"/>
          <w:sz w:val="24"/>
          <w:szCs w:val="24"/>
        </w:rPr>
        <w:t>, 1994 дополнена еще двумя типами повреждений позвоночного столба: колото-резаными повреждениями (тип К) и огнестрельными и минно-взрывными (тип О). В мирное время частота огнестрельных и колото-резанных повреждений (ножами, заточками, арбалетами и другими более редкими орудиями, ранения из боевого и так называемого нелетального оружия: «Оса», «Макарыч» и т.д</w:t>
      </w:r>
      <w:r w:rsidR="00831745" w:rsidRPr="00AF1EC3">
        <w:rPr>
          <w:rFonts w:ascii="Times New Roman" w:hAnsi="Times New Roman" w:cs="Times New Roman"/>
          <w:sz w:val="24"/>
          <w:szCs w:val="24"/>
        </w:rPr>
        <w:t>.</w:t>
      </w:r>
      <w:r w:rsidRPr="00AF1EC3">
        <w:rPr>
          <w:rFonts w:ascii="Times New Roman" w:hAnsi="Times New Roman" w:cs="Times New Roman"/>
          <w:sz w:val="24"/>
          <w:szCs w:val="24"/>
        </w:rPr>
        <w:t>) составляет от 5 до 8% среди всех больных с ПСМТ.</w:t>
      </w:r>
    </w:p>
    <w:p w:rsidR="001D1B43" w:rsidRPr="003D0356" w:rsidRDefault="001D1B43" w:rsidP="00C67DA0">
      <w:pPr>
        <w:spacing w:after="0" w:line="360" w:lineRule="auto"/>
        <w:ind w:firstLine="709"/>
        <w:jc w:val="both"/>
        <w:rPr>
          <w:rFonts w:ascii="Times New Roman" w:hAnsi="Times New Roman" w:cs="Times New Roman"/>
          <w:sz w:val="24"/>
          <w:szCs w:val="24"/>
        </w:rPr>
      </w:pPr>
      <w:r w:rsidRPr="00AF1EC3">
        <w:rPr>
          <w:rFonts w:ascii="Times New Roman" w:hAnsi="Times New Roman" w:cs="Times New Roman"/>
          <w:sz w:val="24"/>
          <w:szCs w:val="24"/>
        </w:rPr>
        <w:t xml:space="preserve">1.5.13 Повреждения зубовидного отростка С2 позвонка подразделяют на три типа (по </w:t>
      </w:r>
      <w:proofErr w:type="spellStart"/>
      <w:r w:rsidRPr="00AF1EC3">
        <w:rPr>
          <w:rFonts w:ascii="Times New Roman" w:hAnsi="Times New Roman" w:cs="Times New Roman"/>
          <w:sz w:val="24"/>
          <w:szCs w:val="24"/>
        </w:rPr>
        <w:t>Andersonand</w:t>
      </w:r>
      <w:proofErr w:type="spellEnd"/>
      <w:r w:rsidR="00831745" w:rsidRPr="00AF1EC3">
        <w:rPr>
          <w:rFonts w:ascii="Times New Roman" w:hAnsi="Times New Roman" w:cs="Times New Roman"/>
          <w:sz w:val="24"/>
          <w:szCs w:val="24"/>
        </w:rPr>
        <w:t xml:space="preserve"> </w:t>
      </w:r>
      <w:proofErr w:type="spellStart"/>
      <w:r w:rsidRPr="00AF1EC3">
        <w:rPr>
          <w:rFonts w:ascii="Times New Roman" w:hAnsi="Times New Roman" w:cs="Times New Roman"/>
          <w:sz w:val="24"/>
          <w:szCs w:val="24"/>
        </w:rPr>
        <w:t>D’Alonzo</w:t>
      </w:r>
      <w:proofErr w:type="spellEnd"/>
      <w:r w:rsidRPr="00AF1EC3">
        <w:rPr>
          <w:rFonts w:ascii="Times New Roman" w:hAnsi="Times New Roman" w:cs="Times New Roman"/>
          <w:sz w:val="24"/>
          <w:szCs w:val="24"/>
        </w:rPr>
        <w:t>, 1974) (рис</w:t>
      </w:r>
      <w:r w:rsidR="00134926" w:rsidRPr="00AF1EC3">
        <w:rPr>
          <w:rFonts w:ascii="Times New Roman" w:hAnsi="Times New Roman" w:cs="Times New Roman"/>
          <w:sz w:val="24"/>
          <w:szCs w:val="24"/>
        </w:rPr>
        <w:t>унок</w:t>
      </w:r>
      <w:r w:rsidRPr="00AF1EC3">
        <w:rPr>
          <w:rFonts w:ascii="Times New Roman" w:hAnsi="Times New Roman" w:cs="Times New Roman"/>
          <w:sz w:val="24"/>
          <w:szCs w:val="24"/>
        </w:rPr>
        <w:t xml:space="preserve"> 2 в Приложении Г3).</w:t>
      </w:r>
    </w:p>
    <w:p w:rsidR="001D1B43" w:rsidRPr="003D0356" w:rsidRDefault="001D1B43" w:rsidP="00134926">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1.5.14 Варианты переломов и вывихов С1 позвонка </w:t>
      </w:r>
      <w:r w:rsidRPr="00AF1EC3">
        <w:rPr>
          <w:rFonts w:ascii="Times New Roman" w:hAnsi="Times New Roman" w:cs="Times New Roman"/>
          <w:sz w:val="24"/>
          <w:szCs w:val="24"/>
        </w:rPr>
        <w:t>представлены на рис</w:t>
      </w:r>
      <w:r w:rsidR="00134926" w:rsidRPr="00AF1EC3">
        <w:rPr>
          <w:rFonts w:ascii="Times New Roman" w:hAnsi="Times New Roman" w:cs="Times New Roman"/>
          <w:sz w:val="24"/>
          <w:szCs w:val="24"/>
        </w:rPr>
        <w:t>унке</w:t>
      </w:r>
      <w:r w:rsidRPr="00AF1EC3">
        <w:rPr>
          <w:rFonts w:ascii="Times New Roman" w:hAnsi="Times New Roman" w:cs="Times New Roman"/>
          <w:sz w:val="24"/>
          <w:szCs w:val="24"/>
        </w:rPr>
        <w:t xml:space="preserve"> 1 и рис</w:t>
      </w:r>
      <w:r w:rsidR="00134926" w:rsidRPr="00AF1EC3">
        <w:rPr>
          <w:rFonts w:ascii="Times New Roman" w:hAnsi="Times New Roman" w:cs="Times New Roman"/>
          <w:sz w:val="24"/>
          <w:szCs w:val="24"/>
        </w:rPr>
        <w:t xml:space="preserve">унке </w:t>
      </w:r>
      <w:r w:rsidRPr="00AF1EC3">
        <w:rPr>
          <w:rFonts w:ascii="Times New Roman" w:hAnsi="Times New Roman" w:cs="Times New Roman"/>
          <w:sz w:val="24"/>
          <w:szCs w:val="24"/>
        </w:rPr>
        <w:t>3 Приложения Г3.</w:t>
      </w:r>
    </w:p>
    <w:p w:rsidR="001D1B43" w:rsidRDefault="001D1B43" w:rsidP="00134926">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1.5.15</w:t>
      </w:r>
      <w:r w:rsidR="00134926">
        <w:rPr>
          <w:rFonts w:ascii="Times New Roman" w:hAnsi="Times New Roman" w:cs="Times New Roman"/>
          <w:sz w:val="24"/>
          <w:szCs w:val="24"/>
        </w:rPr>
        <w:t xml:space="preserve"> </w:t>
      </w:r>
      <w:r w:rsidRPr="003D0356">
        <w:rPr>
          <w:rFonts w:ascii="Times New Roman" w:hAnsi="Times New Roman" w:cs="Times New Roman"/>
          <w:sz w:val="24"/>
          <w:szCs w:val="24"/>
        </w:rPr>
        <w:t xml:space="preserve">Классификация стабильности повреждения позвоночника. Для определения стабильности повреждений используют классификацию F. </w:t>
      </w:r>
      <w:proofErr w:type="spellStart"/>
      <w:r w:rsidRPr="003D0356">
        <w:rPr>
          <w:rFonts w:ascii="Times New Roman" w:hAnsi="Times New Roman" w:cs="Times New Roman"/>
          <w:sz w:val="24"/>
          <w:szCs w:val="24"/>
        </w:rPr>
        <w:t>Denis</w:t>
      </w:r>
      <w:proofErr w:type="spellEnd"/>
      <w:r w:rsidRPr="003D0356">
        <w:rPr>
          <w:rFonts w:ascii="Times New Roman" w:hAnsi="Times New Roman" w:cs="Times New Roman"/>
          <w:sz w:val="24"/>
          <w:szCs w:val="24"/>
        </w:rPr>
        <w:t xml:space="preserve"> (1983), основанную на понятии о трех механических столбах. Передний опорный столб включает в себя переднюю продольную связку; передние 2/3 тела позвонка, фиброзного кольца и диска. Средний опорный столб состоит из задней трети тела позвонка, фиброзного кольца, диска и задней продольной связки. Задний опорный столб составляют ножки, дужки, суставные и поперечные отростки, остистый отросток, над-, межостистая, желтая связки и капсулы межпозвоночных суставов. При повреждении среднего столба или двух- трех столбов позвоночника повреждение считается нестабильным и требует обязательной стабилизации.</w:t>
      </w:r>
    </w:p>
    <w:p w:rsidR="000C612D" w:rsidRPr="00134926" w:rsidRDefault="000C612D" w:rsidP="00134926">
      <w:pPr>
        <w:pStyle w:val="2"/>
        <w:spacing w:before="0" w:beforeAutospacing="0" w:after="0" w:afterAutospacing="0" w:line="360" w:lineRule="auto"/>
        <w:ind w:firstLine="709"/>
        <w:rPr>
          <w:sz w:val="24"/>
          <w:szCs w:val="24"/>
          <w:u w:val="single"/>
        </w:rPr>
      </w:pPr>
      <w:bookmarkStart w:id="10" w:name="_Toc138072194"/>
      <w:r w:rsidRPr="00134926">
        <w:rPr>
          <w:sz w:val="24"/>
          <w:szCs w:val="24"/>
          <w:u w:val="single"/>
        </w:rPr>
        <w:t>1.6. Клиническая картина</w:t>
      </w:r>
      <w:bookmarkEnd w:id="10"/>
    </w:p>
    <w:p w:rsidR="000C612D" w:rsidRPr="0036745E" w:rsidRDefault="000C612D" w:rsidP="00134926">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Основным признаком повреждения спинного мозга служит дискретный уровень травмы, на котором неврологическая функция сохранена, а ниже этого уровня функция отсутствует или значительно снижена</w:t>
      </w:r>
      <w:r w:rsidRPr="0036745E">
        <w:rPr>
          <w:rFonts w:ascii="Times New Roman" w:hAnsi="Times New Roman" w:cs="Times New Roman"/>
          <w:spacing w:val="2"/>
          <w:sz w:val="24"/>
          <w:szCs w:val="24"/>
        </w:rPr>
        <w:t>. </w:t>
      </w:r>
      <w:hyperlink r:id="rId8" w:tooltip="Как оценить мышечную силу" w:history="1">
        <w:r w:rsidRPr="0036745E">
          <w:rPr>
            <w:rStyle w:val="a3"/>
            <w:rFonts w:ascii="Times New Roman" w:hAnsi="Times New Roman" w:cs="Times New Roman"/>
            <w:color w:val="auto"/>
            <w:spacing w:val="2"/>
            <w:sz w:val="24"/>
            <w:szCs w:val="24"/>
            <w:u w:val="none"/>
          </w:rPr>
          <w:t>Мышечную силу оценивают</w:t>
        </w:r>
      </w:hyperlink>
      <w:r w:rsidRPr="000C612D">
        <w:rPr>
          <w:rFonts w:ascii="Times New Roman" w:hAnsi="Times New Roman" w:cs="Times New Roman"/>
          <w:spacing w:val="2"/>
          <w:sz w:val="24"/>
          <w:szCs w:val="24"/>
        </w:rPr>
        <w:t xml:space="preserve"> по стандартной шкале от 0 до 5 баллов. Отдельные проявления зависят от точного уровня </w:t>
      </w:r>
      <w:r w:rsidRPr="0036745E">
        <w:rPr>
          <w:rFonts w:ascii="Times New Roman" w:hAnsi="Times New Roman" w:cs="Times New Roman"/>
          <w:spacing w:val="2"/>
          <w:sz w:val="24"/>
          <w:szCs w:val="24"/>
        </w:rPr>
        <w:t>(</w:t>
      </w:r>
      <w:hyperlink r:id="rId9" w:anchor="v55253490_ru" w:tooltip="Проявления травмы спинного мозга по лоализации" w:history="1">
        <w:r w:rsidRPr="0036745E">
          <w:rPr>
            <w:rStyle w:val="a3"/>
            <w:rFonts w:ascii="Times New Roman" w:hAnsi="Times New Roman" w:cs="Times New Roman"/>
            <w:color w:val="auto"/>
            <w:spacing w:val="2"/>
            <w:sz w:val="24"/>
            <w:szCs w:val="24"/>
            <w:u w:val="none"/>
          </w:rPr>
          <w:t>Проявления травмы спинного мозга по ло</w:t>
        </w:r>
        <w:r w:rsidR="00134926" w:rsidRPr="0036745E">
          <w:rPr>
            <w:rStyle w:val="a3"/>
            <w:rFonts w:ascii="Times New Roman" w:hAnsi="Times New Roman" w:cs="Times New Roman"/>
            <w:color w:val="auto"/>
            <w:spacing w:val="2"/>
            <w:sz w:val="24"/>
            <w:szCs w:val="24"/>
            <w:u w:val="none"/>
          </w:rPr>
          <w:t>к</w:t>
        </w:r>
        <w:r w:rsidRPr="0036745E">
          <w:rPr>
            <w:rStyle w:val="a3"/>
            <w:rFonts w:ascii="Times New Roman" w:hAnsi="Times New Roman" w:cs="Times New Roman"/>
            <w:color w:val="auto"/>
            <w:spacing w:val="2"/>
            <w:sz w:val="24"/>
            <w:szCs w:val="24"/>
            <w:u w:val="none"/>
          </w:rPr>
          <w:t>ализации</w:t>
        </w:r>
      </w:hyperlink>
      <w:r w:rsidRPr="0036745E">
        <w:rPr>
          <w:rFonts w:ascii="Times New Roman" w:hAnsi="Times New Roman" w:cs="Times New Roman"/>
          <w:spacing w:val="2"/>
          <w:sz w:val="24"/>
          <w:szCs w:val="24"/>
        </w:rPr>
        <w:t xml:space="preserve"> </w:t>
      </w:r>
      <w:r w:rsidR="00831745" w:rsidRPr="0036745E">
        <w:rPr>
          <w:rFonts w:ascii="Times New Roman" w:hAnsi="Times New Roman" w:cs="Times New Roman"/>
          <w:spacing w:val="2"/>
          <w:sz w:val="24"/>
          <w:szCs w:val="24"/>
        </w:rPr>
        <w:t xml:space="preserve">Приложение </w:t>
      </w:r>
      <w:r w:rsidRPr="0036745E">
        <w:rPr>
          <w:rFonts w:ascii="Times New Roman" w:hAnsi="Times New Roman" w:cs="Times New Roman"/>
          <w:spacing w:val="2"/>
          <w:sz w:val="24"/>
          <w:szCs w:val="24"/>
        </w:rPr>
        <w:t>Г6) и от того,</w:t>
      </w:r>
      <w:r w:rsidRPr="000C612D">
        <w:rPr>
          <w:rFonts w:ascii="Times New Roman" w:hAnsi="Times New Roman" w:cs="Times New Roman"/>
          <w:spacing w:val="2"/>
          <w:sz w:val="24"/>
          <w:szCs w:val="24"/>
        </w:rPr>
        <w:t xml:space="preserve"> является ли повреждение спинного мозга полным или неполным. В острой стадии повреждения спинного мозга может развиться </w:t>
      </w:r>
      <w:hyperlink r:id="rId10" w:tooltip="Приапизм" w:history="1">
        <w:r w:rsidRPr="0036745E">
          <w:rPr>
            <w:rStyle w:val="a3"/>
            <w:rFonts w:ascii="Times New Roman" w:hAnsi="Times New Roman" w:cs="Times New Roman"/>
            <w:color w:val="auto"/>
            <w:spacing w:val="2"/>
            <w:sz w:val="24"/>
            <w:szCs w:val="24"/>
            <w:u w:val="none"/>
          </w:rPr>
          <w:t>приапизм</w:t>
        </w:r>
      </w:hyperlink>
      <w:r w:rsidRPr="0036745E">
        <w:rPr>
          <w:rFonts w:ascii="Times New Roman" w:hAnsi="Times New Roman" w:cs="Times New Roman"/>
          <w:spacing w:val="2"/>
          <w:sz w:val="24"/>
          <w:szCs w:val="24"/>
        </w:rPr>
        <w:t>.</w:t>
      </w:r>
    </w:p>
    <w:p w:rsidR="000C612D" w:rsidRPr="000C612D" w:rsidRDefault="000C612D" w:rsidP="00B039E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 xml:space="preserve">В дополнение к двигательной и сенсорной функции, при повреждении спинного мозга важно выявить симптомы поражения верхнего </w:t>
      </w:r>
      <w:proofErr w:type="spellStart"/>
      <w:r w:rsidRPr="000C612D">
        <w:rPr>
          <w:rFonts w:ascii="Times New Roman" w:hAnsi="Times New Roman" w:cs="Times New Roman"/>
          <w:spacing w:val="2"/>
          <w:sz w:val="24"/>
          <w:szCs w:val="24"/>
        </w:rPr>
        <w:t>мотонейрона</w:t>
      </w:r>
      <w:proofErr w:type="spellEnd"/>
      <w:r w:rsidRPr="000C612D">
        <w:rPr>
          <w:rFonts w:ascii="Times New Roman" w:hAnsi="Times New Roman" w:cs="Times New Roman"/>
          <w:spacing w:val="2"/>
          <w:sz w:val="24"/>
          <w:szCs w:val="24"/>
        </w:rPr>
        <w:t xml:space="preserve">. К этим симптомам относятся усиление глубоких сухожильных рефлексов и повышение тонуса мышц, </w:t>
      </w:r>
      <w:r w:rsidRPr="000C612D">
        <w:rPr>
          <w:rFonts w:ascii="Times New Roman" w:hAnsi="Times New Roman" w:cs="Times New Roman"/>
          <w:spacing w:val="2"/>
          <w:sz w:val="24"/>
          <w:szCs w:val="24"/>
        </w:rPr>
        <w:lastRenderedPageBreak/>
        <w:t>реакция подошвенных разгибателей (подъем пальца ноги), клонус (наиболее часто встречается на лодыжке, приводя к быстрому сгибанию стопы вверх), рефлекс Хоффмана (положительный ответ заключается в сгибании концевой фаланги большого пальца после щелчка по ногтю среднего пальца).</w:t>
      </w:r>
    </w:p>
    <w:p w:rsidR="000C612D" w:rsidRPr="00683DC6" w:rsidRDefault="000C612D" w:rsidP="00B039EA">
      <w:pPr>
        <w:spacing w:after="0" w:line="360" w:lineRule="auto"/>
        <w:ind w:firstLine="709"/>
        <w:jc w:val="both"/>
        <w:rPr>
          <w:rFonts w:ascii="Times New Roman" w:hAnsi="Times New Roman" w:cs="Times New Roman"/>
          <w:spacing w:val="2"/>
          <w:sz w:val="24"/>
          <w:szCs w:val="24"/>
        </w:rPr>
      </w:pPr>
      <w:r w:rsidRPr="00683DC6">
        <w:rPr>
          <w:rFonts w:ascii="Times New Roman" w:hAnsi="Times New Roman" w:cs="Times New Roman"/>
          <w:spacing w:val="2"/>
          <w:sz w:val="24"/>
          <w:szCs w:val="24"/>
        </w:rPr>
        <w:t>Как и другие переломы и вывихи, повреждения позвоночника очень болезненны, но больные с другими болезненными травмами (например, переломы длинных костей) или с замутненным сознанием на фоне интоксикации либо травмы головы, могут не жаловаться на боль.</w:t>
      </w:r>
    </w:p>
    <w:p w:rsidR="000C612D" w:rsidRPr="00683DC6" w:rsidRDefault="000C612D" w:rsidP="00683DC6">
      <w:pPr>
        <w:spacing w:after="0" w:line="360" w:lineRule="auto"/>
        <w:jc w:val="center"/>
        <w:rPr>
          <w:rFonts w:ascii="Times New Roman" w:hAnsi="Times New Roman" w:cs="Times New Roman"/>
          <w:spacing w:val="3"/>
          <w:sz w:val="24"/>
          <w:szCs w:val="24"/>
          <w:u w:val="single"/>
        </w:rPr>
      </w:pPr>
      <w:r w:rsidRPr="00683DC6">
        <w:rPr>
          <w:rFonts w:ascii="Times New Roman" w:hAnsi="Times New Roman" w:cs="Times New Roman"/>
          <w:spacing w:val="3"/>
          <w:sz w:val="24"/>
          <w:szCs w:val="24"/>
          <w:u w:val="single"/>
        </w:rPr>
        <w:t>Полное повреждение спинного мозга</w:t>
      </w:r>
    </w:p>
    <w:p w:rsidR="000C612D" w:rsidRPr="000C612D" w:rsidRDefault="000C612D" w:rsidP="002816F4">
      <w:pPr>
        <w:spacing w:after="0" w:line="360" w:lineRule="auto"/>
        <w:ind w:firstLine="709"/>
        <w:jc w:val="both"/>
        <w:rPr>
          <w:rFonts w:ascii="Times New Roman" w:hAnsi="Times New Roman" w:cs="Times New Roman"/>
          <w:spacing w:val="2"/>
          <w:sz w:val="24"/>
          <w:szCs w:val="24"/>
        </w:rPr>
      </w:pPr>
      <w:r w:rsidRPr="0036745E">
        <w:rPr>
          <w:rFonts w:ascii="Times New Roman" w:hAnsi="Times New Roman" w:cs="Times New Roman"/>
          <w:spacing w:val="2"/>
          <w:sz w:val="24"/>
          <w:szCs w:val="24"/>
        </w:rPr>
        <w:t>Полное повреждение спинного мозга приводит к</w:t>
      </w:r>
      <w:r w:rsidR="002816F4" w:rsidRPr="0036745E">
        <w:rPr>
          <w:rFonts w:ascii="Times New Roman" w:hAnsi="Times New Roman" w:cs="Times New Roman"/>
          <w:spacing w:val="2"/>
          <w:sz w:val="24"/>
          <w:szCs w:val="24"/>
        </w:rPr>
        <w:t xml:space="preserve"> н</w:t>
      </w:r>
      <w:r w:rsidRPr="0036745E">
        <w:rPr>
          <w:rFonts w:ascii="Times New Roman" w:hAnsi="Times New Roman" w:cs="Times New Roman"/>
          <w:spacing w:val="2"/>
          <w:sz w:val="24"/>
          <w:szCs w:val="24"/>
        </w:rPr>
        <w:t>емедленн</w:t>
      </w:r>
      <w:r w:rsidR="002816F4" w:rsidRPr="0036745E">
        <w:rPr>
          <w:rFonts w:ascii="Times New Roman" w:hAnsi="Times New Roman" w:cs="Times New Roman"/>
          <w:spacing w:val="2"/>
          <w:sz w:val="24"/>
          <w:szCs w:val="24"/>
        </w:rPr>
        <w:t>ому</w:t>
      </w:r>
      <w:r w:rsidRPr="0036745E">
        <w:rPr>
          <w:rFonts w:ascii="Times New Roman" w:hAnsi="Times New Roman" w:cs="Times New Roman"/>
          <w:spacing w:val="2"/>
          <w:sz w:val="24"/>
          <w:szCs w:val="24"/>
        </w:rPr>
        <w:t>, полн</w:t>
      </w:r>
      <w:r w:rsidR="002816F4" w:rsidRPr="0036745E">
        <w:rPr>
          <w:rFonts w:ascii="Times New Roman" w:hAnsi="Times New Roman" w:cs="Times New Roman"/>
          <w:spacing w:val="2"/>
          <w:sz w:val="24"/>
          <w:szCs w:val="24"/>
        </w:rPr>
        <w:t>ому</w:t>
      </w:r>
      <w:r w:rsidRPr="0036745E">
        <w:rPr>
          <w:rFonts w:ascii="Times New Roman" w:hAnsi="Times New Roman" w:cs="Times New Roman"/>
          <w:spacing w:val="2"/>
          <w:sz w:val="24"/>
          <w:szCs w:val="24"/>
        </w:rPr>
        <w:t xml:space="preserve"> атоническ</w:t>
      </w:r>
      <w:r w:rsidR="002816F4" w:rsidRPr="0036745E">
        <w:rPr>
          <w:rFonts w:ascii="Times New Roman" w:hAnsi="Times New Roman" w:cs="Times New Roman"/>
          <w:spacing w:val="2"/>
          <w:sz w:val="24"/>
          <w:szCs w:val="24"/>
        </w:rPr>
        <w:t>ому</w:t>
      </w:r>
      <w:r w:rsidRPr="0036745E">
        <w:rPr>
          <w:rFonts w:ascii="Times New Roman" w:hAnsi="Times New Roman" w:cs="Times New Roman"/>
          <w:spacing w:val="2"/>
          <w:sz w:val="24"/>
          <w:szCs w:val="24"/>
        </w:rPr>
        <w:t xml:space="preserve"> паралич</w:t>
      </w:r>
      <w:r w:rsidR="002816F4" w:rsidRPr="0036745E">
        <w:rPr>
          <w:rFonts w:ascii="Times New Roman" w:hAnsi="Times New Roman" w:cs="Times New Roman"/>
          <w:spacing w:val="2"/>
          <w:sz w:val="24"/>
          <w:szCs w:val="24"/>
        </w:rPr>
        <w:t>у</w:t>
      </w:r>
      <w:r w:rsidRPr="0036745E">
        <w:rPr>
          <w:rFonts w:ascii="Times New Roman" w:hAnsi="Times New Roman" w:cs="Times New Roman"/>
          <w:spacing w:val="2"/>
          <w:sz w:val="24"/>
          <w:szCs w:val="24"/>
        </w:rPr>
        <w:t xml:space="preserve"> (включая потерю функций анального сфинктера)</w:t>
      </w:r>
      <w:r w:rsidR="002816F4" w:rsidRPr="0036745E">
        <w:rPr>
          <w:rFonts w:ascii="Times New Roman" w:hAnsi="Times New Roman" w:cs="Times New Roman"/>
          <w:spacing w:val="2"/>
          <w:sz w:val="24"/>
          <w:szCs w:val="24"/>
        </w:rPr>
        <w:t>; п</w:t>
      </w:r>
      <w:r w:rsidRPr="0036745E">
        <w:rPr>
          <w:rFonts w:ascii="Times New Roman" w:hAnsi="Times New Roman" w:cs="Times New Roman"/>
          <w:spacing w:val="2"/>
          <w:sz w:val="24"/>
          <w:szCs w:val="24"/>
        </w:rPr>
        <w:t>олн</w:t>
      </w:r>
      <w:r w:rsidR="002816F4" w:rsidRPr="0036745E">
        <w:rPr>
          <w:rFonts w:ascii="Times New Roman" w:hAnsi="Times New Roman" w:cs="Times New Roman"/>
          <w:spacing w:val="2"/>
          <w:sz w:val="24"/>
          <w:szCs w:val="24"/>
        </w:rPr>
        <w:t>ой</w:t>
      </w:r>
      <w:r w:rsidRPr="0036745E">
        <w:rPr>
          <w:rFonts w:ascii="Times New Roman" w:hAnsi="Times New Roman" w:cs="Times New Roman"/>
          <w:spacing w:val="2"/>
          <w:sz w:val="24"/>
          <w:szCs w:val="24"/>
        </w:rPr>
        <w:t xml:space="preserve"> потер</w:t>
      </w:r>
      <w:r w:rsidR="002816F4" w:rsidRPr="0036745E">
        <w:rPr>
          <w:rFonts w:ascii="Times New Roman" w:hAnsi="Times New Roman" w:cs="Times New Roman"/>
          <w:spacing w:val="2"/>
          <w:sz w:val="24"/>
          <w:szCs w:val="24"/>
        </w:rPr>
        <w:t>и</w:t>
      </w:r>
      <w:r w:rsidRPr="0036745E">
        <w:rPr>
          <w:rFonts w:ascii="Times New Roman" w:hAnsi="Times New Roman" w:cs="Times New Roman"/>
          <w:spacing w:val="2"/>
          <w:sz w:val="24"/>
          <w:szCs w:val="24"/>
        </w:rPr>
        <w:t xml:space="preserve"> чувствительности и рефлекторной активности</w:t>
      </w:r>
      <w:r w:rsidR="002816F4" w:rsidRPr="0036745E">
        <w:rPr>
          <w:rFonts w:ascii="Times New Roman" w:hAnsi="Times New Roman" w:cs="Times New Roman"/>
          <w:spacing w:val="2"/>
          <w:sz w:val="24"/>
          <w:szCs w:val="24"/>
        </w:rPr>
        <w:t xml:space="preserve"> и в</w:t>
      </w:r>
      <w:r w:rsidRPr="0036745E">
        <w:rPr>
          <w:rFonts w:ascii="Times New Roman" w:hAnsi="Times New Roman" w:cs="Times New Roman"/>
          <w:spacing w:val="2"/>
          <w:sz w:val="24"/>
          <w:szCs w:val="24"/>
        </w:rPr>
        <w:t>егетативн</w:t>
      </w:r>
      <w:r w:rsidR="002816F4" w:rsidRPr="0036745E">
        <w:rPr>
          <w:rFonts w:ascii="Times New Roman" w:hAnsi="Times New Roman" w:cs="Times New Roman"/>
          <w:spacing w:val="2"/>
          <w:sz w:val="24"/>
          <w:szCs w:val="24"/>
        </w:rPr>
        <w:t>ой</w:t>
      </w:r>
      <w:r w:rsidRPr="0036745E">
        <w:rPr>
          <w:rFonts w:ascii="Times New Roman" w:hAnsi="Times New Roman" w:cs="Times New Roman"/>
          <w:spacing w:val="2"/>
          <w:sz w:val="24"/>
          <w:szCs w:val="24"/>
        </w:rPr>
        <w:t xml:space="preserve"> дисфункци</w:t>
      </w:r>
      <w:r w:rsidR="002816F4" w:rsidRPr="0036745E">
        <w:rPr>
          <w:rFonts w:ascii="Times New Roman" w:hAnsi="Times New Roman" w:cs="Times New Roman"/>
          <w:spacing w:val="2"/>
          <w:sz w:val="24"/>
          <w:szCs w:val="24"/>
        </w:rPr>
        <w:t>и</w:t>
      </w:r>
      <w:r w:rsidRPr="0036745E">
        <w:rPr>
          <w:rFonts w:ascii="Times New Roman" w:hAnsi="Times New Roman" w:cs="Times New Roman"/>
          <w:spacing w:val="2"/>
          <w:sz w:val="24"/>
          <w:szCs w:val="24"/>
        </w:rPr>
        <w:t xml:space="preserve"> ниже уровня травмы</w:t>
      </w:r>
      <w:r w:rsidR="002816F4" w:rsidRPr="0036745E">
        <w:rPr>
          <w:rFonts w:ascii="Times New Roman" w:hAnsi="Times New Roman" w:cs="Times New Roman"/>
          <w:spacing w:val="2"/>
          <w:sz w:val="24"/>
          <w:szCs w:val="24"/>
        </w:rPr>
        <w:t>.</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 xml:space="preserve">Повреждения шейного отдела позвоночника (на или выше C5) приводят к дыхательной недостаточности; может потребоваться </w:t>
      </w:r>
      <w:r w:rsidR="001301FE">
        <w:rPr>
          <w:rFonts w:ascii="Times New Roman" w:hAnsi="Times New Roman" w:cs="Times New Roman"/>
          <w:spacing w:val="2"/>
          <w:sz w:val="24"/>
          <w:szCs w:val="24"/>
        </w:rPr>
        <w:t>искусственная вентиляция легких (</w:t>
      </w:r>
      <w:r w:rsidRPr="000C612D">
        <w:rPr>
          <w:rFonts w:ascii="Times New Roman" w:hAnsi="Times New Roman" w:cs="Times New Roman"/>
          <w:spacing w:val="2"/>
          <w:sz w:val="24"/>
          <w:szCs w:val="24"/>
        </w:rPr>
        <w:t>ИВЛ</w:t>
      </w:r>
      <w:r w:rsidR="001301FE">
        <w:rPr>
          <w:rFonts w:ascii="Times New Roman" w:hAnsi="Times New Roman" w:cs="Times New Roman"/>
          <w:spacing w:val="2"/>
          <w:sz w:val="24"/>
          <w:szCs w:val="24"/>
        </w:rPr>
        <w:t>)</w:t>
      </w:r>
      <w:r w:rsidRPr="000C612D">
        <w:rPr>
          <w:rFonts w:ascii="Times New Roman" w:hAnsi="Times New Roman" w:cs="Times New Roman"/>
          <w:spacing w:val="2"/>
          <w:sz w:val="24"/>
          <w:szCs w:val="24"/>
        </w:rPr>
        <w:t>, особенно при травмах выше С3. Вегетативная дисфункция из-за травмы шейного отдела спинного мозга может вызывать брадикардию и гипотонию;</w:t>
      </w:r>
      <w:r w:rsidR="00B039EA">
        <w:rPr>
          <w:rFonts w:ascii="Times New Roman" w:hAnsi="Times New Roman" w:cs="Times New Roman"/>
          <w:spacing w:val="2"/>
          <w:sz w:val="24"/>
          <w:szCs w:val="24"/>
        </w:rPr>
        <w:t xml:space="preserve"> </w:t>
      </w:r>
      <w:r w:rsidRPr="000C612D">
        <w:rPr>
          <w:rFonts w:ascii="Times New Roman" w:hAnsi="Times New Roman" w:cs="Times New Roman"/>
          <w:spacing w:val="2"/>
          <w:sz w:val="24"/>
          <w:szCs w:val="24"/>
        </w:rPr>
        <w:t xml:space="preserve">это состояние называют неврогенным шоком. В отличие от других видов шока, кожа остается теплой и сухой. Могут </w:t>
      </w:r>
      <w:r w:rsidRPr="0036745E">
        <w:rPr>
          <w:rFonts w:ascii="Times New Roman" w:hAnsi="Times New Roman" w:cs="Times New Roman"/>
          <w:spacing w:val="2"/>
          <w:sz w:val="24"/>
          <w:szCs w:val="24"/>
        </w:rPr>
        <w:t>развиться </w:t>
      </w:r>
      <w:hyperlink r:id="rId11" w:tooltip="Аритмии Введение (Overview of Arrhythmias)" w:history="1">
        <w:r w:rsidRPr="0036745E">
          <w:rPr>
            <w:rStyle w:val="a3"/>
            <w:rFonts w:ascii="Times New Roman" w:hAnsi="Times New Roman" w:cs="Times New Roman"/>
            <w:color w:val="auto"/>
            <w:spacing w:val="2"/>
            <w:sz w:val="24"/>
            <w:szCs w:val="24"/>
            <w:u w:val="none"/>
          </w:rPr>
          <w:t>аритмии</w:t>
        </w:r>
      </w:hyperlink>
      <w:r w:rsidRPr="0036745E">
        <w:rPr>
          <w:rFonts w:ascii="Times New Roman" w:hAnsi="Times New Roman" w:cs="Times New Roman"/>
          <w:spacing w:val="2"/>
          <w:sz w:val="24"/>
          <w:szCs w:val="24"/>
        </w:rPr>
        <w:t> и нестабильность артериального давления. </w:t>
      </w:r>
      <w:hyperlink r:id="rId12" w:tooltip="Обзор пневмонии (Overview of Pneumonia)" w:history="1">
        <w:r w:rsidRPr="0036745E">
          <w:rPr>
            <w:rStyle w:val="a3"/>
            <w:rFonts w:ascii="Times New Roman" w:hAnsi="Times New Roman" w:cs="Times New Roman"/>
            <w:color w:val="auto"/>
            <w:spacing w:val="2"/>
            <w:sz w:val="24"/>
            <w:szCs w:val="24"/>
            <w:u w:val="none"/>
          </w:rPr>
          <w:t>Пневмония </w:t>
        </w:r>
      </w:hyperlink>
      <w:r w:rsidRPr="0036745E">
        <w:rPr>
          <w:rFonts w:ascii="Times New Roman" w:hAnsi="Times New Roman" w:cs="Times New Roman"/>
          <w:spacing w:val="2"/>
          <w:sz w:val="24"/>
          <w:szCs w:val="24"/>
        </w:rPr>
        <w:t>часто становится причиной</w:t>
      </w:r>
      <w:r w:rsidRPr="000C612D">
        <w:rPr>
          <w:rFonts w:ascii="Times New Roman" w:hAnsi="Times New Roman" w:cs="Times New Roman"/>
          <w:spacing w:val="2"/>
          <w:sz w:val="24"/>
          <w:szCs w:val="24"/>
        </w:rPr>
        <w:t xml:space="preserve"> смерти пациентов со значительными повреждениями шейного отдела спинного мозга, особенно тех, кто находится </w:t>
      </w:r>
      <w:r w:rsidRPr="00467ED1">
        <w:rPr>
          <w:rFonts w:ascii="Times New Roman" w:hAnsi="Times New Roman" w:cs="Times New Roman"/>
          <w:spacing w:val="2"/>
          <w:sz w:val="24"/>
          <w:szCs w:val="24"/>
        </w:rPr>
        <w:t>на</w:t>
      </w:r>
      <w:r w:rsidR="00467ED1">
        <w:rPr>
          <w:rFonts w:ascii="Times New Roman" w:hAnsi="Times New Roman" w:cs="Times New Roman"/>
          <w:color w:val="333333"/>
          <w:shd w:val="clear" w:color="auto" w:fill="FFFFFF"/>
        </w:rPr>
        <w:t xml:space="preserve"> </w:t>
      </w:r>
      <w:r w:rsidRPr="00467ED1">
        <w:rPr>
          <w:rFonts w:ascii="Times New Roman" w:hAnsi="Times New Roman" w:cs="Times New Roman"/>
          <w:spacing w:val="2"/>
          <w:sz w:val="24"/>
          <w:szCs w:val="24"/>
        </w:rPr>
        <w:t>ИВЛ</w:t>
      </w:r>
      <w:r w:rsidRPr="000C612D">
        <w:rPr>
          <w:rFonts w:ascii="Times New Roman" w:hAnsi="Times New Roman" w:cs="Times New Roman"/>
          <w:spacing w:val="2"/>
          <w:sz w:val="24"/>
          <w:szCs w:val="24"/>
        </w:rPr>
        <w:t>.</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В течение нескольких часов или дней периферический паралич постепенно трансформируется в спастический с повышенными глубокими сухожильными рефлексами в результате потери нисходящего торможения. В дальнейшем, если пояснично-крестцовый отдел спинного мозга не поврежден, появляются спазмы мышц-сгибателей, и сохранены вегетативные рефлексы.</w:t>
      </w:r>
    </w:p>
    <w:p w:rsidR="000C612D" w:rsidRPr="00E9410A" w:rsidRDefault="000C612D" w:rsidP="00E9410A">
      <w:pPr>
        <w:spacing w:after="0" w:line="360" w:lineRule="auto"/>
        <w:jc w:val="center"/>
        <w:rPr>
          <w:rFonts w:ascii="Times New Roman" w:hAnsi="Times New Roman" w:cs="Times New Roman"/>
          <w:spacing w:val="3"/>
          <w:sz w:val="24"/>
          <w:szCs w:val="24"/>
          <w:u w:val="single"/>
        </w:rPr>
      </w:pPr>
      <w:r w:rsidRPr="00E9410A">
        <w:rPr>
          <w:rFonts w:ascii="Times New Roman" w:hAnsi="Times New Roman" w:cs="Times New Roman"/>
          <w:spacing w:val="3"/>
          <w:sz w:val="24"/>
          <w:szCs w:val="24"/>
          <w:u w:val="single"/>
        </w:rPr>
        <w:t>Неполное повреждение спинного мозга</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 xml:space="preserve">При неполном поражении спинного мозга возникает потеря двигательной активности и чувствительности, а глубокие сухожильные рефлексы могут быть повышены. В зависимости от этиологии потеря двигательной активности и чувствительности может быть постоянной или временной; кратковременная потеря функции может быть результатом сотрясения, а более длительная – сотрясением или рваной раной. Иногда, однако, быстрый отек спинного мозга приводит к появлению общей дисфункции нервной системы, напоминающей полное повреждение спинного мозга; это состояние называют спинальным шоком (не путать с нейрогенным шоком). </w:t>
      </w:r>
      <w:r w:rsidRPr="000C612D">
        <w:rPr>
          <w:rFonts w:ascii="Times New Roman" w:hAnsi="Times New Roman" w:cs="Times New Roman"/>
          <w:spacing w:val="2"/>
          <w:sz w:val="24"/>
          <w:szCs w:val="24"/>
        </w:rPr>
        <w:lastRenderedPageBreak/>
        <w:t>Симптомы проходят в период времени от одного до нескольких дней, но остаточная инвалидизация часто остается.</w:t>
      </w:r>
    </w:p>
    <w:p w:rsidR="000C612D" w:rsidRPr="0036745E"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 xml:space="preserve">Проявления зависят от того, какой сегмент спинного мозга поражен; выделяют несколько специфических </w:t>
      </w:r>
      <w:r w:rsidRPr="0036745E">
        <w:rPr>
          <w:rFonts w:ascii="Times New Roman" w:hAnsi="Times New Roman" w:cs="Times New Roman"/>
          <w:spacing w:val="2"/>
          <w:sz w:val="24"/>
          <w:szCs w:val="24"/>
        </w:rPr>
        <w:t>синдромов (</w:t>
      </w:r>
      <w:hyperlink r:id="rId13" w:anchor="v1046623_ru" w:tooltip="Синдромы поражения спинного мозга" w:history="1">
        <w:r w:rsidRPr="0036745E">
          <w:rPr>
            <w:rStyle w:val="a3"/>
            <w:rFonts w:ascii="Times New Roman" w:hAnsi="Times New Roman" w:cs="Times New Roman"/>
            <w:color w:val="auto"/>
            <w:spacing w:val="2"/>
            <w:sz w:val="24"/>
            <w:szCs w:val="24"/>
            <w:u w:val="none"/>
          </w:rPr>
          <w:t>Синдромы поражения спинного мозга</w:t>
        </w:r>
      </w:hyperlink>
      <w:r w:rsidR="00C14024">
        <w:rPr>
          <w:rStyle w:val="a3"/>
          <w:rFonts w:ascii="Times New Roman" w:hAnsi="Times New Roman" w:cs="Times New Roman"/>
          <w:color w:val="auto"/>
          <w:spacing w:val="2"/>
          <w:sz w:val="24"/>
          <w:szCs w:val="24"/>
          <w:u w:val="none"/>
        </w:rPr>
        <w:t>.</w:t>
      </w:r>
      <w:r w:rsidR="00C14024" w:rsidRPr="00C14024">
        <w:rPr>
          <w:rFonts w:ascii="Times New Roman" w:hAnsi="Times New Roman" w:cs="Times New Roman"/>
          <w:spacing w:val="2"/>
          <w:sz w:val="24"/>
          <w:szCs w:val="24"/>
        </w:rPr>
        <w:t xml:space="preserve"> </w:t>
      </w:r>
      <w:r w:rsidR="00C14024" w:rsidRPr="0036745E">
        <w:rPr>
          <w:rFonts w:ascii="Times New Roman" w:hAnsi="Times New Roman" w:cs="Times New Roman"/>
          <w:spacing w:val="2"/>
          <w:sz w:val="24"/>
          <w:szCs w:val="24"/>
        </w:rPr>
        <w:t>Приложение Г2</w:t>
      </w:r>
      <w:r w:rsidRPr="0036745E">
        <w:rPr>
          <w:rFonts w:ascii="Times New Roman" w:hAnsi="Times New Roman" w:cs="Times New Roman"/>
          <w:spacing w:val="2"/>
          <w:sz w:val="24"/>
          <w:szCs w:val="24"/>
        </w:rPr>
        <w:t>).</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bCs/>
          <w:spacing w:val="2"/>
          <w:sz w:val="24"/>
          <w:szCs w:val="24"/>
        </w:rPr>
        <w:t>Синдром Броун-</w:t>
      </w:r>
      <w:proofErr w:type="spellStart"/>
      <w:r w:rsidRPr="000C612D">
        <w:rPr>
          <w:rFonts w:ascii="Times New Roman" w:hAnsi="Times New Roman" w:cs="Times New Roman"/>
          <w:bCs/>
          <w:spacing w:val="2"/>
          <w:sz w:val="24"/>
          <w:szCs w:val="24"/>
        </w:rPr>
        <w:t>Секара</w:t>
      </w:r>
      <w:proofErr w:type="spellEnd"/>
      <w:r w:rsidRPr="000C612D">
        <w:rPr>
          <w:rFonts w:ascii="Times New Roman" w:hAnsi="Times New Roman" w:cs="Times New Roman"/>
          <w:spacing w:val="2"/>
          <w:sz w:val="24"/>
          <w:szCs w:val="24"/>
        </w:rPr>
        <w:t xml:space="preserve"> возникает в результате разрыва одной половины спинного мозга. У больных развиваются </w:t>
      </w:r>
      <w:proofErr w:type="spellStart"/>
      <w:r w:rsidRPr="000C612D">
        <w:rPr>
          <w:rFonts w:ascii="Times New Roman" w:hAnsi="Times New Roman" w:cs="Times New Roman"/>
          <w:spacing w:val="2"/>
          <w:sz w:val="24"/>
          <w:szCs w:val="24"/>
        </w:rPr>
        <w:t>ипсилатеральный</w:t>
      </w:r>
      <w:proofErr w:type="spellEnd"/>
      <w:r w:rsidRPr="000C612D">
        <w:rPr>
          <w:rFonts w:ascii="Times New Roman" w:hAnsi="Times New Roman" w:cs="Times New Roman"/>
          <w:spacing w:val="2"/>
          <w:sz w:val="24"/>
          <w:szCs w:val="24"/>
        </w:rPr>
        <w:t xml:space="preserve"> спастический паралич и потеря позиционной чувствительности ниже уровня повреждения, а на противоположной стороне – потеря болевой и температурной чувствительности.</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bCs/>
          <w:spacing w:val="2"/>
          <w:sz w:val="24"/>
          <w:szCs w:val="24"/>
        </w:rPr>
        <w:t>Передний спинномозговой синдром </w:t>
      </w:r>
      <w:r w:rsidRPr="000C612D">
        <w:rPr>
          <w:rFonts w:ascii="Times New Roman" w:hAnsi="Times New Roman" w:cs="Times New Roman"/>
          <w:spacing w:val="2"/>
          <w:sz w:val="24"/>
          <w:szCs w:val="24"/>
        </w:rPr>
        <w:t>является результатом прямой травмы переднего отдела спинного мозга или передней спинномозговой артерии. У больных нарушены двигательная активность с двух сторон и болевая чувствительность ниже уровня поражения. Функция заднего отдела спинного мозга (в</w:t>
      </w:r>
      <w:r w:rsidR="00E9410A">
        <w:rPr>
          <w:rFonts w:ascii="Times New Roman" w:hAnsi="Times New Roman" w:cs="Times New Roman"/>
          <w:spacing w:val="2"/>
          <w:sz w:val="24"/>
          <w:szCs w:val="24"/>
        </w:rPr>
        <w:t>и</w:t>
      </w:r>
      <w:r w:rsidRPr="000C612D">
        <w:rPr>
          <w:rFonts w:ascii="Times New Roman" w:hAnsi="Times New Roman" w:cs="Times New Roman"/>
          <w:spacing w:val="2"/>
          <w:sz w:val="24"/>
          <w:szCs w:val="24"/>
        </w:rPr>
        <w:t>брационная и проприоцептивная чувствительность) интактна.</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bCs/>
          <w:spacing w:val="2"/>
          <w:sz w:val="24"/>
          <w:szCs w:val="24"/>
        </w:rPr>
        <w:t>Центральный спинномозговой синдром</w:t>
      </w:r>
      <w:r w:rsidRPr="000C612D">
        <w:rPr>
          <w:rFonts w:ascii="Times New Roman" w:hAnsi="Times New Roman" w:cs="Times New Roman"/>
          <w:spacing w:val="2"/>
          <w:sz w:val="24"/>
          <w:szCs w:val="24"/>
        </w:rPr>
        <w:t xml:space="preserve"> обычно развивается у больных с сужением шейного отдела спинномозгового канала (врожденным или дегенеративным) после </w:t>
      </w:r>
      <w:proofErr w:type="spellStart"/>
      <w:r w:rsidRPr="000C612D">
        <w:rPr>
          <w:rFonts w:ascii="Times New Roman" w:hAnsi="Times New Roman" w:cs="Times New Roman"/>
          <w:spacing w:val="2"/>
          <w:sz w:val="24"/>
          <w:szCs w:val="24"/>
        </w:rPr>
        <w:t>переразгибания</w:t>
      </w:r>
      <w:proofErr w:type="spellEnd"/>
      <w:r w:rsidRPr="000C612D">
        <w:rPr>
          <w:rFonts w:ascii="Times New Roman" w:hAnsi="Times New Roman" w:cs="Times New Roman"/>
          <w:spacing w:val="2"/>
          <w:sz w:val="24"/>
          <w:szCs w:val="24"/>
        </w:rPr>
        <w:t xml:space="preserve">. Двигательная функция мышц рук нарушается в большей степени, чем мышц ног. При поражении задних рогов спинного мозга утрачиваются позиционная, вибрационная чувствительность, и чувствительность к легким прикосновениям. При поражении </w:t>
      </w:r>
      <w:proofErr w:type="spellStart"/>
      <w:proofErr w:type="gramStart"/>
      <w:r w:rsidRPr="000C612D">
        <w:rPr>
          <w:rFonts w:ascii="Times New Roman" w:hAnsi="Times New Roman" w:cs="Times New Roman"/>
          <w:spacing w:val="2"/>
          <w:sz w:val="24"/>
          <w:szCs w:val="24"/>
        </w:rPr>
        <w:t>спино</w:t>
      </w:r>
      <w:proofErr w:type="spellEnd"/>
      <w:r w:rsidRPr="000C612D">
        <w:rPr>
          <w:rFonts w:ascii="Times New Roman" w:hAnsi="Times New Roman" w:cs="Times New Roman"/>
          <w:spacing w:val="2"/>
          <w:sz w:val="24"/>
          <w:szCs w:val="24"/>
        </w:rPr>
        <w:t>-таламических</w:t>
      </w:r>
      <w:proofErr w:type="gramEnd"/>
      <w:r w:rsidRPr="000C612D">
        <w:rPr>
          <w:rFonts w:ascii="Times New Roman" w:hAnsi="Times New Roman" w:cs="Times New Roman"/>
          <w:spacing w:val="2"/>
          <w:sz w:val="24"/>
          <w:szCs w:val="24"/>
        </w:rPr>
        <w:t xml:space="preserve"> трактов утрачиваются болевая, температурная чувствительность и, нередко, чувствительность к легким или глубоким прикосновениям. Кровоизлияние в спинной мозг в результате травмы (гематомиелия) обычно происходит в серое вещество центрального шейного отдела позвоночника, приводя к признакам повреждения нижних двигательных нейронов (мышечная слабость, подергивание мышечных волокон, снижение сухожильных рефлексов в верхних конечностях), которое обычно сохраняется длительно. Двигательная слабость часто проксимальная и сопровождается селективным нарушением болевой и температурной чувствительности.</w:t>
      </w:r>
    </w:p>
    <w:p w:rsidR="000C612D" w:rsidRPr="00E9410A" w:rsidRDefault="000C612D" w:rsidP="00E9410A">
      <w:pPr>
        <w:spacing w:after="0" w:line="360" w:lineRule="auto"/>
        <w:jc w:val="center"/>
        <w:rPr>
          <w:rFonts w:ascii="Times New Roman" w:hAnsi="Times New Roman" w:cs="Times New Roman"/>
          <w:spacing w:val="3"/>
          <w:sz w:val="24"/>
          <w:szCs w:val="24"/>
          <w:u w:val="single"/>
        </w:rPr>
      </w:pPr>
      <w:r w:rsidRPr="00E9410A">
        <w:rPr>
          <w:rFonts w:ascii="Times New Roman" w:hAnsi="Times New Roman" w:cs="Times New Roman"/>
          <w:spacing w:val="3"/>
          <w:sz w:val="24"/>
          <w:szCs w:val="24"/>
          <w:u w:val="single"/>
        </w:rPr>
        <w:t>Травмы конского хвоста</w:t>
      </w:r>
    </w:p>
    <w:p w:rsidR="000C612D" w:rsidRPr="000C612D" w:rsidRDefault="000C612D" w:rsidP="00E9410A">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Потеря двигательной функции и/или чувствительности в дистальных отделах нижних конечностей обычно частичная. Симптом нарушения чувствительности обычно двусторонний, но асимметричный, затрагивающий одну сторону больше, чем другую. Чувствительность снижена также в области промежности (седловидная блокада). Может развиться дисфункция кишечника и мочевого пузыря: возможны недержание или задержка. У мужчин возможно нарушение </w:t>
      </w:r>
      <w:hyperlink r:id="rId14" w:tooltip="Эректильная дисфункция" w:history="1">
        <w:r w:rsidRPr="00BD14A7">
          <w:rPr>
            <w:rStyle w:val="a3"/>
            <w:rFonts w:ascii="Times New Roman" w:hAnsi="Times New Roman" w:cs="Times New Roman"/>
            <w:color w:val="auto"/>
            <w:spacing w:val="2"/>
            <w:sz w:val="24"/>
            <w:szCs w:val="24"/>
            <w:u w:val="none"/>
          </w:rPr>
          <w:t>эректильной функции</w:t>
        </w:r>
      </w:hyperlink>
      <w:r w:rsidRPr="00BD14A7">
        <w:rPr>
          <w:rFonts w:ascii="Times New Roman" w:hAnsi="Times New Roman" w:cs="Times New Roman"/>
          <w:spacing w:val="2"/>
          <w:sz w:val="24"/>
          <w:szCs w:val="24"/>
        </w:rPr>
        <w:t xml:space="preserve">, </w:t>
      </w:r>
      <w:r w:rsidRPr="000C612D">
        <w:rPr>
          <w:rFonts w:ascii="Times New Roman" w:hAnsi="Times New Roman" w:cs="Times New Roman"/>
          <w:spacing w:val="2"/>
          <w:sz w:val="24"/>
          <w:szCs w:val="24"/>
        </w:rPr>
        <w:t xml:space="preserve">а у женщин – снижение либидо. Тонус сфинктера заднего прохода снижен, а бульбокавернозный и анальный </w:t>
      </w:r>
      <w:r w:rsidRPr="000C612D">
        <w:rPr>
          <w:rFonts w:ascii="Times New Roman" w:hAnsi="Times New Roman" w:cs="Times New Roman"/>
          <w:spacing w:val="2"/>
          <w:sz w:val="24"/>
          <w:szCs w:val="24"/>
        </w:rPr>
        <w:lastRenderedPageBreak/>
        <w:t>рефлексы нарушены. Эти признаки могут быть подобны таковым при синдроме мозгового конуса.</w:t>
      </w:r>
    </w:p>
    <w:p w:rsidR="000C612D" w:rsidRPr="00B25282" w:rsidRDefault="000C612D" w:rsidP="00B25282">
      <w:pPr>
        <w:spacing w:after="0" w:line="360" w:lineRule="auto"/>
        <w:jc w:val="center"/>
        <w:rPr>
          <w:rFonts w:ascii="Times New Roman" w:hAnsi="Times New Roman" w:cs="Times New Roman"/>
          <w:spacing w:val="3"/>
          <w:sz w:val="24"/>
          <w:szCs w:val="24"/>
          <w:u w:val="single"/>
        </w:rPr>
      </w:pPr>
      <w:r w:rsidRPr="00B25282">
        <w:rPr>
          <w:rFonts w:ascii="Times New Roman" w:hAnsi="Times New Roman" w:cs="Times New Roman"/>
          <w:spacing w:val="3"/>
          <w:sz w:val="24"/>
          <w:szCs w:val="24"/>
          <w:u w:val="single"/>
        </w:rPr>
        <w:t>Осложнения повреждения спинного мозга</w:t>
      </w:r>
    </w:p>
    <w:p w:rsidR="000C612D" w:rsidRPr="000C612D" w:rsidRDefault="000C612D" w:rsidP="00B25282">
      <w:pPr>
        <w:spacing w:after="0" w:line="360" w:lineRule="auto"/>
        <w:ind w:firstLine="709"/>
        <w:jc w:val="both"/>
        <w:rPr>
          <w:rFonts w:ascii="Times New Roman" w:hAnsi="Times New Roman" w:cs="Times New Roman"/>
          <w:spacing w:val="2"/>
          <w:sz w:val="24"/>
          <w:szCs w:val="24"/>
        </w:rPr>
      </w:pPr>
      <w:r w:rsidRPr="000C612D">
        <w:rPr>
          <w:rFonts w:ascii="Times New Roman" w:hAnsi="Times New Roman" w:cs="Times New Roman"/>
          <w:spacing w:val="2"/>
          <w:sz w:val="24"/>
          <w:szCs w:val="24"/>
        </w:rPr>
        <w:t>Последствия зависят от тяжести и уровня повреждения. При локализации повреждения на уровень С5 или выше возможно нарушение дыхания. Сниженная подвижность повышает риск образования сгустков крови</w:t>
      </w:r>
      <w:r w:rsidRPr="00B25282">
        <w:rPr>
          <w:rFonts w:ascii="Times New Roman" w:hAnsi="Times New Roman" w:cs="Times New Roman"/>
          <w:spacing w:val="2"/>
          <w:sz w:val="24"/>
          <w:szCs w:val="24"/>
        </w:rPr>
        <w:t>, </w:t>
      </w:r>
      <w:hyperlink r:id="rId15" w:tooltip="Инфекции мочевыводящих путей (ИМП) : Введение" w:history="1">
        <w:r w:rsidRPr="00B25282">
          <w:rPr>
            <w:rStyle w:val="a3"/>
            <w:rFonts w:ascii="Times New Roman" w:hAnsi="Times New Roman" w:cs="Times New Roman"/>
            <w:color w:val="auto"/>
            <w:spacing w:val="2"/>
            <w:sz w:val="24"/>
            <w:szCs w:val="24"/>
            <w:u w:val="none"/>
          </w:rPr>
          <w:t>инфекции мочевыводящих путей</w:t>
        </w:r>
      </w:hyperlink>
      <w:r w:rsidRPr="00B25282">
        <w:rPr>
          <w:rFonts w:ascii="Times New Roman" w:hAnsi="Times New Roman" w:cs="Times New Roman"/>
          <w:spacing w:val="2"/>
          <w:sz w:val="24"/>
          <w:szCs w:val="24"/>
        </w:rPr>
        <w:t>, контрактур, </w:t>
      </w:r>
      <w:hyperlink r:id="rId16" w:tooltip="Ателектаз" w:history="1">
        <w:r w:rsidRPr="00B25282">
          <w:rPr>
            <w:rStyle w:val="a3"/>
            <w:rFonts w:ascii="Times New Roman" w:hAnsi="Times New Roman" w:cs="Times New Roman"/>
            <w:color w:val="auto"/>
            <w:spacing w:val="2"/>
            <w:sz w:val="24"/>
            <w:szCs w:val="24"/>
            <w:u w:val="none"/>
          </w:rPr>
          <w:t>ателектаза</w:t>
        </w:r>
      </w:hyperlink>
      <w:r w:rsidRPr="00B25282">
        <w:rPr>
          <w:rFonts w:ascii="Times New Roman" w:hAnsi="Times New Roman" w:cs="Times New Roman"/>
          <w:spacing w:val="2"/>
          <w:sz w:val="24"/>
          <w:szCs w:val="24"/>
        </w:rPr>
        <w:t>, </w:t>
      </w:r>
      <w:hyperlink r:id="rId17" w:tooltip="Обзор пневмонии (Overview of Pneumonia)" w:history="1">
        <w:r w:rsidRPr="00B25282">
          <w:rPr>
            <w:rStyle w:val="a3"/>
            <w:rFonts w:ascii="Times New Roman" w:hAnsi="Times New Roman" w:cs="Times New Roman"/>
            <w:color w:val="auto"/>
            <w:spacing w:val="2"/>
            <w:sz w:val="24"/>
            <w:szCs w:val="24"/>
            <w:u w:val="none"/>
          </w:rPr>
          <w:t>пневмонии</w:t>
        </w:r>
      </w:hyperlink>
      <w:r w:rsidRPr="00B25282">
        <w:rPr>
          <w:rFonts w:ascii="Times New Roman" w:hAnsi="Times New Roman" w:cs="Times New Roman"/>
          <w:spacing w:val="2"/>
          <w:sz w:val="24"/>
          <w:szCs w:val="24"/>
        </w:rPr>
        <w:t> и </w:t>
      </w:r>
      <w:hyperlink r:id="rId18" w:tooltip="Повреждения, вызванные давлением" w:history="1">
        <w:r w:rsidRPr="00B25282">
          <w:rPr>
            <w:rStyle w:val="a3"/>
            <w:rFonts w:ascii="Times New Roman" w:hAnsi="Times New Roman" w:cs="Times New Roman"/>
            <w:color w:val="auto"/>
            <w:spacing w:val="2"/>
            <w:sz w:val="24"/>
            <w:szCs w:val="24"/>
            <w:u w:val="none"/>
          </w:rPr>
          <w:t>пролежней</w:t>
        </w:r>
      </w:hyperlink>
      <w:r w:rsidRPr="00B25282">
        <w:rPr>
          <w:rFonts w:ascii="Times New Roman" w:hAnsi="Times New Roman" w:cs="Times New Roman"/>
          <w:spacing w:val="2"/>
          <w:sz w:val="24"/>
          <w:szCs w:val="24"/>
        </w:rPr>
        <w:t>.</w:t>
      </w:r>
      <w:r w:rsidRPr="000C612D">
        <w:rPr>
          <w:rFonts w:ascii="Times New Roman" w:hAnsi="Times New Roman" w:cs="Times New Roman"/>
          <w:spacing w:val="2"/>
          <w:sz w:val="24"/>
          <w:szCs w:val="24"/>
        </w:rPr>
        <w:t xml:space="preserve"> Может развиваться </w:t>
      </w:r>
      <w:proofErr w:type="spellStart"/>
      <w:r w:rsidRPr="00831745">
        <w:rPr>
          <w:rFonts w:ascii="Times New Roman" w:hAnsi="Times New Roman" w:cs="Times New Roman"/>
          <w:spacing w:val="2"/>
          <w:sz w:val="24"/>
          <w:szCs w:val="24"/>
        </w:rPr>
        <w:t>инвалидизирую</w:t>
      </w:r>
      <w:r w:rsidR="00B25282" w:rsidRPr="00831745">
        <w:rPr>
          <w:rFonts w:ascii="Times New Roman" w:hAnsi="Times New Roman" w:cs="Times New Roman"/>
          <w:spacing w:val="2"/>
          <w:sz w:val="24"/>
          <w:szCs w:val="24"/>
        </w:rPr>
        <w:t>щ</w:t>
      </w:r>
      <w:r w:rsidRPr="00831745">
        <w:rPr>
          <w:rFonts w:ascii="Times New Roman" w:hAnsi="Times New Roman" w:cs="Times New Roman"/>
          <w:spacing w:val="2"/>
          <w:sz w:val="24"/>
          <w:szCs w:val="24"/>
        </w:rPr>
        <w:t>ая</w:t>
      </w:r>
      <w:proofErr w:type="spellEnd"/>
      <w:r w:rsidRPr="00831745">
        <w:rPr>
          <w:rFonts w:ascii="Times New Roman" w:hAnsi="Times New Roman" w:cs="Times New Roman"/>
          <w:spacing w:val="2"/>
          <w:sz w:val="24"/>
          <w:szCs w:val="24"/>
        </w:rPr>
        <w:t xml:space="preserve"> </w:t>
      </w:r>
      <w:proofErr w:type="spellStart"/>
      <w:r w:rsidRPr="00831745">
        <w:rPr>
          <w:rFonts w:ascii="Times New Roman" w:hAnsi="Times New Roman" w:cs="Times New Roman"/>
          <w:spacing w:val="2"/>
          <w:sz w:val="24"/>
          <w:szCs w:val="24"/>
        </w:rPr>
        <w:t>спастичность</w:t>
      </w:r>
      <w:proofErr w:type="spellEnd"/>
      <w:r w:rsidRPr="00831745">
        <w:rPr>
          <w:rFonts w:ascii="Times New Roman" w:hAnsi="Times New Roman" w:cs="Times New Roman"/>
          <w:spacing w:val="2"/>
          <w:sz w:val="24"/>
          <w:szCs w:val="24"/>
        </w:rPr>
        <w:t>.</w:t>
      </w:r>
      <w:r w:rsidRPr="000C612D">
        <w:rPr>
          <w:rFonts w:ascii="Times New Roman" w:hAnsi="Times New Roman" w:cs="Times New Roman"/>
          <w:spacing w:val="2"/>
          <w:sz w:val="24"/>
          <w:szCs w:val="24"/>
        </w:rPr>
        <w:t xml:space="preserve"> Широко распространено появление сердечно-сосудистой нестабильности вскоре после травмы шейного отдела спинного мозга, которое связано с нейрогенным шоком и автономной </w:t>
      </w:r>
      <w:proofErr w:type="spellStart"/>
      <w:r w:rsidRPr="000C612D">
        <w:rPr>
          <w:rFonts w:ascii="Times New Roman" w:hAnsi="Times New Roman" w:cs="Times New Roman"/>
          <w:spacing w:val="2"/>
          <w:sz w:val="24"/>
          <w:szCs w:val="24"/>
        </w:rPr>
        <w:t>дисрефлексией</w:t>
      </w:r>
      <w:proofErr w:type="spellEnd"/>
      <w:r w:rsidRPr="000C612D">
        <w:rPr>
          <w:rFonts w:ascii="Times New Roman" w:hAnsi="Times New Roman" w:cs="Times New Roman"/>
          <w:spacing w:val="2"/>
          <w:sz w:val="24"/>
          <w:szCs w:val="24"/>
        </w:rPr>
        <w:t>, возникшими в ответ на инициирующие события, такие как боль или давление на тело. Хроническая неврогенная боль может проявляться ощущением жжения или покалывания.</w:t>
      </w:r>
    </w:p>
    <w:p w:rsidR="001D1B43" w:rsidRPr="00B25282" w:rsidRDefault="001D1B43" w:rsidP="00B25282">
      <w:pPr>
        <w:pStyle w:val="1"/>
        <w:spacing w:before="0" w:line="360" w:lineRule="auto"/>
        <w:jc w:val="center"/>
        <w:rPr>
          <w:rFonts w:ascii="Times New Roman" w:hAnsi="Times New Roman" w:cs="Times New Roman"/>
          <w:b/>
          <w:color w:val="auto"/>
          <w:sz w:val="28"/>
          <w:szCs w:val="28"/>
        </w:rPr>
      </w:pPr>
      <w:bookmarkStart w:id="11" w:name="_Toc138072195"/>
      <w:r w:rsidRPr="00B25282">
        <w:rPr>
          <w:rFonts w:ascii="Times New Roman" w:hAnsi="Times New Roman" w:cs="Times New Roman"/>
          <w:b/>
          <w:color w:val="auto"/>
          <w:sz w:val="28"/>
          <w:szCs w:val="28"/>
        </w:rPr>
        <w:t>2. Диагностика</w:t>
      </w:r>
      <w:bookmarkEnd w:id="11"/>
    </w:p>
    <w:p w:rsidR="001D1B43" w:rsidRPr="00B25282" w:rsidRDefault="001D1B43" w:rsidP="00B25282">
      <w:pPr>
        <w:pStyle w:val="2"/>
        <w:spacing w:before="0" w:beforeAutospacing="0" w:after="0" w:afterAutospacing="0" w:line="360" w:lineRule="auto"/>
        <w:ind w:firstLine="709"/>
        <w:rPr>
          <w:bCs w:val="0"/>
          <w:sz w:val="24"/>
          <w:szCs w:val="24"/>
          <w:u w:val="single"/>
        </w:rPr>
      </w:pPr>
      <w:bookmarkStart w:id="12" w:name="_Toc138072196"/>
      <w:r w:rsidRPr="00B25282">
        <w:rPr>
          <w:bCs w:val="0"/>
          <w:sz w:val="24"/>
          <w:szCs w:val="24"/>
          <w:u w:val="single"/>
        </w:rPr>
        <w:t>2.1</w:t>
      </w:r>
      <w:r w:rsidR="00CB4104" w:rsidRPr="00B25282">
        <w:rPr>
          <w:bCs w:val="0"/>
          <w:sz w:val="24"/>
          <w:szCs w:val="24"/>
          <w:u w:val="single"/>
        </w:rPr>
        <w:t>.</w:t>
      </w:r>
      <w:r w:rsidRPr="00B25282">
        <w:rPr>
          <w:bCs w:val="0"/>
          <w:sz w:val="24"/>
          <w:szCs w:val="24"/>
          <w:u w:val="single"/>
        </w:rPr>
        <w:t xml:space="preserve"> Жалобы и анамнез</w:t>
      </w:r>
      <w:bookmarkEnd w:id="12"/>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Любого больного, поступающего с травмой в отделение реанимации, рекомендуется расценивать и лечить, как пострадавшего с повреждением позвоночника до тех пор, пока не будет доказано отсутствие травмы позвоночника на всех уровнях. </w:t>
      </w:r>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Диагностический алгоритм включает следующие этапы: </w:t>
      </w:r>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а) опрос пострадавшего или свидетеля происшествия; </w:t>
      </w:r>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б) осмотр и пальпация больного; </w:t>
      </w:r>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в) определение неврологического статуса пациента; </w:t>
      </w:r>
    </w:p>
    <w:p w:rsidR="00B25282"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г) инструментальные методы исследования (</w:t>
      </w:r>
      <w:proofErr w:type="spellStart"/>
      <w:r w:rsidRPr="003D0356">
        <w:rPr>
          <w:rFonts w:ascii="Times New Roman" w:hAnsi="Times New Roman" w:cs="Times New Roman"/>
          <w:sz w:val="24"/>
          <w:szCs w:val="24"/>
        </w:rPr>
        <w:t>спондилография</w:t>
      </w:r>
      <w:proofErr w:type="spellEnd"/>
      <w:r w:rsidRPr="003D0356">
        <w:rPr>
          <w:rFonts w:ascii="Times New Roman" w:hAnsi="Times New Roman" w:cs="Times New Roman"/>
          <w:sz w:val="24"/>
          <w:szCs w:val="24"/>
        </w:rPr>
        <w:t xml:space="preserve">, поясничная пункция с ликвородинамическими пробами, </w:t>
      </w:r>
      <w:r w:rsidR="001301FE">
        <w:rPr>
          <w:rFonts w:ascii="Times New Roman" w:hAnsi="Times New Roman" w:cs="Times New Roman"/>
          <w:sz w:val="24"/>
          <w:szCs w:val="24"/>
        </w:rPr>
        <w:t>компьютерная томография (</w:t>
      </w:r>
      <w:r w:rsidRPr="003D0356">
        <w:rPr>
          <w:rFonts w:ascii="Times New Roman" w:hAnsi="Times New Roman" w:cs="Times New Roman"/>
          <w:sz w:val="24"/>
          <w:szCs w:val="24"/>
        </w:rPr>
        <w:t>КТ</w:t>
      </w:r>
      <w:r w:rsidR="001301FE">
        <w:rPr>
          <w:rFonts w:ascii="Times New Roman" w:hAnsi="Times New Roman" w:cs="Times New Roman"/>
          <w:sz w:val="24"/>
          <w:szCs w:val="24"/>
        </w:rPr>
        <w:t>)</w:t>
      </w:r>
      <w:r w:rsidRPr="003D0356">
        <w:rPr>
          <w:rFonts w:ascii="Times New Roman" w:hAnsi="Times New Roman" w:cs="Times New Roman"/>
          <w:sz w:val="24"/>
          <w:szCs w:val="24"/>
        </w:rPr>
        <w:t xml:space="preserve"> (и/или </w:t>
      </w:r>
      <w:r w:rsidR="001301FE">
        <w:rPr>
          <w:rFonts w:ascii="Times New Roman" w:hAnsi="Times New Roman" w:cs="Times New Roman"/>
          <w:sz w:val="24"/>
          <w:szCs w:val="24"/>
        </w:rPr>
        <w:t>магнитно-резонансная томография (</w:t>
      </w:r>
      <w:r w:rsidRPr="003D0356">
        <w:rPr>
          <w:rFonts w:ascii="Times New Roman" w:hAnsi="Times New Roman" w:cs="Times New Roman"/>
          <w:sz w:val="24"/>
          <w:szCs w:val="24"/>
        </w:rPr>
        <w:t xml:space="preserve">МРТ), </w:t>
      </w:r>
      <w:proofErr w:type="spellStart"/>
      <w:r w:rsidRPr="003D0356">
        <w:rPr>
          <w:rFonts w:ascii="Times New Roman" w:hAnsi="Times New Roman" w:cs="Times New Roman"/>
          <w:sz w:val="24"/>
          <w:szCs w:val="24"/>
        </w:rPr>
        <w:t>миелография</w:t>
      </w:r>
      <w:proofErr w:type="spellEnd"/>
      <w:r w:rsidRPr="003D0356">
        <w:rPr>
          <w:rFonts w:ascii="Times New Roman" w:hAnsi="Times New Roman" w:cs="Times New Roman"/>
          <w:sz w:val="24"/>
          <w:szCs w:val="24"/>
        </w:rPr>
        <w:t>, КТ-</w:t>
      </w:r>
      <w:proofErr w:type="spellStart"/>
      <w:r w:rsidRPr="003D0356">
        <w:rPr>
          <w:rFonts w:ascii="Times New Roman" w:hAnsi="Times New Roman" w:cs="Times New Roman"/>
          <w:sz w:val="24"/>
          <w:szCs w:val="24"/>
        </w:rPr>
        <w:t>миелография</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вертебральная</w:t>
      </w:r>
      <w:proofErr w:type="spellEnd"/>
      <w:r w:rsidRPr="003D0356">
        <w:rPr>
          <w:rFonts w:ascii="Times New Roman" w:hAnsi="Times New Roman" w:cs="Times New Roman"/>
          <w:sz w:val="24"/>
          <w:szCs w:val="24"/>
        </w:rPr>
        <w:t xml:space="preserve"> ангиография). </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Для осуществления полноценной диагностики стационар должен быть оснащен круглосуточно работающим спиральным компьютерным томографом, магнитно-резонансным томографом с напряженностью магнитного поля не менее 1 Тесла.</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При сборе анамнеза рекомендуется выяснить механизм и время травмы, локализацию боли, двигательных и чувствительных расстройств и время их появления.</w:t>
      </w:r>
    </w:p>
    <w:p w:rsidR="001D1B43" w:rsidRPr="00B25282" w:rsidRDefault="001D1B43" w:rsidP="00B25282">
      <w:pPr>
        <w:spacing w:after="0" w:line="360" w:lineRule="auto"/>
        <w:ind w:firstLine="709"/>
        <w:jc w:val="both"/>
        <w:rPr>
          <w:rFonts w:ascii="Times New Roman" w:hAnsi="Times New Roman" w:cs="Times New Roman"/>
          <w:b/>
          <w:iCs/>
          <w:sz w:val="24"/>
          <w:szCs w:val="24"/>
        </w:rPr>
      </w:pPr>
      <w:r w:rsidRPr="00B25282">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25282" w:rsidRDefault="001D1B43" w:rsidP="00B25282">
      <w:pPr>
        <w:pStyle w:val="2"/>
        <w:spacing w:before="0" w:beforeAutospacing="0" w:after="0" w:afterAutospacing="0" w:line="360" w:lineRule="auto"/>
        <w:ind w:firstLine="709"/>
        <w:rPr>
          <w:bCs w:val="0"/>
          <w:sz w:val="24"/>
          <w:szCs w:val="24"/>
          <w:u w:val="single"/>
        </w:rPr>
      </w:pPr>
      <w:bookmarkStart w:id="13" w:name="_Toc138072197"/>
      <w:r w:rsidRPr="00B25282">
        <w:rPr>
          <w:bCs w:val="0"/>
          <w:sz w:val="24"/>
          <w:szCs w:val="24"/>
          <w:u w:val="single"/>
        </w:rPr>
        <w:t>2.2</w:t>
      </w:r>
      <w:r w:rsidR="00CB4104" w:rsidRPr="00B25282">
        <w:rPr>
          <w:bCs w:val="0"/>
          <w:sz w:val="24"/>
          <w:szCs w:val="24"/>
          <w:u w:val="single"/>
        </w:rPr>
        <w:t>.</w:t>
      </w:r>
      <w:r w:rsidR="00831745">
        <w:rPr>
          <w:bCs w:val="0"/>
          <w:sz w:val="24"/>
          <w:szCs w:val="24"/>
          <w:u w:val="single"/>
        </w:rPr>
        <w:t xml:space="preserve"> </w:t>
      </w:r>
      <w:proofErr w:type="spellStart"/>
      <w:r w:rsidRPr="00B25282">
        <w:rPr>
          <w:bCs w:val="0"/>
          <w:sz w:val="24"/>
          <w:szCs w:val="24"/>
          <w:u w:val="single"/>
        </w:rPr>
        <w:t>Физикальное</w:t>
      </w:r>
      <w:proofErr w:type="spellEnd"/>
      <w:r w:rsidRPr="00B25282">
        <w:rPr>
          <w:bCs w:val="0"/>
          <w:sz w:val="24"/>
          <w:szCs w:val="24"/>
          <w:u w:val="single"/>
        </w:rPr>
        <w:t xml:space="preserve"> обследование</w:t>
      </w:r>
      <w:bookmarkEnd w:id="13"/>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Осмотр позволяет выявить локализацию следов травмы, видимых деформаций, определить уровень обязательного рентгенологического обследования для исключения </w:t>
      </w:r>
      <w:r w:rsidRPr="003D0356">
        <w:rPr>
          <w:rFonts w:ascii="Times New Roman" w:hAnsi="Times New Roman" w:cs="Times New Roman"/>
          <w:sz w:val="24"/>
          <w:szCs w:val="24"/>
        </w:rPr>
        <w:lastRenderedPageBreak/>
        <w:t>сочетанных повреждений. Врачу рекомендуется производить пальпацию и осмотр всего больного, а не только «профильных органов», что позволит свести к минимуму диагностические ошибки. При тяжелой сочетанной травме, при повреждениях шейного отдела спинного мозга обследование больных рекомендовано проводить одновременно с лечением в реанимационном отделении.</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Пальпацию позвоночника рекомендуется проводить очень осторожно, чтоб не нанести пострадавшему дополнительную травму.</w:t>
      </w:r>
    </w:p>
    <w:p w:rsidR="001D1B43" w:rsidRPr="00B25282" w:rsidRDefault="001D1B43" w:rsidP="00B25282">
      <w:pPr>
        <w:spacing w:after="0" w:line="360" w:lineRule="auto"/>
        <w:ind w:firstLine="709"/>
        <w:jc w:val="both"/>
        <w:rPr>
          <w:rFonts w:ascii="Times New Roman" w:hAnsi="Times New Roman" w:cs="Times New Roman"/>
          <w:b/>
          <w:iCs/>
          <w:sz w:val="24"/>
          <w:szCs w:val="24"/>
        </w:rPr>
      </w:pPr>
      <w:r w:rsidRPr="00B25282">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При оценке неврологического статуса у больных с травмой спинного мозга рекомендуется использовать шкалу ASIA (ASIA\ISCSCI – American</w:t>
      </w:r>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Spine</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Injury</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Assosiation</w:t>
      </w:r>
      <w:proofErr w:type="spellEnd"/>
      <w:r w:rsidRPr="003D0356">
        <w:rPr>
          <w:rFonts w:ascii="Times New Roman" w:hAnsi="Times New Roman" w:cs="Times New Roman"/>
          <w:sz w:val="24"/>
          <w:szCs w:val="24"/>
        </w:rPr>
        <w:t>\ International</w:t>
      </w:r>
      <w:r w:rsidR="00B25282">
        <w:rPr>
          <w:rFonts w:ascii="Times New Roman" w:hAnsi="Times New Roman" w:cs="Times New Roman"/>
          <w:sz w:val="24"/>
          <w:szCs w:val="24"/>
        </w:rPr>
        <w:t xml:space="preserve"> </w:t>
      </w:r>
      <w:r w:rsidRPr="003D0356">
        <w:rPr>
          <w:rFonts w:ascii="Times New Roman" w:hAnsi="Times New Roman" w:cs="Times New Roman"/>
          <w:sz w:val="24"/>
          <w:szCs w:val="24"/>
        </w:rPr>
        <w:t>Standards</w:t>
      </w:r>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for</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Neurological</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and</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Functional</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Classification</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of</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Spinal</w:t>
      </w:r>
      <w:proofErr w:type="spellEnd"/>
      <w:r w:rsidR="00B25282">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CordInjury</w:t>
      </w:r>
      <w:proofErr w:type="spellEnd"/>
      <w:r w:rsidRPr="003D0356">
        <w:rPr>
          <w:rFonts w:ascii="Times New Roman" w:hAnsi="Times New Roman" w:cs="Times New Roman"/>
          <w:sz w:val="24"/>
          <w:szCs w:val="24"/>
        </w:rPr>
        <w:t xml:space="preserve"> - международный стандарт неврологической и функциональной классификации повреждений спинного мозга), имеющую цифровое выражение для оценки неврологических нарушений. По степени повреждения спинного мозга всех больных разделяют на 5 видов:</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Вид А - полное повреждение: ни двигательные, ни чувствительные функции не выявляются. В S4-S5 сегментах отсутствуют признаки анальной чувствительности.</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Вид В – неполное повреждение: двигательные функции отсутствуют ниже уровня повреждения, но сохранены элементы чувствительности в сегментах S4-S5.</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Вид С – неполное повреждение: двигательные функции сохранены ниже уровня повреждения и в большинстве контрольных групп сила менее 3 баллов.</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Вид D – неполное повреждение: двигательные функции сохранены ниже уровня повреждения и в большинстве контрольных групп сила равна 3 баллам и более.</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Вид Е - норма: двигательные и чувствительные функции не нарушены.</w:t>
      </w:r>
    </w:p>
    <w:p w:rsidR="001D1B43" w:rsidRPr="00B25282" w:rsidRDefault="001D1B43" w:rsidP="00B25282">
      <w:pPr>
        <w:spacing w:after="0" w:line="360" w:lineRule="auto"/>
        <w:ind w:firstLine="709"/>
        <w:jc w:val="both"/>
        <w:rPr>
          <w:rFonts w:ascii="Times New Roman" w:hAnsi="Times New Roman" w:cs="Times New Roman"/>
          <w:b/>
          <w:iCs/>
          <w:sz w:val="24"/>
          <w:szCs w:val="24"/>
        </w:rPr>
      </w:pPr>
      <w:r w:rsidRPr="00B25282">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B25282">
        <w:rPr>
          <w:rFonts w:ascii="Times New Roman" w:hAnsi="Times New Roman" w:cs="Times New Roman"/>
          <w:bCs/>
          <w:i/>
          <w:iCs/>
          <w:sz w:val="24"/>
          <w:szCs w:val="24"/>
        </w:rPr>
        <w:t>Комментарии</w:t>
      </w:r>
      <w:proofErr w:type="gramStart"/>
      <w:r w:rsidRPr="00B25282">
        <w:rPr>
          <w:rFonts w:ascii="Times New Roman" w:hAnsi="Times New Roman" w:cs="Times New Roman"/>
          <w:bCs/>
          <w:i/>
          <w:iCs/>
          <w:sz w:val="24"/>
          <w:szCs w:val="24"/>
        </w:rPr>
        <w:t>: В качестве</w:t>
      </w:r>
      <w:proofErr w:type="gramEnd"/>
      <w:r w:rsidRPr="00B25282">
        <w:rPr>
          <w:rFonts w:ascii="Times New Roman" w:hAnsi="Times New Roman" w:cs="Times New Roman"/>
          <w:bCs/>
          <w:i/>
          <w:iCs/>
          <w:sz w:val="24"/>
          <w:szCs w:val="24"/>
        </w:rPr>
        <w:t xml:space="preserve"> критериев состояния спинного мозга использованы мышечная сила, тактильная и болевая чувствительность, рефлекторная активность в </w:t>
      </w:r>
      <w:proofErr w:type="spellStart"/>
      <w:r w:rsidRPr="00B25282">
        <w:rPr>
          <w:rFonts w:ascii="Times New Roman" w:hAnsi="Times New Roman" w:cs="Times New Roman"/>
          <w:bCs/>
          <w:i/>
          <w:iCs/>
          <w:sz w:val="24"/>
          <w:szCs w:val="24"/>
        </w:rPr>
        <w:t>аногенитальной</w:t>
      </w:r>
      <w:proofErr w:type="spellEnd"/>
      <w:r w:rsidRPr="00B25282">
        <w:rPr>
          <w:rFonts w:ascii="Times New Roman" w:hAnsi="Times New Roman" w:cs="Times New Roman"/>
          <w:bCs/>
          <w:i/>
          <w:iCs/>
          <w:sz w:val="24"/>
          <w:szCs w:val="24"/>
        </w:rPr>
        <w:t xml:space="preserve"> зоне. Двигательные функции оценивают проверкой силы контрольных групп мышц, соотнесенных с сегментами спинного мозга.</w:t>
      </w:r>
      <w:r w:rsidRPr="003D0356">
        <w:rPr>
          <w:rFonts w:ascii="Times New Roman" w:hAnsi="Times New Roman" w:cs="Times New Roman"/>
          <w:sz w:val="24"/>
          <w:szCs w:val="24"/>
        </w:rPr>
        <w:t xml:space="preserve"> Выбрано 5 сегментов для верхних (С5-Т1) и 5 сегментов для нижних (L2-S1) конечностей. Мышечную силу оценивают следующим образом: 0 - </w:t>
      </w:r>
      <w:proofErr w:type="spellStart"/>
      <w:r w:rsidRPr="003D0356">
        <w:rPr>
          <w:rFonts w:ascii="Times New Roman" w:hAnsi="Times New Roman" w:cs="Times New Roman"/>
          <w:sz w:val="24"/>
          <w:szCs w:val="24"/>
        </w:rPr>
        <w:t>плегия</w:t>
      </w:r>
      <w:proofErr w:type="spellEnd"/>
      <w:r w:rsidRPr="003D0356">
        <w:rPr>
          <w:rFonts w:ascii="Times New Roman" w:hAnsi="Times New Roman" w:cs="Times New Roman"/>
          <w:sz w:val="24"/>
          <w:szCs w:val="24"/>
        </w:rPr>
        <w:t xml:space="preserve">, 1 - пальпируемые или видимые сокращения отдельных мышечных групп, 2 - активные движения в облегченном положении, 3 - активные движения в обычном положении (преодоление гравитационной тяги), 4 - </w:t>
      </w:r>
      <w:r w:rsidRPr="003D0356">
        <w:rPr>
          <w:rFonts w:ascii="Times New Roman" w:hAnsi="Times New Roman" w:cs="Times New Roman"/>
          <w:sz w:val="24"/>
          <w:szCs w:val="24"/>
        </w:rPr>
        <w:lastRenderedPageBreak/>
        <w:t xml:space="preserve">активные движения с преодолением некоторого сопротивления, 5 - активные движения против полного сопротивления. Силу мышц оценивают с 2 сторон и баллы, набранные в каждом сегменте, суммируют. Результаты вносят в карту осмотра. Если силу мышц по каким-то причинам проверить не удается (например, конечность в гипсе), то ставят значок НТ - не тестирована. Максимальная сумма баллов для 10 сегментов каждой стороны равна 50. В карте осмотра отмечают наличие или отсутствие произвольного сокращения наружного анального сфинктера, которое проверяют пальцевым исследованием прямой кишки. Даже при отсутствии активных движений в конечностях, но при наличии произвольного сокращения сфинктера, поражение спинного мозга считается неполным. Чувствительность проверяют в 28 сегментах с 2 сторон. Для определения чувствительности во всем сегменте достаточно проверить её в одной контрольной точке, привязанной к четкому анатомическому ориентиру. С2 - затылочный бугор, С3 - надключичная ямка, С4 - вершина акромиально-ключичного сустава, С5- латеральная сторона локтевой ямки, С6- большой палец, С7- средний палец, С8- мизинец, Т1- медиальная сторона локтевой ямки, Т2- вершина подмышечной впадины, Т3- третий межреберный промежуток, Т4- уровень сосков, Т6- Т9- соответствующие межреберные промежутки, Т10- уровень пупка, Т11- одиннадцатый межреберный промежуток, Т12- паховая складка, L1- половина расстояния между Т12 и L2, L2- середина передней поверхности бедра, L3- медиальный мыщелок бедра, L4 - медиальная лодыжка, L5 - тыльная поверхность стопы на уровне третьего плюснефалангового сустава, S1- латеральная поверхность пятки, S2- подколенная ямка по средней линии, S3- седалищный бугор, S4-5- </w:t>
      </w:r>
      <w:proofErr w:type="spellStart"/>
      <w:r w:rsidRPr="003D0356">
        <w:rPr>
          <w:rFonts w:ascii="Times New Roman" w:hAnsi="Times New Roman" w:cs="Times New Roman"/>
          <w:sz w:val="24"/>
          <w:szCs w:val="24"/>
        </w:rPr>
        <w:t>перианальная</w:t>
      </w:r>
      <w:proofErr w:type="spellEnd"/>
      <w:r w:rsidRPr="003D0356">
        <w:rPr>
          <w:rFonts w:ascii="Times New Roman" w:hAnsi="Times New Roman" w:cs="Times New Roman"/>
          <w:sz w:val="24"/>
          <w:szCs w:val="24"/>
        </w:rPr>
        <w:t xml:space="preserve"> зона. Чувствительность оценивают по следующей шкале: 0 - отсутствие чувствительности, 1 - нарушенная чувствительность, 2- нормальная чувствительность. Если чувствительность не проверялась, то в соответствующей ячейке карты осмотра проставляют НТ. Невозможность отличить острый укол иглой от тупого прикосновения оценивают как отсутствие болевой чувствительности. Тактильную чувствительность определяют касанием ваткой или волосками Фрея. Результаты исследования вносят в карту. При проверке чувствительности в 28 сегментах с 2 сторон максимальное число баллов 56. Дополнительно определяют анальную чувствительность для определения степени повреждения - полное или нет. При оценке чувствительности предполагается определение положения конечностей и ощущения глубокого давления, которые оценивают как отсутствующие, нарушенные и нормальные. Для оценки мышечно- суставного чувства предлагают тестировать пассивные движения в указательных пальцах кистей и больших пальцах стоп. Эти данные не вносят в карту, но дают дополнительную информацию о степени повреждения.</w:t>
      </w:r>
    </w:p>
    <w:p w:rsidR="001D1B43" w:rsidRPr="00B25282" w:rsidRDefault="001D1B43" w:rsidP="00B25282">
      <w:pPr>
        <w:pStyle w:val="2"/>
        <w:spacing w:before="0" w:beforeAutospacing="0" w:after="0" w:afterAutospacing="0" w:line="360" w:lineRule="auto"/>
        <w:ind w:firstLine="709"/>
        <w:rPr>
          <w:bCs w:val="0"/>
          <w:sz w:val="24"/>
          <w:szCs w:val="24"/>
          <w:u w:val="single"/>
        </w:rPr>
      </w:pPr>
      <w:bookmarkStart w:id="14" w:name="_Toc138072198"/>
      <w:r w:rsidRPr="00B25282">
        <w:rPr>
          <w:bCs w:val="0"/>
          <w:sz w:val="24"/>
          <w:szCs w:val="24"/>
          <w:u w:val="single"/>
        </w:rPr>
        <w:t>2.3</w:t>
      </w:r>
      <w:r w:rsidR="00CB4104" w:rsidRPr="00B25282">
        <w:rPr>
          <w:bCs w:val="0"/>
          <w:sz w:val="24"/>
          <w:szCs w:val="24"/>
          <w:u w:val="single"/>
        </w:rPr>
        <w:t>.</w:t>
      </w:r>
      <w:r w:rsidR="00831745">
        <w:rPr>
          <w:bCs w:val="0"/>
          <w:sz w:val="24"/>
          <w:szCs w:val="24"/>
          <w:u w:val="single"/>
        </w:rPr>
        <w:t xml:space="preserve"> </w:t>
      </w:r>
      <w:r w:rsidRPr="00B25282">
        <w:rPr>
          <w:bCs w:val="0"/>
          <w:sz w:val="24"/>
          <w:szCs w:val="24"/>
          <w:u w:val="single"/>
        </w:rPr>
        <w:t>Лабораторная диагностика</w:t>
      </w:r>
      <w:bookmarkEnd w:id="14"/>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lastRenderedPageBreak/>
        <w:t xml:space="preserve">Рекомендуется провести общий анализ крови с исследованием лейкоцитарной формулы, общий анализ мочи, биохимический анализ крови: общий белок, альбумин, мочевина, креатинин, аланинаминотрансфераза (АЛТ), </w:t>
      </w:r>
      <w:proofErr w:type="spellStart"/>
      <w:r w:rsidRPr="003D0356">
        <w:rPr>
          <w:rFonts w:ascii="Times New Roman" w:hAnsi="Times New Roman" w:cs="Times New Roman"/>
          <w:sz w:val="24"/>
          <w:szCs w:val="24"/>
        </w:rPr>
        <w:t>аспартатаминотрансфераза</w:t>
      </w:r>
      <w:proofErr w:type="spellEnd"/>
      <w:r w:rsidRPr="003D0356">
        <w:rPr>
          <w:rFonts w:ascii="Times New Roman" w:hAnsi="Times New Roman" w:cs="Times New Roman"/>
          <w:sz w:val="24"/>
          <w:szCs w:val="24"/>
        </w:rPr>
        <w:t xml:space="preserve"> (АСТ), исследование электролитов крови (натрий, калий, хлор), общий анализ мочи.</w:t>
      </w:r>
    </w:p>
    <w:p w:rsidR="001D1B43" w:rsidRPr="00B25282" w:rsidRDefault="001D1B43" w:rsidP="00B25282">
      <w:pPr>
        <w:spacing w:after="0" w:line="360" w:lineRule="auto"/>
        <w:ind w:firstLine="709"/>
        <w:jc w:val="both"/>
        <w:rPr>
          <w:rFonts w:ascii="Times New Roman" w:hAnsi="Times New Roman" w:cs="Times New Roman"/>
          <w:b/>
          <w:iCs/>
          <w:sz w:val="24"/>
          <w:szCs w:val="24"/>
        </w:rPr>
      </w:pPr>
      <w:r w:rsidRPr="00B25282">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25282" w:rsidRDefault="001D1B43" w:rsidP="00B25282">
      <w:pPr>
        <w:pStyle w:val="2"/>
        <w:spacing w:before="0" w:beforeAutospacing="0" w:after="0" w:afterAutospacing="0" w:line="360" w:lineRule="auto"/>
        <w:ind w:firstLine="709"/>
        <w:rPr>
          <w:bCs w:val="0"/>
          <w:sz w:val="24"/>
          <w:szCs w:val="24"/>
          <w:u w:val="single"/>
        </w:rPr>
      </w:pPr>
      <w:bookmarkStart w:id="15" w:name="_Toc138072199"/>
      <w:r w:rsidRPr="00B25282">
        <w:rPr>
          <w:bCs w:val="0"/>
          <w:sz w:val="24"/>
          <w:szCs w:val="24"/>
          <w:u w:val="single"/>
        </w:rPr>
        <w:t>2.4</w:t>
      </w:r>
      <w:r w:rsidR="00CB4104" w:rsidRPr="00B25282">
        <w:rPr>
          <w:bCs w:val="0"/>
          <w:sz w:val="24"/>
          <w:szCs w:val="24"/>
          <w:u w:val="single"/>
        </w:rPr>
        <w:t>.</w:t>
      </w:r>
      <w:r w:rsidR="00831745">
        <w:rPr>
          <w:bCs w:val="0"/>
          <w:sz w:val="24"/>
          <w:szCs w:val="24"/>
          <w:u w:val="single"/>
        </w:rPr>
        <w:t xml:space="preserve"> </w:t>
      </w:r>
      <w:r w:rsidRPr="00B25282">
        <w:rPr>
          <w:bCs w:val="0"/>
          <w:sz w:val="24"/>
          <w:szCs w:val="24"/>
          <w:u w:val="single"/>
        </w:rPr>
        <w:t>Инструментальная диагностика</w:t>
      </w:r>
      <w:bookmarkEnd w:id="15"/>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 ходе постановки диагноза рекомендуется получить максимально точную информацию не только об уровне и характере повреждения спинного мозга, но и о виде повреждения позвонков. Это можно достичь только при комплексном обследовании больного, при котором устанавливают:</w:t>
      </w:r>
    </w:p>
    <w:p w:rsidR="001D1B43" w:rsidRPr="003D0356" w:rsidRDefault="001D1B43" w:rsidP="005D2421">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I. Уровень повреждения позвоночника и спинного мозга.</w:t>
      </w:r>
    </w:p>
    <w:p w:rsidR="001D1B43" w:rsidRPr="003D0356" w:rsidRDefault="001D1B43" w:rsidP="005D2421">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II. Характер повреждения позвонка (позвонков):</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а) количество поврежденных позвонков;</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б) наличие и степень повреждения тела позвонка;</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в) переломы дужек, суставных и\или поперечных отростков, локализацию смещенных отломков;</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г) вид перелома (стабильный или нестабильный);</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д) повреждение диска (дисков) и направление его (их) смещения;</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е) наличие гематом в позвоночном канале, характер изменений в спинном мозге и его корешках.</w:t>
      </w:r>
    </w:p>
    <w:p w:rsidR="001D1B43" w:rsidRPr="003D0356" w:rsidRDefault="001D1B43" w:rsidP="005D2421">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III. Состояние позвоночного столба:</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а) степень и вид деформации позвоночного столба (</w:t>
      </w:r>
      <w:proofErr w:type="spellStart"/>
      <w:r w:rsidRPr="003D0356">
        <w:rPr>
          <w:rFonts w:ascii="Times New Roman" w:hAnsi="Times New Roman" w:cs="Times New Roman"/>
          <w:sz w:val="24"/>
          <w:szCs w:val="24"/>
        </w:rPr>
        <w:t>кифотическая</w:t>
      </w:r>
      <w:proofErr w:type="spellEnd"/>
      <w:r w:rsidRPr="003D0356">
        <w:rPr>
          <w:rFonts w:ascii="Times New Roman" w:hAnsi="Times New Roman" w:cs="Times New Roman"/>
          <w:sz w:val="24"/>
          <w:szCs w:val="24"/>
        </w:rPr>
        <w:t>, сколиотическая);</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б) наличие и характер вывиха (двусторонний, односторонний, сцепившийся, «верховой» и т.д.);</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в) наличие ротационного, поперечного или аксиального смещения позвоночного столба.</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г) состояние связочного аппарата.</w:t>
      </w:r>
    </w:p>
    <w:p w:rsidR="001D1B43" w:rsidRPr="003D0356" w:rsidRDefault="001D1B43" w:rsidP="005D2421">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На основании полученных данных определяют:</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5D2421">
        <w:rPr>
          <w:rFonts w:ascii="Times New Roman" w:hAnsi="Times New Roman" w:cs="Times New Roman"/>
          <w:sz w:val="24"/>
          <w:szCs w:val="24"/>
        </w:rPr>
        <w:t>п</w:t>
      </w:r>
      <w:r w:rsidRPr="003D0356">
        <w:rPr>
          <w:rFonts w:ascii="Times New Roman" w:hAnsi="Times New Roman" w:cs="Times New Roman"/>
          <w:sz w:val="24"/>
          <w:szCs w:val="24"/>
        </w:rPr>
        <w:t>оказания к хирургическому или консервативному лечению</w:t>
      </w:r>
      <w:r w:rsidR="005D2421">
        <w:rPr>
          <w:rFonts w:ascii="Times New Roman" w:hAnsi="Times New Roman" w:cs="Times New Roman"/>
          <w:sz w:val="24"/>
          <w:szCs w:val="24"/>
        </w:rPr>
        <w:t>;</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5D2421">
        <w:rPr>
          <w:rFonts w:ascii="Times New Roman" w:hAnsi="Times New Roman" w:cs="Times New Roman"/>
          <w:sz w:val="24"/>
          <w:szCs w:val="24"/>
        </w:rPr>
        <w:t>с</w:t>
      </w:r>
      <w:r w:rsidRPr="003D0356">
        <w:rPr>
          <w:rFonts w:ascii="Times New Roman" w:hAnsi="Times New Roman" w:cs="Times New Roman"/>
          <w:sz w:val="24"/>
          <w:szCs w:val="24"/>
        </w:rPr>
        <w:t>рок операции в зависимости от состояния больного и очередность хирургического вмешательства (при сочетанной спинальной травме);</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5D2421">
        <w:rPr>
          <w:rFonts w:ascii="Times New Roman" w:hAnsi="Times New Roman" w:cs="Times New Roman"/>
          <w:sz w:val="24"/>
          <w:szCs w:val="24"/>
        </w:rPr>
        <w:t>о</w:t>
      </w:r>
      <w:r w:rsidRPr="003D0356">
        <w:rPr>
          <w:rFonts w:ascii="Times New Roman" w:hAnsi="Times New Roman" w:cs="Times New Roman"/>
          <w:sz w:val="24"/>
          <w:szCs w:val="24"/>
        </w:rPr>
        <w:t>бъем операции, ее стратегию и тактику (одно- или двухэтапное лечение, содержание каждого из этапов, сроки выполнения этапных операций; наиболее удобный для данного повреждения доступ, обеспечивающий наименьшую травматичность вмешательства и обеспечивающий его максимальную радикальность).</w:t>
      </w:r>
    </w:p>
    <w:p w:rsidR="001D1B43" w:rsidRPr="005D2421" w:rsidRDefault="001D1B43" w:rsidP="005D2421">
      <w:pPr>
        <w:spacing w:after="0" w:line="360" w:lineRule="auto"/>
        <w:ind w:firstLine="709"/>
        <w:jc w:val="both"/>
        <w:rPr>
          <w:rFonts w:ascii="Times New Roman" w:hAnsi="Times New Roman" w:cs="Times New Roman"/>
          <w:sz w:val="24"/>
          <w:szCs w:val="24"/>
          <w:u w:val="single"/>
        </w:rPr>
      </w:pPr>
      <w:r w:rsidRPr="005D2421">
        <w:rPr>
          <w:rFonts w:ascii="Times New Roman" w:hAnsi="Times New Roman" w:cs="Times New Roman"/>
          <w:sz w:val="24"/>
          <w:szCs w:val="24"/>
          <w:u w:val="single"/>
        </w:rPr>
        <w:lastRenderedPageBreak/>
        <w:t>2.4.1 Рентгенологическая диагностика повреждения позвоночника</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Рекомендовано проведение </w:t>
      </w:r>
      <w:proofErr w:type="spellStart"/>
      <w:r w:rsidRPr="003D0356">
        <w:rPr>
          <w:rFonts w:ascii="Times New Roman" w:hAnsi="Times New Roman" w:cs="Times New Roman"/>
          <w:sz w:val="24"/>
          <w:szCs w:val="24"/>
        </w:rPr>
        <w:t>спондилографии</w:t>
      </w:r>
      <w:proofErr w:type="spellEnd"/>
      <w:r w:rsidRPr="003D0356">
        <w:rPr>
          <w:rFonts w:ascii="Times New Roman" w:hAnsi="Times New Roman" w:cs="Times New Roman"/>
          <w:sz w:val="24"/>
          <w:szCs w:val="24"/>
        </w:rPr>
        <w:t xml:space="preserve"> для диагностики повреждений позвоночника при отсутствии возможности выполнения </w:t>
      </w:r>
      <w:r w:rsidR="005C5DE4">
        <w:rPr>
          <w:rFonts w:ascii="Times New Roman" w:hAnsi="Times New Roman" w:cs="Times New Roman"/>
          <w:sz w:val="24"/>
          <w:szCs w:val="24"/>
        </w:rPr>
        <w:t>спиральной компьютерной томографии (</w:t>
      </w:r>
      <w:r w:rsidRPr="003D0356">
        <w:rPr>
          <w:rFonts w:ascii="Times New Roman" w:hAnsi="Times New Roman" w:cs="Times New Roman"/>
          <w:sz w:val="24"/>
          <w:szCs w:val="24"/>
        </w:rPr>
        <w:t>СКТ</w:t>
      </w:r>
      <w:r w:rsidR="005C5DE4">
        <w:rPr>
          <w:rFonts w:ascii="Times New Roman" w:hAnsi="Times New Roman" w:cs="Times New Roman"/>
          <w:sz w:val="24"/>
          <w:szCs w:val="24"/>
        </w:rPr>
        <w:t>)</w:t>
      </w:r>
      <w:r w:rsidRPr="003D0356">
        <w:rPr>
          <w:rFonts w:ascii="Times New Roman" w:hAnsi="Times New Roman" w:cs="Times New Roman"/>
          <w:sz w:val="24"/>
          <w:szCs w:val="24"/>
        </w:rPr>
        <w:t>.</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5D2421" w:rsidRDefault="000B782B" w:rsidP="007D270D">
      <w:pPr>
        <w:spacing w:after="0" w:line="360" w:lineRule="auto"/>
        <w:ind w:firstLine="708"/>
        <w:jc w:val="both"/>
        <w:rPr>
          <w:rFonts w:ascii="Times New Roman" w:hAnsi="Times New Roman" w:cs="Times New Roman"/>
          <w:bCs/>
          <w:i/>
          <w:iCs/>
          <w:sz w:val="24"/>
          <w:szCs w:val="24"/>
        </w:rPr>
      </w:pPr>
      <w:r w:rsidRPr="005D2421">
        <w:rPr>
          <w:rFonts w:ascii="Times New Roman" w:hAnsi="Times New Roman" w:cs="Times New Roman"/>
          <w:bCs/>
          <w:i/>
          <w:iCs/>
          <w:sz w:val="24"/>
          <w:szCs w:val="24"/>
        </w:rPr>
        <w:t>Комментарий:</w:t>
      </w:r>
      <w:r w:rsidR="001D1B43" w:rsidRPr="005D2421">
        <w:rPr>
          <w:rFonts w:ascii="Times New Roman" w:hAnsi="Times New Roman" w:cs="Times New Roman"/>
          <w:bCs/>
          <w:i/>
          <w:iCs/>
          <w:sz w:val="24"/>
          <w:szCs w:val="24"/>
        </w:rPr>
        <w:t xml:space="preserve"> Рентгенография позвоночника в ряде случаев не в состоянии выявить все костные повреждения и, как правило, не дает полного представления о характере перелома, не позволяет выбрать оптимальную тактику лечения. Поэтому во всех случаях травмы позвоночника (при имеющихся клинических данных повреждения спинного мозга или его корешков, при выраженном болевом синдроме) даже при отсутствии признаков повреждения позвонков на </w:t>
      </w:r>
      <w:proofErr w:type="spellStart"/>
      <w:r w:rsidR="001D1B43" w:rsidRPr="005D2421">
        <w:rPr>
          <w:rFonts w:ascii="Times New Roman" w:hAnsi="Times New Roman" w:cs="Times New Roman"/>
          <w:bCs/>
          <w:i/>
          <w:iCs/>
          <w:sz w:val="24"/>
          <w:szCs w:val="24"/>
        </w:rPr>
        <w:t>спондилограммах</w:t>
      </w:r>
      <w:proofErr w:type="spellEnd"/>
      <w:r w:rsidR="001D1B43" w:rsidRPr="005D2421">
        <w:rPr>
          <w:rFonts w:ascii="Times New Roman" w:hAnsi="Times New Roman" w:cs="Times New Roman"/>
          <w:bCs/>
          <w:i/>
          <w:iCs/>
          <w:sz w:val="24"/>
          <w:szCs w:val="24"/>
        </w:rPr>
        <w:t xml:space="preserve">, рекомендуется проведение </w:t>
      </w:r>
      <w:r w:rsidR="005C5DE4">
        <w:rPr>
          <w:rFonts w:ascii="Times New Roman" w:hAnsi="Times New Roman" w:cs="Times New Roman"/>
          <w:bCs/>
          <w:i/>
          <w:iCs/>
          <w:sz w:val="24"/>
          <w:szCs w:val="24"/>
        </w:rPr>
        <w:t>компьютерной томографии (</w:t>
      </w:r>
      <w:r w:rsidR="001D1B43" w:rsidRPr="005D2421">
        <w:rPr>
          <w:rFonts w:ascii="Times New Roman" w:hAnsi="Times New Roman" w:cs="Times New Roman"/>
          <w:bCs/>
          <w:i/>
          <w:iCs/>
          <w:sz w:val="24"/>
          <w:szCs w:val="24"/>
        </w:rPr>
        <w:t>КТ</w:t>
      </w:r>
      <w:r w:rsidR="005C5DE4">
        <w:rPr>
          <w:rFonts w:ascii="Times New Roman" w:hAnsi="Times New Roman" w:cs="Times New Roman"/>
          <w:bCs/>
          <w:i/>
          <w:iCs/>
          <w:sz w:val="24"/>
          <w:szCs w:val="24"/>
        </w:rPr>
        <w:t>)</w:t>
      </w:r>
      <w:r w:rsidR="001D1B43" w:rsidRPr="005D2421">
        <w:rPr>
          <w:rFonts w:ascii="Times New Roman" w:hAnsi="Times New Roman" w:cs="Times New Roman"/>
          <w:bCs/>
          <w:i/>
          <w:iCs/>
          <w:sz w:val="24"/>
          <w:szCs w:val="24"/>
        </w:rPr>
        <w:t xml:space="preserve"> или </w:t>
      </w:r>
      <w:r w:rsidR="005C5DE4">
        <w:rPr>
          <w:rFonts w:ascii="Times New Roman" w:hAnsi="Times New Roman" w:cs="Times New Roman"/>
          <w:bCs/>
          <w:i/>
          <w:iCs/>
          <w:sz w:val="24"/>
          <w:szCs w:val="24"/>
        </w:rPr>
        <w:t>магнитно-резонансной томографии (</w:t>
      </w:r>
      <w:r w:rsidR="001D1B43" w:rsidRPr="005D2421">
        <w:rPr>
          <w:rFonts w:ascii="Times New Roman" w:hAnsi="Times New Roman" w:cs="Times New Roman"/>
          <w:bCs/>
          <w:i/>
          <w:iCs/>
          <w:sz w:val="24"/>
          <w:szCs w:val="24"/>
        </w:rPr>
        <w:t>МРТ</w:t>
      </w:r>
      <w:r w:rsidR="005C5DE4">
        <w:rPr>
          <w:rFonts w:ascii="Times New Roman" w:hAnsi="Times New Roman" w:cs="Times New Roman"/>
          <w:bCs/>
          <w:i/>
          <w:iCs/>
          <w:sz w:val="24"/>
          <w:szCs w:val="24"/>
        </w:rPr>
        <w:t>)</w:t>
      </w:r>
      <w:r w:rsidR="001D1B43" w:rsidRPr="005D2421">
        <w:rPr>
          <w:rFonts w:ascii="Times New Roman" w:hAnsi="Times New Roman" w:cs="Times New Roman"/>
          <w:bCs/>
          <w:i/>
          <w:iCs/>
          <w:sz w:val="24"/>
          <w:szCs w:val="24"/>
        </w:rPr>
        <w:t>. При КТ исследовании (без дополнительных укладок) удается полностью выявить объем и характер костной травмы, причем время обследования занимает несколько минут.</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Выполнение рентгенографии шейного отдела позвоночника не рекомендовано пациентам в ясном сознании, без интоксикации, у которых нет болей в шее, напряжения </w:t>
      </w:r>
      <w:proofErr w:type="spellStart"/>
      <w:r w:rsidRPr="003D0356">
        <w:rPr>
          <w:rFonts w:ascii="Times New Roman" w:hAnsi="Times New Roman" w:cs="Times New Roman"/>
          <w:sz w:val="24"/>
          <w:szCs w:val="24"/>
        </w:rPr>
        <w:t>паравертебральных</w:t>
      </w:r>
      <w:proofErr w:type="spellEnd"/>
      <w:r w:rsidRPr="003D0356">
        <w:rPr>
          <w:rFonts w:ascii="Times New Roman" w:hAnsi="Times New Roman" w:cs="Times New Roman"/>
          <w:sz w:val="24"/>
          <w:szCs w:val="24"/>
        </w:rPr>
        <w:t xml:space="preserve"> мышц и нет сочетанной травмы.</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A (уровень достоверности доказательств – 1b)</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Иммобилизацию шейного отдела позвоночника у пациентов в ясном сознании с болью в шее или с напряжением шейных мышц, при норме по данным рентгенографии и КТ, рекомендуется прекратить при</w:t>
      </w:r>
      <w:r w:rsidR="005D2421">
        <w:rPr>
          <w:rFonts w:ascii="Times New Roman" w:hAnsi="Times New Roman" w:cs="Times New Roman"/>
          <w:sz w:val="24"/>
          <w:szCs w:val="24"/>
        </w:rPr>
        <w:t>:</w:t>
      </w:r>
    </w:p>
    <w:p w:rsidR="005D2421"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а) отсутствии патологии на функциональных рентгенограммах </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или</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б) отсутствии повреждений на МРТ, которая выполнена в пределах 48 часов после травмы.</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Иммобилизацию шейного отдела позвоночника у пациентов в бессознательном состоянии и без повреждений позвоночника по данным рентгенографии и КТ рекомендуется прекратить</w:t>
      </w:r>
      <w:r w:rsidR="005D2421">
        <w:rPr>
          <w:rFonts w:ascii="Times New Roman" w:hAnsi="Times New Roman" w:cs="Times New Roman"/>
          <w:sz w:val="24"/>
          <w:szCs w:val="24"/>
        </w:rPr>
        <w:t>:</w:t>
      </w:r>
    </w:p>
    <w:p w:rsidR="005D2421" w:rsidRPr="00BF39CC" w:rsidRDefault="001D1B43" w:rsidP="005D2421">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xml:space="preserve">а) после выполнения адекватных функциональных рентгенограмм под </w:t>
      </w:r>
      <w:r w:rsidR="005C5DE4">
        <w:rPr>
          <w:rFonts w:ascii="Times New Roman" w:hAnsi="Times New Roman" w:cs="Times New Roman"/>
          <w:sz w:val="24"/>
          <w:szCs w:val="24"/>
        </w:rPr>
        <w:t>электронно-оптическим преобразователем (</w:t>
      </w:r>
      <w:r w:rsidRPr="003D0356">
        <w:rPr>
          <w:rFonts w:ascii="Times New Roman" w:hAnsi="Times New Roman" w:cs="Times New Roman"/>
          <w:sz w:val="24"/>
          <w:szCs w:val="24"/>
        </w:rPr>
        <w:t>ЭОП</w:t>
      </w:r>
      <w:r w:rsidR="005C5DE4" w:rsidRPr="00BF39CC">
        <w:rPr>
          <w:rFonts w:ascii="Times New Roman" w:hAnsi="Times New Roman" w:cs="Times New Roman"/>
          <w:sz w:val="24"/>
          <w:szCs w:val="24"/>
        </w:rPr>
        <w:t>)</w:t>
      </w:r>
      <w:r w:rsidRPr="00BF39CC">
        <w:rPr>
          <w:rFonts w:ascii="Times New Roman" w:hAnsi="Times New Roman" w:cs="Times New Roman"/>
          <w:sz w:val="24"/>
          <w:szCs w:val="24"/>
        </w:rPr>
        <w:t>, или</w:t>
      </w:r>
      <w:r w:rsidR="005D2421" w:rsidRPr="00BF39CC">
        <w:rPr>
          <w:rFonts w:ascii="Times New Roman" w:hAnsi="Times New Roman" w:cs="Times New Roman"/>
          <w:sz w:val="24"/>
          <w:szCs w:val="24"/>
        </w:rPr>
        <w:t xml:space="preserve"> </w:t>
      </w:r>
    </w:p>
    <w:p w:rsidR="005D2421" w:rsidRDefault="001D1B43" w:rsidP="005C5DE4">
      <w:pPr>
        <w:tabs>
          <w:tab w:val="left" w:pos="709"/>
        </w:tabs>
        <w:spacing w:after="0" w:line="360" w:lineRule="auto"/>
        <w:jc w:val="both"/>
        <w:rPr>
          <w:rFonts w:ascii="Times New Roman" w:hAnsi="Times New Roman" w:cs="Times New Roman"/>
          <w:sz w:val="24"/>
          <w:szCs w:val="24"/>
        </w:rPr>
      </w:pPr>
      <w:r w:rsidRPr="00BF39CC">
        <w:rPr>
          <w:rFonts w:ascii="Times New Roman" w:hAnsi="Times New Roman" w:cs="Times New Roman"/>
          <w:sz w:val="24"/>
          <w:szCs w:val="24"/>
        </w:rPr>
        <w:t>б) отсутствии патологии при МРТ, которая получена в пределах</w:t>
      </w:r>
      <w:r w:rsidRPr="003D0356">
        <w:rPr>
          <w:rFonts w:ascii="Times New Roman" w:hAnsi="Times New Roman" w:cs="Times New Roman"/>
          <w:sz w:val="24"/>
          <w:szCs w:val="24"/>
        </w:rPr>
        <w:t xml:space="preserve"> 48 часов после травмы, </w:t>
      </w:r>
    </w:p>
    <w:p w:rsidR="001D1B43" w:rsidRPr="003D0356" w:rsidRDefault="001D1B43" w:rsidP="005D2421">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lastRenderedPageBreak/>
        <w:t>или</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в) по усмотрению лечащего врача.</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5D2421" w:rsidRDefault="001D1B43" w:rsidP="005D2421">
      <w:pPr>
        <w:spacing w:after="0" w:line="360" w:lineRule="auto"/>
        <w:ind w:firstLine="709"/>
        <w:jc w:val="both"/>
        <w:rPr>
          <w:rFonts w:ascii="Times New Roman" w:hAnsi="Times New Roman" w:cs="Times New Roman"/>
          <w:bCs/>
          <w:sz w:val="24"/>
          <w:szCs w:val="24"/>
          <w:u w:val="single"/>
        </w:rPr>
      </w:pPr>
      <w:r w:rsidRPr="005D2421">
        <w:rPr>
          <w:rFonts w:ascii="Times New Roman" w:hAnsi="Times New Roman" w:cs="Times New Roman"/>
          <w:bCs/>
          <w:sz w:val="24"/>
          <w:szCs w:val="24"/>
          <w:u w:val="single"/>
        </w:rPr>
        <w:t>2.4.2</w:t>
      </w:r>
      <w:r w:rsidR="00831745">
        <w:rPr>
          <w:rFonts w:ascii="Times New Roman" w:hAnsi="Times New Roman" w:cs="Times New Roman"/>
          <w:bCs/>
          <w:sz w:val="24"/>
          <w:szCs w:val="24"/>
          <w:u w:val="single"/>
        </w:rPr>
        <w:t xml:space="preserve"> </w:t>
      </w:r>
      <w:proofErr w:type="spellStart"/>
      <w:r w:rsidRPr="005D2421">
        <w:rPr>
          <w:rFonts w:ascii="Times New Roman" w:hAnsi="Times New Roman" w:cs="Times New Roman"/>
          <w:bCs/>
          <w:sz w:val="24"/>
          <w:szCs w:val="24"/>
          <w:u w:val="single"/>
        </w:rPr>
        <w:t>Миелография</w:t>
      </w:r>
      <w:proofErr w:type="spellEnd"/>
    </w:p>
    <w:p w:rsidR="001D1B43" w:rsidRPr="003D0356" w:rsidRDefault="001D1B43" w:rsidP="007D270D">
      <w:pPr>
        <w:spacing w:after="0" w:line="360" w:lineRule="auto"/>
        <w:ind w:firstLine="708"/>
        <w:jc w:val="both"/>
        <w:rPr>
          <w:rFonts w:ascii="Times New Roman" w:hAnsi="Times New Roman" w:cs="Times New Roman"/>
          <w:sz w:val="24"/>
          <w:szCs w:val="24"/>
        </w:rPr>
      </w:pPr>
      <w:proofErr w:type="spellStart"/>
      <w:r w:rsidRPr="003D0356">
        <w:rPr>
          <w:rFonts w:ascii="Times New Roman" w:hAnsi="Times New Roman" w:cs="Times New Roman"/>
          <w:sz w:val="24"/>
          <w:szCs w:val="24"/>
        </w:rPr>
        <w:t>Миелография</w:t>
      </w:r>
      <w:proofErr w:type="spellEnd"/>
      <w:r w:rsidRPr="003D0356">
        <w:rPr>
          <w:rFonts w:ascii="Times New Roman" w:hAnsi="Times New Roman" w:cs="Times New Roman"/>
          <w:sz w:val="24"/>
          <w:szCs w:val="24"/>
        </w:rPr>
        <w:t xml:space="preserve"> является дополнительным методом исследования, позволяющим определить нарушение проходимости субарахноидального пространства, выявить уровень деформации позвоночного канала, сдавление спинного мозга, наличие разрывов твердой мозговой оболочки.</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Показанием для </w:t>
      </w:r>
      <w:proofErr w:type="spellStart"/>
      <w:r w:rsidRPr="003D0356">
        <w:rPr>
          <w:rFonts w:ascii="Times New Roman" w:hAnsi="Times New Roman" w:cs="Times New Roman"/>
          <w:sz w:val="24"/>
          <w:szCs w:val="24"/>
        </w:rPr>
        <w:t>миелографии</w:t>
      </w:r>
      <w:proofErr w:type="spellEnd"/>
      <w:r w:rsidRPr="003D0356">
        <w:rPr>
          <w:rFonts w:ascii="Times New Roman" w:hAnsi="Times New Roman" w:cs="Times New Roman"/>
          <w:sz w:val="24"/>
          <w:szCs w:val="24"/>
        </w:rPr>
        <w:t xml:space="preserve"> служит наличие неврологической симптоматики при отсутствии рентгенологических и КТ</w:t>
      </w:r>
      <w:r w:rsidR="00BF39CC">
        <w:rPr>
          <w:rFonts w:ascii="Times New Roman" w:hAnsi="Times New Roman" w:cs="Times New Roman"/>
          <w:sz w:val="24"/>
          <w:szCs w:val="24"/>
        </w:rPr>
        <w:t>-</w:t>
      </w:r>
      <w:r w:rsidRPr="003D0356">
        <w:rPr>
          <w:rFonts w:ascii="Times New Roman" w:hAnsi="Times New Roman" w:cs="Times New Roman"/>
          <w:sz w:val="24"/>
          <w:szCs w:val="24"/>
        </w:rPr>
        <w:t>данных о повреждении костных структур позвоночника и при невозможности произвести МРТ.</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C</w:t>
      </w:r>
      <w:r w:rsidR="005D2421" w:rsidRPr="005D2421">
        <w:rPr>
          <w:rFonts w:ascii="Times New Roman" w:hAnsi="Times New Roman" w:cs="Times New Roman"/>
          <w:b/>
          <w:iCs/>
          <w:sz w:val="24"/>
          <w:szCs w:val="24"/>
        </w:rPr>
        <w:t xml:space="preserve"> </w:t>
      </w:r>
      <w:r w:rsidRPr="005D2421">
        <w:rPr>
          <w:rFonts w:ascii="Times New Roman" w:hAnsi="Times New Roman" w:cs="Times New Roman"/>
          <w:b/>
          <w:iCs/>
          <w:sz w:val="24"/>
          <w:szCs w:val="24"/>
        </w:rPr>
        <w:t>(уровень достоверности доказательств – 4)</w:t>
      </w:r>
    </w:p>
    <w:p w:rsidR="001D1B43" w:rsidRPr="005D2421" w:rsidRDefault="000B782B" w:rsidP="007D270D">
      <w:pPr>
        <w:spacing w:after="0" w:line="360" w:lineRule="auto"/>
        <w:ind w:firstLine="708"/>
        <w:jc w:val="both"/>
        <w:rPr>
          <w:rFonts w:ascii="Times New Roman" w:hAnsi="Times New Roman" w:cs="Times New Roman"/>
          <w:bCs/>
          <w:i/>
          <w:iCs/>
          <w:sz w:val="24"/>
          <w:szCs w:val="24"/>
        </w:rPr>
      </w:pPr>
      <w:r w:rsidRPr="005D2421">
        <w:rPr>
          <w:rFonts w:ascii="Times New Roman" w:hAnsi="Times New Roman" w:cs="Times New Roman"/>
          <w:bCs/>
          <w:i/>
          <w:iCs/>
          <w:sz w:val="24"/>
          <w:szCs w:val="24"/>
        </w:rPr>
        <w:t>Комментарий</w:t>
      </w:r>
      <w:proofErr w:type="gramStart"/>
      <w:r w:rsidRPr="005D2421">
        <w:rPr>
          <w:rFonts w:ascii="Times New Roman" w:hAnsi="Times New Roman" w:cs="Times New Roman"/>
          <w:bCs/>
          <w:i/>
          <w:iCs/>
          <w:sz w:val="24"/>
          <w:szCs w:val="24"/>
        </w:rPr>
        <w:t>:</w:t>
      </w:r>
      <w:r w:rsidR="001D1B43" w:rsidRPr="005D2421">
        <w:rPr>
          <w:rFonts w:ascii="Times New Roman" w:hAnsi="Times New Roman" w:cs="Times New Roman"/>
          <w:bCs/>
          <w:i/>
          <w:iCs/>
          <w:sz w:val="24"/>
          <w:szCs w:val="24"/>
        </w:rPr>
        <w:t> Для</w:t>
      </w:r>
      <w:proofErr w:type="gramEnd"/>
      <w:r w:rsidR="001D1B43" w:rsidRPr="005D2421">
        <w:rPr>
          <w:rFonts w:ascii="Times New Roman" w:hAnsi="Times New Roman" w:cs="Times New Roman"/>
          <w:bCs/>
          <w:i/>
          <w:iCs/>
          <w:sz w:val="24"/>
          <w:szCs w:val="24"/>
        </w:rPr>
        <w:t xml:space="preserve"> определения нижней границы блока субарахноидального пространства рекомендуется производить восходящую</w:t>
      </w:r>
      <w:r w:rsidR="005D2421" w:rsidRPr="005D2421">
        <w:rPr>
          <w:rFonts w:ascii="Times New Roman" w:hAnsi="Times New Roman" w:cs="Times New Roman"/>
          <w:bCs/>
          <w:i/>
          <w:iCs/>
          <w:sz w:val="24"/>
          <w:szCs w:val="24"/>
        </w:rPr>
        <w:t xml:space="preserve"> </w:t>
      </w:r>
      <w:proofErr w:type="spellStart"/>
      <w:r w:rsidR="001D1B43" w:rsidRPr="005D2421">
        <w:rPr>
          <w:rFonts w:ascii="Times New Roman" w:hAnsi="Times New Roman" w:cs="Times New Roman"/>
          <w:bCs/>
          <w:i/>
          <w:iCs/>
          <w:sz w:val="24"/>
          <w:szCs w:val="24"/>
        </w:rPr>
        <w:t>миелографию</w:t>
      </w:r>
      <w:proofErr w:type="spellEnd"/>
      <w:r w:rsidR="001D1B43" w:rsidRPr="005D2421">
        <w:rPr>
          <w:rFonts w:ascii="Times New Roman" w:hAnsi="Times New Roman" w:cs="Times New Roman"/>
          <w:bCs/>
          <w:i/>
          <w:iCs/>
          <w:sz w:val="24"/>
          <w:szCs w:val="24"/>
        </w:rPr>
        <w:t xml:space="preserve"> (вводят раствор </w:t>
      </w:r>
      <w:proofErr w:type="spellStart"/>
      <w:r w:rsidR="001D1B43" w:rsidRPr="005D2421">
        <w:rPr>
          <w:rFonts w:ascii="Times New Roman" w:hAnsi="Times New Roman" w:cs="Times New Roman"/>
          <w:bCs/>
          <w:i/>
          <w:iCs/>
          <w:sz w:val="24"/>
          <w:szCs w:val="24"/>
        </w:rPr>
        <w:t>омнипака</w:t>
      </w:r>
      <w:proofErr w:type="spellEnd"/>
      <w:r w:rsidR="001D1B43" w:rsidRPr="005D2421">
        <w:rPr>
          <w:rFonts w:ascii="Times New Roman" w:hAnsi="Times New Roman" w:cs="Times New Roman"/>
          <w:bCs/>
          <w:i/>
          <w:iCs/>
          <w:sz w:val="24"/>
          <w:szCs w:val="24"/>
        </w:rPr>
        <w:t xml:space="preserve"> с концентрацией иода 300мг/мл в промежутке L4-5 или L5-S1 позвонков) с наклоном головного конца рентгеновского стола вниз. Для определения верхней границы блока рекомендуется производить нисходящую </w:t>
      </w:r>
      <w:proofErr w:type="spellStart"/>
      <w:r w:rsidR="001D1B43" w:rsidRPr="005D2421">
        <w:rPr>
          <w:rFonts w:ascii="Times New Roman" w:hAnsi="Times New Roman" w:cs="Times New Roman"/>
          <w:bCs/>
          <w:i/>
          <w:iCs/>
          <w:sz w:val="24"/>
          <w:szCs w:val="24"/>
        </w:rPr>
        <w:t>миелографию</w:t>
      </w:r>
      <w:proofErr w:type="spellEnd"/>
      <w:r w:rsidR="001D1B43" w:rsidRPr="005D2421">
        <w:rPr>
          <w:rFonts w:ascii="Times New Roman" w:hAnsi="Times New Roman" w:cs="Times New Roman"/>
          <w:bCs/>
          <w:i/>
          <w:iCs/>
          <w:sz w:val="24"/>
          <w:szCs w:val="24"/>
        </w:rPr>
        <w:t xml:space="preserve"> (введение контрастного вещества в большую или боковую затылочные цистерны) с подъемом головного конца рентгеновского стола. При травме шейного отдела позвоночника на уровнях С3-7 нисходящую </w:t>
      </w:r>
      <w:proofErr w:type="spellStart"/>
      <w:r w:rsidR="001D1B43" w:rsidRPr="005D2421">
        <w:rPr>
          <w:rFonts w:ascii="Times New Roman" w:hAnsi="Times New Roman" w:cs="Times New Roman"/>
          <w:bCs/>
          <w:i/>
          <w:iCs/>
          <w:sz w:val="24"/>
          <w:szCs w:val="24"/>
        </w:rPr>
        <w:t>миелографию</w:t>
      </w:r>
      <w:proofErr w:type="spellEnd"/>
      <w:r w:rsidR="001D1B43" w:rsidRPr="005D2421">
        <w:rPr>
          <w:rFonts w:ascii="Times New Roman" w:hAnsi="Times New Roman" w:cs="Times New Roman"/>
          <w:bCs/>
          <w:i/>
          <w:iCs/>
          <w:sz w:val="24"/>
          <w:szCs w:val="24"/>
        </w:rPr>
        <w:t xml:space="preserve"> рекомендуется производить путем пункции боковой цистерны, т.к. поворачивать пациента, а тем более наклонять ему голову нельзя. При травме С1-2 позвонков проведение </w:t>
      </w:r>
      <w:proofErr w:type="spellStart"/>
      <w:r w:rsidR="001D1B43" w:rsidRPr="005D2421">
        <w:rPr>
          <w:rFonts w:ascii="Times New Roman" w:hAnsi="Times New Roman" w:cs="Times New Roman"/>
          <w:bCs/>
          <w:i/>
          <w:iCs/>
          <w:sz w:val="24"/>
          <w:szCs w:val="24"/>
        </w:rPr>
        <w:t>миелографии</w:t>
      </w:r>
      <w:proofErr w:type="spellEnd"/>
      <w:r w:rsidR="001D1B43" w:rsidRPr="005D2421">
        <w:rPr>
          <w:rFonts w:ascii="Times New Roman" w:hAnsi="Times New Roman" w:cs="Times New Roman"/>
          <w:bCs/>
          <w:i/>
          <w:iCs/>
          <w:sz w:val="24"/>
          <w:szCs w:val="24"/>
        </w:rPr>
        <w:t xml:space="preserve"> нецелесообразно, т.к. субарахноидальное пространство на этом уровне достаточно большое и даже при значительном смещении позвонков С1, С2 или их фрагментов блока может не быть.</w:t>
      </w:r>
    </w:p>
    <w:p w:rsidR="001D1B43" w:rsidRPr="005D2421" w:rsidRDefault="001D1B43" w:rsidP="005D2421">
      <w:pPr>
        <w:spacing w:after="0" w:line="360" w:lineRule="auto"/>
        <w:ind w:firstLine="709"/>
        <w:jc w:val="both"/>
        <w:rPr>
          <w:rFonts w:ascii="Times New Roman" w:hAnsi="Times New Roman" w:cs="Times New Roman"/>
          <w:bCs/>
          <w:sz w:val="24"/>
          <w:szCs w:val="24"/>
          <w:u w:val="single"/>
        </w:rPr>
      </w:pPr>
      <w:r w:rsidRPr="005D2421">
        <w:rPr>
          <w:rFonts w:ascii="Times New Roman" w:hAnsi="Times New Roman" w:cs="Times New Roman"/>
          <w:bCs/>
          <w:sz w:val="24"/>
          <w:szCs w:val="24"/>
          <w:u w:val="single"/>
        </w:rPr>
        <w:t>2.4.3 КТ в диагностике травмы позвоночника</w:t>
      </w:r>
    </w:p>
    <w:p w:rsidR="001D1B43" w:rsidRPr="00CB4104" w:rsidRDefault="001D1B43" w:rsidP="005D2421">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CB4104">
        <w:rPr>
          <w:rFonts w:ascii="Times New Roman" w:hAnsi="Times New Roman" w:cs="Times New Roman"/>
          <w:sz w:val="24"/>
          <w:szCs w:val="24"/>
        </w:rPr>
        <w:t xml:space="preserve">Спиральная компьютерная томография </w:t>
      </w:r>
      <w:r w:rsidR="00BF39CC">
        <w:rPr>
          <w:rFonts w:ascii="Times New Roman" w:hAnsi="Times New Roman" w:cs="Times New Roman"/>
          <w:sz w:val="24"/>
          <w:szCs w:val="24"/>
        </w:rPr>
        <w:t xml:space="preserve">(СКТ) </w:t>
      </w:r>
      <w:r w:rsidRPr="00CB4104">
        <w:rPr>
          <w:rFonts w:ascii="Times New Roman" w:hAnsi="Times New Roman" w:cs="Times New Roman"/>
          <w:sz w:val="24"/>
          <w:szCs w:val="24"/>
        </w:rPr>
        <w:t>явля</w:t>
      </w:r>
      <w:r w:rsidR="00BF39CC">
        <w:rPr>
          <w:rFonts w:ascii="Times New Roman" w:hAnsi="Times New Roman" w:cs="Times New Roman"/>
          <w:sz w:val="24"/>
          <w:szCs w:val="24"/>
        </w:rPr>
        <w:t>е</w:t>
      </w:r>
      <w:r w:rsidRPr="00CB4104">
        <w:rPr>
          <w:rFonts w:ascii="Times New Roman" w:hAnsi="Times New Roman" w:cs="Times New Roman"/>
          <w:sz w:val="24"/>
          <w:szCs w:val="24"/>
        </w:rPr>
        <w:t xml:space="preserve">тся методом выбора при диагностике </w:t>
      </w:r>
      <w:r w:rsidR="00BF39CC">
        <w:rPr>
          <w:rFonts w:ascii="Times New Roman" w:hAnsi="Times New Roman" w:cs="Times New Roman"/>
          <w:sz w:val="24"/>
          <w:szCs w:val="24"/>
        </w:rPr>
        <w:t>ПСМТ</w:t>
      </w:r>
      <w:r w:rsidRPr="00CB4104">
        <w:rPr>
          <w:rFonts w:ascii="Times New Roman" w:hAnsi="Times New Roman" w:cs="Times New Roman"/>
          <w:sz w:val="24"/>
          <w:szCs w:val="24"/>
        </w:rPr>
        <w:t>.</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A (уровень достоверности доказательств – 1b)</w:t>
      </w:r>
    </w:p>
    <w:p w:rsidR="001D1B43" w:rsidRPr="005D2421" w:rsidRDefault="001D1B43" w:rsidP="007D270D">
      <w:pPr>
        <w:spacing w:after="0" w:line="360" w:lineRule="auto"/>
        <w:ind w:firstLine="708"/>
        <w:jc w:val="both"/>
        <w:rPr>
          <w:rFonts w:ascii="Times New Roman" w:hAnsi="Times New Roman" w:cs="Times New Roman"/>
          <w:bCs/>
          <w:i/>
          <w:iCs/>
          <w:sz w:val="24"/>
          <w:szCs w:val="24"/>
        </w:rPr>
      </w:pPr>
      <w:r w:rsidRPr="005D2421">
        <w:rPr>
          <w:rFonts w:ascii="Times New Roman" w:hAnsi="Times New Roman" w:cs="Times New Roman"/>
          <w:bCs/>
          <w:i/>
          <w:iCs/>
          <w:sz w:val="24"/>
          <w:szCs w:val="24"/>
        </w:rPr>
        <w:t xml:space="preserve">Комментарий: КТ позволяет с большей, чем </w:t>
      </w:r>
      <w:proofErr w:type="spellStart"/>
      <w:r w:rsidRPr="005D2421">
        <w:rPr>
          <w:rFonts w:ascii="Times New Roman" w:hAnsi="Times New Roman" w:cs="Times New Roman"/>
          <w:bCs/>
          <w:i/>
          <w:iCs/>
          <w:sz w:val="24"/>
          <w:szCs w:val="24"/>
        </w:rPr>
        <w:t>спондилография</w:t>
      </w:r>
      <w:proofErr w:type="spellEnd"/>
      <w:r w:rsidRPr="005D2421">
        <w:rPr>
          <w:rFonts w:ascii="Times New Roman" w:hAnsi="Times New Roman" w:cs="Times New Roman"/>
          <w:bCs/>
          <w:i/>
          <w:iCs/>
          <w:sz w:val="24"/>
          <w:szCs w:val="24"/>
        </w:rPr>
        <w:t xml:space="preserve">, точностью характеризовать перелом: установить его уровень, количество поврежденных позвонков, выявить переломы дужек, суставных отростков, различных частей тел позвонков, определить протяженность линий переломов и диастаз между костными фрагментами </w:t>
      </w:r>
      <w:r w:rsidRPr="005D2421">
        <w:rPr>
          <w:rFonts w:ascii="Times New Roman" w:hAnsi="Times New Roman" w:cs="Times New Roman"/>
          <w:bCs/>
          <w:i/>
          <w:iCs/>
          <w:sz w:val="24"/>
          <w:szCs w:val="24"/>
        </w:rPr>
        <w:lastRenderedPageBreak/>
        <w:t>сломанных позвонков. Очень важным является возможность увидеть сместившиеся костные отломки в просвет позвоночного канала, которые на рентгенограммах могут быть не видны, будучи скрытыми дужками позвонков.</w:t>
      </w:r>
    </w:p>
    <w:p w:rsidR="001D1B43" w:rsidRPr="00CB4104" w:rsidRDefault="001D1B43" w:rsidP="005D2421">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CB4104">
        <w:rPr>
          <w:rFonts w:ascii="Times New Roman" w:hAnsi="Times New Roman" w:cs="Times New Roman"/>
          <w:sz w:val="24"/>
          <w:szCs w:val="24"/>
        </w:rPr>
        <w:t>Пациентам с сочетанной травмой рекомендовано выполнение спиральной КТ всех отделов позвоночника.</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5D2421" w:rsidRDefault="001D1B43" w:rsidP="007D270D">
      <w:pPr>
        <w:spacing w:after="0" w:line="360" w:lineRule="auto"/>
        <w:ind w:firstLine="708"/>
        <w:jc w:val="both"/>
        <w:rPr>
          <w:rFonts w:ascii="Times New Roman" w:hAnsi="Times New Roman" w:cs="Times New Roman"/>
          <w:bCs/>
          <w:i/>
          <w:iCs/>
          <w:sz w:val="24"/>
          <w:szCs w:val="24"/>
        </w:rPr>
      </w:pPr>
      <w:r w:rsidRPr="005D2421">
        <w:rPr>
          <w:rFonts w:ascii="Times New Roman" w:hAnsi="Times New Roman" w:cs="Times New Roman"/>
          <w:bCs/>
          <w:i/>
          <w:iCs/>
          <w:sz w:val="24"/>
          <w:szCs w:val="24"/>
        </w:rPr>
        <w:t xml:space="preserve">Комментарий: В отделениях реанимации рентгенография позвоночника у 80-90% больных неинформативна, поэтому рекомендовано производить сразу </w:t>
      </w:r>
      <w:r w:rsidR="00BF39CC">
        <w:rPr>
          <w:rFonts w:ascii="Times New Roman" w:hAnsi="Times New Roman" w:cs="Times New Roman"/>
          <w:bCs/>
          <w:i/>
          <w:iCs/>
          <w:sz w:val="24"/>
          <w:szCs w:val="24"/>
        </w:rPr>
        <w:t>С</w:t>
      </w:r>
      <w:r w:rsidRPr="005D2421">
        <w:rPr>
          <w:rFonts w:ascii="Times New Roman" w:hAnsi="Times New Roman" w:cs="Times New Roman"/>
          <w:bCs/>
          <w:i/>
          <w:iCs/>
          <w:sz w:val="24"/>
          <w:szCs w:val="24"/>
        </w:rPr>
        <w:t>КТ всех отделов позвоночника, а больным с подозрением на сочетанную травму – СКТ всего тела пациента.</w:t>
      </w:r>
    </w:p>
    <w:p w:rsidR="001D1B43" w:rsidRPr="005D2421" w:rsidRDefault="001D1B43" w:rsidP="005D2421">
      <w:pPr>
        <w:spacing w:after="0" w:line="360" w:lineRule="auto"/>
        <w:ind w:firstLine="709"/>
        <w:jc w:val="both"/>
        <w:rPr>
          <w:rFonts w:ascii="Times New Roman" w:hAnsi="Times New Roman" w:cs="Times New Roman"/>
          <w:sz w:val="24"/>
          <w:szCs w:val="24"/>
          <w:u w:val="single"/>
        </w:rPr>
      </w:pPr>
      <w:r w:rsidRPr="005D2421">
        <w:rPr>
          <w:rFonts w:ascii="Times New Roman" w:hAnsi="Times New Roman" w:cs="Times New Roman"/>
          <w:sz w:val="24"/>
          <w:szCs w:val="24"/>
          <w:u w:val="single"/>
        </w:rPr>
        <w:t>2.4.4 МРТ в диагностике спинальной травмы</w:t>
      </w:r>
    </w:p>
    <w:p w:rsidR="001D1B43" w:rsidRPr="00CB4104" w:rsidRDefault="001D1B43" w:rsidP="005D2421">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CB4104">
        <w:rPr>
          <w:rFonts w:ascii="Times New Roman" w:hAnsi="Times New Roman" w:cs="Times New Roman"/>
          <w:sz w:val="24"/>
          <w:szCs w:val="24"/>
        </w:rPr>
        <w:t>В случае, когда имеются сомнения в трактовке проведенных исследований, или клиническая картина не укладывается в имеющуюся рентгенологическую и/или КТ картину, при необходимости визуализировать спинной мозг, рекомендовано выполнение МРТ исследования.</w:t>
      </w:r>
    </w:p>
    <w:p w:rsidR="001D1B43" w:rsidRPr="005D2421" w:rsidRDefault="001D1B43"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5D2421" w:rsidRDefault="001D1B43" w:rsidP="007D270D">
      <w:pPr>
        <w:spacing w:after="0" w:line="360" w:lineRule="auto"/>
        <w:ind w:firstLine="708"/>
        <w:jc w:val="both"/>
        <w:rPr>
          <w:rFonts w:ascii="Times New Roman" w:hAnsi="Times New Roman" w:cs="Times New Roman"/>
          <w:bCs/>
          <w:i/>
          <w:iCs/>
          <w:sz w:val="24"/>
          <w:szCs w:val="24"/>
        </w:rPr>
      </w:pPr>
      <w:r w:rsidRPr="005D2421">
        <w:rPr>
          <w:rFonts w:ascii="Times New Roman" w:hAnsi="Times New Roman" w:cs="Times New Roman"/>
          <w:bCs/>
          <w:i/>
          <w:iCs/>
          <w:sz w:val="24"/>
          <w:szCs w:val="24"/>
        </w:rPr>
        <w:t xml:space="preserve">Комментарий: МРТ позволяет оценить </w:t>
      </w:r>
      <w:proofErr w:type="spellStart"/>
      <w:r w:rsidRPr="005D2421">
        <w:rPr>
          <w:rFonts w:ascii="Times New Roman" w:hAnsi="Times New Roman" w:cs="Times New Roman"/>
          <w:bCs/>
          <w:i/>
          <w:iCs/>
          <w:sz w:val="24"/>
          <w:szCs w:val="24"/>
        </w:rPr>
        <w:t>мягкотканные</w:t>
      </w:r>
      <w:proofErr w:type="spellEnd"/>
      <w:r w:rsidRPr="005D2421">
        <w:rPr>
          <w:rFonts w:ascii="Times New Roman" w:hAnsi="Times New Roman" w:cs="Times New Roman"/>
          <w:bCs/>
          <w:i/>
          <w:iCs/>
          <w:sz w:val="24"/>
          <w:szCs w:val="24"/>
        </w:rPr>
        <w:t xml:space="preserve"> структуры позвоночника: связки, межпозвонковые диски, оболочки спинного мозга и сам спинной мозг с имеющимися в нем изменениями (ишемия, отек, кровоизлияние, киста, экстра- и </w:t>
      </w:r>
      <w:proofErr w:type="spellStart"/>
      <w:r w:rsidRPr="005D2421">
        <w:rPr>
          <w:rFonts w:ascii="Times New Roman" w:hAnsi="Times New Roman" w:cs="Times New Roman"/>
          <w:bCs/>
          <w:i/>
          <w:iCs/>
          <w:sz w:val="24"/>
          <w:szCs w:val="24"/>
        </w:rPr>
        <w:t>интрадуральные</w:t>
      </w:r>
      <w:proofErr w:type="spellEnd"/>
      <w:r w:rsidRPr="005D2421">
        <w:rPr>
          <w:rFonts w:ascii="Times New Roman" w:hAnsi="Times New Roman" w:cs="Times New Roman"/>
          <w:bCs/>
          <w:i/>
          <w:iCs/>
          <w:sz w:val="24"/>
          <w:szCs w:val="24"/>
        </w:rPr>
        <w:t xml:space="preserve"> кровоизлияния), а также изменения в телах позвонков. В диагностике посттравматических грыж дисков МРТ занимает ведущее место. При наличии у пациента компрессионной </w:t>
      </w:r>
      <w:proofErr w:type="spellStart"/>
      <w:r w:rsidRPr="005D2421">
        <w:rPr>
          <w:rFonts w:ascii="Times New Roman" w:hAnsi="Times New Roman" w:cs="Times New Roman"/>
          <w:bCs/>
          <w:i/>
          <w:iCs/>
          <w:sz w:val="24"/>
          <w:szCs w:val="24"/>
        </w:rPr>
        <w:t>радикулярной</w:t>
      </w:r>
      <w:proofErr w:type="spellEnd"/>
      <w:r w:rsidRPr="005D2421">
        <w:rPr>
          <w:rFonts w:ascii="Times New Roman" w:hAnsi="Times New Roman" w:cs="Times New Roman"/>
          <w:bCs/>
          <w:i/>
          <w:iCs/>
          <w:sz w:val="24"/>
          <w:szCs w:val="24"/>
        </w:rPr>
        <w:t xml:space="preserve"> или </w:t>
      </w:r>
      <w:proofErr w:type="spellStart"/>
      <w:r w:rsidRPr="005D2421">
        <w:rPr>
          <w:rFonts w:ascii="Times New Roman" w:hAnsi="Times New Roman" w:cs="Times New Roman"/>
          <w:bCs/>
          <w:i/>
          <w:iCs/>
          <w:sz w:val="24"/>
          <w:szCs w:val="24"/>
        </w:rPr>
        <w:t>миелорадикулярной</w:t>
      </w:r>
      <w:proofErr w:type="spellEnd"/>
      <w:r w:rsidRPr="005D2421">
        <w:rPr>
          <w:rFonts w:ascii="Times New Roman" w:hAnsi="Times New Roman" w:cs="Times New Roman"/>
          <w:bCs/>
          <w:i/>
          <w:iCs/>
          <w:sz w:val="24"/>
          <w:szCs w:val="24"/>
        </w:rPr>
        <w:t xml:space="preserve"> симптоматики, при отсутствии на рентгеновских снимках костной патологии на МР-томограммах может выявиться посттравматическая грыжа диска.</w:t>
      </w:r>
    </w:p>
    <w:p w:rsidR="001D1B43" w:rsidRPr="005D2421" w:rsidRDefault="001D1B43" w:rsidP="005D2421">
      <w:pPr>
        <w:spacing w:after="0" w:line="360" w:lineRule="auto"/>
        <w:ind w:firstLine="709"/>
        <w:jc w:val="both"/>
        <w:rPr>
          <w:rFonts w:ascii="Times New Roman" w:hAnsi="Times New Roman" w:cs="Times New Roman"/>
          <w:bCs/>
          <w:sz w:val="24"/>
          <w:szCs w:val="24"/>
          <w:u w:val="single"/>
        </w:rPr>
      </w:pPr>
      <w:r w:rsidRPr="005D2421">
        <w:rPr>
          <w:rFonts w:ascii="Times New Roman" w:hAnsi="Times New Roman" w:cs="Times New Roman"/>
          <w:bCs/>
          <w:sz w:val="24"/>
          <w:szCs w:val="24"/>
          <w:u w:val="single"/>
        </w:rPr>
        <w:t>2.4.5</w:t>
      </w:r>
      <w:r w:rsidR="005D2421" w:rsidRPr="005D2421">
        <w:rPr>
          <w:rFonts w:ascii="Times New Roman" w:hAnsi="Times New Roman" w:cs="Times New Roman"/>
          <w:bCs/>
          <w:sz w:val="24"/>
          <w:szCs w:val="24"/>
          <w:u w:val="single"/>
        </w:rPr>
        <w:t xml:space="preserve"> </w:t>
      </w:r>
      <w:r w:rsidRPr="005D2421">
        <w:rPr>
          <w:rFonts w:ascii="Times New Roman" w:hAnsi="Times New Roman" w:cs="Times New Roman"/>
          <w:bCs/>
          <w:sz w:val="24"/>
          <w:szCs w:val="24"/>
          <w:u w:val="single"/>
        </w:rPr>
        <w:t>Электрофизиологическая диагностика</w:t>
      </w:r>
    </w:p>
    <w:p w:rsidR="001D1B43" w:rsidRDefault="001D1B43" w:rsidP="005D2421">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Выполнение регистрации соматосенсорных вызванных потенциалов и определение вызванного моторного ответа при </w:t>
      </w:r>
      <w:proofErr w:type="spellStart"/>
      <w:r w:rsidRPr="00B01305">
        <w:rPr>
          <w:rFonts w:ascii="Times New Roman" w:hAnsi="Times New Roman" w:cs="Times New Roman"/>
          <w:sz w:val="24"/>
          <w:szCs w:val="24"/>
        </w:rPr>
        <w:t>транскраниальной</w:t>
      </w:r>
      <w:proofErr w:type="spellEnd"/>
      <w:r w:rsidRPr="00B01305">
        <w:rPr>
          <w:rFonts w:ascii="Times New Roman" w:hAnsi="Times New Roman" w:cs="Times New Roman"/>
          <w:sz w:val="24"/>
          <w:szCs w:val="24"/>
        </w:rPr>
        <w:t xml:space="preserve"> магнитной стимуляции в остром и подостром периодах спинальной травмы при частичном повреждении спинного мозга рекомендовано с целью уточнения уровня повреждения спинного мозга.</w:t>
      </w:r>
    </w:p>
    <w:p w:rsidR="00B01305" w:rsidRPr="005D2421" w:rsidRDefault="00B01305" w:rsidP="005D2421">
      <w:pPr>
        <w:spacing w:after="0" w:line="360" w:lineRule="auto"/>
        <w:ind w:firstLine="709"/>
        <w:jc w:val="both"/>
        <w:rPr>
          <w:rFonts w:ascii="Times New Roman" w:hAnsi="Times New Roman" w:cs="Times New Roman"/>
          <w:b/>
          <w:iCs/>
          <w:sz w:val="24"/>
          <w:szCs w:val="24"/>
        </w:rPr>
      </w:pPr>
      <w:r w:rsidRPr="005D2421">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5D2421" w:rsidRDefault="001D1B43" w:rsidP="005D2421">
      <w:pPr>
        <w:spacing w:after="0" w:line="360" w:lineRule="auto"/>
        <w:ind w:firstLine="709"/>
        <w:jc w:val="both"/>
        <w:rPr>
          <w:rFonts w:ascii="Times New Roman" w:hAnsi="Times New Roman" w:cs="Times New Roman"/>
          <w:bCs/>
          <w:i/>
          <w:iCs/>
          <w:sz w:val="24"/>
          <w:szCs w:val="24"/>
        </w:rPr>
      </w:pPr>
      <w:r w:rsidRPr="005D2421">
        <w:rPr>
          <w:rFonts w:ascii="Times New Roman" w:hAnsi="Times New Roman" w:cs="Times New Roman"/>
          <w:bCs/>
          <w:i/>
          <w:iCs/>
          <w:sz w:val="24"/>
          <w:szCs w:val="24"/>
        </w:rPr>
        <w:t>Комментарий</w:t>
      </w:r>
      <w:proofErr w:type="gramStart"/>
      <w:r w:rsidRPr="005D2421">
        <w:rPr>
          <w:rFonts w:ascii="Times New Roman" w:hAnsi="Times New Roman" w:cs="Times New Roman"/>
          <w:bCs/>
          <w:i/>
          <w:iCs/>
          <w:sz w:val="24"/>
          <w:szCs w:val="24"/>
        </w:rPr>
        <w:t>: С</w:t>
      </w:r>
      <w:r w:rsidR="005D2421" w:rsidRPr="005D2421">
        <w:rPr>
          <w:rFonts w:ascii="Times New Roman" w:hAnsi="Times New Roman" w:cs="Times New Roman"/>
          <w:bCs/>
          <w:i/>
          <w:iCs/>
          <w:sz w:val="24"/>
          <w:szCs w:val="24"/>
        </w:rPr>
        <w:t xml:space="preserve"> </w:t>
      </w:r>
      <w:r w:rsidRPr="005D2421">
        <w:rPr>
          <w:rFonts w:ascii="Times New Roman" w:hAnsi="Times New Roman" w:cs="Times New Roman"/>
          <w:bCs/>
          <w:i/>
          <w:iCs/>
          <w:sz w:val="24"/>
          <w:szCs w:val="24"/>
        </w:rPr>
        <w:t>помощью</w:t>
      </w:r>
      <w:proofErr w:type="gramEnd"/>
      <w:r w:rsidRPr="005D2421">
        <w:rPr>
          <w:rFonts w:ascii="Times New Roman" w:hAnsi="Times New Roman" w:cs="Times New Roman"/>
          <w:bCs/>
          <w:i/>
          <w:iCs/>
          <w:sz w:val="24"/>
          <w:szCs w:val="24"/>
        </w:rPr>
        <w:t xml:space="preserve"> электрофизиологических методов можно определить сохранность проводниковой функции спинного мозга при клинической картине его функционального перерыва. Однако, при отсутствии проведения сигнала по проводящим </w:t>
      </w:r>
      <w:r w:rsidRPr="005D2421">
        <w:rPr>
          <w:rFonts w:ascii="Times New Roman" w:hAnsi="Times New Roman" w:cs="Times New Roman"/>
          <w:bCs/>
          <w:i/>
          <w:iCs/>
          <w:sz w:val="24"/>
          <w:szCs w:val="24"/>
        </w:rPr>
        <w:lastRenderedPageBreak/>
        <w:t>путям спинного мозга нельзя точно сказать: имеется ли в это время анатомический перерыв спинного мозга или только функциональный.</w:t>
      </w:r>
    </w:p>
    <w:p w:rsidR="00742CF3" w:rsidRPr="005D2421" w:rsidRDefault="00742CF3" w:rsidP="005D2421">
      <w:pPr>
        <w:pStyle w:val="2"/>
        <w:spacing w:before="0" w:beforeAutospacing="0" w:after="0" w:afterAutospacing="0" w:line="360" w:lineRule="auto"/>
        <w:ind w:firstLine="709"/>
        <w:rPr>
          <w:bCs w:val="0"/>
          <w:sz w:val="24"/>
          <w:szCs w:val="24"/>
          <w:u w:val="single"/>
        </w:rPr>
      </w:pPr>
      <w:bookmarkStart w:id="16" w:name="_Toc138072200"/>
      <w:r w:rsidRPr="005D2421">
        <w:rPr>
          <w:bCs w:val="0"/>
          <w:sz w:val="24"/>
          <w:szCs w:val="24"/>
          <w:u w:val="single"/>
        </w:rPr>
        <w:t>2.5. Иная диагностика</w:t>
      </w:r>
      <w:bookmarkEnd w:id="16"/>
    </w:p>
    <w:p w:rsidR="00742CF3" w:rsidRDefault="00742CF3" w:rsidP="005C5DE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актуальн</w:t>
      </w:r>
      <w:r w:rsidR="005C5DE4">
        <w:rPr>
          <w:rFonts w:ascii="Times New Roman" w:hAnsi="Times New Roman" w:cs="Times New Roman"/>
          <w:sz w:val="24"/>
          <w:szCs w:val="24"/>
        </w:rPr>
        <w:t>а.</w:t>
      </w:r>
    </w:p>
    <w:p w:rsidR="001D1B43" w:rsidRDefault="001D1B43" w:rsidP="005D2421">
      <w:pPr>
        <w:pStyle w:val="1"/>
        <w:spacing w:before="0" w:line="360" w:lineRule="auto"/>
        <w:jc w:val="center"/>
        <w:rPr>
          <w:rFonts w:ascii="Times New Roman" w:hAnsi="Times New Roman" w:cs="Times New Roman"/>
          <w:b/>
          <w:color w:val="auto"/>
          <w:sz w:val="28"/>
          <w:szCs w:val="28"/>
        </w:rPr>
      </w:pPr>
      <w:bookmarkStart w:id="17" w:name="_Toc138072201"/>
      <w:r w:rsidRPr="00BF39CC">
        <w:rPr>
          <w:rFonts w:ascii="Times New Roman" w:hAnsi="Times New Roman" w:cs="Times New Roman"/>
          <w:b/>
          <w:color w:val="auto"/>
          <w:sz w:val="28"/>
          <w:szCs w:val="28"/>
        </w:rPr>
        <w:t>3. Лечение</w:t>
      </w:r>
      <w:bookmarkEnd w:id="17"/>
    </w:p>
    <w:p w:rsidR="001D1B43" w:rsidRPr="00BF39CC" w:rsidRDefault="001D1B43" w:rsidP="00BF39CC">
      <w:pPr>
        <w:pStyle w:val="2"/>
        <w:spacing w:before="0" w:beforeAutospacing="0" w:after="0" w:afterAutospacing="0" w:line="360" w:lineRule="auto"/>
        <w:ind w:firstLine="709"/>
        <w:rPr>
          <w:bCs w:val="0"/>
          <w:sz w:val="24"/>
          <w:szCs w:val="24"/>
        </w:rPr>
      </w:pPr>
      <w:bookmarkStart w:id="18" w:name="_Toc138072202"/>
      <w:r w:rsidRPr="00BF39CC">
        <w:rPr>
          <w:bCs w:val="0"/>
          <w:sz w:val="24"/>
          <w:szCs w:val="24"/>
        </w:rPr>
        <w:t>3.1</w:t>
      </w:r>
      <w:r w:rsidR="00B01305" w:rsidRPr="00BF39CC">
        <w:rPr>
          <w:bCs w:val="0"/>
          <w:sz w:val="24"/>
          <w:szCs w:val="24"/>
        </w:rPr>
        <w:t xml:space="preserve">. </w:t>
      </w:r>
      <w:r w:rsidRPr="00BF39CC">
        <w:rPr>
          <w:bCs w:val="0"/>
          <w:sz w:val="24"/>
          <w:szCs w:val="24"/>
        </w:rPr>
        <w:t xml:space="preserve"> Догоспитальный этап</w:t>
      </w:r>
      <w:bookmarkEnd w:id="18"/>
    </w:p>
    <w:p w:rsidR="001D1B43" w:rsidRPr="00B01305" w:rsidRDefault="001D1B43" w:rsidP="00BF39CC">
      <w:pPr>
        <w:pStyle w:val="ad"/>
        <w:numPr>
          <w:ilvl w:val="0"/>
          <w:numId w:val="5"/>
        </w:numPr>
        <w:tabs>
          <w:tab w:val="left" w:pos="709"/>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Для оказания квалифицированной помощи на догоспитальном этапе пострадавшим с подозрением на травму позвоночника рекомендуется использовать жесткий</w:t>
      </w:r>
      <w:r w:rsidR="00BF39CC">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головодержатель</w:t>
      </w:r>
      <w:proofErr w:type="spellEnd"/>
      <w:r w:rsidRPr="00B01305">
        <w:rPr>
          <w:rFonts w:ascii="Times New Roman" w:hAnsi="Times New Roman" w:cs="Times New Roman"/>
          <w:sz w:val="24"/>
          <w:szCs w:val="24"/>
        </w:rPr>
        <w:t>.</w:t>
      </w:r>
    </w:p>
    <w:p w:rsidR="001D1B43" w:rsidRPr="00DC478B" w:rsidRDefault="001D1B43" w:rsidP="00BF39CC">
      <w:pPr>
        <w:tabs>
          <w:tab w:val="left" w:pos="709"/>
          <w:tab w:val="left" w:pos="851"/>
        </w:tabs>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t>Уровень убедительности рекомендаций A (уровень достоверности доказательств – 1a)</w:t>
      </w:r>
    </w:p>
    <w:p w:rsidR="001D1B43" w:rsidRPr="00B01305" w:rsidRDefault="001D1B43" w:rsidP="00BF39CC">
      <w:pPr>
        <w:pStyle w:val="ad"/>
        <w:numPr>
          <w:ilvl w:val="0"/>
          <w:numId w:val="5"/>
        </w:numPr>
        <w:tabs>
          <w:tab w:val="left" w:pos="709"/>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Рекомендуется иммобилизация на месте обнаружения и во время транспортировки любых пациентов с подозрением на травму позвоночника, в том числе больных в бессознательном состоянии, после </w:t>
      </w:r>
      <w:r w:rsidR="00BF39CC">
        <w:rPr>
          <w:rFonts w:ascii="Times New Roman" w:hAnsi="Times New Roman" w:cs="Times New Roman"/>
          <w:sz w:val="24"/>
          <w:szCs w:val="24"/>
        </w:rPr>
        <w:t>ДТП</w:t>
      </w:r>
      <w:r w:rsidRPr="00B01305">
        <w:rPr>
          <w:rFonts w:ascii="Times New Roman" w:hAnsi="Times New Roman" w:cs="Times New Roman"/>
          <w:sz w:val="24"/>
          <w:szCs w:val="24"/>
        </w:rPr>
        <w:t>, падения с высоты, избиения, ныряния на мелководье.</w:t>
      </w:r>
    </w:p>
    <w:p w:rsidR="001D1B43" w:rsidRPr="00DC478B" w:rsidRDefault="001D1B43" w:rsidP="00BF39CC">
      <w:pPr>
        <w:tabs>
          <w:tab w:val="left" w:pos="709"/>
        </w:tabs>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t>Уровень убедительности рекомендаций A (уровень достоверности доказательств – 1a)</w:t>
      </w:r>
    </w:p>
    <w:p w:rsidR="001D1B43" w:rsidRPr="00B01305" w:rsidRDefault="001D1B43" w:rsidP="00BF39CC">
      <w:pPr>
        <w:pStyle w:val="ad"/>
        <w:numPr>
          <w:ilvl w:val="0"/>
          <w:numId w:val="5"/>
        </w:numPr>
        <w:tabs>
          <w:tab w:val="left" w:pos="709"/>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В качестве наиболее эффективной рекомендуется использование комбинации жесткого </w:t>
      </w:r>
      <w:proofErr w:type="spellStart"/>
      <w:r w:rsidRPr="00B01305">
        <w:rPr>
          <w:rFonts w:ascii="Times New Roman" w:hAnsi="Times New Roman" w:cs="Times New Roman"/>
          <w:sz w:val="24"/>
          <w:szCs w:val="24"/>
        </w:rPr>
        <w:t>головодержателя</w:t>
      </w:r>
      <w:proofErr w:type="spellEnd"/>
      <w:r w:rsidRPr="00B01305">
        <w:rPr>
          <w:rFonts w:ascii="Times New Roman" w:hAnsi="Times New Roman" w:cs="Times New Roman"/>
          <w:sz w:val="24"/>
          <w:szCs w:val="24"/>
        </w:rPr>
        <w:t xml:space="preserve"> и жесткого щита под спиной с пристегиванием пациента ремнями. Возможна комбинация жесткого</w:t>
      </w:r>
      <w:r w:rsidR="00831745">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головодержателя</w:t>
      </w:r>
      <w:proofErr w:type="spellEnd"/>
      <w:r w:rsidRPr="00B01305">
        <w:rPr>
          <w:rFonts w:ascii="Times New Roman" w:hAnsi="Times New Roman" w:cs="Times New Roman"/>
          <w:sz w:val="24"/>
          <w:szCs w:val="24"/>
        </w:rPr>
        <w:t xml:space="preserve"> и вакуумных носилок.</w:t>
      </w:r>
    </w:p>
    <w:p w:rsidR="001D1B43" w:rsidRPr="00DC478B" w:rsidRDefault="001D1B43" w:rsidP="00BF39CC">
      <w:pPr>
        <w:tabs>
          <w:tab w:val="left" w:pos="709"/>
        </w:tabs>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DC478B" w:rsidRDefault="001D1B43" w:rsidP="00BF39CC">
      <w:pPr>
        <w:pStyle w:val="ad"/>
        <w:numPr>
          <w:ilvl w:val="0"/>
          <w:numId w:val="5"/>
        </w:numPr>
        <w:tabs>
          <w:tab w:val="left" w:pos="709"/>
          <w:tab w:val="left" w:pos="851"/>
        </w:tabs>
        <w:spacing w:after="0" w:line="360" w:lineRule="auto"/>
        <w:ind w:left="0" w:firstLine="709"/>
        <w:jc w:val="both"/>
        <w:rPr>
          <w:rFonts w:ascii="Times New Roman" w:hAnsi="Times New Roman" w:cs="Times New Roman"/>
          <w:iCs/>
          <w:sz w:val="24"/>
          <w:szCs w:val="24"/>
        </w:rPr>
      </w:pPr>
      <w:r w:rsidRPr="00DC478B">
        <w:rPr>
          <w:rFonts w:ascii="Times New Roman" w:hAnsi="Times New Roman" w:cs="Times New Roman"/>
          <w:iCs/>
          <w:sz w:val="24"/>
          <w:szCs w:val="24"/>
        </w:rPr>
        <w:t xml:space="preserve">В случае выявления грубых неврологических нарушений в течение первых 8 часов с момента травмы рекомендуется </w:t>
      </w:r>
      <w:proofErr w:type="spellStart"/>
      <w:r w:rsidRPr="00DC478B">
        <w:rPr>
          <w:rFonts w:ascii="Times New Roman" w:hAnsi="Times New Roman" w:cs="Times New Roman"/>
          <w:iCs/>
          <w:sz w:val="24"/>
          <w:szCs w:val="24"/>
        </w:rPr>
        <w:t>болюсное</w:t>
      </w:r>
      <w:proofErr w:type="spellEnd"/>
      <w:r w:rsidRPr="00DC478B">
        <w:rPr>
          <w:rFonts w:ascii="Times New Roman" w:hAnsi="Times New Roman" w:cs="Times New Roman"/>
          <w:iCs/>
          <w:sz w:val="24"/>
          <w:szCs w:val="24"/>
        </w:rPr>
        <w:t xml:space="preserve"> введение 30 мг\кг </w:t>
      </w:r>
      <w:proofErr w:type="spellStart"/>
      <w:r w:rsidRPr="00DC478B">
        <w:rPr>
          <w:rFonts w:ascii="Times New Roman" w:hAnsi="Times New Roman" w:cs="Times New Roman"/>
          <w:iCs/>
          <w:sz w:val="24"/>
          <w:szCs w:val="24"/>
        </w:rPr>
        <w:t>метилпреднизолона</w:t>
      </w:r>
      <w:proofErr w:type="spellEnd"/>
      <w:r w:rsidRPr="00DC478B">
        <w:rPr>
          <w:rFonts w:ascii="Times New Roman" w:hAnsi="Times New Roman" w:cs="Times New Roman"/>
          <w:iCs/>
          <w:sz w:val="24"/>
          <w:szCs w:val="24"/>
        </w:rPr>
        <w:t>** в вену с последующим его введением (уже в стационаре) в течение 23 часов в дозировке 5,4 мг\кг\час.</w:t>
      </w:r>
    </w:p>
    <w:p w:rsidR="001D1B43" w:rsidRPr="00DC478B" w:rsidRDefault="001D1B43" w:rsidP="00BF39CC">
      <w:pPr>
        <w:tabs>
          <w:tab w:val="left" w:pos="709"/>
        </w:tabs>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t>Уровень убедительности рекомендаций B (уровень достоверности доказательств – 2b)</w:t>
      </w:r>
    </w:p>
    <w:p w:rsidR="001D1B43" w:rsidRPr="00B01305" w:rsidRDefault="001D1B43" w:rsidP="00BF39CC">
      <w:pPr>
        <w:pStyle w:val="ad"/>
        <w:numPr>
          <w:ilvl w:val="0"/>
          <w:numId w:val="5"/>
        </w:numPr>
        <w:tabs>
          <w:tab w:val="left" w:pos="709"/>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При подозрении на травму грудного или поясничного отделов позвоночника рекомендуется транспортировать больного на жестких носилках. Перекладывание таких пострадавших должны осуществлять 3-4 человека с подкладыванием рук под все отделы позвоночника и без рывков.</w:t>
      </w:r>
    </w:p>
    <w:p w:rsidR="001D1B43" w:rsidRPr="00DC478B" w:rsidRDefault="001D1B43" w:rsidP="00BF39CC">
      <w:pPr>
        <w:tabs>
          <w:tab w:val="left" w:pos="709"/>
        </w:tabs>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3D0356"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lastRenderedPageBreak/>
        <w:t>Рекомендована осторожная и быстрая транспортировка пациента с ПСМТ в ближайший многопрофильный стационар, обладающий возможностями круглосуточно принимать и лечить пострадавших с тяжелой сочетанной травмой, имеющий нейрохирургическое или спинальное (</w:t>
      </w:r>
      <w:proofErr w:type="spellStart"/>
      <w:r w:rsidRPr="003D0356">
        <w:rPr>
          <w:rFonts w:ascii="Times New Roman" w:hAnsi="Times New Roman" w:cs="Times New Roman"/>
          <w:sz w:val="24"/>
          <w:szCs w:val="24"/>
        </w:rPr>
        <w:t>вертебрологическое</w:t>
      </w:r>
      <w:proofErr w:type="spellEnd"/>
      <w:r w:rsidRPr="003D0356">
        <w:rPr>
          <w:rFonts w:ascii="Times New Roman" w:hAnsi="Times New Roman" w:cs="Times New Roman"/>
          <w:sz w:val="24"/>
          <w:szCs w:val="24"/>
        </w:rPr>
        <w:t xml:space="preserve">) отделение, возможности оказания высокотехнологичной нейрохирургической помощи, а также специалистов, сертифицированных по современным технологиям в спинальной хирургии. Замену жесткого </w:t>
      </w:r>
      <w:proofErr w:type="spellStart"/>
      <w:r w:rsidRPr="003D0356">
        <w:rPr>
          <w:rFonts w:ascii="Times New Roman" w:hAnsi="Times New Roman" w:cs="Times New Roman"/>
          <w:sz w:val="24"/>
          <w:szCs w:val="24"/>
        </w:rPr>
        <w:t>головодержателя</w:t>
      </w:r>
      <w:proofErr w:type="spellEnd"/>
      <w:r w:rsidRPr="003D0356">
        <w:rPr>
          <w:rFonts w:ascii="Times New Roman" w:hAnsi="Times New Roman" w:cs="Times New Roman"/>
          <w:sz w:val="24"/>
          <w:szCs w:val="24"/>
        </w:rPr>
        <w:t xml:space="preserve"> бригады СМП на </w:t>
      </w:r>
      <w:proofErr w:type="spellStart"/>
      <w:r w:rsidRPr="003D0356">
        <w:rPr>
          <w:rFonts w:ascii="Times New Roman" w:hAnsi="Times New Roman" w:cs="Times New Roman"/>
          <w:sz w:val="24"/>
          <w:szCs w:val="24"/>
        </w:rPr>
        <w:t>головодержатель</w:t>
      </w:r>
      <w:proofErr w:type="spellEnd"/>
      <w:r w:rsidRPr="003D0356">
        <w:rPr>
          <w:rFonts w:ascii="Times New Roman" w:hAnsi="Times New Roman" w:cs="Times New Roman"/>
          <w:sz w:val="24"/>
          <w:szCs w:val="24"/>
        </w:rPr>
        <w:t xml:space="preserve"> из стационара рекомендуется производить после перекладывания больного на каталку в приемном отделении стационара или койку в отделении реанимации.</w:t>
      </w:r>
    </w:p>
    <w:p w:rsidR="001D1B43" w:rsidRPr="00BF39CC" w:rsidRDefault="001D1B43" w:rsidP="00BF39CC">
      <w:pPr>
        <w:pStyle w:val="2"/>
        <w:spacing w:before="0" w:beforeAutospacing="0" w:after="0" w:afterAutospacing="0" w:line="360" w:lineRule="auto"/>
        <w:ind w:firstLine="709"/>
        <w:rPr>
          <w:bCs w:val="0"/>
          <w:sz w:val="24"/>
          <w:szCs w:val="24"/>
        </w:rPr>
      </w:pPr>
      <w:bookmarkStart w:id="19" w:name="_Toc138072203"/>
      <w:r w:rsidRPr="00BF39CC">
        <w:rPr>
          <w:bCs w:val="0"/>
          <w:sz w:val="24"/>
          <w:szCs w:val="24"/>
        </w:rPr>
        <w:t>3.2</w:t>
      </w:r>
      <w:r w:rsidR="00B01305" w:rsidRPr="00BF39CC">
        <w:rPr>
          <w:bCs w:val="0"/>
          <w:sz w:val="24"/>
          <w:szCs w:val="24"/>
        </w:rPr>
        <w:t xml:space="preserve">. </w:t>
      </w:r>
      <w:r w:rsidRPr="00BF39CC">
        <w:rPr>
          <w:bCs w:val="0"/>
          <w:sz w:val="24"/>
          <w:szCs w:val="24"/>
        </w:rPr>
        <w:t xml:space="preserve"> Госпитальный этап</w:t>
      </w:r>
      <w:bookmarkEnd w:id="19"/>
    </w:p>
    <w:p w:rsidR="001D1B43" w:rsidRPr="003D0356"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Для лечения больных с </w:t>
      </w:r>
      <w:r w:rsidR="00BF39CC">
        <w:rPr>
          <w:rFonts w:ascii="Times New Roman" w:hAnsi="Times New Roman" w:cs="Times New Roman"/>
          <w:sz w:val="24"/>
          <w:szCs w:val="24"/>
        </w:rPr>
        <w:t>ПСМТ</w:t>
      </w:r>
      <w:r w:rsidRPr="003D0356">
        <w:rPr>
          <w:rFonts w:ascii="Times New Roman" w:hAnsi="Times New Roman" w:cs="Times New Roman"/>
          <w:sz w:val="24"/>
          <w:szCs w:val="24"/>
        </w:rPr>
        <w:t xml:space="preserve"> стационар должен быть оснащен следующим оборудованием: операционной с многофункциональным и рентген прозрачным столом, </w:t>
      </w:r>
      <w:proofErr w:type="spellStart"/>
      <w:r w:rsidR="00BF39CC">
        <w:rPr>
          <w:rFonts w:ascii="Times New Roman" w:hAnsi="Times New Roman" w:cs="Times New Roman"/>
          <w:sz w:val="24"/>
          <w:szCs w:val="24"/>
        </w:rPr>
        <w:t>Э</w:t>
      </w:r>
      <w:r w:rsidRPr="003D0356">
        <w:rPr>
          <w:rFonts w:ascii="Times New Roman" w:hAnsi="Times New Roman" w:cs="Times New Roman"/>
          <w:sz w:val="24"/>
          <w:szCs w:val="24"/>
        </w:rPr>
        <w:t>ОПом</w:t>
      </w:r>
      <w:proofErr w:type="spellEnd"/>
      <w:r w:rsidRPr="003D0356">
        <w:rPr>
          <w:rFonts w:ascii="Times New Roman" w:hAnsi="Times New Roman" w:cs="Times New Roman"/>
          <w:sz w:val="24"/>
          <w:szCs w:val="24"/>
        </w:rPr>
        <w:t>, желательно с функцией 3D-моделирования позвоночного столба, набором микрохирургического инструментария, высокооборотными дрелями, набором кусачек “</w:t>
      </w:r>
      <w:proofErr w:type="spellStart"/>
      <w:r w:rsidRPr="003D0356">
        <w:rPr>
          <w:rFonts w:ascii="Times New Roman" w:hAnsi="Times New Roman" w:cs="Times New Roman"/>
          <w:sz w:val="24"/>
          <w:szCs w:val="24"/>
        </w:rPr>
        <w:t>Kerrison</w:t>
      </w:r>
      <w:proofErr w:type="spellEnd"/>
      <w:r w:rsidRPr="003D0356">
        <w:rPr>
          <w:rFonts w:ascii="Times New Roman" w:hAnsi="Times New Roman" w:cs="Times New Roman"/>
          <w:sz w:val="24"/>
          <w:szCs w:val="24"/>
        </w:rPr>
        <w:t xml:space="preserve">” и </w:t>
      </w:r>
      <w:proofErr w:type="spellStart"/>
      <w:r w:rsidRPr="003D0356">
        <w:rPr>
          <w:rFonts w:ascii="Times New Roman" w:hAnsi="Times New Roman" w:cs="Times New Roman"/>
          <w:sz w:val="24"/>
          <w:szCs w:val="24"/>
        </w:rPr>
        <w:t>конхотомами</w:t>
      </w:r>
      <w:proofErr w:type="spellEnd"/>
      <w:r w:rsidRPr="003D0356">
        <w:rPr>
          <w:rFonts w:ascii="Times New Roman" w:hAnsi="Times New Roman" w:cs="Times New Roman"/>
          <w:sz w:val="24"/>
          <w:szCs w:val="24"/>
        </w:rPr>
        <w:t xml:space="preserve">, микроскопом или бинокулярными лупами, наборами для фиксации шейного отдела позвоночника (пластинами) и ламинарными скобами, гало-аппаратами, </w:t>
      </w:r>
      <w:proofErr w:type="spellStart"/>
      <w:r w:rsidRPr="003D0356">
        <w:rPr>
          <w:rFonts w:ascii="Times New Roman" w:hAnsi="Times New Roman" w:cs="Times New Roman"/>
          <w:sz w:val="24"/>
          <w:szCs w:val="24"/>
        </w:rPr>
        <w:t>транспедикулярными</w:t>
      </w:r>
      <w:proofErr w:type="spellEnd"/>
      <w:r w:rsidRPr="003D0356">
        <w:rPr>
          <w:rFonts w:ascii="Times New Roman" w:hAnsi="Times New Roman" w:cs="Times New Roman"/>
          <w:sz w:val="24"/>
          <w:szCs w:val="24"/>
        </w:rPr>
        <w:t xml:space="preserve"> фиксаторами и передними пластинами для грудного и поясничного отделов позвоночника. Основные задачи хирургического лечения больных с </w:t>
      </w:r>
      <w:r w:rsidR="00BF39CC">
        <w:rPr>
          <w:rFonts w:ascii="Times New Roman" w:hAnsi="Times New Roman" w:cs="Times New Roman"/>
          <w:sz w:val="24"/>
          <w:szCs w:val="24"/>
        </w:rPr>
        <w:t>ПСМТ</w:t>
      </w:r>
      <w:r w:rsidRPr="003D0356">
        <w:rPr>
          <w:rFonts w:ascii="Times New Roman" w:hAnsi="Times New Roman" w:cs="Times New Roman"/>
          <w:sz w:val="24"/>
          <w:szCs w:val="24"/>
        </w:rPr>
        <w:t>:</w:t>
      </w:r>
    </w:p>
    <w:p w:rsidR="001D1B43" w:rsidRPr="003D0356"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 ранняя полноценная декомпрессия спинного мозга и других нервно-сосудистых образований позвоночного канала;</w:t>
      </w:r>
    </w:p>
    <w:p w:rsidR="001D1B43" w:rsidRPr="003D0356"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2) восстановление оси позвоночника в 3-х плоскостях;</w:t>
      </w:r>
    </w:p>
    <w:p w:rsidR="001D1B43" w:rsidRPr="003D0356"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3) фиксация и стабилизация позвоночного столба с целью ранней активизации больного, ускорения образования костной мозоли, профилактики развития поздней деформации, предотвращения нарастания неврологической симптоматики и профилактики развития болевого синдрома.</w:t>
      </w:r>
    </w:p>
    <w:p w:rsidR="00BF39CC"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С учетом классификаций F. </w:t>
      </w:r>
      <w:proofErr w:type="spellStart"/>
      <w:r w:rsidRPr="003D0356">
        <w:rPr>
          <w:rFonts w:ascii="Times New Roman" w:hAnsi="Times New Roman" w:cs="Times New Roman"/>
          <w:sz w:val="24"/>
          <w:szCs w:val="24"/>
        </w:rPr>
        <w:t>Magerl</w:t>
      </w:r>
      <w:proofErr w:type="spellEnd"/>
      <w:r w:rsidRPr="003D0356">
        <w:rPr>
          <w:rFonts w:ascii="Times New Roman" w:hAnsi="Times New Roman" w:cs="Times New Roman"/>
          <w:sz w:val="24"/>
          <w:szCs w:val="24"/>
        </w:rPr>
        <w:t xml:space="preserve"> и F. </w:t>
      </w:r>
      <w:proofErr w:type="spellStart"/>
      <w:r w:rsidRPr="003D0356">
        <w:rPr>
          <w:rFonts w:ascii="Times New Roman" w:hAnsi="Times New Roman" w:cs="Times New Roman"/>
          <w:sz w:val="24"/>
          <w:szCs w:val="24"/>
        </w:rPr>
        <w:t>Denis</w:t>
      </w:r>
      <w:proofErr w:type="spellEnd"/>
      <w:r w:rsidRPr="003D0356">
        <w:rPr>
          <w:rFonts w:ascii="Times New Roman" w:hAnsi="Times New Roman" w:cs="Times New Roman"/>
          <w:sz w:val="24"/>
          <w:szCs w:val="24"/>
        </w:rPr>
        <w:t xml:space="preserve">, а также, принимая во внимание: </w:t>
      </w:r>
    </w:p>
    <w:p w:rsidR="00BF39CC"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а) число поврежденных столбов; </w:t>
      </w:r>
    </w:p>
    <w:p w:rsidR="00BF39CC"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б) степень смещения позвонков друг относительно друга; </w:t>
      </w:r>
    </w:p>
    <w:p w:rsidR="00BF39CC" w:rsidRDefault="001D1B43" w:rsidP="00BF39CC">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в) степень угловой деформации; </w:t>
      </w:r>
    </w:p>
    <w:p w:rsidR="00BF39CC" w:rsidRDefault="00BF39CC" w:rsidP="00BF39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001D1B43" w:rsidRPr="003D0356">
        <w:rPr>
          <w:rFonts w:ascii="Times New Roman" w:hAnsi="Times New Roman" w:cs="Times New Roman"/>
          <w:sz w:val="24"/>
          <w:szCs w:val="24"/>
        </w:rPr>
        <w:t xml:space="preserve">) снижение высоты тела позвонка; </w:t>
      </w:r>
    </w:p>
    <w:p w:rsidR="00BF39CC" w:rsidRDefault="00BF39CC" w:rsidP="00BF39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1D1B43" w:rsidRPr="003D0356">
        <w:rPr>
          <w:rFonts w:ascii="Times New Roman" w:hAnsi="Times New Roman" w:cs="Times New Roman"/>
          <w:sz w:val="24"/>
          <w:szCs w:val="24"/>
        </w:rPr>
        <w:t xml:space="preserve">) сдавление позвоночного канала; </w:t>
      </w:r>
    </w:p>
    <w:p w:rsidR="001D1B43" w:rsidRPr="003D0356" w:rsidRDefault="001D1B43" w:rsidP="00BF39CC">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предложен алгоритм хирургической тактики при переломах позвонков и повреждении спинного мозга (табл</w:t>
      </w:r>
      <w:r w:rsidR="00BB52A5">
        <w:rPr>
          <w:rFonts w:ascii="Times New Roman" w:hAnsi="Times New Roman" w:cs="Times New Roman"/>
          <w:sz w:val="24"/>
          <w:szCs w:val="24"/>
        </w:rPr>
        <w:t>ица №</w:t>
      </w:r>
      <w:r w:rsidRPr="003D0356">
        <w:rPr>
          <w:rFonts w:ascii="Times New Roman" w:hAnsi="Times New Roman" w:cs="Times New Roman"/>
          <w:sz w:val="24"/>
          <w:szCs w:val="24"/>
        </w:rPr>
        <w:t xml:space="preserve"> 1</w:t>
      </w:r>
      <w:r w:rsidR="00BB52A5">
        <w:rPr>
          <w:rFonts w:ascii="Times New Roman" w:hAnsi="Times New Roman" w:cs="Times New Roman"/>
          <w:sz w:val="24"/>
          <w:szCs w:val="24"/>
        </w:rPr>
        <w:t xml:space="preserve"> настоящих рекомендаций</w:t>
      </w:r>
      <w:r w:rsidRPr="003D0356">
        <w:rPr>
          <w:rFonts w:ascii="Times New Roman" w:hAnsi="Times New Roman" w:cs="Times New Roman"/>
          <w:sz w:val="24"/>
          <w:szCs w:val="24"/>
        </w:rPr>
        <w:t>):</w:t>
      </w:r>
    </w:p>
    <w:p w:rsidR="00BF39CC" w:rsidRDefault="00BF39CC" w:rsidP="00DC478B">
      <w:pPr>
        <w:spacing w:after="0" w:line="360" w:lineRule="auto"/>
        <w:jc w:val="right"/>
        <w:rPr>
          <w:rFonts w:ascii="Times New Roman" w:hAnsi="Times New Roman" w:cs="Times New Roman"/>
          <w:b/>
          <w:sz w:val="24"/>
          <w:szCs w:val="24"/>
        </w:rPr>
      </w:pPr>
    </w:p>
    <w:p w:rsidR="00DC478B" w:rsidRDefault="001D1B43" w:rsidP="00DC478B">
      <w:pPr>
        <w:spacing w:after="0" w:line="360" w:lineRule="auto"/>
        <w:jc w:val="right"/>
        <w:rPr>
          <w:rFonts w:ascii="Times New Roman" w:hAnsi="Times New Roman" w:cs="Times New Roman"/>
          <w:sz w:val="24"/>
          <w:szCs w:val="24"/>
        </w:rPr>
      </w:pPr>
      <w:r w:rsidRPr="000B782B">
        <w:rPr>
          <w:rFonts w:ascii="Times New Roman" w:hAnsi="Times New Roman" w:cs="Times New Roman"/>
          <w:b/>
          <w:sz w:val="24"/>
          <w:szCs w:val="24"/>
        </w:rPr>
        <w:lastRenderedPageBreak/>
        <w:t xml:space="preserve">Таблица </w:t>
      </w:r>
      <w:r w:rsidR="00BB52A5">
        <w:rPr>
          <w:rFonts w:ascii="Times New Roman" w:hAnsi="Times New Roman" w:cs="Times New Roman"/>
          <w:b/>
          <w:sz w:val="24"/>
          <w:szCs w:val="24"/>
        </w:rPr>
        <w:t xml:space="preserve">№ </w:t>
      </w:r>
      <w:r w:rsidRPr="000B782B">
        <w:rPr>
          <w:rFonts w:ascii="Times New Roman" w:hAnsi="Times New Roman" w:cs="Times New Roman"/>
          <w:b/>
          <w:sz w:val="24"/>
          <w:szCs w:val="24"/>
        </w:rPr>
        <w:t>1</w:t>
      </w:r>
      <w:r w:rsidRPr="003D0356">
        <w:rPr>
          <w:rFonts w:ascii="Times New Roman" w:hAnsi="Times New Roman" w:cs="Times New Roman"/>
          <w:sz w:val="24"/>
          <w:szCs w:val="24"/>
        </w:rPr>
        <w:t xml:space="preserve"> </w:t>
      </w:r>
    </w:p>
    <w:p w:rsidR="001D1B43" w:rsidRPr="00DC478B" w:rsidRDefault="001D1B43" w:rsidP="00DC478B">
      <w:pPr>
        <w:spacing w:after="0" w:line="360" w:lineRule="auto"/>
        <w:jc w:val="center"/>
        <w:rPr>
          <w:rFonts w:ascii="Times New Roman" w:hAnsi="Times New Roman" w:cs="Times New Roman"/>
          <w:b/>
          <w:bCs/>
          <w:sz w:val="24"/>
          <w:szCs w:val="24"/>
        </w:rPr>
      </w:pPr>
      <w:r w:rsidRPr="00DC478B">
        <w:rPr>
          <w:rFonts w:ascii="Times New Roman" w:hAnsi="Times New Roman" w:cs="Times New Roman"/>
          <w:b/>
          <w:bCs/>
          <w:sz w:val="24"/>
          <w:szCs w:val="24"/>
        </w:rPr>
        <w:t>Ранжирование степени повреждения позвоночника в зависимости от количества поврежденных столбов, смещения позвонков, угловой деформации позвоночного столба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46"/>
        <w:gridCol w:w="2478"/>
        <w:gridCol w:w="1701"/>
        <w:gridCol w:w="2813"/>
      </w:tblGrid>
      <w:tr w:rsidR="001D1B43" w:rsidRPr="00B01305" w:rsidTr="000B782B">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Ранг повреждения позвоночника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Количество поврежденных столбов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Смещение позвонков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Угловая деформация позвоночного столба</w:t>
            </w:r>
          </w:p>
        </w:tc>
      </w:tr>
      <w:tr w:rsidR="001D1B43" w:rsidRPr="00B01305" w:rsidTr="000B782B">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1 столб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нет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Нет</w:t>
            </w:r>
          </w:p>
        </w:tc>
      </w:tr>
      <w:tr w:rsidR="001D1B43" w:rsidRPr="00B01305" w:rsidTr="000B782B">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2 столба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менее 25 %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B01305" w:rsidP="00DC478B">
            <w:pPr>
              <w:pStyle w:val="af0"/>
              <w:jc w:val="center"/>
              <w:rPr>
                <w:rFonts w:ascii="Times New Roman" w:hAnsi="Times New Roman" w:cs="Times New Roman"/>
                <w:sz w:val="24"/>
                <w:szCs w:val="24"/>
              </w:rPr>
            </w:pPr>
            <w:proofErr w:type="gramStart"/>
            <w:r>
              <w:rPr>
                <w:rFonts w:ascii="Times New Roman" w:hAnsi="Times New Roman" w:cs="Times New Roman"/>
                <w:sz w:val="24"/>
                <w:szCs w:val="24"/>
              </w:rPr>
              <w:t>&lt; 11</w:t>
            </w:r>
            <w:r>
              <w:rPr>
                <w:rFonts w:ascii="Times New Roman" w:hAnsi="Times New Roman" w:cs="Times New Roman"/>
                <w:sz w:val="24"/>
                <w:szCs w:val="24"/>
                <w:vertAlign w:val="superscript"/>
              </w:rPr>
              <w:t>0</w:t>
            </w:r>
            <w:proofErr w:type="gramEnd"/>
            <w:r w:rsidR="001D1B43" w:rsidRPr="00B01305">
              <w:rPr>
                <w:rFonts w:ascii="Times New Roman" w:hAnsi="Times New Roman" w:cs="Times New Roman"/>
                <w:sz w:val="24"/>
                <w:szCs w:val="24"/>
              </w:rPr>
              <w:t> шейный</w:t>
            </w:r>
          </w:p>
          <w:p w:rsidR="001D1B43" w:rsidRPr="00B01305" w:rsidRDefault="001D1B43" w:rsidP="00DC478B">
            <w:pPr>
              <w:pStyle w:val="af0"/>
              <w:jc w:val="center"/>
              <w:rPr>
                <w:rFonts w:ascii="Times New Roman" w:hAnsi="Times New Roman" w:cs="Times New Roman"/>
                <w:sz w:val="24"/>
                <w:szCs w:val="24"/>
              </w:rPr>
            </w:pPr>
            <w:proofErr w:type="gramStart"/>
            <w:r w:rsidRPr="00B01305">
              <w:rPr>
                <w:rFonts w:ascii="Times New Roman" w:hAnsi="Times New Roman" w:cs="Times New Roman"/>
                <w:sz w:val="24"/>
                <w:szCs w:val="24"/>
              </w:rPr>
              <w:t>&lt; 40</w:t>
            </w:r>
            <w:r w:rsidR="00B01305">
              <w:rPr>
                <w:rFonts w:ascii="Times New Roman" w:hAnsi="Times New Roman" w:cs="Times New Roman"/>
                <w:sz w:val="24"/>
                <w:szCs w:val="24"/>
                <w:vertAlign w:val="superscript"/>
              </w:rPr>
              <w:t>0</w:t>
            </w:r>
            <w:proofErr w:type="gramEnd"/>
            <w:r w:rsidRPr="00B01305">
              <w:rPr>
                <w:rFonts w:ascii="Times New Roman" w:hAnsi="Times New Roman" w:cs="Times New Roman"/>
                <w:sz w:val="24"/>
                <w:szCs w:val="24"/>
              </w:rPr>
              <w:t> грудной</w:t>
            </w:r>
          </w:p>
          <w:p w:rsidR="001D1B43" w:rsidRPr="00B01305" w:rsidRDefault="00831745" w:rsidP="00DC478B">
            <w:pPr>
              <w:pStyle w:val="af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D1B43" w:rsidRPr="00B01305">
              <w:rPr>
                <w:rFonts w:ascii="Times New Roman" w:hAnsi="Times New Roman" w:cs="Times New Roman"/>
                <w:sz w:val="24"/>
                <w:szCs w:val="24"/>
              </w:rPr>
              <w:t>&lt; 25</w:t>
            </w:r>
            <w:r w:rsidR="00B01305">
              <w:rPr>
                <w:rFonts w:ascii="Times New Roman" w:hAnsi="Times New Roman" w:cs="Times New Roman"/>
                <w:sz w:val="24"/>
                <w:szCs w:val="24"/>
                <w:vertAlign w:val="superscript"/>
              </w:rPr>
              <w:t>0</w:t>
            </w:r>
            <w:proofErr w:type="gramEnd"/>
            <w:r w:rsidR="001D1B43" w:rsidRPr="00B01305">
              <w:rPr>
                <w:rFonts w:ascii="Times New Roman" w:hAnsi="Times New Roman" w:cs="Times New Roman"/>
                <w:sz w:val="24"/>
                <w:szCs w:val="24"/>
              </w:rPr>
              <w:t> поясничный</w:t>
            </w:r>
          </w:p>
        </w:tc>
      </w:tr>
      <w:tr w:rsidR="001D1B43" w:rsidRPr="00B01305" w:rsidTr="000B782B">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b/>
                <w:sz w:val="24"/>
                <w:szCs w:val="24"/>
              </w:rPr>
            </w:pPr>
            <w:r w:rsidRPr="00B01305">
              <w:rPr>
                <w:rFonts w:ascii="Times New Roman" w:hAnsi="Times New Roman" w:cs="Times New Roman"/>
                <w:b/>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3 столба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более 25 %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&gt; 11</w:t>
            </w:r>
            <w:r w:rsidR="00B01305">
              <w:rPr>
                <w:rFonts w:ascii="Times New Roman" w:hAnsi="Times New Roman" w:cs="Times New Roman"/>
                <w:sz w:val="24"/>
                <w:szCs w:val="24"/>
                <w:vertAlign w:val="superscript"/>
              </w:rPr>
              <w:t>0</w:t>
            </w:r>
            <w:r w:rsidRPr="00B01305">
              <w:rPr>
                <w:rFonts w:ascii="Times New Roman" w:hAnsi="Times New Roman" w:cs="Times New Roman"/>
                <w:sz w:val="24"/>
                <w:szCs w:val="24"/>
              </w:rPr>
              <w:t> шейный</w:t>
            </w:r>
          </w:p>
          <w:p w:rsidR="001D1B43" w:rsidRPr="00B01305" w:rsidRDefault="001D1B43" w:rsidP="00DC478B">
            <w:pPr>
              <w:pStyle w:val="af0"/>
              <w:jc w:val="center"/>
              <w:rPr>
                <w:rFonts w:ascii="Times New Roman" w:hAnsi="Times New Roman" w:cs="Times New Roman"/>
                <w:sz w:val="24"/>
                <w:szCs w:val="24"/>
              </w:rPr>
            </w:pPr>
            <w:r w:rsidRPr="00B01305">
              <w:rPr>
                <w:rFonts w:ascii="Times New Roman" w:hAnsi="Times New Roman" w:cs="Times New Roman"/>
                <w:sz w:val="24"/>
                <w:szCs w:val="24"/>
              </w:rPr>
              <w:t>&gt; 40</w:t>
            </w:r>
            <w:r w:rsidR="00B01305">
              <w:rPr>
                <w:rFonts w:ascii="Times New Roman" w:hAnsi="Times New Roman" w:cs="Times New Roman"/>
                <w:sz w:val="24"/>
                <w:szCs w:val="24"/>
                <w:vertAlign w:val="superscript"/>
              </w:rPr>
              <w:t>0</w:t>
            </w:r>
            <w:r w:rsidRPr="00B01305">
              <w:rPr>
                <w:rFonts w:ascii="Times New Roman" w:hAnsi="Times New Roman" w:cs="Times New Roman"/>
                <w:sz w:val="24"/>
                <w:szCs w:val="24"/>
              </w:rPr>
              <w:t> грудной</w:t>
            </w:r>
          </w:p>
          <w:p w:rsidR="001D1B43" w:rsidRPr="00B01305" w:rsidRDefault="00831745" w:rsidP="00DC478B">
            <w:pPr>
              <w:pStyle w:val="af0"/>
              <w:jc w:val="center"/>
              <w:rPr>
                <w:rFonts w:ascii="Times New Roman" w:hAnsi="Times New Roman" w:cs="Times New Roman"/>
                <w:sz w:val="24"/>
                <w:szCs w:val="24"/>
              </w:rPr>
            </w:pPr>
            <w:r>
              <w:rPr>
                <w:rFonts w:ascii="Times New Roman" w:hAnsi="Times New Roman" w:cs="Times New Roman"/>
                <w:sz w:val="24"/>
                <w:szCs w:val="24"/>
              </w:rPr>
              <w:t xml:space="preserve">       </w:t>
            </w:r>
            <w:r w:rsidR="001D1B43" w:rsidRPr="00B01305">
              <w:rPr>
                <w:rFonts w:ascii="Times New Roman" w:hAnsi="Times New Roman" w:cs="Times New Roman"/>
                <w:sz w:val="24"/>
                <w:szCs w:val="24"/>
              </w:rPr>
              <w:t>&gt;25</w:t>
            </w:r>
            <w:r w:rsidR="00B01305">
              <w:rPr>
                <w:rFonts w:ascii="Times New Roman" w:hAnsi="Times New Roman" w:cs="Times New Roman"/>
                <w:sz w:val="24"/>
                <w:szCs w:val="24"/>
                <w:vertAlign w:val="superscript"/>
              </w:rPr>
              <w:t>0</w:t>
            </w:r>
            <w:r w:rsidR="001D1B43" w:rsidRPr="00B01305">
              <w:rPr>
                <w:rFonts w:ascii="Times New Roman" w:hAnsi="Times New Roman" w:cs="Times New Roman"/>
                <w:sz w:val="24"/>
                <w:szCs w:val="24"/>
              </w:rPr>
              <w:t> поясничный</w:t>
            </w:r>
          </w:p>
        </w:tc>
      </w:tr>
    </w:tbl>
    <w:p w:rsidR="001D1B43" w:rsidRDefault="001D1B43" w:rsidP="007D270D">
      <w:pPr>
        <w:spacing w:after="0" w:line="360" w:lineRule="auto"/>
        <w:jc w:val="both"/>
        <w:rPr>
          <w:rFonts w:ascii="Times New Roman" w:hAnsi="Times New Roman" w:cs="Times New Roman"/>
          <w:sz w:val="24"/>
          <w:szCs w:val="24"/>
        </w:rPr>
      </w:pPr>
    </w:p>
    <w:p w:rsidR="001D1B43" w:rsidRPr="00B01305" w:rsidRDefault="001D1B43" w:rsidP="00DC478B">
      <w:pPr>
        <w:spacing w:after="0" w:line="360" w:lineRule="auto"/>
        <w:ind w:firstLine="709"/>
        <w:jc w:val="both"/>
        <w:rPr>
          <w:rFonts w:ascii="Times New Roman" w:hAnsi="Times New Roman" w:cs="Times New Roman"/>
          <w:b/>
          <w:sz w:val="24"/>
          <w:szCs w:val="24"/>
        </w:rPr>
      </w:pPr>
      <w:r w:rsidRPr="00B01305">
        <w:rPr>
          <w:rFonts w:ascii="Times New Roman" w:hAnsi="Times New Roman" w:cs="Times New Roman"/>
          <w:b/>
          <w:sz w:val="24"/>
          <w:szCs w:val="24"/>
        </w:rPr>
        <w:t>Показания к экстренному хирургическому лечению:</w:t>
      </w:r>
    </w:p>
    <w:p w:rsidR="001D1B43" w:rsidRPr="003D0356" w:rsidRDefault="001D1B43" w:rsidP="00BB52A5">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a) </w:t>
      </w:r>
      <w:r w:rsidR="00BB52A5">
        <w:rPr>
          <w:rFonts w:ascii="Times New Roman" w:hAnsi="Times New Roman" w:cs="Times New Roman"/>
          <w:sz w:val="24"/>
          <w:szCs w:val="24"/>
        </w:rPr>
        <w:t>п</w:t>
      </w:r>
      <w:r w:rsidRPr="003D0356">
        <w:rPr>
          <w:rFonts w:ascii="Times New Roman" w:hAnsi="Times New Roman" w:cs="Times New Roman"/>
          <w:sz w:val="24"/>
          <w:szCs w:val="24"/>
        </w:rPr>
        <w:t>оявление и/или нарастание неврологической спинальной симптоматики, что характерно для тех видов раннего сдавления, которые не сопровождаются спинальным шоком</w:t>
      </w:r>
      <w:r w:rsidR="00BB52A5">
        <w:rPr>
          <w:rFonts w:ascii="Times New Roman" w:hAnsi="Times New Roman" w:cs="Times New Roman"/>
          <w:sz w:val="24"/>
          <w:szCs w:val="24"/>
        </w:rPr>
        <w:t>;</w:t>
      </w:r>
    </w:p>
    <w:p w:rsidR="001D1B43" w:rsidRPr="003D0356"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001D1B43" w:rsidRPr="003D0356">
        <w:rPr>
          <w:rFonts w:ascii="Times New Roman" w:hAnsi="Times New Roman" w:cs="Times New Roman"/>
          <w:sz w:val="24"/>
          <w:szCs w:val="24"/>
        </w:rPr>
        <w:t xml:space="preserve">) </w:t>
      </w:r>
      <w:r w:rsidR="00BB52A5">
        <w:rPr>
          <w:rFonts w:ascii="Times New Roman" w:hAnsi="Times New Roman" w:cs="Times New Roman"/>
          <w:sz w:val="24"/>
          <w:szCs w:val="24"/>
        </w:rPr>
        <w:t>д</w:t>
      </w:r>
      <w:r w:rsidR="001D1B43" w:rsidRPr="003D0356">
        <w:rPr>
          <w:rFonts w:ascii="Times New Roman" w:hAnsi="Times New Roman" w:cs="Times New Roman"/>
          <w:sz w:val="24"/>
          <w:szCs w:val="24"/>
        </w:rPr>
        <w:t xml:space="preserve">еформация позвоночного канала </w:t>
      </w:r>
      <w:proofErr w:type="spellStart"/>
      <w:r w:rsidR="001D1B43" w:rsidRPr="003D0356">
        <w:rPr>
          <w:rFonts w:ascii="Times New Roman" w:hAnsi="Times New Roman" w:cs="Times New Roman"/>
          <w:sz w:val="24"/>
          <w:szCs w:val="24"/>
        </w:rPr>
        <w:t>рентгенпозитивными</w:t>
      </w:r>
      <w:proofErr w:type="spellEnd"/>
      <w:r w:rsidR="001D1B43" w:rsidRPr="003D0356">
        <w:rPr>
          <w:rFonts w:ascii="Times New Roman" w:hAnsi="Times New Roman" w:cs="Times New Roman"/>
          <w:sz w:val="24"/>
          <w:szCs w:val="24"/>
        </w:rPr>
        <w:t xml:space="preserve"> (костными отломками, структурами вывихнутых позвонков или вследствие выраженной угловой деформации: свыше 11° - в шейном, 40° - в грудном и 25°- в поясничном отделах позвоночника) или </w:t>
      </w:r>
      <w:proofErr w:type="spellStart"/>
      <w:r w:rsidR="001D1B43" w:rsidRPr="003D0356">
        <w:rPr>
          <w:rFonts w:ascii="Times New Roman" w:hAnsi="Times New Roman" w:cs="Times New Roman"/>
          <w:sz w:val="24"/>
          <w:szCs w:val="24"/>
        </w:rPr>
        <w:t>рентгеннегативными</w:t>
      </w:r>
      <w:proofErr w:type="spellEnd"/>
      <w:r w:rsidR="001D1B43" w:rsidRPr="003D0356">
        <w:rPr>
          <w:rFonts w:ascii="Times New Roman" w:hAnsi="Times New Roman" w:cs="Times New Roman"/>
          <w:sz w:val="24"/>
          <w:szCs w:val="24"/>
        </w:rPr>
        <w:t xml:space="preserve"> (гематомой, травматической грыжей диска, поврежденной желтой связкой, инородным телом) компрессирующими субстратами</w:t>
      </w:r>
      <w:r w:rsidR="00BB52A5">
        <w:rPr>
          <w:rFonts w:ascii="Times New Roman" w:hAnsi="Times New Roman" w:cs="Times New Roman"/>
          <w:sz w:val="24"/>
          <w:szCs w:val="24"/>
        </w:rPr>
        <w:t>;</w:t>
      </w:r>
    </w:p>
    <w:p w:rsidR="001D1B43" w:rsidRPr="003D0356"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1D1B43" w:rsidRPr="003D0356">
        <w:rPr>
          <w:rFonts w:ascii="Times New Roman" w:hAnsi="Times New Roman" w:cs="Times New Roman"/>
          <w:sz w:val="24"/>
          <w:szCs w:val="24"/>
        </w:rPr>
        <w:t>)</w:t>
      </w:r>
      <w:r w:rsidR="00412958">
        <w:rPr>
          <w:rFonts w:ascii="Times New Roman" w:hAnsi="Times New Roman" w:cs="Times New Roman"/>
          <w:sz w:val="24"/>
          <w:szCs w:val="24"/>
        </w:rPr>
        <w:t xml:space="preserve"> </w:t>
      </w:r>
      <w:r w:rsidR="00BB52A5">
        <w:rPr>
          <w:rFonts w:ascii="Times New Roman" w:hAnsi="Times New Roman" w:cs="Times New Roman"/>
          <w:sz w:val="24"/>
          <w:szCs w:val="24"/>
        </w:rPr>
        <w:t>и</w:t>
      </w:r>
      <w:r w:rsidR="001D1B43" w:rsidRPr="003D0356">
        <w:rPr>
          <w:rFonts w:ascii="Times New Roman" w:hAnsi="Times New Roman" w:cs="Times New Roman"/>
          <w:sz w:val="24"/>
          <w:szCs w:val="24"/>
        </w:rPr>
        <w:t xml:space="preserve">золированная гематомиелия в сочетании с блоком </w:t>
      </w:r>
      <w:proofErr w:type="spellStart"/>
      <w:r w:rsidR="001D1B43" w:rsidRPr="003D0356">
        <w:rPr>
          <w:rFonts w:ascii="Times New Roman" w:hAnsi="Times New Roman" w:cs="Times New Roman"/>
          <w:sz w:val="24"/>
          <w:szCs w:val="24"/>
        </w:rPr>
        <w:t>ликворных</w:t>
      </w:r>
      <w:proofErr w:type="spellEnd"/>
      <w:r w:rsidR="001D1B43" w:rsidRPr="003D0356">
        <w:rPr>
          <w:rFonts w:ascii="Times New Roman" w:hAnsi="Times New Roman" w:cs="Times New Roman"/>
          <w:sz w:val="24"/>
          <w:szCs w:val="24"/>
        </w:rPr>
        <w:t xml:space="preserve"> путей</w:t>
      </w:r>
      <w:r w:rsidR="00BB52A5">
        <w:rPr>
          <w:rFonts w:ascii="Times New Roman" w:hAnsi="Times New Roman" w:cs="Times New Roman"/>
          <w:sz w:val="24"/>
          <w:szCs w:val="24"/>
        </w:rPr>
        <w:t>;</w:t>
      </w:r>
    </w:p>
    <w:p w:rsidR="001D1B43" w:rsidRPr="003D0356"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г</w:t>
      </w:r>
      <w:r w:rsidR="001D1B43" w:rsidRPr="003D0356">
        <w:rPr>
          <w:rFonts w:ascii="Times New Roman" w:hAnsi="Times New Roman" w:cs="Times New Roman"/>
          <w:sz w:val="24"/>
          <w:szCs w:val="24"/>
        </w:rPr>
        <w:t xml:space="preserve">) </w:t>
      </w:r>
      <w:r w:rsidR="00BB52A5">
        <w:rPr>
          <w:rFonts w:ascii="Times New Roman" w:hAnsi="Times New Roman" w:cs="Times New Roman"/>
          <w:sz w:val="24"/>
          <w:szCs w:val="24"/>
        </w:rPr>
        <w:t>к</w:t>
      </w:r>
      <w:r w:rsidR="001D1B43" w:rsidRPr="003D0356">
        <w:rPr>
          <w:rFonts w:ascii="Times New Roman" w:hAnsi="Times New Roman" w:cs="Times New Roman"/>
          <w:sz w:val="24"/>
          <w:szCs w:val="24"/>
        </w:rPr>
        <w:t>линико-ангиографические признаки сдавления магистрального сосуда спинного мозга</w:t>
      </w:r>
      <w:r w:rsidR="00BB52A5">
        <w:rPr>
          <w:rFonts w:ascii="Times New Roman" w:hAnsi="Times New Roman" w:cs="Times New Roman"/>
          <w:sz w:val="24"/>
          <w:szCs w:val="24"/>
        </w:rPr>
        <w:t>;</w:t>
      </w:r>
    </w:p>
    <w:p w:rsidR="001D1B43" w:rsidRPr="003D0356" w:rsidRDefault="00BF39CC" w:rsidP="00BB52A5">
      <w:pPr>
        <w:tabs>
          <w:tab w:val="left" w:pos="70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C478B">
        <w:rPr>
          <w:rFonts w:ascii="Times New Roman" w:hAnsi="Times New Roman" w:cs="Times New Roman"/>
          <w:sz w:val="24"/>
          <w:szCs w:val="24"/>
        </w:rPr>
        <w:t>д</w:t>
      </w:r>
      <w:r w:rsidR="001D1B43" w:rsidRPr="003D0356">
        <w:rPr>
          <w:rFonts w:ascii="Times New Roman" w:hAnsi="Times New Roman" w:cs="Times New Roman"/>
          <w:sz w:val="24"/>
          <w:szCs w:val="24"/>
        </w:rPr>
        <w:t>)</w:t>
      </w:r>
      <w:r w:rsidR="00412958">
        <w:rPr>
          <w:rFonts w:ascii="Times New Roman" w:hAnsi="Times New Roman" w:cs="Times New Roman"/>
          <w:sz w:val="24"/>
          <w:szCs w:val="24"/>
        </w:rPr>
        <w:t xml:space="preserve"> </w:t>
      </w:r>
      <w:proofErr w:type="spellStart"/>
      <w:r w:rsidR="00BB52A5">
        <w:rPr>
          <w:rFonts w:ascii="Times New Roman" w:hAnsi="Times New Roman" w:cs="Times New Roman"/>
          <w:sz w:val="24"/>
          <w:szCs w:val="24"/>
        </w:rPr>
        <w:t>г</w:t>
      </w:r>
      <w:r w:rsidR="001D1B43" w:rsidRPr="003D0356">
        <w:rPr>
          <w:rFonts w:ascii="Times New Roman" w:hAnsi="Times New Roman" w:cs="Times New Roman"/>
          <w:sz w:val="24"/>
          <w:szCs w:val="24"/>
        </w:rPr>
        <w:t>ипералгическая</w:t>
      </w:r>
      <w:proofErr w:type="spellEnd"/>
      <w:r w:rsidR="001D1B43" w:rsidRPr="003D0356">
        <w:rPr>
          <w:rFonts w:ascii="Times New Roman" w:hAnsi="Times New Roman" w:cs="Times New Roman"/>
          <w:sz w:val="24"/>
          <w:szCs w:val="24"/>
        </w:rPr>
        <w:t xml:space="preserve"> и паралитические формы компрессии корешков спинномозговых </w:t>
      </w:r>
      <w:r>
        <w:rPr>
          <w:rFonts w:ascii="Times New Roman" w:hAnsi="Times New Roman" w:cs="Times New Roman"/>
          <w:sz w:val="24"/>
          <w:szCs w:val="24"/>
        </w:rPr>
        <w:t xml:space="preserve">  </w:t>
      </w:r>
      <w:r w:rsidR="001D1B43" w:rsidRPr="003D0356">
        <w:rPr>
          <w:rFonts w:ascii="Times New Roman" w:hAnsi="Times New Roman" w:cs="Times New Roman"/>
          <w:sz w:val="24"/>
          <w:szCs w:val="24"/>
        </w:rPr>
        <w:t>нервов</w:t>
      </w:r>
      <w:r w:rsidR="00BB52A5">
        <w:rPr>
          <w:rFonts w:ascii="Times New Roman" w:hAnsi="Times New Roman" w:cs="Times New Roman"/>
          <w:sz w:val="24"/>
          <w:szCs w:val="24"/>
        </w:rPr>
        <w:t>;</w:t>
      </w:r>
    </w:p>
    <w:p w:rsidR="001D1B43" w:rsidRPr="003D0356" w:rsidRDefault="00DC478B" w:rsidP="00BB52A5">
      <w:pPr>
        <w:tabs>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е</w:t>
      </w:r>
      <w:r w:rsidR="001D1B43" w:rsidRPr="003D0356">
        <w:rPr>
          <w:rFonts w:ascii="Times New Roman" w:hAnsi="Times New Roman" w:cs="Times New Roman"/>
          <w:sz w:val="24"/>
          <w:szCs w:val="24"/>
        </w:rPr>
        <w:t>)</w:t>
      </w:r>
      <w:r w:rsidR="00A668A8">
        <w:rPr>
          <w:rFonts w:ascii="Times New Roman" w:hAnsi="Times New Roman" w:cs="Times New Roman"/>
          <w:sz w:val="24"/>
          <w:szCs w:val="24"/>
        </w:rPr>
        <w:t xml:space="preserve"> </w:t>
      </w:r>
      <w:r w:rsidR="00BB52A5">
        <w:rPr>
          <w:rFonts w:ascii="Times New Roman" w:hAnsi="Times New Roman" w:cs="Times New Roman"/>
          <w:sz w:val="24"/>
          <w:szCs w:val="24"/>
        </w:rPr>
        <w:t>н</w:t>
      </w:r>
      <w:r w:rsidR="001D1B43" w:rsidRPr="003D0356">
        <w:rPr>
          <w:rFonts w:ascii="Times New Roman" w:hAnsi="Times New Roman" w:cs="Times New Roman"/>
          <w:sz w:val="24"/>
          <w:szCs w:val="24"/>
        </w:rPr>
        <w:t>естабильные повреждения позвоночных двигательных сегментов, представляющие угрозу смещения позвонков или их отломков и вторичного сдавления спинного мозга</w:t>
      </w:r>
      <w:r w:rsidR="00BB52A5">
        <w:rPr>
          <w:rFonts w:ascii="Times New Roman" w:hAnsi="Times New Roman" w:cs="Times New Roman"/>
          <w:sz w:val="24"/>
          <w:szCs w:val="24"/>
        </w:rPr>
        <w:t>;</w:t>
      </w:r>
    </w:p>
    <w:p w:rsidR="00BB52A5"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ж</w:t>
      </w:r>
      <w:r w:rsidR="001D1B43" w:rsidRPr="003D0356">
        <w:rPr>
          <w:rFonts w:ascii="Times New Roman" w:hAnsi="Times New Roman" w:cs="Times New Roman"/>
          <w:sz w:val="24"/>
          <w:szCs w:val="24"/>
        </w:rPr>
        <w:t>) </w:t>
      </w:r>
      <w:r w:rsidR="00BB52A5">
        <w:rPr>
          <w:rFonts w:ascii="Times New Roman" w:hAnsi="Times New Roman" w:cs="Times New Roman"/>
          <w:sz w:val="24"/>
          <w:szCs w:val="24"/>
        </w:rPr>
        <w:t>н</w:t>
      </w:r>
      <w:r w:rsidR="001D1B43" w:rsidRPr="003D0356">
        <w:rPr>
          <w:rFonts w:ascii="Times New Roman" w:hAnsi="Times New Roman" w:cs="Times New Roman"/>
          <w:sz w:val="24"/>
          <w:szCs w:val="24"/>
        </w:rPr>
        <w:t>аличие инородных тел в позвоночнике или непосредственной близости</w:t>
      </w:r>
      <w:r w:rsidR="00BB52A5">
        <w:rPr>
          <w:rFonts w:ascii="Times New Roman" w:hAnsi="Times New Roman" w:cs="Times New Roman"/>
          <w:sz w:val="24"/>
          <w:szCs w:val="24"/>
        </w:rPr>
        <w:t>;</w:t>
      </w:r>
    </w:p>
    <w:p w:rsidR="001D1B43" w:rsidRPr="003D0356"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з</w:t>
      </w:r>
      <w:r w:rsidR="001D1B43" w:rsidRPr="003D0356">
        <w:rPr>
          <w:rFonts w:ascii="Times New Roman" w:hAnsi="Times New Roman" w:cs="Times New Roman"/>
          <w:sz w:val="24"/>
          <w:szCs w:val="24"/>
        </w:rPr>
        <w:t xml:space="preserve">) </w:t>
      </w:r>
      <w:proofErr w:type="spellStart"/>
      <w:r w:rsidR="00BB52A5">
        <w:rPr>
          <w:rFonts w:ascii="Times New Roman" w:hAnsi="Times New Roman" w:cs="Times New Roman"/>
          <w:sz w:val="24"/>
          <w:szCs w:val="24"/>
        </w:rPr>
        <w:t>л</w:t>
      </w:r>
      <w:r w:rsidR="001D1B43" w:rsidRPr="003D0356">
        <w:rPr>
          <w:rFonts w:ascii="Times New Roman" w:hAnsi="Times New Roman" w:cs="Times New Roman"/>
          <w:sz w:val="24"/>
          <w:szCs w:val="24"/>
        </w:rPr>
        <w:t>икворея</w:t>
      </w:r>
      <w:proofErr w:type="spellEnd"/>
      <w:r w:rsidR="00BB52A5">
        <w:rPr>
          <w:rFonts w:ascii="Times New Roman" w:hAnsi="Times New Roman" w:cs="Times New Roman"/>
          <w:sz w:val="24"/>
          <w:szCs w:val="24"/>
        </w:rPr>
        <w:t>;</w:t>
      </w:r>
    </w:p>
    <w:p w:rsidR="001D1B43" w:rsidRPr="003D0356" w:rsidRDefault="00DC478B" w:rsidP="00BB5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001D1B43" w:rsidRPr="003D0356">
        <w:rPr>
          <w:rFonts w:ascii="Times New Roman" w:hAnsi="Times New Roman" w:cs="Times New Roman"/>
          <w:sz w:val="24"/>
          <w:szCs w:val="24"/>
        </w:rPr>
        <w:t xml:space="preserve">) </w:t>
      </w:r>
      <w:r w:rsidR="00BB52A5">
        <w:rPr>
          <w:rFonts w:ascii="Times New Roman" w:hAnsi="Times New Roman" w:cs="Times New Roman"/>
          <w:sz w:val="24"/>
          <w:szCs w:val="24"/>
        </w:rPr>
        <w:t>о</w:t>
      </w:r>
      <w:r w:rsidR="001D1B43" w:rsidRPr="003D0356">
        <w:rPr>
          <w:rFonts w:ascii="Times New Roman" w:hAnsi="Times New Roman" w:cs="Times New Roman"/>
          <w:sz w:val="24"/>
          <w:szCs w:val="24"/>
        </w:rPr>
        <w:t xml:space="preserve">сложненный характер травмы с повреждением </w:t>
      </w:r>
      <w:r w:rsidR="005C5DE4">
        <w:rPr>
          <w:rFonts w:ascii="Times New Roman" w:hAnsi="Times New Roman" w:cs="Times New Roman"/>
          <w:sz w:val="24"/>
          <w:szCs w:val="24"/>
        </w:rPr>
        <w:t>твердой мозговой оболочки (</w:t>
      </w:r>
      <w:r w:rsidR="001D1B43" w:rsidRPr="003D0356">
        <w:rPr>
          <w:rFonts w:ascii="Times New Roman" w:hAnsi="Times New Roman" w:cs="Times New Roman"/>
          <w:sz w:val="24"/>
          <w:szCs w:val="24"/>
        </w:rPr>
        <w:t>ТМО</w:t>
      </w:r>
      <w:r w:rsidR="005C5DE4">
        <w:rPr>
          <w:rFonts w:ascii="Times New Roman" w:hAnsi="Times New Roman" w:cs="Times New Roman"/>
          <w:sz w:val="24"/>
          <w:szCs w:val="24"/>
        </w:rPr>
        <w:t>)</w:t>
      </w:r>
      <w:r w:rsidR="001D1B43" w:rsidRPr="003D0356">
        <w:rPr>
          <w:rFonts w:ascii="Times New Roman" w:hAnsi="Times New Roman" w:cs="Times New Roman"/>
          <w:sz w:val="24"/>
          <w:szCs w:val="24"/>
        </w:rPr>
        <w:t xml:space="preserve"> (при колото - резанных и огнестрельных ранениях позвоночника).</w:t>
      </w:r>
    </w:p>
    <w:p w:rsidR="001D1B43" w:rsidRPr="00DC478B" w:rsidRDefault="001D1B43" w:rsidP="00DC478B">
      <w:pPr>
        <w:spacing w:after="0" w:line="360" w:lineRule="auto"/>
        <w:ind w:firstLine="709"/>
        <w:jc w:val="both"/>
        <w:rPr>
          <w:rFonts w:ascii="Times New Roman" w:hAnsi="Times New Roman" w:cs="Times New Roman"/>
          <w:b/>
          <w:iCs/>
          <w:sz w:val="24"/>
          <w:szCs w:val="24"/>
        </w:rPr>
      </w:pPr>
      <w:r w:rsidRPr="00DC478B">
        <w:rPr>
          <w:rFonts w:ascii="Times New Roman" w:hAnsi="Times New Roman" w:cs="Times New Roman"/>
          <w:b/>
          <w:iCs/>
          <w:sz w:val="24"/>
          <w:szCs w:val="24"/>
        </w:rPr>
        <w:lastRenderedPageBreak/>
        <w:t>Уровень убедительности рекомендаций B (уровень достоверности доказательств – 2b)</w:t>
      </w:r>
    </w:p>
    <w:p w:rsidR="001D1B43" w:rsidRPr="00B01305" w:rsidRDefault="001D1B43" w:rsidP="00DC478B">
      <w:pPr>
        <w:spacing w:after="0" w:line="360" w:lineRule="auto"/>
        <w:ind w:firstLine="709"/>
        <w:jc w:val="both"/>
        <w:rPr>
          <w:rFonts w:ascii="Times New Roman" w:hAnsi="Times New Roman" w:cs="Times New Roman"/>
          <w:b/>
          <w:sz w:val="24"/>
          <w:szCs w:val="24"/>
        </w:rPr>
      </w:pPr>
      <w:r w:rsidRPr="00B01305">
        <w:rPr>
          <w:rFonts w:ascii="Times New Roman" w:hAnsi="Times New Roman" w:cs="Times New Roman"/>
          <w:b/>
          <w:sz w:val="24"/>
          <w:szCs w:val="24"/>
        </w:rPr>
        <w:t xml:space="preserve">Противопоказания к хирургическому лечению острой </w:t>
      </w:r>
      <w:r w:rsidR="005C5DE4">
        <w:rPr>
          <w:rFonts w:ascii="Times New Roman" w:hAnsi="Times New Roman" w:cs="Times New Roman"/>
          <w:b/>
          <w:sz w:val="24"/>
          <w:szCs w:val="24"/>
        </w:rPr>
        <w:t>ПСМТ</w:t>
      </w:r>
      <w:r w:rsidRPr="00B01305">
        <w:rPr>
          <w:rFonts w:ascii="Times New Roman" w:hAnsi="Times New Roman" w:cs="Times New Roman"/>
          <w:b/>
          <w:sz w:val="24"/>
          <w:szCs w:val="24"/>
        </w:rPr>
        <w:t>:</w:t>
      </w:r>
    </w:p>
    <w:p w:rsidR="001D1B43" w:rsidRPr="003D0356" w:rsidRDefault="00C643B7" w:rsidP="00271F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1D1B43" w:rsidRPr="003D0356">
        <w:rPr>
          <w:rFonts w:ascii="Times New Roman" w:hAnsi="Times New Roman" w:cs="Times New Roman"/>
          <w:sz w:val="24"/>
          <w:szCs w:val="24"/>
        </w:rPr>
        <w:t>. Травматический или геморрагический шок с нестабильностью гемодинамики.</w:t>
      </w:r>
    </w:p>
    <w:p w:rsidR="001D1B43" w:rsidRPr="003D0356" w:rsidRDefault="00C643B7" w:rsidP="00271F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001D1B43" w:rsidRPr="003D0356">
        <w:rPr>
          <w:rFonts w:ascii="Times New Roman" w:hAnsi="Times New Roman" w:cs="Times New Roman"/>
          <w:sz w:val="24"/>
          <w:szCs w:val="24"/>
        </w:rPr>
        <w:t xml:space="preserve">. Сопутствующие повреждения внутренних органов (при внутреннем кровотечении, опасности развития перитонита, ушибе сердца с признаками сердечной недостаточности, множественных повреждениях ребер с </w:t>
      </w:r>
      <w:proofErr w:type="spellStart"/>
      <w:r w:rsidR="001D1B43" w:rsidRPr="003D0356">
        <w:rPr>
          <w:rFonts w:ascii="Times New Roman" w:hAnsi="Times New Roman" w:cs="Times New Roman"/>
          <w:sz w:val="24"/>
          <w:szCs w:val="24"/>
        </w:rPr>
        <w:t>гемопневмотораксом</w:t>
      </w:r>
      <w:proofErr w:type="spellEnd"/>
      <w:r w:rsidR="001D1B43" w:rsidRPr="003D0356">
        <w:rPr>
          <w:rFonts w:ascii="Times New Roman" w:hAnsi="Times New Roman" w:cs="Times New Roman"/>
          <w:sz w:val="24"/>
          <w:szCs w:val="24"/>
        </w:rPr>
        <w:t xml:space="preserve"> и явлениями дыхательной </w:t>
      </w:r>
      <w:r w:rsidR="001D1B43" w:rsidRPr="00BF39CC">
        <w:rPr>
          <w:rFonts w:ascii="Times New Roman" w:hAnsi="Times New Roman" w:cs="Times New Roman"/>
          <w:sz w:val="24"/>
          <w:szCs w:val="24"/>
        </w:rPr>
        <w:t xml:space="preserve">недостаточности (sO2 при </w:t>
      </w:r>
      <w:proofErr w:type="spellStart"/>
      <w:r w:rsidR="001D1B43" w:rsidRPr="00BF39CC">
        <w:rPr>
          <w:rFonts w:ascii="Times New Roman" w:hAnsi="Times New Roman" w:cs="Times New Roman"/>
          <w:sz w:val="24"/>
          <w:szCs w:val="24"/>
        </w:rPr>
        <w:t>инсуф</w:t>
      </w:r>
      <w:r w:rsidRPr="00BF39CC">
        <w:rPr>
          <w:rFonts w:ascii="Times New Roman" w:hAnsi="Times New Roman" w:cs="Times New Roman"/>
          <w:sz w:val="24"/>
          <w:szCs w:val="24"/>
        </w:rPr>
        <w:t>ф</w:t>
      </w:r>
      <w:r w:rsidR="001D1B43" w:rsidRPr="00BF39CC">
        <w:rPr>
          <w:rFonts w:ascii="Times New Roman" w:hAnsi="Times New Roman" w:cs="Times New Roman"/>
          <w:sz w:val="24"/>
          <w:szCs w:val="24"/>
        </w:rPr>
        <w:t>ляции</w:t>
      </w:r>
      <w:proofErr w:type="spellEnd"/>
      <w:r w:rsidR="001D1B43" w:rsidRPr="00BF39CC">
        <w:rPr>
          <w:rFonts w:ascii="Times New Roman" w:hAnsi="Times New Roman" w:cs="Times New Roman"/>
          <w:sz w:val="24"/>
          <w:szCs w:val="24"/>
        </w:rPr>
        <w:t xml:space="preserve"> кислорода менее 85%)).</w:t>
      </w:r>
    </w:p>
    <w:p w:rsidR="001D1B43" w:rsidRPr="003D0356" w:rsidRDefault="00C643B7" w:rsidP="00271F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1D1B43" w:rsidRPr="003D0356">
        <w:rPr>
          <w:rFonts w:ascii="Times New Roman" w:hAnsi="Times New Roman" w:cs="Times New Roman"/>
          <w:sz w:val="24"/>
          <w:szCs w:val="24"/>
        </w:rPr>
        <w:t>. Тяжелая черепно-мозговая травма с нарушением уровня бодрствования по Шкале Комы Глазго менее 10 баллов, при подозрении на внутричерепную гематому.</w:t>
      </w:r>
    </w:p>
    <w:p w:rsidR="001D1B43" w:rsidRPr="003D0356" w:rsidRDefault="00C643B7" w:rsidP="00271F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г</w:t>
      </w:r>
      <w:r w:rsidR="001D1B43" w:rsidRPr="003D0356">
        <w:rPr>
          <w:rFonts w:ascii="Times New Roman" w:hAnsi="Times New Roman" w:cs="Times New Roman"/>
          <w:sz w:val="24"/>
          <w:szCs w:val="24"/>
        </w:rPr>
        <w:t xml:space="preserve">. Тяжелые сопутствующие заболевания, сопровождающиеся анемией (гемоглобин менее 80 - 90 г/л), сердечно - сосудистой, почечной (анурия, </w:t>
      </w:r>
      <w:proofErr w:type="spellStart"/>
      <w:r w:rsidR="001D1B43" w:rsidRPr="003D0356">
        <w:rPr>
          <w:rFonts w:ascii="Times New Roman" w:hAnsi="Times New Roman" w:cs="Times New Roman"/>
          <w:sz w:val="24"/>
          <w:szCs w:val="24"/>
        </w:rPr>
        <w:t>олигоурия</w:t>
      </w:r>
      <w:proofErr w:type="spellEnd"/>
      <w:r w:rsidR="001D1B43" w:rsidRPr="003D0356">
        <w:rPr>
          <w:rFonts w:ascii="Times New Roman" w:hAnsi="Times New Roman" w:cs="Times New Roman"/>
          <w:sz w:val="24"/>
          <w:szCs w:val="24"/>
        </w:rPr>
        <w:t xml:space="preserve">, мочевина &gt; 20 </w:t>
      </w:r>
      <w:proofErr w:type="spellStart"/>
      <w:r w:rsidR="001D1B43" w:rsidRPr="003D0356">
        <w:rPr>
          <w:rFonts w:ascii="Times New Roman" w:hAnsi="Times New Roman" w:cs="Times New Roman"/>
          <w:sz w:val="24"/>
          <w:szCs w:val="24"/>
        </w:rPr>
        <w:t>мМоль</w:t>
      </w:r>
      <w:proofErr w:type="spellEnd"/>
      <w:r w:rsidR="001D1B43" w:rsidRPr="003D0356">
        <w:rPr>
          <w:rFonts w:ascii="Times New Roman" w:hAnsi="Times New Roman" w:cs="Times New Roman"/>
          <w:sz w:val="24"/>
          <w:szCs w:val="24"/>
        </w:rPr>
        <w:t xml:space="preserve">\л, креатинин&gt; 180 </w:t>
      </w:r>
      <w:proofErr w:type="spellStart"/>
      <w:r w:rsidR="001D1B43" w:rsidRPr="003D0356">
        <w:rPr>
          <w:rFonts w:ascii="Times New Roman" w:hAnsi="Times New Roman" w:cs="Times New Roman"/>
          <w:sz w:val="24"/>
          <w:szCs w:val="24"/>
        </w:rPr>
        <w:t>мМоль</w:t>
      </w:r>
      <w:proofErr w:type="spellEnd"/>
      <w:r w:rsidR="001D1B43" w:rsidRPr="003D0356">
        <w:rPr>
          <w:rFonts w:ascii="Times New Roman" w:hAnsi="Times New Roman" w:cs="Times New Roman"/>
          <w:sz w:val="24"/>
          <w:szCs w:val="24"/>
        </w:rPr>
        <w:t>\л) и/или печеночной (общий белок &lt; 50 г\л, повышение ферментов более чем в три-четыре раза) недостаточностью.</w:t>
      </w:r>
    </w:p>
    <w:p w:rsidR="001D1B43" w:rsidRPr="003D0356" w:rsidRDefault="00C643B7" w:rsidP="00271FA6">
      <w:pPr>
        <w:tabs>
          <w:tab w:val="left" w:pos="70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1D1B43" w:rsidRPr="003D0356">
        <w:rPr>
          <w:rFonts w:ascii="Times New Roman" w:hAnsi="Times New Roman" w:cs="Times New Roman"/>
          <w:sz w:val="24"/>
          <w:szCs w:val="24"/>
        </w:rPr>
        <w:t>. Жировая эмболия, тромбоэмболия легочной артерии</w:t>
      </w:r>
      <w:r w:rsidR="00DE6D00">
        <w:rPr>
          <w:rFonts w:ascii="Times New Roman" w:hAnsi="Times New Roman" w:cs="Times New Roman"/>
          <w:sz w:val="24"/>
          <w:szCs w:val="24"/>
        </w:rPr>
        <w:t xml:space="preserve"> (ТЭЛА)</w:t>
      </w:r>
      <w:r w:rsidR="001D1B43" w:rsidRPr="003D0356">
        <w:rPr>
          <w:rFonts w:ascii="Times New Roman" w:hAnsi="Times New Roman" w:cs="Times New Roman"/>
          <w:sz w:val="24"/>
          <w:szCs w:val="24"/>
        </w:rPr>
        <w:t>, пневмония, нефиксированные переломы конечностей (при операциях задним доступом).</w:t>
      </w:r>
    </w:p>
    <w:p w:rsidR="001D1B43" w:rsidRPr="003D0356" w:rsidRDefault="00C643B7" w:rsidP="00271FA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е</w:t>
      </w:r>
      <w:r w:rsidR="001D1B43" w:rsidRPr="003D0356">
        <w:rPr>
          <w:rFonts w:ascii="Times New Roman" w:hAnsi="Times New Roman" w:cs="Times New Roman"/>
          <w:sz w:val="24"/>
          <w:szCs w:val="24"/>
        </w:rPr>
        <w:t>. Огнестрельное или минно-взрывное повреждение спинного мозга на уровне С1 - С4 сегментов с клинической картиной полного функционального перерыва спинного мозга.</w:t>
      </w:r>
    </w:p>
    <w:p w:rsidR="001D1B43" w:rsidRPr="00C643B7" w:rsidRDefault="001D1B43" w:rsidP="00C643B7">
      <w:pPr>
        <w:spacing w:after="0" w:line="360" w:lineRule="auto"/>
        <w:ind w:firstLine="709"/>
        <w:jc w:val="both"/>
        <w:rPr>
          <w:rFonts w:ascii="Times New Roman" w:hAnsi="Times New Roman" w:cs="Times New Roman"/>
          <w:b/>
          <w:iCs/>
          <w:sz w:val="24"/>
          <w:szCs w:val="24"/>
        </w:rPr>
      </w:pPr>
      <w:r w:rsidRPr="00C643B7">
        <w:rPr>
          <w:rFonts w:ascii="Times New Roman" w:hAnsi="Times New Roman" w:cs="Times New Roman"/>
          <w:b/>
          <w:iCs/>
          <w:sz w:val="24"/>
          <w:szCs w:val="24"/>
        </w:rPr>
        <w:t>Уровень убедительности рекомендаций B (уровень достоверности доказательств – 2b)</w:t>
      </w:r>
    </w:p>
    <w:p w:rsidR="001D1B43" w:rsidRPr="00C643B7" w:rsidRDefault="001D1B43" w:rsidP="007D270D">
      <w:pPr>
        <w:spacing w:after="0" w:line="360" w:lineRule="auto"/>
        <w:ind w:firstLine="708"/>
        <w:jc w:val="both"/>
        <w:rPr>
          <w:rFonts w:ascii="Times New Roman" w:hAnsi="Times New Roman" w:cs="Times New Roman"/>
          <w:bCs/>
          <w:i/>
          <w:iCs/>
          <w:sz w:val="24"/>
          <w:szCs w:val="24"/>
        </w:rPr>
      </w:pPr>
      <w:r w:rsidRPr="00C643B7">
        <w:rPr>
          <w:rFonts w:ascii="Times New Roman" w:hAnsi="Times New Roman" w:cs="Times New Roman"/>
          <w:bCs/>
          <w:i/>
          <w:iCs/>
          <w:sz w:val="24"/>
          <w:szCs w:val="24"/>
        </w:rPr>
        <w:t>Комментарий: Хирургическое лечение больных со сдавлением нервно-сосудистых образований позвоночного канала при отсутствии противопоказаний к операции рекомендовано производить в возможно ранние сроки, т.к. на первые 4-8 часов приходится 70% от всех необратимых ишемических изменений, возникающих вследствие сдавления мозга и его сосудов. Поэтому, имеющиеся противопоказания к хирургическому лечению, должны устраняться активно, в максимально короткие сроки в палате интенсивной терапии или в реанимационном отделении.</w:t>
      </w:r>
    </w:p>
    <w:p w:rsidR="001D1B43" w:rsidRPr="00A668A8" w:rsidRDefault="001D1B43" w:rsidP="00271FA6">
      <w:pPr>
        <w:spacing w:after="0" w:line="360" w:lineRule="auto"/>
        <w:ind w:firstLine="567"/>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3.2.1 Лечение пациентов с повреждением спинного мозга при отсутствии костной травмы</w:t>
      </w:r>
    </w:p>
    <w:p w:rsidR="001D1B43" w:rsidRPr="00B01305" w:rsidRDefault="001D1B43" w:rsidP="005C5DE4">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Рекомендуется наружная иммобилизация позвоночника до подтверждения стабильности повреждения путем выполнения функциональных проб под контролем врача (сгибание, разгибание и осевое вытяжение).</w:t>
      </w:r>
    </w:p>
    <w:p w:rsidR="001D1B43" w:rsidRPr="005C5DE4" w:rsidRDefault="001D1B43" w:rsidP="005C5DE4">
      <w:pPr>
        <w:tabs>
          <w:tab w:val="left" w:pos="851"/>
        </w:tabs>
        <w:spacing w:after="0" w:line="360" w:lineRule="auto"/>
        <w:ind w:firstLine="709"/>
        <w:jc w:val="both"/>
        <w:rPr>
          <w:rFonts w:ascii="Times New Roman" w:hAnsi="Times New Roman" w:cs="Times New Roman"/>
          <w:b/>
          <w:iCs/>
          <w:sz w:val="24"/>
          <w:szCs w:val="24"/>
        </w:rPr>
      </w:pPr>
      <w:r w:rsidRPr="005C5DE4">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5C5DE4">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lastRenderedPageBreak/>
        <w:t xml:space="preserve">Не рекомендуется жесткая наружная фиксация позвоночника </w:t>
      </w:r>
      <w:proofErr w:type="spellStart"/>
      <w:r w:rsidRPr="00B01305">
        <w:rPr>
          <w:rFonts w:ascii="Times New Roman" w:hAnsi="Times New Roman" w:cs="Times New Roman"/>
          <w:sz w:val="24"/>
          <w:szCs w:val="24"/>
        </w:rPr>
        <w:t>головодержателем</w:t>
      </w:r>
      <w:proofErr w:type="spellEnd"/>
      <w:r w:rsidRPr="00B01305">
        <w:rPr>
          <w:rFonts w:ascii="Times New Roman" w:hAnsi="Times New Roman" w:cs="Times New Roman"/>
          <w:sz w:val="24"/>
          <w:szCs w:val="24"/>
        </w:rPr>
        <w:t xml:space="preserve"> на уровне повреждения спинного мозга свыше 12 недель. Не рекомендуется ограничивать активность такого пациента более 6 месяцев с момента травмы</w:t>
      </w:r>
      <w:r w:rsidR="009147B9">
        <w:rPr>
          <w:rFonts w:ascii="Times New Roman" w:hAnsi="Times New Roman" w:cs="Times New Roman"/>
          <w:sz w:val="24"/>
          <w:szCs w:val="24"/>
        </w:rPr>
        <w:t>.</w:t>
      </w:r>
    </w:p>
    <w:p w:rsidR="001D1B43" w:rsidRPr="005C5DE4" w:rsidRDefault="001D1B43" w:rsidP="005C5DE4">
      <w:pPr>
        <w:spacing w:after="0" w:line="360" w:lineRule="auto"/>
        <w:ind w:firstLine="709"/>
        <w:jc w:val="both"/>
        <w:rPr>
          <w:rFonts w:ascii="Times New Roman" w:hAnsi="Times New Roman" w:cs="Times New Roman"/>
          <w:b/>
          <w:iCs/>
          <w:sz w:val="24"/>
          <w:szCs w:val="24"/>
        </w:rPr>
      </w:pPr>
      <w:r w:rsidRPr="005C5DE4">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A668A8" w:rsidRDefault="001D1B43" w:rsidP="00271FA6">
      <w:pPr>
        <w:spacing w:after="0" w:line="360" w:lineRule="auto"/>
        <w:ind w:firstLine="567"/>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 xml:space="preserve">3.2.2 Лечение больных с острой </w:t>
      </w:r>
      <w:r w:rsidR="005C5DE4">
        <w:rPr>
          <w:rFonts w:ascii="Times New Roman" w:hAnsi="Times New Roman" w:cs="Times New Roman"/>
          <w:bCs/>
          <w:sz w:val="24"/>
          <w:szCs w:val="24"/>
          <w:u w:val="single"/>
        </w:rPr>
        <w:t>ПСМТ</w:t>
      </w:r>
      <w:r w:rsidRPr="00A668A8">
        <w:rPr>
          <w:rFonts w:ascii="Times New Roman" w:hAnsi="Times New Roman" w:cs="Times New Roman"/>
          <w:bCs/>
          <w:sz w:val="24"/>
          <w:szCs w:val="24"/>
          <w:u w:val="single"/>
        </w:rPr>
        <w:t xml:space="preserve"> в отделениях реанимации или интенсивной терапии</w:t>
      </w:r>
    </w:p>
    <w:p w:rsidR="001D1B43" w:rsidRPr="0052418F" w:rsidRDefault="001D1B43" w:rsidP="00B37204">
      <w:pPr>
        <w:spacing w:after="0" w:line="360" w:lineRule="auto"/>
        <w:ind w:firstLine="709"/>
        <w:jc w:val="both"/>
        <w:rPr>
          <w:rFonts w:ascii="Times New Roman" w:hAnsi="Times New Roman" w:cs="Times New Roman"/>
          <w:b/>
          <w:i/>
          <w:sz w:val="24"/>
          <w:szCs w:val="24"/>
        </w:rPr>
      </w:pPr>
      <w:r w:rsidRPr="0052418F">
        <w:rPr>
          <w:rFonts w:ascii="Times New Roman" w:hAnsi="Times New Roman" w:cs="Times New Roman"/>
          <w:b/>
          <w:i/>
          <w:sz w:val="24"/>
          <w:szCs w:val="24"/>
        </w:rPr>
        <w:t>Подготовка к операции.</w:t>
      </w:r>
    </w:p>
    <w:p w:rsidR="001D1B43" w:rsidRPr="00B01305" w:rsidRDefault="001D1B43" w:rsidP="00B37204">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Всех пациентов с острой осложненной или с неосложненной многоуровневой травмой шейного отдела позвоночника, травмой </w:t>
      </w:r>
      <w:proofErr w:type="spellStart"/>
      <w:r w:rsidRPr="00B01305">
        <w:rPr>
          <w:rFonts w:ascii="Times New Roman" w:hAnsi="Times New Roman" w:cs="Times New Roman"/>
          <w:sz w:val="24"/>
          <w:szCs w:val="24"/>
        </w:rPr>
        <w:t>верхнегрудного</w:t>
      </w:r>
      <w:proofErr w:type="spellEnd"/>
      <w:r w:rsidRPr="00B01305">
        <w:rPr>
          <w:rFonts w:ascii="Times New Roman" w:hAnsi="Times New Roman" w:cs="Times New Roman"/>
          <w:sz w:val="24"/>
          <w:szCs w:val="24"/>
        </w:rPr>
        <w:t xml:space="preserve"> отдела позвоночника (до позвонка Th7), пациентов с </w:t>
      </w:r>
      <w:r w:rsidR="00B37204">
        <w:rPr>
          <w:rFonts w:ascii="Times New Roman" w:hAnsi="Times New Roman" w:cs="Times New Roman"/>
          <w:sz w:val="24"/>
          <w:szCs w:val="24"/>
        </w:rPr>
        <w:t>ПСМТ</w:t>
      </w:r>
      <w:r w:rsidRPr="00B01305">
        <w:rPr>
          <w:rFonts w:ascii="Times New Roman" w:hAnsi="Times New Roman" w:cs="Times New Roman"/>
          <w:sz w:val="24"/>
          <w:szCs w:val="24"/>
        </w:rPr>
        <w:t xml:space="preserve"> и сочетанными повреждениями рекомендуется госпитализировать в отделения реанимации или палату интенсивной терапии. В обязательном порядке рекомендуется мониторинг сердечной и дыхательной деятельностей для своевременной диагностики сердечно-сосудистых и дыхательных нарушений.</w:t>
      </w:r>
    </w:p>
    <w:p w:rsidR="001D1B43" w:rsidRPr="00B37204" w:rsidRDefault="001D1B43" w:rsidP="00B37204">
      <w:pPr>
        <w:spacing w:after="0" w:line="360" w:lineRule="auto"/>
        <w:ind w:firstLine="709"/>
        <w:jc w:val="both"/>
        <w:rPr>
          <w:rFonts w:ascii="Times New Roman" w:hAnsi="Times New Roman" w:cs="Times New Roman"/>
          <w:b/>
          <w:iCs/>
          <w:sz w:val="24"/>
          <w:szCs w:val="24"/>
        </w:rPr>
      </w:pPr>
      <w:r w:rsidRPr="00B37204">
        <w:rPr>
          <w:rFonts w:ascii="Times New Roman" w:hAnsi="Times New Roman" w:cs="Times New Roman"/>
          <w:b/>
          <w:iCs/>
          <w:sz w:val="24"/>
          <w:szCs w:val="24"/>
        </w:rPr>
        <w:t>Уровень убедительности рекомендаций В (уровень достоверности доказательств – 2b)</w:t>
      </w:r>
    </w:p>
    <w:p w:rsidR="001D1B43" w:rsidRPr="00B01305" w:rsidRDefault="001D1B43" w:rsidP="00B37204">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Рекомендуется поддержание среднего артериального давления</w:t>
      </w:r>
      <w:r w:rsidR="00B37204">
        <w:rPr>
          <w:rFonts w:ascii="Times New Roman" w:hAnsi="Times New Roman" w:cs="Times New Roman"/>
          <w:sz w:val="24"/>
          <w:szCs w:val="24"/>
        </w:rPr>
        <w:t xml:space="preserve"> (АД)</w:t>
      </w:r>
      <w:r w:rsidRPr="00B01305">
        <w:rPr>
          <w:rFonts w:ascii="Times New Roman" w:hAnsi="Times New Roman" w:cs="Times New Roman"/>
          <w:sz w:val="24"/>
          <w:szCs w:val="24"/>
        </w:rPr>
        <w:t xml:space="preserve"> на уровне 85-90 мм</w:t>
      </w:r>
      <w:r w:rsidR="00271FA6">
        <w:rPr>
          <w:rFonts w:ascii="Times New Roman" w:hAnsi="Times New Roman" w:cs="Times New Roman"/>
          <w:sz w:val="24"/>
          <w:szCs w:val="24"/>
        </w:rPr>
        <w:t xml:space="preserve"> </w:t>
      </w:r>
      <w:r w:rsidRPr="00B01305">
        <w:rPr>
          <w:rFonts w:ascii="Times New Roman" w:hAnsi="Times New Roman" w:cs="Times New Roman"/>
          <w:sz w:val="24"/>
          <w:szCs w:val="24"/>
        </w:rPr>
        <w:t xml:space="preserve">рт. ст. в течение первых 7 суток после острой травмы для увеличения перфузии спинного мозга. При выявлении гипотензии (систолическое </w:t>
      </w:r>
      <w:r w:rsidR="00B37204">
        <w:rPr>
          <w:rFonts w:ascii="Times New Roman" w:hAnsi="Times New Roman" w:cs="Times New Roman"/>
          <w:sz w:val="24"/>
          <w:szCs w:val="24"/>
        </w:rPr>
        <w:t>АД</w:t>
      </w:r>
      <w:r w:rsidRPr="00B01305">
        <w:rPr>
          <w:rFonts w:ascii="Times New Roman" w:hAnsi="Times New Roman" w:cs="Times New Roman"/>
          <w:sz w:val="24"/>
          <w:szCs w:val="24"/>
        </w:rPr>
        <w:t xml:space="preserve"> менее 90 мм </w:t>
      </w:r>
      <w:proofErr w:type="spellStart"/>
      <w:proofErr w:type="gramStart"/>
      <w:r w:rsidRPr="00B01305">
        <w:rPr>
          <w:rFonts w:ascii="Times New Roman" w:hAnsi="Times New Roman" w:cs="Times New Roman"/>
          <w:sz w:val="24"/>
          <w:szCs w:val="24"/>
        </w:rPr>
        <w:t>рт</w:t>
      </w:r>
      <w:r w:rsidR="00B37204">
        <w:rPr>
          <w:rFonts w:ascii="Times New Roman" w:hAnsi="Times New Roman" w:cs="Times New Roman"/>
          <w:sz w:val="24"/>
          <w:szCs w:val="24"/>
        </w:rPr>
        <w:t>.</w:t>
      </w:r>
      <w:r w:rsidRPr="00B01305">
        <w:rPr>
          <w:rFonts w:ascii="Times New Roman" w:hAnsi="Times New Roman" w:cs="Times New Roman"/>
          <w:sz w:val="24"/>
          <w:szCs w:val="24"/>
        </w:rPr>
        <w:t>ст</w:t>
      </w:r>
      <w:proofErr w:type="spellEnd"/>
      <w:proofErr w:type="gramEnd"/>
      <w:r w:rsidRPr="00B01305">
        <w:rPr>
          <w:rFonts w:ascii="Times New Roman" w:hAnsi="Times New Roman" w:cs="Times New Roman"/>
          <w:sz w:val="24"/>
          <w:szCs w:val="24"/>
        </w:rPr>
        <w:t>) рекомендуется ее скорейшее устранение.</w:t>
      </w:r>
    </w:p>
    <w:p w:rsidR="001D1B43" w:rsidRPr="00B37204" w:rsidRDefault="001D1B43" w:rsidP="00B37204">
      <w:pPr>
        <w:spacing w:after="0" w:line="360" w:lineRule="auto"/>
        <w:ind w:firstLine="709"/>
        <w:jc w:val="both"/>
        <w:rPr>
          <w:rFonts w:ascii="Times New Roman" w:hAnsi="Times New Roman" w:cs="Times New Roman"/>
          <w:b/>
          <w:iCs/>
          <w:sz w:val="24"/>
          <w:szCs w:val="24"/>
        </w:rPr>
      </w:pPr>
      <w:r w:rsidRPr="00B37204">
        <w:rPr>
          <w:rFonts w:ascii="Times New Roman" w:hAnsi="Times New Roman" w:cs="Times New Roman"/>
          <w:b/>
          <w:iCs/>
          <w:sz w:val="24"/>
          <w:szCs w:val="24"/>
        </w:rPr>
        <w:t>Уровень убедительности рекомендаций B (уровень достоверности доказательств – 2b)</w:t>
      </w:r>
    </w:p>
    <w:p w:rsidR="001D1B43" w:rsidRPr="00B01305" w:rsidRDefault="001D1B43" w:rsidP="00B37204">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Лечение </w:t>
      </w:r>
      <w:proofErr w:type="spellStart"/>
      <w:r w:rsidRPr="00B01305">
        <w:rPr>
          <w:rFonts w:ascii="Times New Roman" w:hAnsi="Times New Roman" w:cs="Times New Roman"/>
          <w:sz w:val="24"/>
          <w:szCs w:val="24"/>
        </w:rPr>
        <w:t>метилпреднизолоном</w:t>
      </w:r>
      <w:proofErr w:type="spellEnd"/>
      <w:r w:rsidRPr="00B01305">
        <w:rPr>
          <w:rFonts w:ascii="Times New Roman" w:hAnsi="Times New Roman" w:cs="Times New Roman"/>
          <w:sz w:val="24"/>
          <w:szCs w:val="24"/>
        </w:rPr>
        <w:t xml:space="preserve">** (5,4мг\кг\час) в течение первых 24 часов оставлено на усмотрение врача в связи с высокой степенью риска возникновения побочных эффектов (желудочно-кишечного кровотечения). Рекомендовано введение </w:t>
      </w:r>
      <w:proofErr w:type="spellStart"/>
      <w:r w:rsidRPr="00B01305">
        <w:rPr>
          <w:rFonts w:ascii="Times New Roman" w:hAnsi="Times New Roman" w:cs="Times New Roman"/>
          <w:sz w:val="24"/>
          <w:szCs w:val="24"/>
        </w:rPr>
        <w:t>ганглиозида</w:t>
      </w:r>
      <w:proofErr w:type="spellEnd"/>
      <w:r w:rsidRPr="00B01305">
        <w:rPr>
          <w:rFonts w:ascii="Times New Roman" w:hAnsi="Times New Roman" w:cs="Times New Roman"/>
          <w:sz w:val="24"/>
          <w:szCs w:val="24"/>
        </w:rPr>
        <w:t xml:space="preserve"> GM-1.</w:t>
      </w:r>
    </w:p>
    <w:p w:rsidR="001D1B43" w:rsidRPr="00B37204" w:rsidRDefault="001D1B43" w:rsidP="00B37204">
      <w:pPr>
        <w:spacing w:after="0" w:line="360" w:lineRule="auto"/>
        <w:ind w:firstLine="709"/>
        <w:jc w:val="both"/>
        <w:rPr>
          <w:rFonts w:ascii="Times New Roman" w:hAnsi="Times New Roman" w:cs="Times New Roman"/>
          <w:b/>
          <w:iCs/>
          <w:sz w:val="24"/>
          <w:szCs w:val="24"/>
        </w:rPr>
      </w:pPr>
      <w:r w:rsidRPr="00B37204">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831745">
        <w:rPr>
          <w:rFonts w:ascii="Times New Roman" w:hAnsi="Times New Roman" w:cs="Times New Roman"/>
          <w:bCs/>
          <w:i/>
          <w:iCs/>
          <w:sz w:val="24"/>
          <w:szCs w:val="24"/>
        </w:rPr>
        <w:t>Комментарий:</w:t>
      </w:r>
      <w:r w:rsidRPr="00F2141D">
        <w:rPr>
          <w:rFonts w:ascii="Times New Roman" w:hAnsi="Times New Roman" w:cs="Times New Roman"/>
          <w:b/>
          <w:sz w:val="24"/>
          <w:szCs w:val="24"/>
        </w:rPr>
        <w:t> </w:t>
      </w:r>
      <w:r w:rsidR="00B01305" w:rsidRPr="00831745">
        <w:rPr>
          <w:rFonts w:ascii="Times New Roman" w:hAnsi="Times New Roman" w:cs="Times New Roman"/>
          <w:i/>
          <w:iCs/>
          <w:sz w:val="24"/>
          <w:szCs w:val="24"/>
        </w:rPr>
        <w:t>б</w:t>
      </w:r>
      <w:r w:rsidRPr="00831745">
        <w:rPr>
          <w:rFonts w:ascii="Times New Roman" w:hAnsi="Times New Roman" w:cs="Times New Roman"/>
          <w:i/>
          <w:iCs/>
          <w:sz w:val="24"/>
          <w:szCs w:val="24"/>
        </w:rPr>
        <w:t xml:space="preserve">азовая терапия включает: регуляцию функции дыхания и сердечно-сосудистой деятельности, коррекцию биохимических показателей гомеостаза, борьбу с отеком мозга, профилактику инфекционных осложнений, пролежней, гиповолемии, </w:t>
      </w:r>
      <w:proofErr w:type="spellStart"/>
      <w:r w:rsidRPr="00831745">
        <w:rPr>
          <w:rFonts w:ascii="Times New Roman" w:hAnsi="Times New Roman" w:cs="Times New Roman"/>
          <w:i/>
          <w:iCs/>
          <w:sz w:val="24"/>
          <w:szCs w:val="24"/>
        </w:rPr>
        <w:t>гипопротеинемии</w:t>
      </w:r>
      <w:proofErr w:type="spellEnd"/>
      <w:r w:rsidRPr="00831745">
        <w:rPr>
          <w:rFonts w:ascii="Times New Roman" w:hAnsi="Times New Roman" w:cs="Times New Roman"/>
          <w:i/>
          <w:iCs/>
          <w:sz w:val="24"/>
          <w:szCs w:val="24"/>
        </w:rPr>
        <w:t xml:space="preserve">; регуляцию функции тазовых органов путем установки приливно- отливной системы Монро или катетеризации мочевого пузыря не реже 5 раз в сутки; коррекцию нарушений микроциркуляции; нормализацию реологических параметров крови; введение </w:t>
      </w:r>
      <w:proofErr w:type="spellStart"/>
      <w:r w:rsidRPr="00831745">
        <w:rPr>
          <w:rFonts w:ascii="Times New Roman" w:hAnsi="Times New Roman" w:cs="Times New Roman"/>
          <w:i/>
          <w:iCs/>
          <w:sz w:val="24"/>
          <w:szCs w:val="24"/>
        </w:rPr>
        <w:t>антигипоксантов</w:t>
      </w:r>
      <w:proofErr w:type="spellEnd"/>
      <w:r w:rsidRPr="00831745">
        <w:rPr>
          <w:rFonts w:ascii="Times New Roman" w:hAnsi="Times New Roman" w:cs="Times New Roman"/>
          <w:i/>
          <w:iCs/>
          <w:sz w:val="24"/>
          <w:szCs w:val="24"/>
        </w:rPr>
        <w:t xml:space="preserve">, </w:t>
      </w:r>
      <w:proofErr w:type="spellStart"/>
      <w:r w:rsidRPr="00831745">
        <w:rPr>
          <w:rFonts w:ascii="Times New Roman" w:hAnsi="Times New Roman" w:cs="Times New Roman"/>
          <w:i/>
          <w:iCs/>
          <w:sz w:val="24"/>
          <w:szCs w:val="24"/>
        </w:rPr>
        <w:t>ангиопротекторов</w:t>
      </w:r>
      <w:proofErr w:type="spellEnd"/>
      <w:r w:rsidRPr="00831745">
        <w:rPr>
          <w:rFonts w:ascii="Times New Roman" w:hAnsi="Times New Roman" w:cs="Times New Roman"/>
          <w:i/>
          <w:iCs/>
          <w:sz w:val="24"/>
          <w:szCs w:val="24"/>
        </w:rPr>
        <w:t xml:space="preserve">, </w:t>
      </w:r>
      <w:proofErr w:type="spellStart"/>
      <w:r w:rsidRPr="00831745">
        <w:rPr>
          <w:rFonts w:ascii="Times New Roman" w:hAnsi="Times New Roman" w:cs="Times New Roman"/>
          <w:i/>
          <w:iCs/>
          <w:sz w:val="24"/>
          <w:szCs w:val="24"/>
        </w:rPr>
        <w:t>цитопротекторов</w:t>
      </w:r>
      <w:proofErr w:type="spellEnd"/>
      <w:r w:rsidRPr="00831745">
        <w:rPr>
          <w:rFonts w:ascii="Times New Roman" w:hAnsi="Times New Roman" w:cs="Times New Roman"/>
          <w:i/>
          <w:iCs/>
          <w:sz w:val="24"/>
          <w:szCs w:val="24"/>
        </w:rPr>
        <w:t xml:space="preserve"> и др.</w:t>
      </w:r>
      <w:r w:rsidRPr="003D0356">
        <w:rPr>
          <w:rFonts w:ascii="Times New Roman" w:hAnsi="Times New Roman" w:cs="Times New Roman"/>
          <w:sz w:val="24"/>
          <w:szCs w:val="24"/>
        </w:rPr>
        <w:t xml:space="preserve"> Относительная</w:t>
      </w:r>
      <w:r w:rsidR="00831745">
        <w:rPr>
          <w:rFonts w:ascii="Times New Roman" w:hAnsi="Times New Roman" w:cs="Times New Roman"/>
          <w:sz w:val="24"/>
          <w:szCs w:val="24"/>
        </w:rPr>
        <w:t xml:space="preserve"> </w:t>
      </w:r>
      <w:r w:rsidRPr="003D0356">
        <w:rPr>
          <w:rFonts w:ascii="Times New Roman" w:hAnsi="Times New Roman" w:cs="Times New Roman"/>
          <w:sz w:val="24"/>
          <w:szCs w:val="24"/>
        </w:rPr>
        <w:lastRenderedPageBreak/>
        <w:t xml:space="preserve">гиповолемия, характерная для спинальных больных, может быть причиной постуральных коллапсов и рефлекторной остановки сердца. Поэтому таким больным рекомендовано восполнение объема циркулирующей крови под контролем </w:t>
      </w:r>
      <w:r w:rsidR="00B37204">
        <w:rPr>
          <w:rFonts w:ascii="Times New Roman" w:hAnsi="Times New Roman" w:cs="Times New Roman"/>
          <w:sz w:val="24"/>
          <w:szCs w:val="24"/>
        </w:rPr>
        <w:t>центрального венозного давления (</w:t>
      </w:r>
      <w:r w:rsidRPr="003D0356">
        <w:rPr>
          <w:rFonts w:ascii="Times New Roman" w:hAnsi="Times New Roman" w:cs="Times New Roman"/>
          <w:sz w:val="24"/>
          <w:szCs w:val="24"/>
        </w:rPr>
        <w:t>ЦВД</w:t>
      </w:r>
      <w:r w:rsidR="00B37204">
        <w:rPr>
          <w:rFonts w:ascii="Times New Roman" w:hAnsi="Times New Roman" w:cs="Times New Roman"/>
          <w:sz w:val="24"/>
          <w:szCs w:val="24"/>
        </w:rPr>
        <w:t>)</w:t>
      </w:r>
      <w:r w:rsidRPr="003D0356">
        <w:rPr>
          <w:rFonts w:ascii="Times New Roman" w:hAnsi="Times New Roman" w:cs="Times New Roman"/>
          <w:sz w:val="24"/>
          <w:szCs w:val="24"/>
        </w:rPr>
        <w:t xml:space="preserve"> и </w:t>
      </w:r>
      <w:proofErr w:type="spellStart"/>
      <w:r w:rsidRPr="003D0356">
        <w:rPr>
          <w:rFonts w:ascii="Times New Roman" w:hAnsi="Times New Roman" w:cs="Times New Roman"/>
          <w:sz w:val="24"/>
          <w:szCs w:val="24"/>
        </w:rPr>
        <w:t>осмолярности</w:t>
      </w:r>
      <w:proofErr w:type="spellEnd"/>
      <w:r w:rsidRPr="003D0356">
        <w:rPr>
          <w:rFonts w:ascii="Times New Roman" w:hAnsi="Times New Roman" w:cs="Times New Roman"/>
          <w:sz w:val="24"/>
          <w:szCs w:val="24"/>
        </w:rPr>
        <w:t xml:space="preserve"> плазмы (в пределах 280-310 </w:t>
      </w:r>
      <w:proofErr w:type="spellStart"/>
      <w:r w:rsidRPr="003D0356">
        <w:rPr>
          <w:rFonts w:ascii="Times New Roman" w:hAnsi="Times New Roman" w:cs="Times New Roman"/>
          <w:sz w:val="24"/>
          <w:szCs w:val="24"/>
        </w:rPr>
        <w:t>мосм</w:t>
      </w:r>
      <w:proofErr w:type="spellEnd"/>
      <w:r w:rsidRPr="003D0356">
        <w:rPr>
          <w:rFonts w:ascii="Times New Roman" w:hAnsi="Times New Roman" w:cs="Times New Roman"/>
          <w:sz w:val="24"/>
          <w:szCs w:val="24"/>
        </w:rPr>
        <w:t xml:space="preserve">/л), особенно при гипергликемии, почечной недостаточности, неконтролируемом введении осмотических диуретиков и </w:t>
      </w:r>
      <w:proofErr w:type="spellStart"/>
      <w:r w:rsidRPr="003D0356">
        <w:rPr>
          <w:rFonts w:ascii="Times New Roman" w:hAnsi="Times New Roman" w:cs="Times New Roman"/>
          <w:sz w:val="24"/>
          <w:szCs w:val="24"/>
        </w:rPr>
        <w:t>салуретиков</w:t>
      </w:r>
      <w:proofErr w:type="spellEnd"/>
      <w:r w:rsidRPr="003D0356">
        <w:rPr>
          <w:rFonts w:ascii="Times New Roman" w:hAnsi="Times New Roman" w:cs="Times New Roman"/>
          <w:sz w:val="24"/>
          <w:szCs w:val="24"/>
        </w:rPr>
        <w:t>, при алкогольной интоксикации.</w:t>
      </w:r>
    </w:p>
    <w:p w:rsidR="001D1B43" w:rsidRPr="00A668A8" w:rsidRDefault="001D1B43" w:rsidP="00271FA6">
      <w:pPr>
        <w:spacing w:after="0" w:line="360" w:lineRule="auto"/>
        <w:ind w:firstLine="567"/>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 xml:space="preserve">3.2.3 Методы лечения больных с </w:t>
      </w:r>
      <w:r w:rsidR="009147B9">
        <w:rPr>
          <w:rFonts w:ascii="Times New Roman" w:hAnsi="Times New Roman" w:cs="Times New Roman"/>
          <w:bCs/>
          <w:sz w:val="24"/>
          <w:szCs w:val="24"/>
          <w:u w:val="single"/>
        </w:rPr>
        <w:t>ПСМТ</w:t>
      </w:r>
      <w:r w:rsidRPr="00A668A8">
        <w:rPr>
          <w:rFonts w:ascii="Times New Roman" w:hAnsi="Times New Roman" w:cs="Times New Roman"/>
          <w:bCs/>
          <w:sz w:val="24"/>
          <w:szCs w:val="24"/>
          <w:u w:val="single"/>
        </w:rPr>
        <w:t xml:space="preserve"> на </w:t>
      </w:r>
      <w:proofErr w:type="spellStart"/>
      <w:r w:rsidRPr="00A668A8">
        <w:rPr>
          <w:rFonts w:ascii="Times New Roman" w:hAnsi="Times New Roman" w:cs="Times New Roman"/>
          <w:bCs/>
          <w:sz w:val="24"/>
          <w:szCs w:val="24"/>
          <w:u w:val="single"/>
        </w:rPr>
        <w:t>верхнешейном</w:t>
      </w:r>
      <w:proofErr w:type="spellEnd"/>
      <w:r w:rsidRPr="00A668A8">
        <w:rPr>
          <w:rFonts w:ascii="Times New Roman" w:hAnsi="Times New Roman" w:cs="Times New Roman"/>
          <w:bCs/>
          <w:sz w:val="24"/>
          <w:szCs w:val="24"/>
          <w:u w:val="single"/>
        </w:rPr>
        <w:t xml:space="preserve"> уровне (уровни С1 – С2)</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9147B9">
        <w:rPr>
          <w:rFonts w:ascii="Times New Roman" w:hAnsi="Times New Roman" w:cs="Times New Roman"/>
          <w:sz w:val="24"/>
          <w:szCs w:val="24"/>
        </w:rPr>
        <w:t xml:space="preserve">Госпитализацию пострадавших с ПСМТ на </w:t>
      </w:r>
      <w:proofErr w:type="spellStart"/>
      <w:r w:rsidRPr="009147B9">
        <w:rPr>
          <w:rFonts w:ascii="Times New Roman" w:hAnsi="Times New Roman" w:cs="Times New Roman"/>
          <w:sz w:val="24"/>
          <w:szCs w:val="24"/>
        </w:rPr>
        <w:t>верхнешейном</w:t>
      </w:r>
      <w:proofErr w:type="spellEnd"/>
      <w:r w:rsidRPr="009147B9">
        <w:rPr>
          <w:rFonts w:ascii="Times New Roman" w:hAnsi="Times New Roman" w:cs="Times New Roman"/>
          <w:sz w:val="24"/>
          <w:szCs w:val="24"/>
        </w:rPr>
        <w:t xml:space="preserve"> уровне рекомендовано проводить в специализированные спинальные центры, имеющие опыт лечения данной патологии.</w:t>
      </w:r>
    </w:p>
    <w:p w:rsidR="001D1B43" w:rsidRPr="00B01305"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Методом выбора при атланто-</w:t>
      </w:r>
      <w:proofErr w:type="spellStart"/>
      <w:r w:rsidRPr="00B01305">
        <w:rPr>
          <w:rFonts w:ascii="Times New Roman" w:hAnsi="Times New Roman" w:cs="Times New Roman"/>
          <w:sz w:val="24"/>
          <w:szCs w:val="24"/>
        </w:rPr>
        <w:t>окципитальной</w:t>
      </w:r>
      <w:proofErr w:type="spellEnd"/>
      <w:r w:rsidRPr="00B01305">
        <w:rPr>
          <w:rFonts w:ascii="Times New Roman" w:hAnsi="Times New Roman" w:cs="Times New Roman"/>
          <w:sz w:val="24"/>
          <w:szCs w:val="24"/>
        </w:rPr>
        <w:t xml:space="preserve"> дислокации являются </w:t>
      </w:r>
      <w:proofErr w:type="spellStart"/>
      <w:r w:rsidRPr="00B01305">
        <w:rPr>
          <w:rFonts w:ascii="Times New Roman" w:hAnsi="Times New Roman" w:cs="Times New Roman"/>
          <w:sz w:val="24"/>
          <w:szCs w:val="24"/>
        </w:rPr>
        <w:t>галотракция</w:t>
      </w:r>
      <w:proofErr w:type="spellEnd"/>
      <w:r w:rsidRPr="00B01305">
        <w:rPr>
          <w:rFonts w:ascii="Times New Roman" w:hAnsi="Times New Roman" w:cs="Times New Roman"/>
          <w:sz w:val="24"/>
          <w:szCs w:val="24"/>
        </w:rPr>
        <w:t xml:space="preserve"> и внутренняя фиксация: </w:t>
      </w:r>
      <w:proofErr w:type="spellStart"/>
      <w:r w:rsidRPr="00B01305">
        <w:rPr>
          <w:rFonts w:ascii="Times New Roman" w:hAnsi="Times New Roman" w:cs="Times New Roman"/>
          <w:sz w:val="24"/>
          <w:szCs w:val="24"/>
        </w:rPr>
        <w:t>окципитоспондилодез</w:t>
      </w:r>
      <w:proofErr w:type="spellEnd"/>
      <w:r w:rsidRPr="00B01305">
        <w:rPr>
          <w:rFonts w:ascii="Times New Roman" w:hAnsi="Times New Roman" w:cs="Times New Roman"/>
          <w:sz w:val="24"/>
          <w:szCs w:val="24"/>
        </w:rPr>
        <w:t xml:space="preserve"> с использованием современных имплантатов для стабильной фиксации верхне-шейного уровня (в один или два этапа).</w:t>
      </w:r>
    </w:p>
    <w:p w:rsidR="001D1B43" w:rsidRPr="00831745" w:rsidRDefault="001D1B43" w:rsidP="00831745">
      <w:pPr>
        <w:spacing w:after="0" w:line="360" w:lineRule="auto"/>
        <w:ind w:firstLine="709"/>
        <w:jc w:val="both"/>
        <w:rPr>
          <w:rFonts w:ascii="Times New Roman" w:hAnsi="Times New Roman" w:cs="Times New Roman"/>
          <w:b/>
          <w:iCs/>
          <w:sz w:val="24"/>
          <w:szCs w:val="24"/>
        </w:rPr>
      </w:pPr>
      <w:r w:rsidRPr="00831745">
        <w:rPr>
          <w:rFonts w:ascii="Times New Roman" w:hAnsi="Times New Roman" w:cs="Times New Roman"/>
          <w:b/>
          <w:iCs/>
          <w:sz w:val="24"/>
          <w:szCs w:val="24"/>
        </w:rPr>
        <w:t>Уровень убедительности рекомендаций В (уровень достоверности доказательств – 3).</w:t>
      </w:r>
    </w:p>
    <w:p w:rsidR="001D1B43" w:rsidRPr="00831745" w:rsidRDefault="001D1B43" w:rsidP="007D270D">
      <w:pPr>
        <w:spacing w:after="0" w:line="360" w:lineRule="auto"/>
        <w:ind w:firstLine="708"/>
        <w:jc w:val="both"/>
        <w:rPr>
          <w:rFonts w:ascii="Times New Roman" w:hAnsi="Times New Roman" w:cs="Times New Roman"/>
          <w:bCs/>
          <w:i/>
          <w:iCs/>
          <w:sz w:val="24"/>
          <w:szCs w:val="24"/>
        </w:rPr>
      </w:pPr>
      <w:r w:rsidRPr="00831745">
        <w:rPr>
          <w:rFonts w:ascii="Times New Roman" w:hAnsi="Times New Roman" w:cs="Times New Roman"/>
          <w:bCs/>
          <w:i/>
          <w:iCs/>
          <w:sz w:val="24"/>
          <w:szCs w:val="24"/>
        </w:rPr>
        <w:t>Комментарий: Вытяжение у пациентов с атланто-</w:t>
      </w:r>
      <w:proofErr w:type="spellStart"/>
      <w:r w:rsidRPr="00831745">
        <w:rPr>
          <w:rFonts w:ascii="Times New Roman" w:hAnsi="Times New Roman" w:cs="Times New Roman"/>
          <w:bCs/>
          <w:i/>
          <w:iCs/>
          <w:sz w:val="24"/>
          <w:szCs w:val="24"/>
        </w:rPr>
        <w:t>окципитальной</w:t>
      </w:r>
      <w:proofErr w:type="spellEnd"/>
      <w:r w:rsidRPr="00831745">
        <w:rPr>
          <w:rFonts w:ascii="Times New Roman" w:hAnsi="Times New Roman" w:cs="Times New Roman"/>
          <w:bCs/>
          <w:i/>
          <w:iCs/>
          <w:sz w:val="24"/>
          <w:szCs w:val="24"/>
        </w:rPr>
        <w:t xml:space="preserve"> дислокацией связано с 10% риском возникновения неврологических осложнений.</w:t>
      </w:r>
    </w:p>
    <w:p w:rsidR="001D1B43" w:rsidRPr="00B01305"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При изолированном переломе атланта без разрыва поперечной связки рекомендована только наружная фиксация, с разрывом связки (при атланто-</w:t>
      </w:r>
      <w:proofErr w:type="spellStart"/>
      <w:r w:rsidRPr="00B01305">
        <w:rPr>
          <w:rFonts w:ascii="Times New Roman" w:hAnsi="Times New Roman" w:cs="Times New Roman"/>
          <w:sz w:val="24"/>
          <w:szCs w:val="24"/>
        </w:rPr>
        <w:t>аксилярной</w:t>
      </w:r>
      <w:proofErr w:type="spellEnd"/>
      <w:r w:rsidRPr="00B01305">
        <w:rPr>
          <w:rFonts w:ascii="Times New Roman" w:hAnsi="Times New Roman" w:cs="Times New Roman"/>
          <w:sz w:val="24"/>
          <w:szCs w:val="24"/>
        </w:rPr>
        <w:t xml:space="preserve"> дислокации) – или наружная фиксация</w:t>
      </w:r>
      <w:r w:rsidR="009147B9">
        <w:rPr>
          <w:rFonts w:ascii="Times New Roman" w:hAnsi="Times New Roman" w:cs="Times New Roman"/>
          <w:sz w:val="24"/>
          <w:szCs w:val="24"/>
        </w:rPr>
        <w:t>,</w:t>
      </w:r>
      <w:r w:rsidRPr="00B01305">
        <w:rPr>
          <w:rFonts w:ascii="Times New Roman" w:hAnsi="Times New Roman" w:cs="Times New Roman"/>
          <w:sz w:val="24"/>
          <w:szCs w:val="24"/>
        </w:rPr>
        <w:t xml:space="preserve"> или </w:t>
      </w:r>
      <w:proofErr w:type="spellStart"/>
      <w:r w:rsidRPr="00B01305">
        <w:rPr>
          <w:rFonts w:ascii="Times New Roman" w:hAnsi="Times New Roman" w:cs="Times New Roman"/>
          <w:sz w:val="24"/>
          <w:szCs w:val="24"/>
        </w:rPr>
        <w:t>окципитоспондилодез</w:t>
      </w:r>
      <w:proofErr w:type="spellEnd"/>
      <w:r w:rsidR="009147B9">
        <w:rPr>
          <w:rFonts w:ascii="Times New Roman" w:hAnsi="Times New Roman" w:cs="Times New Roman"/>
          <w:sz w:val="24"/>
          <w:szCs w:val="24"/>
        </w:rPr>
        <w:t>.</w:t>
      </w:r>
    </w:p>
    <w:p w:rsidR="001D1B43" w:rsidRPr="00831745" w:rsidRDefault="001D1B43" w:rsidP="00831745">
      <w:pPr>
        <w:spacing w:after="0" w:line="360" w:lineRule="auto"/>
        <w:ind w:firstLine="709"/>
        <w:jc w:val="both"/>
        <w:rPr>
          <w:rFonts w:ascii="Times New Roman" w:hAnsi="Times New Roman" w:cs="Times New Roman"/>
          <w:b/>
          <w:iCs/>
          <w:sz w:val="24"/>
          <w:szCs w:val="24"/>
        </w:rPr>
      </w:pPr>
      <w:r w:rsidRPr="00831745">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B01305"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При переломе С1 позвонка типа «Джефферсон» рекомендована фиксация с помощью аппарата Галло или </w:t>
      </w:r>
      <w:proofErr w:type="spellStart"/>
      <w:r w:rsidRPr="00B01305">
        <w:rPr>
          <w:rFonts w:ascii="Times New Roman" w:hAnsi="Times New Roman" w:cs="Times New Roman"/>
          <w:sz w:val="24"/>
          <w:szCs w:val="24"/>
        </w:rPr>
        <w:t>окципитоспондилодез</w:t>
      </w:r>
      <w:proofErr w:type="spellEnd"/>
      <w:r w:rsidRPr="00B01305">
        <w:rPr>
          <w:rFonts w:ascii="Times New Roman" w:hAnsi="Times New Roman" w:cs="Times New Roman"/>
          <w:sz w:val="24"/>
          <w:szCs w:val="24"/>
        </w:rPr>
        <w:t xml:space="preserve"> (приложение Г3).</w:t>
      </w:r>
    </w:p>
    <w:p w:rsidR="001D1B43" w:rsidRPr="00831745" w:rsidRDefault="001D1B43" w:rsidP="00831745">
      <w:pPr>
        <w:spacing w:after="0" w:line="360" w:lineRule="auto"/>
        <w:ind w:firstLine="709"/>
        <w:jc w:val="both"/>
        <w:rPr>
          <w:rFonts w:ascii="Times New Roman" w:hAnsi="Times New Roman" w:cs="Times New Roman"/>
          <w:b/>
          <w:iCs/>
          <w:sz w:val="24"/>
          <w:szCs w:val="24"/>
        </w:rPr>
      </w:pPr>
      <w:r w:rsidRPr="00831745">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B01305"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Вправление передних </w:t>
      </w:r>
      <w:proofErr w:type="spellStart"/>
      <w:r w:rsidRPr="00B01305">
        <w:rPr>
          <w:rFonts w:ascii="Times New Roman" w:hAnsi="Times New Roman" w:cs="Times New Roman"/>
          <w:sz w:val="24"/>
          <w:szCs w:val="24"/>
        </w:rPr>
        <w:t>чреззубовидных</w:t>
      </w:r>
      <w:proofErr w:type="spellEnd"/>
      <w:r w:rsidRPr="00B01305">
        <w:rPr>
          <w:rFonts w:ascii="Times New Roman" w:hAnsi="Times New Roman" w:cs="Times New Roman"/>
          <w:sz w:val="24"/>
          <w:szCs w:val="24"/>
        </w:rPr>
        <w:t xml:space="preserve"> и </w:t>
      </w:r>
      <w:proofErr w:type="spellStart"/>
      <w:r w:rsidRPr="00B01305">
        <w:rPr>
          <w:rFonts w:ascii="Times New Roman" w:hAnsi="Times New Roman" w:cs="Times New Roman"/>
          <w:sz w:val="24"/>
          <w:szCs w:val="24"/>
        </w:rPr>
        <w:t>чрезсвязочных</w:t>
      </w:r>
      <w:proofErr w:type="spellEnd"/>
      <w:r w:rsidRPr="00B01305">
        <w:rPr>
          <w:rFonts w:ascii="Times New Roman" w:hAnsi="Times New Roman" w:cs="Times New Roman"/>
          <w:sz w:val="24"/>
          <w:szCs w:val="24"/>
        </w:rPr>
        <w:t xml:space="preserve"> и задних </w:t>
      </w:r>
      <w:proofErr w:type="spellStart"/>
      <w:r w:rsidRPr="00B01305">
        <w:rPr>
          <w:rFonts w:ascii="Times New Roman" w:hAnsi="Times New Roman" w:cs="Times New Roman"/>
          <w:sz w:val="24"/>
          <w:szCs w:val="24"/>
        </w:rPr>
        <w:t>чреззубовидных</w:t>
      </w:r>
      <w:proofErr w:type="spellEnd"/>
      <w:r w:rsidRPr="00B01305">
        <w:rPr>
          <w:rFonts w:ascii="Times New Roman" w:hAnsi="Times New Roman" w:cs="Times New Roman"/>
          <w:sz w:val="24"/>
          <w:szCs w:val="24"/>
        </w:rPr>
        <w:t xml:space="preserve"> вывихов атланта в остром периоде травмы рекомендуется осуществлять одним из двух способов: 1) путем скелетного вытяжения; 2) открытого (хирургического) вправления. После вправления вывиха атланта рекомендовано производить </w:t>
      </w:r>
      <w:proofErr w:type="spellStart"/>
      <w:r w:rsidRPr="00B01305">
        <w:rPr>
          <w:rFonts w:ascii="Times New Roman" w:hAnsi="Times New Roman" w:cs="Times New Roman"/>
          <w:sz w:val="24"/>
          <w:szCs w:val="24"/>
        </w:rPr>
        <w:t>атланто</w:t>
      </w:r>
      <w:proofErr w:type="spellEnd"/>
      <w:r w:rsidR="00831745">
        <w:rPr>
          <w:rFonts w:ascii="Times New Roman" w:hAnsi="Times New Roman" w:cs="Times New Roman"/>
          <w:sz w:val="24"/>
          <w:szCs w:val="24"/>
        </w:rPr>
        <w:t xml:space="preserve"> </w:t>
      </w:r>
      <w:r w:rsidRPr="00B01305">
        <w:rPr>
          <w:rFonts w:ascii="Times New Roman" w:hAnsi="Times New Roman" w:cs="Times New Roman"/>
          <w:sz w:val="24"/>
          <w:szCs w:val="24"/>
        </w:rPr>
        <w:t xml:space="preserve">- аксиальный </w:t>
      </w:r>
      <w:proofErr w:type="spellStart"/>
      <w:r w:rsidRPr="00B01305">
        <w:rPr>
          <w:rFonts w:ascii="Times New Roman" w:hAnsi="Times New Roman" w:cs="Times New Roman"/>
          <w:sz w:val="24"/>
          <w:szCs w:val="24"/>
        </w:rPr>
        <w:t>спондилодез</w:t>
      </w:r>
      <w:proofErr w:type="spellEnd"/>
      <w:r w:rsidRPr="00B01305">
        <w:rPr>
          <w:rFonts w:ascii="Times New Roman" w:hAnsi="Times New Roman" w:cs="Times New Roman"/>
          <w:sz w:val="24"/>
          <w:szCs w:val="24"/>
        </w:rPr>
        <w:t xml:space="preserve">, либо внешнюю фиксацию Гало-аппаратом, ортопедическим корсетом или </w:t>
      </w:r>
      <w:proofErr w:type="spellStart"/>
      <w:r w:rsidRPr="00B01305">
        <w:rPr>
          <w:rFonts w:ascii="Times New Roman" w:hAnsi="Times New Roman" w:cs="Times New Roman"/>
          <w:sz w:val="24"/>
          <w:szCs w:val="24"/>
        </w:rPr>
        <w:t>торако</w:t>
      </w:r>
      <w:proofErr w:type="spellEnd"/>
      <w:r w:rsidRPr="00B01305">
        <w:rPr>
          <w:rFonts w:ascii="Times New Roman" w:hAnsi="Times New Roman" w:cs="Times New Roman"/>
          <w:sz w:val="24"/>
          <w:szCs w:val="24"/>
        </w:rPr>
        <w:t>-краниальной гипсовой повязкой на протяжении 10-12 месяцев.</w:t>
      </w:r>
    </w:p>
    <w:p w:rsidR="001D1B43" w:rsidRPr="00C643B7" w:rsidRDefault="001D1B43" w:rsidP="00831745">
      <w:pPr>
        <w:spacing w:after="0" w:line="360" w:lineRule="auto"/>
        <w:ind w:firstLine="709"/>
        <w:jc w:val="both"/>
        <w:rPr>
          <w:rFonts w:ascii="Times New Roman" w:hAnsi="Times New Roman" w:cs="Times New Roman"/>
          <w:b/>
          <w:iCs/>
          <w:sz w:val="24"/>
          <w:szCs w:val="24"/>
        </w:rPr>
      </w:pPr>
      <w:r w:rsidRPr="00C643B7">
        <w:rPr>
          <w:rFonts w:ascii="Times New Roman" w:hAnsi="Times New Roman" w:cs="Times New Roman"/>
          <w:b/>
          <w:iCs/>
          <w:sz w:val="24"/>
          <w:szCs w:val="24"/>
        </w:rPr>
        <w:t>Уровень убедительности рекомендаций В (уровень достоверности доказательств – 3)</w:t>
      </w:r>
    </w:p>
    <w:p w:rsidR="001D1B43" w:rsidRPr="00C643B7"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iCs/>
          <w:sz w:val="24"/>
          <w:szCs w:val="24"/>
        </w:rPr>
      </w:pPr>
      <w:r w:rsidRPr="00C643B7">
        <w:rPr>
          <w:rFonts w:ascii="Times New Roman" w:hAnsi="Times New Roman" w:cs="Times New Roman"/>
          <w:iCs/>
          <w:sz w:val="24"/>
          <w:szCs w:val="24"/>
        </w:rPr>
        <w:lastRenderedPageBreak/>
        <w:t xml:space="preserve">В случаях сдавления спинного мозга рекомендована </w:t>
      </w:r>
      <w:proofErr w:type="spellStart"/>
      <w:r w:rsidRPr="00C643B7">
        <w:rPr>
          <w:rFonts w:ascii="Times New Roman" w:hAnsi="Times New Roman" w:cs="Times New Roman"/>
          <w:iCs/>
          <w:sz w:val="24"/>
          <w:szCs w:val="24"/>
        </w:rPr>
        <w:t>декомпрессивная</w:t>
      </w:r>
      <w:proofErr w:type="spellEnd"/>
      <w:r w:rsidRPr="00C643B7">
        <w:rPr>
          <w:rFonts w:ascii="Times New Roman" w:hAnsi="Times New Roman" w:cs="Times New Roman"/>
          <w:iCs/>
          <w:sz w:val="24"/>
          <w:szCs w:val="24"/>
        </w:rPr>
        <w:t xml:space="preserve"> ламинэктомия и задний</w:t>
      </w:r>
      <w:r w:rsidR="00831745">
        <w:rPr>
          <w:rFonts w:ascii="Times New Roman" w:hAnsi="Times New Roman" w:cs="Times New Roman"/>
          <w:iCs/>
          <w:sz w:val="24"/>
          <w:szCs w:val="24"/>
        </w:rPr>
        <w:t xml:space="preserve"> </w:t>
      </w:r>
      <w:proofErr w:type="spellStart"/>
      <w:r w:rsidRPr="00C643B7">
        <w:rPr>
          <w:rFonts w:ascii="Times New Roman" w:hAnsi="Times New Roman" w:cs="Times New Roman"/>
          <w:iCs/>
          <w:sz w:val="24"/>
          <w:szCs w:val="24"/>
        </w:rPr>
        <w:t>окципитоспондилодез</w:t>
      </w:r>
      <w:proofErr w:type="spellEnd"/>
      <w:r w:rsidRPr="00C643B7">
        <w:rPr>
          <w:rFonts w:ascii="Times New Roman" w:hAnsi="Times New Roman" w:cs="Times New Roman"/>
          <w:iCs/>
          <w:sz w:val="24"/>
          <w:szCs w:val="24"/>
        </w:rPr>
        <w:t xml:space="preserve"> или внешняя фиксация сроком на 3 - 6 месяцев.</w:t>
      </w:r>
    </w:p>
    <w:p w:rsidR="001D1B43" w:rsidRPr="00C643B7" w:rsidRDefault="001D1B43" w:rsidP="00831745">
      <w:pPr>
        <w:tabs>
          <w:tab w:val="left" w:pos="851"/>
        </w:tabs>
        <w:spacing w:after="0" w:line="360" w:lineRule="auto"/>
        <w:ind w:firstLine="709"/>
        <w:jc w:val="both"/>
        <w:rPr>
          <w:rFonts w:ascii="Times New Roman" w:hAnsi="Times New Roman" w:cs="Times New Roman"/>
          <w:b/>
          <w:iCs/>
          <w:sz w:val="24"/>
          <w:szCs w:val="24"/>
        </w:rPr>
      </w:pPr>
      <w:r w:rsidRPr="00C643B7">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C643B7"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iCs/>
          <w:sz w:val="24"/>
          <w:szCs w:val="24"/>
        </w:rPr>
      </w:pPr>
      <w:r w:rsidRPr="00C643B7">
        <w:rPr>
          <w:rFonts w:ascii="Times New Roman" w:hAnsi="Times New Roman" w:cs="Times New Roman"/>
          <w:iCs/>
          <w:sz w:val="24"/>
          <w:szCs w:val="24"/>
        </w:rPr>
        <w:t>При переломе зубовидного отростка 1 типа рекомендована наружная фиксация сроком на 1 месяц.</w:t>
      </w:r>
    </w:p>
    <w:p w:rsidR="001D1B43" w:rsidRPr="00C643B7" w:rsidRDefault="001D1B43" w:rsidP="00831745">
      <w:pPr>
        <w:tabs>
          <w:tab w:val="left" w:pos="851"/>
        </w:tabs>
        <w:spacing w:after="0" w:line="360" w:lineRule="auto"/>
        <w:ind w:firstLine="709"/>
        <w:jc w:val="both"/>
        <w:rPr>
          <w:rFonts w:ascii="Times New Roman" w:hAnsi="Times New Roman" w:cs="Times New Roman"/>
          <w:b/>
          <w:iCs/>
          <w:sz w:val="24"/>
          <w:szCs w:val="24"/>
        </w:rPr>
      </w:pPr>
      <w:r w:rsidRPr="00C643B7">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C643B7"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iCs/>
          <w:sz w:val="24"/>
          <w:szCs w:val="24"/>
        </w:rPr>
      </w:pPr>
      <w:r w:rsidRPr="00C643B7">
        <w:rPr>
          <w:rFonts w:ascii="Times New Roman" w:hAnsi="Times New Roman" w:cs="Times New Roman"/>
          <w:iCs/>
          <w:sz w:val="24"/>
          <w:szCs w:val="24"/>
        </w:rPr>
        <w:t>При переломе зубовидного отростка (типы 2, 3) пациентам старше 50 лет рекомендовано выполнение хирургического лечения (</w:t>
      </w:r>
      <w:proofErr w:type="spellStart"/>
      <w:r w:rsidRPr="00C643B7">
        <w:rPr>
          <w:rFonts w:ascii="Times New Roman" w:hAnsi="Times New Roman" w:cs="Times New Roman"/>
          <w:iCs/>
          <w:sz w:val="24"/>
          <w:szCs w:val="24"/>
        </w:rPr>
        <w:t>трансдентальная</w:t>
      </w:r>
      <w:proofErr w:type="spellEnd"/>
      <w:r w:rsidRPr="00C643B7">
        <w:rPr>
          <w:rFonts w:ascii="Times New Roman" w:hAnsi="Times New Roman" w:cs="Times New Roman"/>
          <w:iCs/>
          <w:sz w:val="24"/>
          <w:szCs w:val="24"/>
        </w:rPr>
        <w:t xml:space="preserve"> фиксация одним или двумя </w:t>
      </w:r>
      <w:proofErr w:type="spellStart"/>
      <w:r w:rsidRPr="00C643B7">
        <w:rPr>
          <w:rFonts w:ascii="Times New Roman" w:hAnsi="Times New Roman" w:cs="Times New Roman"/>
          <w:iCs/>
          <w:sz w:val="24"/>
          <w:szCs w:val="24"/>
        </w:rPr>
        <w:t>канюлированными</w:t>
      </w:r>
      <w:proofErr w:type="spellEnd"/>
      <w:r w:rsidRPr="00C643B7">
        <w:rPr>
          <w:rFonts w:ascii="Times New Roman" w:hAnsi="Times New Roman" w:cs="Times New Roman"/>
          <w:iCs/>
          <w:sz w:val="24"/>
          <w:szCs w:val="24"/>
        </w:rPr>
        <w:t xml:space="preserve"> винтами, фиксация Галло- аппаратом или задний атлантоаксиальный </w:t>
      </w:r>
      <w:proofErr w:type="spellStart"/>
      <w:r w:rsidRPr="00C643B7">
        <w:rPr>
          <w:rFonts w:ascii="Times New Roman" w:hAnsi="Times New Roman" w:cs="Times New Roman"/>
          <w:iCs/>
          <w:sz w:val="24"/>
          <w:szCs w:val="24"/>
        </w:rPr>
        <w:t>спондилодез</w:t>
      </w:r>
      <w:proofErr w:type="spellEnd"/>
      <w:r w:rsidRPr="00C643B7">
        <w:rPr>
          <w:rFonts w:ascii="Times New Roman" w:hAnsi="Times New Roman" w:cs="Times New Roman"/>
          <w:iCs/>
          <w:sz w:val="24"/>
          <w:szCs w:val="24"/>
        </w:rPr>
        <w:t xml:space="preserve"> – по методу </w:t>
      </w:r>
      <w:proofErr w:type="spellStart"/>
      <w:r w:rsidRPr="00C643B7">
        <w:rPr>
          <w:rFonts w:ascii="Times New Roman" w:hAnsi="Times New Roman" w:cs="Times New Roman"/>
          <w:iCs/>
          <w:sz w:val="24"/>
          <w:szCs w:val="24"/>
        </w:rPr>
        <w:t>Магерла</w:t>
      </w:r>
      <w:proofErr w:type="spellEnd"/>
      <w:r w:rsidRPr="00C643B7">
        <w:rPr>
          <w:rFonts w:ascii="Times New Roman" w:hAnsi="Times New Roman" w:cs="Times New Roman"/>
          <w:iCs/>
          <w:sz w:val="24"/>
          <w:szCs w:val="24"/>
        </w:rPr>
        <w:t xml:space="preserve"> или крючками и костным трансплантатом). Для пациентов моложе 50 лет рекомендуется жесткая наружная иммобилизация сроком от 3 до 6 месяцев.</w:t>
      </w:r>
    </w:p>
    <w:p w:rsidR="001D1B43" w:rsidRPr="00C643B7" w:rsidRDefault="001D1B43" w:rsidP="00831745">
      <w:pPr>
        <w:tabs>
          <w:tab w:val="left" w:pos="851"/>
        </w:tabs>
        <w:spacing w:after="0" w:line="360" w:lineRule="auto"/>
        <w:ind w:firstLine="709"/>
        <w:jc w:val="both"/>
        <w:rPr>
          <w:rFonts w:ascii="Times New Roman" w:hAnsi="Times New Roman" w:cs="Times New Roman"/>
          <w:b/>
          <w:iCs/>
          <w:sz w:val="24"/>
          <w:szCs w:val="24"/>
        </w:rPr>
      </w:pPr>
      <w:r w:rsidRPr="00C643B7">
        <w:rPr>
          <w:rFonts w:ascii="Times New Roman" w:hAnsi="Times New Roman" w:cs="Times New Roman"/>
          <w:b/>
          <w:iCs/>
          <w:sz w:val="24"/>
          <w:szCs w:val="24"/>
        </w:rPr>
        <w:t>Уровень убедительности рекомендаций В (уровень достоверности доказательств – 3) </w:t>
      </w:r>
    </w:p>
    <w:p w:rsidR="001D1B43" w:rsidRPr="00B01305" w:rsidRDefault="001D1B43" w:rsidP="00831745">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Хирургическое лечение у пациентов с переломами зубовидного отростка 2, 3 типов рекомендуется: при смещении зубовидного отростка более, чем на 5 мм, раздроблении зубовидного отростка (Тип 2А), и\или невозможности достичь и удержать репозицию путем наружной иммобилизации. Рекомендовано наложение Гало-аппарата, репозиция, фиксация одним из способов: </w:t>
      </w:r>
      <w:proofErr w:type="spellStart"/>
      <w:r w:rsidRPr="00B01305">
        <w:rPr>
          <w:rFonts w:ascii="Times New Roman" w:hAnsi="Times New Roman" w:cs="Times New Roman"/>
          <w:sz w:val="24"/>
          <w:szCs w:val="24"/>
        </w:rPr>
        <w:t>транспедикулярная</w:t>
      </w:r>
      <w:proofErr w:type="spellEnd"/>
      <w:r w:rsidRPr="00B01305">
        <w:rPr>
          <w:rFonts w:ascii="Times New Roman" w:hAnsi="Times New Roman" w:cs="Times New Roman"/>
          <w:sz w:val="24"/>
          <w:szCs w:val="24"/>
        </w:rPr>
        <w:t xml:space="preserve"> С1-2-3, крючками С1-С3 с костным </w:t>
      </w:r>
      <w:proofErr w:type="spellStart"/>
      <w:r w:rsidRPr="00B01305">
        <w:rPr>
          <w:rFonts w:ascii="Times New Roman" w:hAnsi="Times New Roman" w:cs="Times New Roman"/>
          <w:sz w:val="24"/>
          <w:szCs w:val="24"/>
        </w:rPr>
        <w:t>спондилодезом</w:t>
      </w:r>
      <w:proofErr w:type="spellEnd"/>
      <w:r w:rsidRPr="00B01305">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комбинированый</w:t>
      </w:r>
      <w:proofErr w:type="spellEnd"/>
      <w:r w:rsidR="00EE2DF6">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транспедикулярно</w:t>
      </w:r>
      <w:proofErr w:type="spellEnd"/>
      <w:r w:rsidRPr="00B01305">
        <w:rPr>
          <w:rFonts w:ascii="Times New Roman" w:hAnsi="Times New Roman" w:cs="Times New Roman"/>
          <w:sz w:val="24"/>
          <w:szCs w:val="24"/>
        </w:rPr>
        <w:t>-крючковой и костный</w:t>
      </w:r>
      <w:r w:rsidR="00EE2DF6">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спондилодез</w:t>
      </w:r>
      <w:proofErr w:type="spellEnd"/>
      <w:r w:rsidRPr="00B01305">
        <w:rPr>
          <w:rFonts w:ascii="Times New Roman" w:hAnsi="Times New Roman" w:cs="Times New Roman"/>
          <w:sz w:val="24"/>
          <w:szCs w:val="24"/>
        </w:rPr>
        <w:t>.</w:t>
      </w:r>
    </w:p>
    <w:p w:rsidR="001D1B43" w:rsidRPr="00EE2DF6" w:rsidRDefault="001D1B43" w:rsidP="00831745">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При вывихе С2 позвонка с разрывом диска рекомендуется производить открытую репозицию С2 позвонка, </w:t>
      </w:r>
      <w:proofErr w:type="spellStart"/>
      <w:r w:rsidRPr="00B01305">
        <w:rPr>
          <w:rFonts w:ascii="Times New Roman" w:hAnsi="Times New Roman" w:cs="Times New Roman"/>
          <w:sz w:val="24"/>
          <w:szCs w:val="24"/>
        </w:rPr>
        <w:t>дискэктомию</w:t>
      </w:r>
      <w:proofErr w:type="spellEnd"/>
      <w:r w:rsidRPr="00B01305">
        <w:rPr>
          <w:rFonts w:ascii="Times New Roman" w:hAnsi="Times New Roman" w:cs="Times New Roman"/>
          <w:sz w:val="24"/>
          <w:szCs w:val="24"/>
        </w:rPr>
        <w:t xml:space="preserve"> С2-3 и передний </w:t>
      </w:r>
      <w:proofErr w:type="spellStart"/>
      <w:r w:rsidRPr="00B01305">
        <w:rPr>
          <w:rFonts w:ascii="Times New Roman" w:hAnsi="Times New Roman" w:cs="Times New Roman"/>
          <w:sz w:val="24"/>
          <w:szCs w:val="24"/>
        </w:rPr>
        <w:t>спондилодез</w:t>
      </w:r>
      <w:proofErr w:type="spellEnd"/>
      <w:r w:rsidRPr="00B01305">
        <w:rPr>
          <w:rFonts w:ascii="Times New Roman" w:hAnsi="Times New Roman" w:cs="Times New Roman"/>
          <w:sz w:val="24"/>
          <w:szCs w:val="24"/>
        </w:rPr>
        <w:t xml:space="preserve"> (оптимально– костью или </w:t>
      </w:r>
      <w:proofErr w:type="spellStart"/>
      <w:r w:rsidRPr="00B01305">
        <w:rPr>
          <w:rFonts w:ascii="Times New Roman" w:hAnsi="Times New Roman" w:cs="Times New Roman"/>
          <w:sz w:val="24"/>
          <w:szCs w:val="24"/>
        </w:rPr>
        <w:t>кейджем</w:t>
      </w:r>
      <w:proofErr w:type="spellEnd"/>
      <w:r w:rsidRPr="00B01305">
        <w:rPr>
          <w:rFonts w:ascii="Times New Roman" w:hAnsi="Times New Roman" w:cs="Times New Roman"/>
          <w:sz w:val="24"/>
          <w:szCs w:val="24"/>
        </w:rPr>
        <w:t xml:space="preserve"> и титановой пластиной). При повреждении и задних структур рекомендуется также задняя фиксация.</w:t>
      </w:r>
    </w:p>
    <w:p w:rsidR="001D1B43" w:rsidRPr="00EE2DF6"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t>Уровень убедительности рекомендаций В (уровень достоверности доказательств – 3)</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Выполнение наружной фиксации рекомендуется при изолированных переломах тела С2 позвонка без смещения отломков.</w:t>
      </w:r>
    </w:p>
    <w:p w:rsidR="001D1B43" w:rsidRPr="00EE2DF6"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lastRenderedPageBreak/>
        <w:t xml:space="preserve">Лечение больных с комбинированными </w:t>
      </w:r>
      <w:proofErr w:type="gramStart"/>
      <w:r w:rsidRPr="00B01305">
        <w:rPr>
          <w:rFonts w:ascii="Times New Roman" w:hAnsi="Times New Roman" w:cs="Times New Roman"/>
          <w:sz w:val="24"/>
          <w:szCs w:val="24"/>
        </w:rPr>
        <w:t>атланто-аксиальными</w:t>
      </w:r>
      <w:proofErr w:type="gramEnd"/>
      <w:r w:rsidRPr="00B01305">
        <w:rPr>
          <w:rFonts w:ascii="Times New Roman" w:hAnsi="Times New Roman" w:cs="Times New Roman"/>
          <w:sz w:val="24"/>
          <w:szCs w:val="24"/>
        </w:rPr>
        <w:t xml:space="preserve"> переломами рекомендуется определять по особенностям перелома С2 позвонка. В большинстве случаев переломов С1-2 позвонков рекомендуется наружная иммобилизация. Сочетание перелома С1 позвонка с переломом С2 позвонка 2 типа с атланто-зубовидным интервалом 5 мм и более; перелома С1 позвонка в сочетании с переломом С2 позвонка по типу «перелома палача» с угловым смещением в сегменте С2-3 11° и более рекомендован один из трех вариантов хирургического лечения:</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А) открытая передняя репозиция С2 позвонка, передний </w:t>
      </w:r>
      <w:proofErr w:type="spellStart"/>
      <w:r w:rsidRPr="003D0356">
        <w:rPr>
          <w:rFonts w:ascii="Times New Roman" w:hAnsi="Times New Roman" w:cs="Times New Roman"/>
          <w:sz w:val="24"/>
          <w:szCs w:val="24"/>
        </w:rPr>
        <w:t>спондилодез</w:t>
      </w:r>
      <w:proofErr w:type="spellEnd"/>
      <w:r w:rsidRPr="003D0356">
        <w:rPr>
          <w:rFonts w:ascii="Times New Roman" w:hAnsi="Times New Roman" w:cs="Times New Roman"/>
          <w:sz w:val="24"/>
          <w:szCs w:val="24"/>
        </w:rPr>
        <w:t xml:space="preserve"> С2-3 </w:t>
      </w:r>
      <w:proofErr w:type="spellStart"/>
      <w:r w:rsidRPr="003D0356">
        <w:rPr>
          <w:rFonts w:ascii="Times New Roman" w:hAnsi="Times New Roman" w:cs="Times New Roman"/>
          <w:sz w:val="24"/>
          <w:szCs w:val="24"/>
        </w:rPr>
        <w:t>аутокостью</w:t>
      </w:r>
      <w:proofErr w:type="spellEnd"/>
      <w:r w:rsidRPr="003D0356">
        <w:rPr>
          <w:rFonts w:ascii="Times New Roman" w:hAnsi="Times New Roman" w:cs="Times New Roman"/>
          <w:sz w:val="24"/>
          <w:szCs w:val="24"/>
        </w:rPr>
        <w:t xml:space="preserve"> или </w:t>
      </w:r>
      <w:proofErr w:type="spellStart"/>
      <w:r w:rsidRPr="003D0356">
        <w:rPr>
          <w:rFonts w:ascii="Times New Roman" w:hAnsi="Times New Roman" w:cs="Times New Roman"/>
          <w:sz w:val="24"/>
          <w:szCs w:val="24"/>
        </w:rPr>
        <w:t>аллокостью</w:t>
      </w:r>
      <w:proofErr w:type="spellEnd"/>
      <w:r w:rsidRPr="003D0356">
        <w:rPr>
          <w:rFonts w:ascii="Times New Roman" w:hAnsi="Times New Roman" w:cs="Times New Roman"/>
          <w:sz w:val="24"/>
          <w:szCs w:val="24"/>
        </w:rPr>
        <w:t xml:space="preserve">, возможно </w:t>
      </w:r>
      <w:proofErr w:type="spellStart"/>
      <w:r w:rsidRPr="003D0356">
        <w:rPr>
          <w:rFonts w:ascii="Times New Roman" w:hAnsi="Times New Roman" w:cs="Times New Roman"/>
          <w:sz w:val="24"/>
          <w:szCs w:val="24"/>
        </w:rPr>
        <w:t>кейджем</w:t>
      </w:r>
      <w:proofErr w:type="spellEnd"/>
      <w:r w:rsidRPr="003D0356">
        <w:rPr>
          <w:rFonts w:ascii="Times New Roman" w:hAnsi="Times New Roman" w:cs="Times New Roman"/>
          <w:sz w:val="24"/>
          <w:szCs w:val="24"/>
        </w:rPr>
        <w:t xml:space="preserve"> с дополнительной фиксацией пластиной или без неё в комбинации с Гало-аппаратом или наружной фиксацией в послеоперационном периоде;</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Б) </w:t>
      </w:r>
      <w:proofErr w:type="spellStart"/>
      <w:r w:rsidRPr="003D0356">
        <w:rPr>
          <w:rFonts w:ascii="Times New Roman" w:hAnsi="Times New Roman" w:cs="Times New Roman"/>
          <w:sz w:val="24"/>
          <w:szCs w:val="24"/>
        </w:rPr>
        <w:t>окципитоцервикальный</w:t>
      </w:r>
      <w:proofErr w:type="spellEnd"/>
      <w:r w:rsidR="00EE2DF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спондилодез</w:t>
      </w:r>
      <w:proofErr w:type="spellEnd"/>
      <w:r w:rsidRPr="003D0356">
        <w:rPr>
          <w:rFonts w:ascii="Times New Roman" w:hAnsi="Times New Roman" w:cs="Times New Roman"/>
          <w:sz w:val="24"/>
          <w:szCs w:val="24"/>
        </w:rPr>
        <w:t>,</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В) комбинированный передний и задний </w:t>
      </w:r>
      <w:proofErr w:type="spellStart"/>
      <w:r w:rsidRPr="003D0356">
        <w:rPr>
          <w:rFonts w:ascii="Times New Roman" w:hAnsi="Times New Roman" w:cs="Times New Roman"/>
          <w:sz w:val="24"/>
          <w:szCs w:val="24"/>
        </w:rPr>
        <w:t>спондилодезы</w:t>
      </w:r>
      <w:proofErr w:type="spellEnd"/>
      <w:r w:rsidRPr="003D0356">
        <w:rPr>
          <w:rFonts w:ascii="Times New Roman" w:hAnsi="Times New Roman" w:cs="Times New Roman"/>
          <w:sz w:val="24"/>
          <w:szCs w:val="24"/>
        </w:rPr>
        <w:t>.</w:t>
      </w:r>
    </w:p>
    <w:p w:rsidR="001D1B43" w:rsidRPr="00EE2DF6"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В случаях значительного раздробления С1 позвонка, при невозможности с помощью Гало- аппарата восстановить кольцо атланта рекомендовано выполнение </w:t>
      </w:r>
      <w:proofErr w:type="spellStart"/>
      <w:r w:rsidRPr="00B01305">
        <w:rPr>
          <w:rFonts w:ascii="Times New Roman" w:hAnsi="Times New Roman" w:cs="Times New Roman"/>
          <w:sz w:val="24"/>
          <w:szCs w:val="24"/>
        </w:rPr>
        <w:t>окципитоцервикального</w:t>
      </w:r>
      <w:proofErr w:type="spellEnd"/>
      <w:r w:rsidR="00EE2DF6">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спондилодеза</w:t>
      </w:r>
      <w:proofErr w:type="spellEnd"/>
      <w:r w:rsidRPr="00B01305">
        <w:rPr>
          <w:rFonts w:ascii="Times New Roman" w:hAnsi="Times New Roman" w:cs="Times New Roman"/>
          <w:sz w:val="24"/>
          <w:szCs w:val="24"/>
        </w:rPr>
        <w:t>.</w:t>
      </w:r>
    </w:p>
    <w:p w:rsidR="001D1B43" w:rsidRPr="00EE2DF6"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A668A8" w:rsidRDefault="001D1B43" w:rsidP="00EE2DF6">
      <w:pPr>
        <w:tabs>
          <w:tab w:val="left" w:pos="851"/>
        </w:tabs>
        <w:spacing w:after="0" w:line="360" w:lineRule="auto"/>
        <w:ind w:firstLine="709"/>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3.2.4 Методы лечения больных с переломами позвонков шейного отдела позвоночника на уровнях С3 – С7</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В случаях неосложненной травмы</w:t>
      </w:r>
      <w:proofErr w:type="gramStart"/>
      <w:r w:rsidRPr="00B01305">
        <w:rPr>
          <w:rFonts w:ascii="Times New Roman" w:hAnsi="Times New Roman" w:cs="Times New Roman"/>
          <w:sz w:val="24"/>
          <w:szCs w:val="24"/>
        </w:rPr>
        <w:t>: При</w:t>
      </w:r>
      <w:proofErr w:type="gramEnd"/>
      <w:r w:rsidRPr="00B01305">
        <w:rPr>
          <w:rFonts w:ascii="Times New Roman" w:hAnsi="Times New Roman" w:cs="Times New Roman"/>
          <w:sz w:val="24"/>
          <w:szCs w:val="24"/>
        </w:rPr>
        <w:t xml:space="preserve"> нестабильных переломах тел позвонков рекомендуется выполнить </w:t>
      </w:r>
      <w:proofErr w:type="spellStart"/>
      <w:r w:rsidRPr="00B01305">
        <w:rPr>
          <w:rFonts w:ascii="Times New Roman" w:hAnsi="Times New Roman" w:cs="Times New Roman"/>
          <w:sz w:val="24"/>
          <w:szCs w:val="24"/>
        </w:rPr>
        <w:t>корпорэктомию</w:t>
      </w:r>
      <w:proofErr w:type="spellEnd"/>
      <w:r w:rsidRPr="00B01305">
        <w:rPr>
          <w:rFonts w:ascii="Times New Roman" w:hAnsi="Times New Roman" w:cs="Times New Roman"/>
          <w:sz w:val="24"/>
          <w:szCs w:val="24"/>
        </w:rPr>
        <w:t xml:space="preserve"> сломанного\</w:t>
      </w:r>
      <w:proofErr w:type="spellStart"/>
      <w:r w:rsidRPr="00B01305">
        <w:rPr>
          <w:rFonts w:ascii="Times New Roman" w:hAnsi="Times New Roman" w:cs="Times New Roman"/>
          <w:sz w:val="24"/>
          <w:szCs w:val="24"/>
        </w:rPr>
        <w:t>ых</w:t>
      </w:r>
      <w:proofErr w:type="spellEnd"/>
      <w:r w:rsidRPr="00B01305">
        <w:rPr>
          <w:rFonts w:ascii="Times New Roman" w:hAnsi="Times New Roman" w:cs="Times New Roman"/>
          <w:sz w:val="24"/>
          <w:szCs w:val="24"/>
        </w:rPr>
        <w:t xml:space="preserve"> позвонка\</w:t>
      </w:r>
      <w:proofErr w:type="spellStart"/>
      <w:r w:rsidRPr="00B01305">
        <w:rPr>
          <w:rFonts w:ascii="Times New Roman" w:hAnsi="Times New Roman" w:cs="Times New Roman"/>
          <w:sz w:val="24"/>
          <w:szCs w:val="24"/>
        </w:rPr>
        <w:t>ов</w:t>
      </w:r>
      <w:proofErr w:type="spellEnd"/>
      <w:r w:rsidRPr="00B01305">
        <w:rPr>
          <w:rFonts w:ascii="Times New Roman" w:hAnsi="Times New Roman" w:cs="Times New Roman"/>
          <w:sz w:val="24"/>
          <w:szCs w:val="24"/>
        </w:rPr>
        <w:t xml:space="preserve">, передний </w:t>
      </w:r>
      <w:proofErr w:type="spellStart"/>
      <w:r w:rsidRPr="007F736F">
        <w:rPr>
          <w:rFonts w:ascii="Times New Roman" w:hAnsi="Times New Roman" w:cs="Times New Roman"/>
          <w:sz w:val="24"/>
          <w:szCs w:val="24"/>
        </w:rPr>
        <w:t>спондилодез</w:t>
      </w:r>
      <w:proofErr w:type="spellEnd"/>
      <w:r w:rsidR="00A668A8"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 xml:space="preserve"> или </w:t>
      </w:r>
      <w:proofErr w:type="spellStart"/>
      <w:r w:rsidRPr="007F736F">
        <w:rPr>
          <w:rFonts w:ascii="Times New Roman" w:hAnsi="Times New Roman" w:cs="Times New Roman"/>
          <w:sz w:val="24"/>
          <w:szCs w:val="24"/>
        </w:rPr>
        <w:t>аллокостью</w:t>
      </w:r>
      <w:proofErr w:type="spellEnd"/>
      <w:r w:rsidRPr="00B01305">
        <w:rPr>
          <w:rFonts w:ascii="Times New Roman" w:hAnsi="Times New Roman" w:cs="Times New Roman"/>
          <w:sz w:val="24"/>
          <w:szCs w:val="24"/>
        </w:rPr>
        <w:t xml:space="preserve"> и титановой шейной пластиной. При отсутствии компрессии спинного мозга и его корешков костными отломками, в ряде случаев, рекомендовано удаление смежных со сломанным позвонком дисков и замещение их костными трансплантатами и фиксация пластиной. При переломах задних отделов позвонков с внедрением костных отломков в просвет позвоночного канала и компрессией спинного мозга или его корешков рекомендовано выполнение удаления внедрившегося отломка из позвоночного канала и только при нестабильном характере повреждения - задний </w:t>
      </w:r>
      <w:proofErr w:type="spellStart"/>
      <w:r w:rsidRPr="00B01305">
        <w:rPr>
          <w:rFonts w:ascii="Times New Roman" w:hAnsi="Times New Roman" w:cs="Times New Roman"/>
          <w:sz w:val="24"/>
          <w:szCs w:val="24"/>
        </w:rPr>
        <w:t>спондилодез</w:t>
      </w:r>
      <w:proofErr w:type="spellEnd"/>
      <w:r w:rsidRPr="00B01305">
        <w:rPr>
          <w:rFonts w:ascii="Times New Roman" w:hAnsi="Times New Roman" w:cs="Times New Roman"/>
          <w:sz w:val="24"/>
          <w:szCs w:val="24"/>
        </w:rPr>
        <w:t xml:space="preserve"> с использованием систем на основе ламинарных крючков или винтов для </w:t>
      </w:r>
      <w:proofErr w:type="spellStart"/>
      <w:r w:rsidRPr="00B01305">
        <w:rPr>
          <w:rFonts w:ascii="Times New Roman" w:hAnsi="Times New Roman" w:cs="Times New Roman"/>
          <w:sz w:val="24"/>
          <w:szCs w:val="24"/>
        </w:rPr>
        <w:t>транспедикулярной</w:t>
      </w:r>
      <w:proofErr w:type="spellEnd"/>
      <w:r w:rsidRPr="00B01305">
        <w:rPr>
          <w:rFonts w:ascii="Times New Roman" w:hAnsi="Times New Roman" w:cs="Times New Roman"/>
          <w:sz w:val="24"/>
          <w:szCs w:val="24"/>
        </w:rPr>
        <w:t xml:space="preserve"> фиксации или проведения их через боковые массы позвонков. При изолированных переломах дужек позвонков или одного суставного отростка рекомендуется наружная фиксация сроком 1,5 месяца.</w:t>
      </w:r>
    </w:p>
    <w:p w:rsidR="001D1B43" w:rsidRPr="00EE2DF6"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EE2DF6">
        <w:rPr>
          <w:rFonts w:ascii="Times New Roman" w:hAnsi="Times New Roman" w:cs="Times New Roman"/>
          <w:b/>
          <w:iCs/>
          <w:sz w:val="24"/>
          <w:szCs w:val="24"/>
        </w:rPr>
        <w:lastRenderedPageBreak/>
        <w:t>Уровень убедительности рекомендаций C (уровень достоверности доказательств – 4)</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В случаях осложненной травмы:</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А. При компрессионном переломе тел позвонков – передняя декомпрессия и </w:t>
      </w:r>
      <w:proofErr w:type="spellStart"/>
      <w:r w:rsidRPr="003D0356">
        <w:rPr>
          <w:rFonts w:ascii="Times New Roman" w:hAnsi="Times New Roman" w:cs="Times New Roman"/>
          <w:sz w:val="24"/>
          <w:szCs w:val="24"/>
        </w:rPr>
        <w:t>спондилодез</w:t>
      </w:r>
      <w:proofErr w:type="spellEnd"/>
      <w:r w:rsidRPr="003D0356">
        <w:rPr>
          <w:rFonts w:ascii="Times New Roman" w:hAnsi="Times New Roman" w:cs="Times New Roman"/>
          <w:sz w:val="24"/>
          <w:szCs w:val="24"/>
        </w:rPr>
        <w:t xml:space="preserve"> с </w:t>
      </w:r>
      <w:r w:rsidRPr="007F736F">
        <w:rPr>
          <w:rFonts w:ascii="Times New Roman" w:hAnsi="Times New Roman" w:cs="Times New Roman"/>
          <w:sz w:val="24"/>
          <w:szCs w:val="24"/>
        </w:rPr>
        <w:t>фиксацией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w:t>
      </w:r>
      <w:r w:rsidR="007F736F">
        <w:rPr>
          <w:rFonts w:ascii="Times New Roman" w:hAnsi="Times New Roman" w:cs="Times New Roman"/>
          <w:sz w:val="24"/>
          <w:szCs w:val="24"/>
        </w:rPr>
        <w:t>протезом тела позвонка (</w:t>
      </w:r>
      <w:r w:rsidRPr="007F736F">
        <w:rPr>
          <w:rFonts w:ascii="Times New Roman" w:hAnsi="Times New Roman" w:cs="Times New Roman"/>
          <w:sz w:val="24"/>
          <w:szCs w:val="24"/>
        </w:rPr>
        <w:t>ПТП</w:t>
      </w:r>
      <w:r w:rsidR="007F736F">
        <w:rPr>
          <w:rFonts w:ascii="Times New Roman" w:hAnsi="Times New Roman" w:cs="Times New Roman"/>
          <w:sz w:val="24"/>
          <w:szCs w:val="24"/>
        </w:rPr>
        <w:t>)</w:t>
      </w:r>
      <w:r w:rsidRPr="007F736F">
        <w:rPr>
          <w:rFonts w:ascii="Times New Roman" w:hAnsi="Times New Roman" w:cs="Times New Roman"/>
          <w:sz w:val="24"/>
          <w:szCs w:val="24"/>
        </w:rPr>
        <w:t xml:space="preserve"> и пластиной).</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Б. При переломе задних структур – задняя декомпрессия и фиксация (винтовой </w:t>
      </w:r>
      <w:proofErr w:type="spellStart"/>
      <w:r w:rsidRPr="003D0356">
        <w:rPr>
          <w:rFonts w:ascii="Times New Roman" w:hAnsi="Times New Roman" w:cs="Times New Roman"/>
          <w:sz w:val="24"/>
          <w:szCs w:val="24"/>
        </w:rPr>
        <w:t>транспедикулярной</w:t>
      </w:r>
      <w:proofErr w:type="spellEnd"/>
      <w:r w:rsidRPr="003D0356">
        <w:rPr>
          <w:rFonts w:ascii="Times New Roman" w:hAnsi="Times New Roman" w:cs="Times New Roman"/>
          <w:sz w:val="24"/>
          <w:szCs w:val="24"/>
        </w:rPr>
        <w:t>, за боковые массы или ламинарной системой).</w:t>
      </w:r>
    </w:p>
    <w:p w:rsidR="001D1B43" w:rsidRPr="007F736F" w:rsidRDefault="001D1B43" w:rsidP="00EE2DF6">
      <w:pPr>
        <w:tabs>
          <w:tab w:val="left" w:pos="851"/>
        </w:tabs>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В. При повреждении всех трех опорных столбов – передняя декомпрессия и </w:t>
      </w:r>
      <w:r w:rsidRPr="007F736F">
        <w:rPr>
          <w:rFonts w:ascii="Times New Roman" w:hAnsi="Times New Roman" w:cs="Times New Roman"/>
          <w:sz w:val="24"/>
          <w:szCs w:val="24"/>
        </w:rPr>
        <w:t>стабилизация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/ПТП и шейной пластиной).</w:t>
      </w:r>
    </w:p>
    <w:p w:rsidR="001D1B43" w:rsidRPr="003D0356" w:rsidRDefault="001D1B43" w:rsidP="00EE2DF6">
      <w:pPr>
        <w:tabs>
          <w:tab w:val="left" w:pos="851"/>
        </w:tabs>
        <w:spacing w:after="0" w:line="360" w:lineRule="auto"/>
        <w:ind w:firstLine="709"/>
        <w:jc w:val="both"/>
        <w:rPr>
          <w:rFonts w:ascii="Times New Roman" w:hAnsi="Times New Roman" w:cs="Times New Roman"/>
          <w:sz w:val="24"/>
          <w:szCs w:val="24"/>
        </w:rPr>
      </w:pPr>
      <w:r w:rsidRPr="007F736F">
        <w:rPr>
          <w:rFonts w:ascii="Times New Roman" w:hAnsi="Times New Roman" w:cs="Times New Roman"/>
          <w:sz w:val="24"/>
          <w:szCs w:val="24"/>
        </w:rPr>
        <w:t xml:space="preserve">Г. При повреждении более двух позвонков (соседних) – передняя декомпрессия,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 xml:space="preserve"> (или ПТП)</w:t>
      </w:r>
      <w:r w:rsidRPr="003D0356">
        <w:rPr>
          <w:rFonts w:ascii="Times New Roman" w:hAnsi="Times New Roman" w:cs="Times New Roman"/>
          <w:sz w:val="24"/>
          <w:szCs w:val="24"/>
        </w:rPr>
        <w:t xml:space="preserve"> и пластиной и задняя стабилизация </w:t>
      </w:r>
      <w:proofErr w:type="spellStart"/>
      <w:r w:rsidRPr="003D0356">
        <w:rPr>
          <w:rFonts w:ascii="Times New Roman" w:hAnsi="Times New Roman" w:cs="Times New Roman"/>
          <w:sz w:val="24"/>
          <w:szCs w:val="24"/>
        </w:rPr>
        <w:t>транспедикулярной</w:t>
      </w:r>
      <w:proofErr w:type="spellEnd"/>
      <w:r w:rsidRPr="003D0356">
        <w:rPr>
          <w:rFonts w:ascii="Times New Roman" w:hAnsi="Times New Roman" w:cs="Times New Roman"/>
          <w:sz w:val="24"/>
          <w:szCs w:val="24"/>
        </w:rPr>
        <w:t xml:space="preserve">, за боковые массы позвонков или ламинарной системами. В ряде случаев бывает достаточно только передней декомпрессии и </w:t>
      </w:r>
      <w:proofErr w:type="spellStart"/>
      <w:r w:rsidRPr="003D0356">
        <w:rPr>
          <w:rFonts w:ascii="Times New Roman" w:hAnsi="Times New Roman" w:cs="Times New Roman"/>
          <w:sz w:val="24"/>
          <w:szCs w:val="24"/>
        </w:rPr>
        <w:t>спондилодеза</w:t>
      </w:r>
      <w:proofErr w:type="spellEnd"/>
      <w:r w:rsidRPr="003D0356">
        <w:rPr>
          <w:rFonts w:ascii="Times New Roman" w:hAnsi="Times New Roman" w:cs="Times New Roman"/>
          <w:sz w:val="24"/>
          <w:szCs w:val="24"/>
        </w:rPr>
        <w:t xml:space="preserve"> костью и пластиной.</w:t>
      </w:r>
    </w:p>
    <w:p w:rsidR="001D1B43" w:rsidRPr="00121A9D"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A668A8" w:rsidRDefault="001D1B43" w:rsidP="00EE2DF6">
      <w:pPr>
        <w:tabs>
          <w:tab w:val="left" w:pos="851"/>
        </w:tabs>
        <w:spacing w:after="0" w:line="360" w:lineRule="auto"/>
        <w:ind w:firstLine="709"/>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3.2.</w:t>
      </w:r>
      <w:r w:rsidR="00A668A8">
        <w:rPr>
          <w:rFonts w:ascii="Times New Roman" w:hAnsi="Times New Roman" w:cs="Times New Roman"/>
          <w:bCs/>
          <w:sz w:val="24"/>
          <w:szCs w:val="24"/>
          <w:u w:val="single"/>
        </w:rPr>
        <w:t>5</w:t>
      </w:r>
      <w:r w:rsidRPr="00A668A8">
        <w:rPr>
          <w:rFonts w:ascii="Times New Roman" w:hAnsi="Times New Roman" w:cs="Times New Roman"/>
          <w:bCs/>
          <w:sz w:val="24"/>
          <w:szCs w:val="24"/>
          <w:u w:val="single"/>
        </w:rPr>
        <w:t xml:space="preserve"> Лечение больных с вывихами шейных позвонков на уровне С3-С7</w:t>
      </w:r>
    </w:p>
    <w:p w:rsidR="001D1B43" w:rsidRPr="00B01305" w:rsidRDefault="001D1B43" w:rsidP="00EE2DF6">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Рекомендуется максимально ранняя репозиция позвонков и стабилизация: удаление разорванного диска, открытое вправление вывихнутого позвонка </w:t>
      </w:r>
      <w:r w:rsidRPr="007F736F">
        <w:rPr>
          <w:rFonts w:ascii="Times New Roman" w:hAnsi="Times New Roman" w:cs="Times New Roman"/>
          <w:sz w:val="24"/>
          <w:szCs w:val="24"/>
        </w:rPr>
        <w:t xml:space="preserve">и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кейджем</w:t>
      </w:r>
      <w:proofErr w:type="spellEnd"/>
      <w:r w:rsidRPr="007F736F">
        <w:rPr>
          <w:rFonts w:ascii="Times New Roman" w:hAnsi="Times New Roman" w:cs="Times New Roman"/>
          <w:sz w:val="24"/>
          <w:szCs w:val="24"/>
        </w:rPr>
        <w:t xml:space="preserve"> с костной крошкой, алло- или </w:t>
      </w:r>
      <w:proofErr w:type="spellStart"/>
      <w:r w:rsidRPr="007F736F">
        <w:rPr>
          <w:rFonts w:ascii="Times New Roman" w:hAnsi="Times New Roman" w:cs="Times New Roman"/>
          <w:sz w:val="24"/>
          <w:szCs w:val="24"/>
        </w:rPr>
        <w:t>гетеротрансплантатом</w:t>
      </w:r>
      <w:proofErr w:type="spellEnd"/>
      <w:r w:rsidRPr="007F736F">
        <w:rPr>
          <w:rFonts w:ascii="Times New Roman" w:hAnsi="Times New Roman" w:cs="Times New Roman"/>
          <w:sz w:val="24"/>
          <w:szCs w:val="24"/>
        </w:rPr>
        <w:t>) и</w:t>
      </w:r>
      <w:r w:rsidRPr="00B01305">
        <w:rPr>
          <w:rFonts w:ascii="Times New Roman" w:hAnsi="Times New Roman" w:cs="Times New Roman"/>
          <w:sz w:val="24"/>
          <w:szCs w:val="24"/>
        </w:rPr>
        <w:t xml:space="preserve"> титановой шейной пластиной.</w:t>
      </w:r>
    </w:p>
    <w:p w:rsidR="001D1B43" w:rsidRPr="00121A9D" w:rsidRDefault="001D1B43" w:rsidP="00EE2DF6">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В ряде случаев (при отсутствии по данным МРТ грыжи диска на уровне вывиха) рекомендована открытая задняя репозиция и задний</w:t>
      </w:r>
      <w:r w:rsidR="00121A9D">
        <w:rPr>
          <w:rFonts w:ascii="Times New Roman" w:hAnsi="Times New Roman" w:cs="Times New Roman"/>
          <w:sz w:val="24"/>
          <w:szCs w:val="24"/>
        </w:rPr>
        <w:t xml:space="preserve"> </w:t>
      </w:r>
      <w:proofErr w:type="spellStart"/>
      <w:r w:rsidRPr="00B01305">
        <w:rPr>
          <w:rFonts w:ascii="Times New Roman" w:hAnsi="Times New Roman" w:cs="Times New Roman"/>
          <w:sz w:val="24"/>
          <w:szCs w:val="24"/>
        </w:rPr>
        <w:t>спондилодез</w:t>
      </w:r>
      <w:proofErr w:type="spellEnd"/>
      <w:r w:rsidRPr="00B01305">
        <w:rPr>
          <w:rFonts w:ascii="Times New Roman" w:hAnsi="Times New Roman" w:cs="Times New Roman"/>
          <w:sz w:val="24"/>
          <w:szCs w:val="24"/>
        </w:rPr>
        <w:t xml:space="preserve"> винтами за боковые массы позвонков, </w:t>
      </w:r>
      <w:proofErr w:type="spellStart"/>
      <w:r w:rsidRPr="00B01305">
        <w:rPr>
          <w:rFonts w:ascii="Times New Roman" w:hAnsi="Times New Roman" w:cs="Times New Roman"/>
          <w:sz w:val="24"/>
          <w:szCs w:val="24"/>
        </w:rPr>
        <w:t>транспедикулярной</w:t>
      </w:r>
      <w:proofErr w:type="spellEnd"/>
      <w:r w:rsidRPr="00B01305">
        <w:rPr>
          <w:rFonts w:ascii="Times New Roman" w:hAnsi="Times New Roman" w:cs="Times New Roman"/>
          <w:sz w:val="24"/>
          <w:szCs w:val="24"/>
        </w:rPr>
        <w:t xml:space="preserve"> системой или ламинарными крючками.</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 xml:space="preserve">Лечение длительным вытяжением в постели рекомендуется в случае, когда более современные методы лечения недоступны или при тяжелом состоянии больного и отсутствии в просвете позвоночного канала травматической грыжи диска (по данным МРТ грыжа диска бывает у 1\3 пациентов). После наложения скелетного вытяжения за теменные бугры необходимы последующая коррекция положения головы, коррекция весовой тяги и </w:t>
      </w:r>
      <w:proofErr w:type="spellStart"/>
      <w:r w:rsidRPr="00B01305">
        <w:rPr>
          <w:rFonts w:ascii="Times New Roman" w:hAnsi="Times New Roman" w:cs="Times New Roman"/>
          <w:sz w:val="24"/>
          <w:szCs w:val="24"/>
        </w:rPr>
        <w:t>рентгенконтроль</w:t>
      </w:r>
      <w:proofErr w:type="spellEnd"/>
      <w:r w:rsidRPr="00B01305">
        <w:rPr>
          <w:rFonts w:ascii="Times New Roman" w:hAnsi="Times New Roman" w:cs="Times New Roman"/>
          <w:sz w:val="24"/>
          <w:szCs w:val="24"/>
        </w:rPr>
        <w:t xml:space="preserve">. После вправления вывиха и стабилизации состояния больного </w:t>
      </w:r>
      <w:r w:rsidRPr="00B01305">
        <w:rPr>
          <w:rFonts w:ascii="Times New Roman" w:hAnsi="Times New Roman" w:cs="Times New Roman"/>
          <w:sz w:val="24"/>
          <w:szCs w:val="24"/>
        </w:rPr>
        <w:lastRenderedPageBreak/>
        <w:t xml:space="preserve">рекомендуется выполнить операцию: удаление разорванного диска, передний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кейджем</w:t>
      </w:r>
      <w:proofErr w:type="spellEnd"/>
      <w:r w:rsidRPr="007F736F">
        <w:rPr>
          <w:rFonts w:ascii="Times New Roman" w:hAnsi="Times New Roman" w:cs="Times New Roman"/>
          <w:sz w:val="24"/>
          <w:szCs w:val="24"/>
        </w:rPr>
        <w:t xml:space="preserve"> с костной крошкой, </w:t>
      </w:r>
      <w:proofErr w:type="spellStart"/>
      <w:r w:rsidRPr="007F736F">
        <w:rPr>
          <w:rFonts w:ascii="Times New Roman" w:hAnsi="Times New Roman" w:cs="Times New Roman"/>
          <w:sz w:val="24"/>
          <w:szCs w:val="24"/>
        </w:rPr>
        <w:t>аллотрансплантатом</w:t>
      </w:r>
      <w:proofErr w:type="spellEnd"/>
      <w:r w:rsidRPr="007F736F">
        <w:rPr>
          <w:rFonts w:ascii="Times New Roman" w:hAnsi="Times New Roman" w:cs="Times New Roman"/>
          <w:sz w:val="24"/>
          <w:szCs w:val="24"/>
        </w:rPr>
        <w:t>) и титан</w:t>
      </w:r>
      <w:r w:rsidRPr="00B01305">
        <w:rPr>
          <w:rFonts w:ascii="Times New Roman" w:hAnsi="Times New Roman" w:cs="Times New Roman"/>
          <w:sz w:val="24"/>
          <w:szCs w:val="24"/>
        </w:rPr>
        <w:t>овой шейной пластиной.</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A668A8" w:rsidRDefault="001D1B43" w:rsidP="00121A9D">
      <w:pPr>
        <w:tabs>
          <w:tab w:val="left" w:pos="851"/>
        </w:tabs>
        <w:spacing w:after="0" w:line="360" w:lineRule="auto"/>
        <w:ind w:firstLine="709"/>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3.2.</w:t>
      </w:r>
      <w:r w:rsidR="00A668A8" w:rsidRPr="00A668A8">
        <w:rPr>
          <w:rFonts w:ascii="Times New Roman" w:hAnsi="Times New Roman" w:cs="Times New Roman"/>
          <w:bCs/>
          <w:sz w:val="24"/>
          <w:szCs w:val="24"/>
          <w:u w:val="single"/>
        </w:rPr>
        <w:t>6</w:t>
      </w:r>
      <w:r w:rsidRPr="00A668A8">
        <w:rPr>
          <w:rFonts w:ascii="Times New Roman" w:hAnsi="Times New Roman" w:cs="Times New Roman"/>
          <w:bCs/>
          <w:sz w:val="24"/>
          <w:szCs w:val="24"/>
          <w:u w:val="single"/>
        </w:rPr>
        <w:t xml:space="preserve"> Лечение больных с повреждением позвоночной артерии при непроникающей шейной травме</w:t>
      </w:r>
    </w:p>
    <w:p w:rsidR="001D1B43" w:rsidRPr="00B01305"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При повреждении позвоночной артерии с клинической картиной ишемического инсульта в бассейне задней мозговой артерии рекомендуется внутривенное введение антикоагулянтов.</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При явлениях вертебробазилярной недостаточности вследствие повреждения позвоночной артерии рекомендуется наблюдение или лечение антикоагулянтами.</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B01305"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B01305">
        <w:rPr>
          <w:rFonts w:ascii="Times New Roman" w:hAnsi="Times New Roman" w:cs="Times New Roman"/>
          <w:sz w:val="24"/>
          <w:szCs w:val="24"/>
        </w:rPr>
        <w:t>При повреждении позвоночной артерии без клинических проявлений рекомендуется 3-х месячное клиническое наблюдение за пациентами.</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A668A8" w:rsidRDefault="001D1B43" w:rsidP="00121A9D">
      <w:pPr>
        <w:tabs>
          <w:tab w:val="left" w:pos="851"/>
        </w:tabs>
        <w:spacing w:after="0" w:line="360" w:lineRule="auto"/>
        <w:ind w:firstLine="709"/>
        <w:jc w:val="both"/>
        <w:rPr>
          <w:rFonts w:ascii="Times New Roman" w:hAnsi="Times New Roman" w:cs="Times New Roman"/>
          <w:bCs/>
          <w:sz w:val="24"/>
          <w:szCs w:val="24"/>
          <w:u w:val="single"/>
        </w:rPr>
      </w:pPr>
      <w:r w:rsidRPr="00A668A8">
        <w:rPr>
          <w:rFonts w:ascii="Times New Roman" w:hAnsi="Times New Roman" w:cs="Times New Roman"/>
          <w:bCs/>
          <w:sz w:val="24"/>
          <w:szCs w:val="24"/>
          <w:u w:val="single"/>
        </w:rPr>
        <w:t>3.2.</w:t>
      </w:r>
      <w:r w:rsidR="00A668A8" w:rsidRPr="00A668A8">
        <w:rPr>
          <w:rFonts w:ascii="Times New Roman" w:hAnsi="Times New Roman" w:cs="Times New Roman"/>
          <w:bCs/>
          <w:sz w:val="24"/>
          <w:szCs w:val="24"/>
          <w:u w:val="single"/>
        </w:rPr>
        <w:t>7</w:t>
      </w:r>
      <w:r w:rsidRPr="00A668A8">
        <w:rPr>
          <w:rFonts w:ascii="Times New Roman" w:hAnsi="Times New Roman" w:cs="Times New Roman"/>
          <w:bCs/>
          <w:sz w:val="24"/>
          <w:szCs w:val="24"/>
          <w:u w:val="single"/>
        </w:rPr>
        <w:t xml:space="preserve"> Методы лечения повреждений позвоночника и спинного мозга на грудном и поясничном уровнях без неврологического дефицита</w:t>
      </w:r>
    </w:p>
    <w:p w:rsidR="001D1B43" w:rsidRPr="00DC6A8C"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DC6A8C">
        <w:rPr>
          <w:rFonts w:ascii="Times New Roman" w:hAnsi="Times New Roman" w:cs="Times New Roman"/>
          <w:sz w:val="24"/>
          <w:szCs w:val="24"/>
        </w:rPr>
        <w:t xml:space="preserve">Стабильные повреждения позвоночника. При компрессионных переломах тел грудных и поясничных позвонков типов А1 и А2 (особенно множественные) с </w:t>
      </w:r>
      <w:proofErr w:type="spellStart"/>
      <w:r w:rsidRPr="00DC6A8C">
        <w:rPr>
          <w:rFonts w:ascii="Times New Roman" w:hAnsi="Times New Roman" w:cs="Times New Roman"/>
          <w:sz w:val="24"/>
          <w:szCs w:val="24"/>
        </w:rPr>
        <w:t>кифотической</w:t>
      </w:r>
      <w:proofErr w:type="spellEnd"/>
      <w:r w:rsidRPr="00DC6A8C">
        <w:rPr>
          <w:rFonts w:ascii="Times New Roman" w:hAnsi="Times New Roman" w:cs="Times New Roman"/>
          <w:sz w:val="24"/>
          <w:szCs w:val="24"/>
        </w:rPr>
        <w:t xml:space="preserve"> деформацией более 25°, но не более 40° для грудного отдела и более 10-15° – для поясничного отдела позвоночника, при отсутствии сдавления спинного мозга, рекомендовано лечение одномоментной закрытой </w:t>
      </w:r>
      <w:proofErr w:type="spellStart"/>
      <w:r w:rsidRPr="00DC6A8C">
        <w:rPr>
          <w:rFonts w:ascii="Times New Roman" w:hAnsi="Times New Roman" w:cs="Times New Roman"/>
          <w:sz w:val="24"/>
          <w:szCs w:val="24"/>
        </w:rPr>
        <w:t>реклинацией</w:t>
      </w:r>
      <w:proofErr w:type="spellEnd"/>
      <w:r w:rsidRPr="00DC6A8C">
        <w:rPr>
          <w:rFonts w:ascii="Times New Roman" w:hAnsi="Times New Roman" w:cs="Times New Roman"/>
          <w:sz w:val="24"/>
          <w:szCs w:val="24"/>
        </w:rPr>
        <w:t xml:space="preserve"> на валике или с помощью различного типа </w:t>
      </w:r>
      <w:proofErr w:type="spellStart"/>
      <w:r w:rsidRPr="00DC6A8C">
        <w:rPr>
          <w:rFonts w:ascii="Times New Roman" w:hAnsi="Times New Roman" w:cs="Times New Roman"/>
          <w:sz w:val="24"/>
          <w:szCs w:val="24"/>
        </w:rPr>
        <w:t>реклинаторов</w:t>
      </w:r>
      <w:proofErr w:type="spellEnd"/>
      <w:r w:rsidRPr="00DC6A8C">
        <w:rPr>
          <w:rFonts w:ascii="Times New Roman" w:hAnsi="Times New Roman" w:cs="Times New Roman"/>
          <w:sz w:val="24"/>
          <w:szCs w:val="24"/>
        </w:rPr>
        <w:t xml:space="preserve">. Рекомендуется постельный режим сроком на 2-4 недели и </w:t>
      </w:r>
      <w:proofErr w:type="spellStart"/>
      <w:r w:rsidRPr="00DC6A8C">
        <w:rPr>
          <w:rFonts w:ascii="Times New Roman" w:hAnsi="Times New Roman" w:cs="Times New Roman"/>
          <w:sz w:val="24"/>
          <w:szCs w:val="24"/>
        </w:rPr>
        <w:t>тораколюмбосакральная</w:t>
      </w:r>
      <w:proofErr w:type="spellEnd"/>
      <w:r w:rsidRPr="00DC6A8C">
        <w:rPr>
          <w:rFonts w:ascii="Times New Roman" w:hAnsi="Times New Roman" w:cs="Times New Roman"/>
          <w:sz w:val="24"/>
          <w:szCs w:val="24"/>
        </w:rPr>
        <w:t xml:space="preserve"> наружная фиксация сроком на 1-3 мес. Рекомендуется МРТ контроль через 3, 6 и 12 месяцев для исключения нарастания </w:t>
      </w:r>
      <w:proofErr w:type="spellStart"/>
      <w:r w:rsidRPr="00DC6A8C">
        <w:rPr>
          <w:rFonts w:ascii="Times New Roman" w:hAnsi="Times New Roman" w:cs="Times New Roman"/>
          <w:sz w:val="24"/>
          <w:szCs w:val="24"/>
        </w:rPr>
        <w:t>кифотической</w:t>
      </w:r>
      <w:proofErr w:type="spellEnd"/>
      <w:r w:rsidRPr="00DC6A8C">
        <w:rPr>
          <w:rFonts w:ascii="Times New Roman" w:hAnsi="Times New Roman" w:cs="Times New Roman"/>
          <w:sz w:val="24"/>
          <w:szCs w:val="24"/>
        </w:rPr>
        <w:t xml:space="preserve"> деформации и поздней компрессии спинного мозга. Альтернативой может служить </w:t>
      </w:r>
      <w:proofErr w:type="spellStart"/>
      <w:r w:rsidRPr="00DC6A8C">
        <w:rPr>
          <w:rFonts w:ascii="Times New Roman" w:hAnsi="Times New Roman" w:cs="Times New Roman"/>
          <w:sz w:val="24"/>
          <w:szCs w:val="24"/>
        </w:rPr>
        <w:t>вертебропластика</w:t>
      </w:r>
      <w:proofErr w:type="spellEnd"/>
      <w:r w:rsidRPr="00DC6A8C">
        <w:rPr>
          <w:rFonts w:ascii="Times New Roman" w:hAnsi="Times New Roman" w:cs="Times New Roman"/>
          <w:sz w:val="24"/>
          <w:szCs w:val="24"/>
        </w:rPr>
        <w:t xml:space="preserve">, </w:t>
      </w:r>
      <w:proofErr w:type="spellStart"/>
      <w:r w:rsidRPr="00DC6A8C">
        <w:rPr>
          <w:rFonts w:ascii="Times New Roman" w:hAnsi="Times New Roman" w:cs="Times New Roman"/>
          <w:sz w:val="24"/>
          <w:szCs w:val="24"/>
        </w:rPr>
        <w:t>кифопластика</w:t>
      </w:r>
      <w:proofErr w:type="spellEnd"/>
      <w:r w:rsidRPr="00DC6A8C">
        <w:rPr>
          <w:rFonts w:ascii="Times New Roman" w:hAnsi="Times New Roman" w:cs="Times New Roman"/>
          <w:sz w:val="24"/>
          <w:szCs w:val="24"/>
        </w:rPr>
        <w:t xml:space="preserve"> и стентирование позвонков, особенно у лиц с остеопорозом. При переломах позвонков типа А2 и снижением высоты тела позвонка на 50 и более процентов рекомендуется: а) передняя </w:t>
      </w:r>
      <w:proofErr w:type="spellStart"/>
      <w:r w:rsidRPr="00DC6A8C">
        <w:rPr>
          <w:rFonts w:ascii="Times New Roman" w:hAnsi="Times New Roman" w:cs="Times New Roman"/>
          <w:sz w:val="24"/>
          <w:szCs w:val="24"/>
        </w:rPr>
        <w:t>реклинация</w:t>
      </w:r>
      <w:proofErr w:type="spellEnd"/>
      <w:r w:rsidRPr="00DC6A8C">
        <w:rPr>
          <w:rFonts w:ascii="Times New Roman" w:hAnsi="Times New Roman" w:cs="Times New Roman"/>
          <w:sz w:val="24"/>
          <w:szCs w:val="24"/>
        </w:rPr>
        <w:t xml:space="preserve"> с помощью лифтовых систем (протезов тела позвонка</w:t>
      </w:r>
      <w:r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аутокостью</w:t>
      </w:r>
      <w:proofErr w:type="spellEnd"/>
      <w:r w:rsidRPr="007F736F">
        <w:rPr>
          <w:rFonts w:ascii="Times New Roman" w:hAnsi="Times New Roman" w:cs="Times New Roman"/>
          <w:sz w:val="24"/>
          <w:szCs w:val="24"/>
        </w:rPr>
        <w:t xml:space="preserve"> и титановой</w:t>
      </w:r>
      <w:r w:rsidRPr="00DC6A8C">
        <w:rPr>
          <w:rFonts w:ascii="Times New Roman" w:hAnsi="Times New Roman" w:cs="Times New Roman"/>
          <w:sz w:val="24"/>
          <w:szCs w:val="24"/>
        </w:rPr>
        <w:t xml:space="preserve"> пластиной или передней системой на </w:t>
      </w:r>
      <w:r w:rsidRPr="00DC6A8C">
        <w:rPr>
          <w:rFonts w:ascii="Times New Roman" w:hAnsi="Times New Roman" w:cs="Times New Roman"/>
          <w:sz w:val="24"/>
          <w:szCs w:val="24"/>
        </w:rPr>
        <w:lastRenderedPageBreak/>
        <w:t>основе стержней; или б) в течение первых 3 - 7 суток у молодых и 3 – 12 суток у пожилых – задний</w:t>
      </w:r>
      <w:r w:rsidR="00121A9D">
        <w:rPr>
          <w:rFonts w:ascii="Times New Roman" w:hAnsi="Times New Roman" w:cs="Times New Roman"/>
          <w:sz w:val="24"/>
          <w:szCs w:val="24"/>
        </w:rPr>
        <w:t xml:space="preserve"> </w:t>
      </w:r>
      <w:proofErr w:type="spellStart"/>
      <w:r w:rsidRPr="00DC6A8C">
        <w:rPr>
          <w:rFonts w:ascii="Times New Roman" w:hAnsi="Times New Roman" w:cs="Times New Roman"/>
          <w:sz w:val="24"/>
          <w:szCs w:val="24"/>
        </w:rPr>
        <w:t>транспедикулярный</w:t>
      </w:r>
      <w:proofErr w:type="spellEnd"/>
      <w:r w:rsidR="00121A9D">
        <w:rPr>
          <w:rFonts w:ascii="Times New Roman" w:hAnsi="Times New Roman" w:cs="Times New Roman"/>
          <w:sz w:val="24"/>
          <w:szCs w:val="24"/>
        </w:rPr>
        <w:t xml:space="preserve"> </w:t>
      </w:r>
      <w:proofErr w:type="spellStart"/>
      <w:r w:rsidRPr="00DC6A8C">
        <w:rPr>
          <w:rFonts w:ascii="Times New Roman" w:hAnsi="Times New Roman" w:cs="Times New Roman"/>
          <w:sz w:val="24"/>
          <w:szCs w:val="24"/>
        </w:rPr>
        <w:t>спондилодез</w:t>
      </w:r>
      <w:proofErr w:type="spellEnd"/>
      <w:r w:rsidRPr="00DC6A8C">
        <w:rPr>
          <w:rFonts w:ascii="Times New Roman" w:hAnsi="Times New Roman" w:cs="Times New Roman"/>
          <w:sz w:val="24"/>
          <w:szCs w:val="24"/>
        </w:rPr>
        <w:t xml:space="preserve"> с </w:t>
      </w:r>
      <w:proofErr w:type="spellStart"/>
      <w:r w:rsidRPr="00DC6A8C">
        <w:rPr>
          <w:rFonts w:ascii="Times New Roman" w:hAnsi="Times New Roman" w:cs="Times New Roman"/>
          <w:sz w:val="24"/>
          <w:szCs w:val="24"/>
        </w:rPr>
        <w:t>реклинацией</w:t>
      </w:r>
      <w:proofErr w:type="spellEnd"/>
      <w:r w:rsidRPr="00DC6A8C">
        <w:rPr>
          <w:rFonts w:ascii="Times New Roman" w:hAnsi="Times New Roman" w:cs="Times New Roman"/>
          <w:sz w:val="24"/>
          <w:szCs w:val="24"/>
        </w:rPr>
        <w:t xml:space="preserve"> сломанного позвонка и, возможно, комбинация с одним из вариантов </w:t>
      </w:r>
      <w:proofErr w:type="spellStart"/>
      <w:r w:rsidRPr="00DC6A8C">
        <w:rPr>
          <w:rFonts w:ascii="Times New Roman" w:hAnsi="Times New Roman" w:cs="Times New Roman"/>
          <w:sz w:val="24"/>
          <w:szCs w:val="24"/>
        </w:rPr>
        <w:t>кифопластики</w:t>
      </w:r>
      <w:proofErr w:type="spellEnd"/>
      <w:r w:rsidRPr="00DC6A8C">
        <w:rPr>
          <w:rFonts w:ascii="Times New Roman" w:hAnsi="Times New Roman" w:cs="Times New Roman"/>
          <w:sz w:val="24"/>
          <w:szCs w:val="24"/>
        </w:rPr>
        <w:t>.</w:t>
      </w:r>
    </w:p>
    <w:p w:rsidR="001D1B43" w:rsidRPr="00121A9D" w:rsidRDefault="001D1B43" w:rsidP="00121A9D">
      <w:pPr>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DC6A8C" w:rsidRDefault="001D1B43" w:rsidP="00121A9D">
      <w:pPr>
        <w:pStyle w:val="ad"/>
        <w:numPr>
          <w:ilvl w:val="0"/>
          <w:numId w:val="5"/>
        </w:numPr>
        <w:tabs>
          <w:tab w:val="left" w:pos="993"/>
        </w:tabs>
        <w:spacing w:after="0" w:line="360" w:lineRule="auto"/>
        <w:ind w:left="0" w:firstLine="709"/>
        <w:jc w:val="both"/>
        <w:rPr>
          <w:rFonts w:ascii="Times New Roman" w:hAnsi="Times New Roman" w:cs="Times New Roman"/>
          <w:sz w:val="24"/>
          <w:szCs w:val="24"/>
        </w:rPr>
      </w:pPr>
      <w:r w:rsidRPr="00DC6A8C">
        <w:rPr>
          <w:rFonts w:ascii="Times New Roman" w:hAnsi="Times New Roman" w:cs="Times New Roman"/>
          <w:sz w:val="24"/>
          <w:szCs w:val="24"/>
        </w:rPr>
        <w:t xml:space="preserve">Нестабильное повреждение позвоночника: при неосложненных (вид Е по ASIA) или осложненных (вида D по ASIA) компрессионных переломах грудного и поясничного отделов позвоночника (типы А2, А3) – рекомендуется выполнение передней </w:t>
      </w:r>
      <w:proofErr w:type="spellStart"/>
      <w:r w:rsidRPr="00DC6A8C">
        <w:rPr>
          <w:rFonts w:ascii="Times New Roman" w:hAnsi="Times New Roman" w:cs="Times New Roman"/>
          <w:sz w:val="24"/>
          <w:szCs w:val="24"/>
        </w:rPr>
        <w:t>реклинации</w:t>
      </w:r>
      <w:proofErr w:type="spellEnd"/>
      <w:r w:rsidRPr="00DC6A8C">
        <w:rPr>
          <w:rFonts w:ascii="Times New Roman" w:hAnsi="Times New Roman" w:cs="Times New Roman"/>
          <w:sz w:val="24"/>
          <w:szCs w:val="24"/>
        </w:rPr>
        <w:t xml:space="preserve"> (желательно с применением лифтовых систем – протезов тела позвонка), передний </w:t>
      </w:r>
      <w:proofErr w:type="spellStart"/>
      <w:r w:rsidRPr="007F736F">
        <w:rPr>
          <w:rFonts w:ascii="Times New Roman" w:hAnsi="Times New Roman" w:cs="Times New Roman"/>
          <w:sz w:val="24"/>
          <w:szCs w:val="24"/>
        </w:rPr>
        <w:t>спондилодез</w:t>
      </w:r>
      <w:proofErr w:type="spellEnd"/>
      <w:r w:rsidR="00E34AD7" w:rsidRPr="007F736F">
        <w:rPr>
          <w:rFonts w:ascii="Times New Roman" w:hAnsi="Times New Roman" w:cs="Times New Roman"/>
          <w:sz w:val="24"/>
          <w:szCs w:val="24"/>
        </w:rPr>
        <w:t xml:space="preserve"> </w:t>
      </w:r>
      <w:r w:rsidRPr="007F736F">
        <w:rPr>
          <w:rFonts w:ascii="Times New Roman" w:hAnsi="Times New Roman" w:cs="Times New Roman"/>
          <w:sz w:val="24"/>
          <w:szCs w:val="24"/>
        </w:rPr>
        <w:t xml:space="preserve">ауто- или </w:t>
      </w:r>
      <w:proofErr w:type="spellStart"/>
      <w:r w:rsidRPr="007F736F">
        <w:rPr>
          <w:rFonts w:ascii="Times New Roman" w:hAnsi="Times New Roman" w:cs="Times New Roman"/>
          <w:sz w:val="24"/>
          <w:szCs w:val="24"/>
        </w:rPr>
        <w:t>аллокостью</w:t>
      </w:r>
      <w:proofErr w:type="spellEnd"/>
      <w:r w:rsidRPr="007F736F">
        <w:rPr>
          <w:rFonts w:ascii="Times New Roman" w:hAnsi="Times New Roman" w:cs="Times New Roman"/>
          <w:sz w:val="24"/>
          <w:szCs w:val="24"/>
        </w:rPr>
        <w:t xml:space="preserve"> и пластиной или передней системой на основе стержней. При наличии костных отломков или фрагментов межпозвонкового диска в позвоночном канале рекомендуется обязательное выполнение передней декомпрессии. При переломе типа А3.2 – рекомендован задний </w:t>
      </w:r>
      <w:proofErr w:type="spellStart"/>
      <w:r w:rsidRPr="007F736F">
        <w:rPr>
          <w:rFonts w:ascii="Times New Roman" w:hAnsi="Times New Roman" w:cs="Times New Roman"/>
          <w:sz w:val="24"/>
          <w:szCs w:val="24"/>
        </w:rPr>
        <w:t>бисегментарный</w:t>
      </w:r>
      <w:proofErr w:type="spellEnd"/>
      <w:r w:rsidR="00121A9D"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транспедикулярный</w:t>
      </w:r>
      <w:proofErr w:type="spellEnd"/>
      <w:r w:rsidR="00121A9D"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спондилодез</w:t>
      </w:r>
      <w:proofErr w:type="spellEnd"/>
      <w:r w:rsidRPr="007F736F">
        <w:rPr>
          <w:rFonts w:ascii="Times New Roman" w:hAnsi="Times New Roman" w:cs="Times New Roman"/>
          <w:sz w:val="24"/>
          <w:szCs w:val="24"/>
        </w:rPr>
        <w:t xml:space="preserve"> с одномоментной </w:t>
      </w:r>
      <w:proofErr w:type="spellStart"/>
      <w:r w:rsidRPr="007F736F">
        <w:rPr>
          <w:rFonts w:ascii="Times New Roman" w:hAnsi="Times New Roman" w:cs="Times New Roman"/>
          <w:sz w:val="24"/>
          <w:szCs w:val="24"/>
        </w:rPr>
        <w:t>реклинацией</w:t>
      </w:r>
      <w:proofErr w:type="spellEnd"/>
      <w:r w:rsidRPr="007F736F">
        <w:rPr>
          <w:rFonts w:ascii="Times New Roman" w:hAnsi="Times New Roman" w:cs="Times New Roman"/>
          <w:sz w:val="24"/>
          <w:szCs w:val="24"/>
        </w:rPr>
        <w:t xml:space="preserve"> сломанного позвонка. При неосложненных (вид Е по ASIA) или осложненных (вид D по ASIA) нестабильных дистракционных переломах (типы В1,</w:t>
      </w:r>
      <w:r w:rsidR="00121A9D" w:rsidRPr="007F736F">
        <w:rPr>
          <w:rFonts w:ascii="Times New Roman" w:hAnsi="Times New Roman" w:cs="Times New Roman"/>
          <w:sz w:val="24"/>
          <w:szCs w:val="24"/>
        </w:rPr>
        <w:t xml:space="preserve"> </w:t>
      </w:r>
      <w:r w:rsidRPr="007F736F">
        <w:rPr>
          <w:rFonts w:ascii="Times New Roman" w:hAnsi="Times New Roman" w:cs="Times New Roman"/>
          <w:sz w:val="24"/>
          <w:szCs w:val="24"/>
        </w:rPr>
        <w:t>B2,</w:t>
      </w:r>
      <w:r w:rsidR="00121A9D" w:rsidRPr="007F736F">
        <w:rPr>
          <w:rFonts w:ascii="Times New Roman" w:hAnsi="Times New Roman" w:cs="Times New Roman"/>
          <w:sz w:val="24"/>
          <w:szCs w:val="24"/>
        </w:rPr>
        <w:t xml:space="preserve"> </w:t>
      </w:r>
      <w:r w:rsidRPr="007F736F">
        <w:rPr>
          <w:rFonts w:ascii="Times New Roman" w:hAnsi="Times New Roman" w:cs="Times New Roman"/>
          <w:sz w:val="24"/>
          <w:szCs w:val="24"/>
        </w:rPr>
        <w:t xml:space="preserve">B3) рекомендован перкутанный (или открытый) </w:t>
      </w:r>
      <w:proofErr w:type="spellStart"/>
      <w:r w:rsidRPr="007F736F">
        <w:rPr>
          <w:rFonts w:ascii="Times New Roman" w:hAnsi="Times New Roman" w:cs="Times New Roman"/>
          <w:sz w:val="24"/>
          <w:szCs w:val="24"/>
        </w:rPr>
        <w:t>тр</w:t>
      </w:r>
      <w:r w:rsidR="006449D5" w:rsidRPr="007F736F">
        <w:rPr>
          <w:rFonts w:ascii="Times New Roman" w:hAnsi="Times New Roman" w:cs="Times New Roman"/>
          <w:sz w:val="24"/>
          <w:szCs w:val="24"/>
        </w:rPr>
        <w:t>а</w:t>
      </w:r>
      <w:r w:rsidRPr="007F736F">
        <w:rPr>
          <w:rFonts w:ascii="Times New Roman" w:hAnsi="Times New Roman" w:cs="Times New Roman"/>
          <w:sz w:val="24"/>
          <w:szCs w:val="24"/>
        </w:rPr>
        <w:t>нспедикулярный</w:t>
      </w:r>
      <w:proofErr w:type="spellEnd"/>
      <w:r w:rsidR="00121A9D" w:rsidRPr="007F736F">
        <w:rPr>
          <w:rFonts w:ascii="Times New Roman" w:hAnsi="Times New Roman" w:cs="Times New Roman"/>
          <w:sz w:val="24"/>
          <w:szCs w:val="24"/>
        </w:rPr>
        <w:t xml:space="preserve"> </w:t>
      </w:r>
      <w:proofErr w:type="spellStart"/>
      <w:r w:rsidRPr="007F736F">
        <w:rPr>
          <w:rFonts w:ascii="Times New Roman" w:hAnsi="Times New Roman" w:cs="Times New Roman"/>
          <w:sz w:val="24"/>
          <w:szCs w:val="24"/>
        </w:rPr>
        <w:t>спондилодез</w:t>
      </w:r>
      <w:proofErr w:type="spellEnd"/>
      <w:r w:rsidRPr="00DC6A8C">
        <w:rPr>
          <w:rFonts w:ascii="Times New Roman" w:hAnsi="Times New Roman" w:cs="Times New Roman"/>
          <w:sz w:val="24"/>
          <w:szCs w:val="24"/>
        </w:rPr>
        <w:t xml:space="preserve"> (или задняя стабилизация крючковой или гибридной (</w:t>
      </w:r>
      <w:proofErr w:type="spellStart"/>
      <w:r w:rsidRPr="00DC6A8C">
        <w:rPr>
          <w:rFonts w:ascii="Times New Roman" w:hAnsi="Times New Roman" w:cs="Times New Roman"/>
          <w:sz w:val="24"/>
          <w:szCs w:val="24"/>
        </w:rPr>
        <w:t>транспедикулярно</w:t>
      </w:r>
      <w:proofErr w:type="spellEnd"/>
      <w:r w:rsidRPr="00DC6A8C">
        <w:rPr>
          <w:rFonts w:ascii="Times New Roman" w:hAnsi="Times New Roman" w:cs="Times New Roman"/>
          <w:sz w:val="24"/>
          <w:szCs w:val="24"/>
        </w:rPr>
        <w:t xml:space="preserve">-крючковой) системами). При разрушенной передней колонне рекомендовано дополнять операцию эндоскопическим или малоинвазивным передним </w:t>
      </w:r>
      <w:proofErr w:type="spellStart"/>
      <w:r w:rsidRPr="00DC6A8C">
        <w:rPr>
          <w:rFonts w:ascii="Times New Roman" w:hAnsi="Times New Roman" w:cs="Times New Roman"/>
          <w:sz w:val="24"/>
          <w:szCs w:val="24"/>
        </w:rPr>
        <w:t>спондилодезом</w:t>
      </w:r>
      <w:proofErr w:type="spellEnd"/>
      <w:r w:rsidRPr="00DC6A8C">
        <w:rPr>
          <w:rFonts w:ascii="Times New Roman" w:hAnsi="Times New Roman" w:cs="Times New Roman"/>
          <w:sz w:val="24"/>
          <w:szCs w:val="24"/>
        </w:rPr>
        <w:t xml:space="preserve"> с использованием </w:t>
      </w:r>
      <w:proofErr w:type="spellStart"/>
      <w:r w:rsidRPr="00DC6A8C">
        <w:rPr>
          <w:rFonts w:ascii="Times New Roman" w:hAnsi="Times New Roman" w:cs="Times New Roman"/>
          <w:sz w:val="24"/>
          <w:szCs w:val="24"/>
        </w:rPr>
        <w:t>видеоассистенции</w:t>
      </w:r>
      <w:proofErr w:type="spellEnd"/>
      <w:r w:rsidRPr="00DC6A8C">
        <w:rPr>
          <w:rFonts w:ascii="Times New Roman" w:hAnsi="Times New Roman" w:cs="Times New Roman"/>
          <w:sz w:val="24"/>
          <w:szCs w:val="24"/>
        </w:rPr>
        <w:t xml:space="preserve"> или специальных</w:t>
      </w:r>
      <w:r w:rsidR="00121A9D">
        <w:rPr>
          <w:rFonts w:ascii="Times New Roman" w:hAnsi="Times New Roman" w:cs="Times New Roman"/>
          <w:sz w:val="24"/>
          <w:szCs w:val="24"/>
        </w:rPr>
        <w:t xml:space="preserve"> </w:t>
      </w:r>
      <w:proofErr w:type="spellStart"/>
      <w:r w:rsidRPr="00DC6A8C">
        <w:rPr>
          <w:rFonts w:ascii="Times New Roman" w:hAnsi="Times New Roman" w:cs="Times New Roman"/>
          <w:sz w:val="24"/>
          <w:szCs w:val="24"/>
        </w:rPr>
        <w:t>ранорасширителей</w:t>
      </w:r>
      <w:proofErr w:type="spellEnd"/>
      <w:r w:rsidRPr="00DC6A8C">
        <w:rPr>
          <w:rFonts w:ascii="Times New Roman" w:hAnsi="Times New Roman" w:cs="Times New Roman"/>
          <w:sz w:val="24"/>
          <w:szCs w:val="24"/>
        </w:rPr>
        <w:t xml:space="preserve">. Рекомендуется постельный режим сроком до 1-3-х дней и </w:t>
      </w:r>
      <w:proofErr w:type="spellStart"/>
      <w:r w:rsidRPr="00DC6A8C">
        <w:rPr>
          <w:rFonts w:ascii="Times New Roman" w:hAnsi="Times New Roman" w:cs="Times New Roman"/>
          <w:sz w:val="24"/>
          <w:szCs w:val="24"/>
        </w:rPr>
        <w:t>тораколюмбосакральная</w:t>
      </w:r>
      <w:proofErr w:type="spellEnd"/>
      <w:r w:rsidRPr="00DC6A8C">
        <w:rPr>
          <w:rFonts w:ascii="Times New Roman" w:hAnsi="Times New Roman" w:cs="Times New Roman"/>
          <w:sz w:val="24"/>
          <w:szCs w:val="24"/>
        </w:rPr>
        <w:t xml:space="preserve"> наружная фиксация сроком на 1-3 мес. При неосложненных (вид Е по ASIA) или осложненных (вид D по ASIA) нестабильных ротационных повреждениях грудного или поясничного отделов позвоночника (типы С) рекомендуется применять заднюю открытую репозицию и фиксацию (</w:t>
      </w:r>
      <w:proofErr w:type="spellStart"/>
      <w:r w:rsidRPr="00DC6A8C">
        <w:rPr>
          <w:rFonts w:ascii="Times New Roman" w:hAnsi="Times New Roman" w:cs="Times New Roman"/>
          <w:sz w:val="24"/>
          <w:szCs w:val="24"/>
        </w:rPr>
        <w:t>транспедикулярную</w:t>
      </w:r>
      <w:proofErr w:type="spellEnd"/>
      <w:r w:rsidRPr="00DC6A8C">
        <w:rPr>
          <w:rFonts w:ascii="Times New Roman" w:hAnsi="Times New Roman" w:cs="Times New Roman"/>
          <w:sz w:val="24"/>
          <w:szCs w:val="24"/>
        </w:rPr>
        <w:t xml:space="preserve">, ламинарную, гибридную), а при компрессии структур позвоночного канала – декомпрессию. Вторым этапом одномоментно или через некоторое время – эндоскопический или минимально инвазивный передний </w:t>
      </w:r>
      <w:proofErr w:type="spellStart"/>
      <w:r w:rsidRPr="00DC6A8C">
        <w:rPr>
          <w:rFonts w:ascii="Times New Roman" w:hAnsi="Times New Roman" w:cs="Times New Roman"/>
          <w:sz w:val="24"/>
          <w:szCs w:val="24"/>
        </w:rPr>
        <w:t>спондилодез</w:t>
      </w:r>
      <w:proofErr w:type="spellEnd"/>
      <w:r w:rsidRPr="00DC6A8C">
        <w:rPr>
          <w:rFonts w:ascii="Times New Roman" w:hAnsi="Times New Roman" w:cs="Times New Roman"/>
          <w:sz w:val="24"/>
          <w:szCs w:val="24"/>
        </w:rPr>
        <w:t>.</w:t>
      </w:r>
    </w:p>
    <w:p w:rsidR="001D1B43" w:rsidRPr="00121A9D" w:rsidRDefault="001D1B43" w:rsidP="00121A9D">
      <w:pPr>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6E5944" w:rsidRDefault="001D1B43" w:rsidP="006E5944">
      <w:pPr>
        <w:spacing w:after="0" w:line="360" w:lineRule="auto"/>
        <w:ind w:firstLine="709"/>
        <w:jc w:val="both"/>
        <w:rPr>
          <w:rFonts w:ascii="Times New Roman" w:hAnsi="Times New Roman" w:cs="Times New Roman"/>
          <w:bCs/>
          <w:sz w:val="24"/>
          <w:szCs w:val="24"/>
          <w:u w:val="single"/>
        </w:rPr>
      </w:pPr>
      <w:r w:rsidRPr="006E5944">
        <w:rPr>
          <w:rFonts w:ascii="Times New Roman" w:hAnsi="Times New Roman" w:cs="Times New Roman"/>
          <w:bCs/>
          <w:sz w:val="24"/>
          <w:szCs w:val="24"/>
          <w:u w:val="single"/>
        </w:rPr>
        <w:t>3.2.</w:t>
      </w:r>
      <w:r w:rsidR="006E5944" w:rsidRPr="006E5944">
        <w:rPr>
          <w:rFonts w:ascii="Times New Roman" w:hAnsi="Times New Roman" w:cs="Times New Roman"/>
          <w:bCs/>
          <w:sz w:val="24"/>
          <w:szCs w:val="24"/>
          <w:u w:val="single"/>
        </w:rPr>
        <w:t>8</w:t>
      </w:r>
      <w:r w:rsidRPr="006E5944">
        <w:rPr>
          <w:rFonts w:ascii="Times New Roman" w:hAnsi="Times New Roman" w:cs="Times New Roman"/>
          <w:bCs/>
          <w:sz w:val="24"/>
          <w:szCs w:val="24"/>
          <w:u w:val="single"/>
        </w:rPr>
        <w:t xml:space="preserve"> Методы лечения повреждений позвоночника и спинного мозга на грудном и поясничном уровнях с неврологическим дефицитом</w:t>
      </w:r>
    </w:p>
    <w:p w:rsidR="001D1B43" w:rsidRPr="00DC6A8C"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DC6A8C">
        <w:rPr>
          <w:rFonts w:ascii="Times New Roman" w:hAnsi="Times New Roman" w:cs="Times New Roman"/>
          <w:sz w:val="24"/>
          <w:szCs w:val="24"/>
        </w:rPr>
        <w:t xml:space="preserve">Стабильное повреждение позвоночника: рекомендуется </w:t>
      </w:r>
      <w:proofErr w:type="spellStart"/>
      <w:r w:rsidRPr="00DC6A8C">
        <w:rPr>
          <w:rFonts w:ascii="Times New Roman" w:hAnsi="Times New Roman" w:cs="Times New Roman"/>
          <w:sz w:val="24"/>
          <w:szCs w:val="24"/>
        </w:rPr>
        <w:t>ляминэктомия</w:t>
      </w:r>
      <w:proofErr w:type="spellEnd"/>
      <w:r w:rsidRPr="00DC6A8C">
        <w:rPr>
          <w:rFonts w:ascii="Times New Roman" w:hAnsi="Times New Roman" w:cs="Times New Roman"/>
          <w:sz w:val="24"/>
          <w:szCs w:val="24"/>
        </w:rPr>
        <w:t xml:space="preserve">, ревизия спинного мозга с проведением локальной гипотермии. При наличии </w:t>
      </w:r>
      <w:proofErr w:type="spellStart"/>
      <w:r w:rsidRPr="00DC6A8C">
        <w:rPr>
          <w:rFonts w:ascii="Times New Roman" w:hAnsi="Times New Roman" w:cs="Times New Roman"/>
          <w:sz w:val="24"/>
          <w:szCs w:val="24"/>
        </w:rPr>
        <w:t>кифотической</w:t>
      </w:r>
      <w:proofErr w:type="spellEnd"/>
      <w:r w:rsidRPr="00DC6A8C">
        <w:rPr>
          <w:rFonts w:ascii="Times New Roman" w:hAnsi="Times New Roman" w:cs="Times New Roman"/>
          <w:sz w:val="24"/>
          <w:szCs w:val="24"/>
        </w:rPr>
        <w:t xml:space="preserve"> деформации - </w:t>
      </w:r>
      <w:proofErr w:type="spellStart"/>
      <w:r w:rsidRPr="00DC6A8C">
        <w:rPr>
          <w:rFonts w:ascii="Times New Roman" w:hAnsi="Times New Roman" w:cs="Times New Roman"/>
          <w:sz w:val="24"/>
          <w:szCs w:val="24"/>
        </w:rPr>
        <w:t>реклинация</w:t>
      </w:r>
      <w:proofErr w:type="spellEnd"/>
      <w:r w:rsidRPr="00DC6A8C">
        <w:rPr>
          <w:rFonts w:ascii="Times New Roman" w:hAnsi="Times New Roman" w:cs="Times New Roman"/>
          <w:sz w:val="24"/>
          <w:szCs w:val="24"/>
        </w:rPr>
        <w:t xml:space="preserve"> и задняя стабилизация крючковой, </w:t>
      </w:r>
      <w:proofErr w:type="spellStart"/>
      <w:r w:rsidRPr="00DC6A8C">
        <w:rPr>
          <w:rFonts w:ascii="Times New Roman" w:hAnsi="Times New Roman" w:cs="Times New Roman"/>
          <w:sz w:val="24"/>
          <w:szCs w:val="24"/>
        </w:rPr>
        <w:t>транспедикулярной</w:t>
      </w:r>
      <w:proofErr w:type="spellEnd"/>
      <w:r w:rsidRPr="00DC6A8C">
        <w:rPr>
          <w:rFonts w:ascii="Times New Roman" w:hAnsi="Times New Roman" w:cs="Times New Roman"/>
          <w:sz w:val="24"/>
          <w:szCs w:val="24"/>
        </w:rPr>
        <w:t xml:space="preserve"> или </w:t>
      </w:r>
      <w:r w:rsidRPr="00DC6A8C">
        <w:rPr>
          <w:rFonts w:ascii="Times New Roman" w:hAnsi="Times New Roman" w:cs="Times New Roman"/>
          <w:sz w:val="24"/>
          <w:szCs w:val="24"/>
        </w:rPr>
        <w:lastRenderedPageBreak/>
        <w:t>гибридной (</w:t>
      </w:r>
      <w:proofErr w:type="spellStart"/>
      <w:r w:rsidRPr="00DC6A8C">
        <w:rPr>
          <w:rFonts w:ascii="Times New Roman" w:hAnsi="Times New Roman" w:cs="Times New Roman"/>
          <w:sz w:val="24"/>
          <w:szCs w:val="24"/>
        </w:rPr>
        <w:t>транспедикулярно</w:t>
      </w:r>
      <w:proofErr w:type="spellEnd"/>
      <w:r w:rsidRPr="00DC6A8C">
        <w:rPr>
          <w:rFonts w:ascii="Times New Roman" w:hAnsi="Times New Roman" w:cs="Times New Roman"/>
          <w:sz w:val="24"/>
          <w:szCs w:val="24"/>
        </w:rPr>
        <w:t xml:space="preserve">-крючковой) системами. Рекомендуется постельный режим сроком до 1-3-х дней и </w:t>
      </w:r>
      <w:proofErr w:type="spellStart"/>
      <w:r w:rsidRPr="00DC6A8C">
        <w:rPr>
          <w:rFonts w:ascii="Times New Roman" w:hAnsi="Times New Roman" w:cs="Times New Roman"/>
          <w:sz w:val="24"/>
          <w:szCs w:val="24"/>
        </w:rPr>
        <w:t>тораколюмбосакральная</w:t>
      </w:r>
      <w:proofErr w:type="spellEnd"/>
      <w:r w:rsidRPr="00DC6A8C">
        <w:rPr>
          <w:rFonts w:ascii="Times New Roman" w:hAnsi="Times New Roman" w:cs="Times New Roman"/>
          <w:sz w:val="24"/>
          <w:szCs w:val="24"/>
        </w:rPr>
        <w:t xml:space="preserve"> наружная фиксация сроком на 1-3 мес.</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DC6A8C" w:rsidRDefault="001D1B43" w:rsidP="00121A9D">
      <w:pPr>
        <w:pStyle w:val="ad"/>
        <w:numPr>
          <w:ilvl w:val="0"/>
          <w:numId w:val="5"/>
        </w:numPr>
        <w:tabs>
          <w:tab w:val="left" w:pos="851"/>
        </w:tabs>
        <w:spacing w:after="0" w:line="360" w:lineRule="auto"/>
        <w:ind w:left="0" w:firstLine="709"/>
        <w:jc w:val="both"/>
        <w:rPr>
          <w:rFonts w:ascii="Times New Roman" w:hAnsi="Times New Roman" w:cs="Times New Roman"/>
          <w:sz w:val="24"/>
          <w:szCs w:val="24"/>
        </w:rPr>
      </w:pPr>
      <w:r w:rsidRPr="007F736F">
        <w:rPr>
          <w:rFonts w:ascii="Times New Roman" w:hAnsi="Times New Roman" w:cs="Times New Roman"/>
          <w:sz w:val="24"/>
          <w:szCs w:val="24"/>
        </w:rPr>
        <w:t xml:space="preserve">Нестабильное повреждение позвоночника: рекомендуется выполнение </w:t>
      </w:r>
      <w:proofErr w:type="spellStart"/>
      <w:r w:rsidRPr="007F736F">
        <w:rPr>
          <w:rFonts w:ascii="Times New Roman" w:hAnsi="Times New Roman" w:cs="Times New Roman"/>
          <w:sz w:val="24"/>
          <w:szCs w:val="24"/>
        </w:rPr>
        <w:t>ляминэктомии</w:t>
      </w:r>
      <w:proofErr w:type="spellEnd"/>
      <w:r w:rsidRPr="007F736F">
        <w:rPr>
          <w:rFonts w:ascii="Times New Roman" w:hAnsi="Times New Roman" w:cs="Times New Roman"/>
          <w:sz w:val="24"/>
          <w:szCs w:val="24"/>
        </w:rPr>
        <w:t xml:space="preserve"> (или </w:t>
      </w:r>
      <w:proofErr w:type="spellStart"/>
      <w:r w:rsidRPr="007F736F">
        <w:rPr>
          <w:rFonts w:ascii="Times New Roman" w:hAnsi="Times New Roman" w:cs="Times New Roman"/>
          <w:sz w:val="24"/>
          <w:szCs w:val="24"/>
        </w:rPr>
        <w:t>ляминэктомия</w:t>
      </w:r>
      <w:proofErr w:type="spellEnd"/>
      <w:r w:rsidRPr="007F736F">
        <w:rPr>
          <w:rFonts w:ascii="Times New Roman" w:hAnsi="Times New Roman" w:cs="Times New Roman"/>
          <w:sz w:val="24"/>
          <w:szCs w:val="24"/>
        </w:rPr>
        <w:t xml:space="preserve"> с расширенной односторонней </w:t>
      </w:r>
      <w:proofErr w:type="spellStart"/>
      <w:r w:rsidRPr="007F736F">
        <w:rPr>
          <w:rFonts w:ascii="Times New Roman" w:hAnsi="Times New Roman" w:cs="Times New Roman"/>
          <w:sz w:val="24"/>
          <w:szCs w:val="24"/>
        </w:rPr>
        <w:t>костотрансверзэктомией</w:t>
      </w:r>
      <w:proofErr w:type="spellEnd"/>
      <w:r w:rsidRPr="007F736F">
        <w:rPr>
          <w:rFonts w:ascii="Times New Roman" w:hAnsi="Times New Roman" w:cs="Times New Roman"/>
          <w:sz w:val="24"/>
          <w:szCs w:val="24"/>
        </w:rPr>
        <w:t xml:space="preserve">) с передней </w:t>
      </w:r>
      <w:proofErr w:type="spellStart"/>
      <w:r w:rsidRPr="007F736F">
        <w:rPr>
          <w:rFonts w:ascii="Times New Roman" w:hAnsi="Times New Roman" w:cs="Times New Roman"/>
          <w:sz w:val="24"/>
          <w:szCs w:val="24"/>
        </w:rPr>
        <w:t>транспедикулярной</w:t>
      </w:r>
      <w:proofErr w:type="spellEnd"/>
      <w:r w:rsidRPr="007F736F">
        <w:rPr>
          <w:rFonts w:ascii="Times New Roman" w:hAnsi="Times New Roman" w:cs="Times New Roman"/>
          <w:sz w:val="24"/>
          <w:szCs w:val="24"/>
        </w:rPr>
        <w:t xml:space="preserve"> декомпрессией позвоночного канала, ревизия спинного мозга, открытая </w:t>
      </w:r>
      <w:proofErr w:type="spellStart"/>
      <w:r w:rsidRPr="007F736F">
        <w:rPr>
          <w:rFonts w:ascii="Times New Roman" w:hAnsi="Times New Roman" w:cs="Times New Roman"/>
          <w:sz w:val="24"/>
          <w:szCs w:val="24"/>
        </w:rPr>
        <w:t>реклинация</w:t>
      </w:r>
      <w:proofErr w:type="spellEnd"/>
      <w:r w:rsidRPr="007F736F">
        <w:rPr>
          <w:rFonts w:ascii="Times New Roman" w:hAnsi="Times New Roman" w:cs="Times New Roman"/>
          <w:sz w:val="24"/>
          <w:szCs w:val="24"/>
        </w:rPr>
        <w:t xml:space="preserve"> (и\или репозиция) и задний </w:t>
      </w:r>
      <w:proofErr w:type="spellStart"/>
      <w:r w:rsidRPr="007F736F">
        <w:rPr>
          <w:rFonts w:ascii="Times New Roman" w:hAnsi="Times New Roman" w:cs="Times New Roman"/>
          <w:sz w:val="24"/>
          <w:szCs w:val="24"/>
        </w:rPr>
        <w:t>транспедикулярный</w:t>
      </w:r>
      <w:proofErr w:type="spellEnd"/>
      <w:r w:rsidRPr="007F736F">
        <w:rPr>
          <w:rFonts w:ascii="Times New Roman" w:hAnsi="Times New Roman" w:cs="Times New Roman"/>
          <w:sz w:val="24"/>
          <w:szCs w:val="24"/>
        </w:rPr>
        <w:t>, крючковой или гибридный (</w:t>
      </w:r>
      <w:proofErr w:type="spellStart"/>
      <w:r w:rsidRPr="007F736F">
        <w:rPr>
          <w:rFonts w:ascii="Times New Roman" w:hAnsi="Times New Roman" w:cs="Times New Roman"/>
          <w:sz w:val="24"/>
          <w:szCs w:val="24"/>
        </w:rPr>
        <w:t>транспедикулярно</w:t>
      </w:r>
      <w:proofErr w:type="spellEnd"/>
      <w:r w:rsidRPr="007F736F">
        <w:rPr>
          <w:rFonts w:ascii="Times New Roman" w:hAnsi="Times New Roman" w:cs="Times New Roman"/>
          <w:sz w:val="24"/>
          <w:szCs w:val="24"/>
        </w:rPr>
        <w:t xml:space="preserve">- крючковой) </w:t>
      </w:r>
      <w:proofErr w:type="spellStart"/>
      <w:r w:rsidRPr="007F736F">
        <w:rPr>
          <w:rFonts w:ascii="Times New Roman" w:hAnsi="Times New Roman" w:cs="Times New Roman"/>
          <w:sz w:val="24"/>
          <w:szCs w:val="24"/>
        </w:rPr>
        <w:t>спондилодез</w:t>
      </w:r>
      <w:proofErr w:type="spellEnd"/>
      <w:r w:rsidRPr="007F736F">
        <w:rPr>
          <w:rFonts w:ascii="Times New Roman" w:hAnsi="Times New Roman" w:cs="Times New Roman"/>
          <w:sz w:val="24"/>
          <w:szCs w:val="24"/>
        </w:rPr>
        <w:t>.</w:t>
      </w:r>
      <w:r w:rsidRPr="00DC6A8C">
        <w:rPr>
          <w:rFonts w:ascii="Times New Roman" w:hAnsi="Times New Roman" w:cs="Times New Roman"/>
          <w:sz w:val="24"/>
          <w:szCs w:val="24"/>
        </w:rPr>
        <w:t xml:space="preserve"> Передний </w:t>
      </w:r>
      <w:proofErr w:type="spellStart"/>
      <w:r w:rsidRPr="00DC6A8C">
        <w:rPr>
          <w:rFonts w:ascii="Times New Roman" w:hAnsi="Times New Roman" w:cs="Times New Roman"/>
          <w:sz w:val="24"/>
          <w:szCs w:val="24"/>
        </w:rPr>
        <w:t>спондилодез</w:t>
      </w:r>
      <w:proofErr w:type="spellEnd"/>
      <w:r w:rsidRPr="00DC6A8C">
        <w:rPr>
          <w:rFonts w:ascii="Times New Roman" w:hAnsi="Times New Roman" w:cs="Times New Roman"/>
          <w:sz w:val="24"/>
          <w:szCs w:val="24"/>
        </w:rPr>
        <w:t xml:space="preserve"> костным трансплантатом, протезом тела позвонка, и, возможно, пластиной или передней системой на основе стержней рекомендуется выполнять одномоментно или через 2 - 3 недели после стабилизации состояния больного. Рекомендуется постельный режим сроком на 1-3 дня и применение </w:t>
      </w:r>
      <w:proofErr w:type="spellStart"/>
      <w:r w:rsidRPr="00DC6A8C">
        <w:rPr>
          <w:rFonts w:ascii="Times New Roman" w:hAnsi="Times New Roman" w:cs="Times New Roman"/>
          <w:sz w:val="24"/>
          <w:szCs w:val="24"/>
        </w:rPr>
        <w:t>тораколюмбосакральной</w:t>
      </w:r>
      <w:proofErr w:type="spellEnd"/>
      <w:r w:rsidRPr="00DC6A8C">
        <w:rPr>
          <w:rFonts w:ascii="Times New Roman" w:hAnsi="Times New Roman" w:cs="Times New Roman"/>
          <w:sz w:val="24"/>
          <w:szCs w:val="24"/>
        </w:rPr>
        <w:t xml:space="preserve"> наружной фиксации сроком на 1-2 мес.</w:t>
      </w:r>
    </w:p>
    <w:p w:rsidR="001D1B43" w:rsidRPr="00121A9D" w:rsidRDefault="001D1B43" w:rsidP="00121A9D">
      <w:pPr>
        <w:tabs>
          <w:tab w:val="left" w:pos="851"/>
        </w:tabs>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1D1B43" w:rsidRPr="003D0356" w:rsidRDefault="001D1B43" w:rsidP="00121A9D">
      <w:pPr>
        <w:tabs>
          <w:tab w:val="left" w:pos="851"/>
        </w:tabs>
        <w:spacing w:after="0" w:line="360" w:lineRule="auto"/>
        <w:ind w:firstLine="709"/>
        <w:jc w:val="both"/>
        <w:rPr>
          <w:rFonts w:ascii="Times New Roman" w:hAnsi="Times New Roman" w:cs="Times New Roman"/>
          <w:sz w:val="24"/>
          <w:szCs w:val="24"/>
        </w:rPr>
      </w:pPr>
      <w:r w:rsidRPr="00121A9D">
        <w:rPr>
          <w:rFonts w:ascii="Times New Roman" w:hAnsi="Times New Roman" w:cs="Times New Roman"/>
          <w:bCs/>
          <w:i/>
          <w:iCs/>
          <w:sz w:val="24"/>
          <w:szCs w:val="24"/>
        </w:rPr>
        <w:t>Комментарий: </w:t>
      </w:r>
      <w:r w:rsidR="00DC6A8C" w:rsidRPr="00121A9D">
        <w:rPr>
          <w:rFonts w:ascii="Times New Roman" w:hAnsi="Times New Roman" w:cs="Times New Roman"/>
          <w:bCs/>
          <w:i/>
          <w:iCs/>
          <w:sz w:val="24"/>
          <w:szCs w:val="24"/>
        </w:rPr>
        <w:t>п</w:t>
      </w:r>
      <w:r w:rsidRPr="00121A9D">
        <w:rPr>
          <w:rFonts w:ascii="Times New Roman" w:hAnsi="Times New Roman" w:cs="Times New Roman"/>
          <w:bCs/>
          <w:i/>
          <w:iCs/>
          <w:sz w:val="24"/>
          <w:szCs w:val="24"/>
        </w:rPr>
        <w:t xml:space="preserve">ри выполнении </w:t>
      </w:r>
      <w:proofErr w:type="spellStart"/>
      <w:r w:rsidRPr="00121A9D">
        <w:rPr>
          <w:rFonts w:ascii="Times New Roman" w:hAnsi="Times New Roman" w:cs="Times New Roman"/>
          <w:bCs/>
          <w:i/>
          <w:iCs/>
          <w:sz w:val="24"/>
          <w:szCs w:val="24"/>
        </w:rPr>
        <w:t>корпорэктомии</w:t>
      </w:r>
      <w:proofErr w:type="spellEnd"/>
      <w:r w:rsidRPr="00121A9D">
        <w:rPr>
          <w:rFonts w:ascii="Times New Roman" w:hAnsi="Times New Roman" w:cs="Times New Roman"/>
          <w:bCs/>
          <w:i/>
          <w:iCs/>
          <w:sz w:val="24"/>
          <w:szCs w:val="24"/>
        </w:rPr>
        <w:t xml:space="preserve"> нецелесообразно использовать изолированный костный трансплантат или </w:t>
      </w:r>
      <w:r w:rsidR="006449D5">
        <w:rPr>
          <w:rFonts w:ascii="Times New Roman" w:hAnsi="Times New Roman" w:cs="Times New Roman"/>
          <w:bCs/>
          <w:i/>
          <w:iCs/>
          <w:sz w:val="24"/>
          <w:szCs w:val="24"/>
        </w:rPr>
        <w:t xml:space="preserve">сетчатый имплантат для переднего </w:t>
      </w:r>
      <w:proofErr w:type="spellStart"/>
      <w:r w:rsidR="006449D5">
        <w:rPr>
          <w:rFonts w:ascii="Times New Roman" w:hAnsi="Times New Roman" w:cs="Times New Roman"/>
          <w:bCs/>
          <w:i/>
          <w:iCs/>
          <w:sz w:val="24"/>
          <w:szCs w:val="24"/>
        </w:rPr>
        <w:t>спондилодеза</w:t>
      </w:r>
      <w:proofErr w:type="spellEnd"/>
      <w:r w:rsidR="006449D5">
        <w:rPr>
          <w:rFonts w:ascii="Times New Roman" w:hAnsi="Times New Roman" w:cs="Times New Roman"/>
          <w:bCs/>
          <w:i/>
          <w:iCs/>
          <w:sz w:val="24"/>
          <w:szCs w:val="24"/>
        </w:rPr>
        <w:t xml:space="preserve"> (</w:t>
      </w:r>
      <w:r w:rsidRPr="00121A9D">
        <w:rPr>
          <w:rFonts w:ascii="Times New Roman" w:hAnsi="Times New Roman" w:cs="Times New Roman"/>
          <w:bCs/>
          <w:i/>
          <w:iCs/>
          <w:sz w:val="24"/>
          <w:szCs w:val="24"/>
        </w:rPr>
        <w:t>МЭШ</w:t>
      </w:r>
      <w:r w:rsidR="006449D5">
        <w:rPr>
          <w:rFonts w:ascii="Times New Roman" w:hAnsi="Times New Roman" w:cs="Times New Roman"/>
          <w:bCs/>
          <w:i/>
          <w:iCs/>
          <w:sz w:val="24"/>
          <w:szCs w:val="24"/>
        </w:rPr>
        <w:t>)</w:t>
      </w:r>
      <w:r w:rsidRPr="00121A9D">
        <w:rPr>
          <w:rFonts w:ascii="Times New Roman" w:hAnsi="Times New Roman" w:cs="Times New Roman"/>
          <w:bCs/>
          <w:i/>
          <w:iCs/>
          <w:sz w:val="24"/>
          <w:szCs w:val="24"/>
        </w:rPr>
        <w:t xml:space="preserve"> без концевых пластин ввиду высокого риска развития несостоятельности </w:t>
      </w:r>
      <w:proofErr w:type="spellStart"/>
      <w:r w:rsidRPr="00121A9D">
        <w:rPr>
          <w:rFonts w:ascii="Times New Roman" w:hAnsi="Times New Roman" w:cs="Times New Roman"/>
          <w:bCs/>
          <w:i/>
          <w:iCs/>
          <w:sz w:val="24"/>
          <w:szCs w:val="24"/>
        </w:rPr>
        <w:t>спондилодеза</w:t>
      </w:r>
      <w:proofErr w:type="spellEnd"/>
      <w:r w:rsidRPr="00121A9D">
        <w:rPr>
          <w:rFonts w:ascii="Times New Roman" w:hAnsi="Times New Roman" w:cs="Times New Roman"/>
          <w:bCs/>
          <w:i/>
          <w:iCs/>
          <w:sz w:val="24"/>
          <w:szCs w:val="24"/>
        </w:rPr>
        <w:t>, перелома костного трансплантата, прорезания</w:t>
      </w:r>
      <w:r w:rsidR="00DC6A8C" w:rsidRPr="00121A9D">
        <w:rPr>
          <w:rFonts w:ascii="Times New Roman" w:hAnsi="Times New Roman" w:cs="Times New Roman"/>
          <w:bCs/>
          <w:i/>
          <w:iCs/>
          <w:sz w:val="24"/>
          <w:szCs w:val="24"/>
        </w:rPr>
        <w:t xml:space="preserve"> </w:t>
      </w:r>
      <w:proofErr w:type="spellStart"/>
      <w:r w:rsidRPr="00121A9D">
        <w:rPr>
          <w:rFonts w:ascii="Times New Roman" w:hAnsi="Times New Roman" w:cs="Times New Roman"/>
          <w:bCs/>
          <w:i/>
          <w:iCs/>
          <w:sz w:val="24"/>
          <w:szCs w:val="24"/>
        </w:rPr>
        <w:t>МЭШем</w:t>
      </w:r>
      <w:proofErr w:type="spellEnd"/>
      <w:r w:rsidRPr="00121A9D">
        <w:rPr>
          <w:rFonts w:ascii="Times New Roman" w:hAnsi="Times New Roman" w:cs="Times New Roman"/>
          <w:bCs/>
          <w:i/>
          <w:iCs/>
          <w:sz w:val="24"/>
          <w:szCs w:val="24"/>
        </w:rPr>
        <w:t xml:space="preserve"> замыкательных пластин смежных позвонков, нарастания кифоза и перелома винтов. У всех больных с сопутствующим остеопорозом необходимо производить фиксацию (переднюю или заднюю) с использованием </w:t>
      </w:r>
      <w:proofErr w:type="spellStart"/>
      <w:r w:rsidRPr="00121A9D">
        <w:rPr>
          <w:rFonts w:ascii="Times New Roman" w:hAnsi="Times New Roman" w:cs="Times New Roman"/>
          <w:bCs/>
          <w:i/>
          <w:iCs/>
          <w:sz w:val="24"/>
          <w:szCs w:val="24"/>
        </w:rPr>
        <w:t>канюлированных</w:t>
      </w:r>
      <w:proofErr w:type="spellEnd"/>
      <w:r w:rsidRPr="00121A9D">
        <w:rPr>
          <w:rFonts w:ascii="Times New Roman" w:hAnsi="Times New Roman" w:cs="Times New Roman"/>
          <w:bCs/>
          <w:i/>
          <w:iCs/>
          <w:sz w:val="24"/>
          <w:szCs w:val="24"/>
        </w:rPr>
        <w:t xml:space="preserve"> винтов и одномоментной</w:t>
      </w:r>
      <w:r w:rsidR="00121A9D">
        <w:rPr>
          <w:rFonts w:ascii="Times New Roman" w:hAnsi="Times New Roman" w:cs="Times New Roman"/>
          <w:bCs/>
          <w:i/>
          <w:iCs/>
          <w:sz w:val="24"/>
          <w:szCs w:val="24"/>
        </w:rPr>
        <w:t xml:space="preserve"> </w:t>
      </w:r>
      <w:proofErr w:type="spellStart"/>
      <w:r w:rsidRPr="00121A9D">
        <w:rPr>
          <w:rFonts w:ascii="Times New Roman" w:hAnsi="Times New Roman" w:cs="Times New Roman"/>
          <w:bCs/>
          <w:i/>
          <w:iCs/>
          <w:sz w:val="24"/>
          <w:szCs w:val="24"/>
        </w:rPr>
        <w:t>вертебропластикой</w:t>
      </w:r>
      <w:proofErr w:type="spellEnd"/>
      <w:r w:rsidRPr="00121A9D">
        <w:rPr>
          <w:rFonts w:ascii="Times New Roman" w:hAnsi="Times New Roman" w:cs="Times New Roman"/>
          <w:bCs/>
          <w:i/>
          <w:iCs/>
          <w:sz w:val="24"/>
          <w:szCs w:val="24"/>
        </w:rPr>
        <w:t xml:space="preserve"> через эти винты.</w:t>
      </w:r>
      <w:r w:rsidRPr="003D0356">
        <w:rPr>
          <w:rFonts w:ascii="Times New Roman" w:hAnsi="Times New Roman" w:cs="Times New Roman"/>
          <w:sz w:val="24"/>
          <w:szCs w:val="24"/>
        </w:rPr>
        <w:t xml:space="preserve"> У всех больных проведение заднего</w:t>
      </w:r>
      <w:r w:rsidR="00121A9D">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транспедикулярного</w:t>
      </w:r>
      <w:proofErr w:type="spellEnd"/>
      <w:r w:rsidR="00121A9D">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спондилодеза</w:t>
      </w:r>
      <w:proofErr w:type="spellEnd"/>
      <w:r w:rsidRPr="003D0356">
        <w:rPr>
          <w:rFonts w:ascii="Times New Roman" w:hAnsi="Times New Roman" w:cs="Times New Roman"/>
          <w:sz w:val="24"/>
          <w:szCs w:val="24"/>
        </w:rPr>
        <w:t xml:space="preserve"> необходимо производить, по возможности, с использованием малоинвазивных технологий: </w:t>
      </w:r>
      <w:proofErr w:type="spellStart"/>
      <w:r w:rsidRPr="003D0356">
        <w:rPr>
          <w:rFonts w:ascii="Times New Roman" w:hAnsi="Times New Roman" w:cs="Times New Roman"/>
          <w:sz w:val="24"/>
          <w:szCs w:val="24"/>
        </w:rPr>
        <w:t>чрезкожной</w:t>
      </w:r>
      <w:proofErr w:type="spellEnd"/>
      <w:r w:rsidRPr="003D0356">
        <w:rPr>
          <w:rFonts w:ascii="Times New Roman" w:hAnsi="Times New Roman" w:cs="Times New Roman"/>
          <w:sz w:val="24"/>
          <w:szCs w:val="24"/>
        </w:rPr>
        <w:t xml:space="preserve"> фиксации. Проведение переднего </w:t>
      </w:r>
      <w:proofErr w:type="spellStart"/>
      <w:r w:rsidRPr="003D0356">
        <w:rPr>
          <w:rFonts w:ascii="Times New Roman" w:hAnsi="Times New Roman" w:cs="Times New Roman"/>
          <w:sz w:val="24"/>
          <w:szCs w:val="24"/>
        </w:rPr>
        <w:t>спондилодеза</w:t>
      </w:r>
      <w:proofErr w:type="spellEnd"/>
      <w:r w:rsidRPr="003D0356">
        <w:rPr>
          <w:rFonts w:ascii="Times New Roman" w:hAnsi="Times New Roman" w:cs="Times New Roman"/>
          <w:sz w:val="24"/>
          <w:szCs w:val="24"/>
        </w:rPr>
        <w:t xml:space="preserve"> целесообразно производить эндоскопически или с помощью </w:t>
      </w:r>
      <w:proofErr w:type="spellStart"/>
      <w:r w:rsidRPr="003D0356">
        <w:rPr>
          <w:rFonts w:ascii="Times New Roman" w:hAnsi="Times New Roman" w:cs="Times New Roman"/>
          <w:sz w:val="24"/>
          <w:szCs w:val="24"/>
        </w:rPr>
        <w:t>миниторакотомии</w:t>
      </w:r>
      <w:proofErr w:type="spellEnd"/>
      <w:r w:rsidRPr="003D0356">
        <w:rPr>
          <w:rFonts w:ascii="Times New Roman" w:hAnsi="Times New Roman" w:cs="Times New Roman"/>
          <w:sz w:val="24"/>
          <w:szCs w:val="24"/>
        </w:rPr>
        <w:t xml:space="preserve"> и эндоскопической </w:t>
      </w:r>
      <w:proofErr w:type="spellStart"/>
      <w:r w:rsidRPr="003D0356">
        <w:rPr>
          <w:rFonts w:ascii="Times New Roman" w:hAnsi="Times New Roman" w:cs="Times New Roman"/>
          <w:sz w:val="24"/>
          <w:szCs w:val="24"/>
        </w:rPr>
        <w:t>ассистенции</w:t>
      </w:r>
      <w:proofErr w:type="spellEnd"/>
      <w:r w:rsidRPr="003D0356">
        <w:rPr>
          <w:rFonts w:ascii="Times New Roman" w:hAnsi="Times New Roman" w:cs="Times New Roman"/>
          <w:sz w:val="24"/>
          <w:szCs w:val="24"/>
        </w:rPr>
        <w:t xml:space="preserve">. У пострадавших с тяжелой сочетанной травмой в первые 72 часа рекомендуется хирургическая коррекция и стабилизация позвоночника с использованием перкутанных </w:t>
      </w:r>
      <w:proofErr w:type="spellStart"/>
      <w:r w:rsidRPr="003D0356">
        <w:rPr>
          <w:rFonts w:ascii="Times New Roman" w:hAnsi="Times New Roman" w:cs="Times New Roman"/>
          <w:sz w:val="24"/>
          <w:szCs w:val="24"/>
        </w:rPr>
        <w:t>транспедикулярных</w:t>
      </w:r>
      <w:proofErr w:type="spellEnd"/>
      <w:r w:rsidRPr="003D0356">
        <w:rPr>
          <w:rFonts w:ascii="Times New Roman" w:hAnsi="Times New Roman" w:cs="Times New Roman"/>
          <w:sz w:val="24"/>
          <w:szCs w:val="24"/>
        </w:rPr>
        <w:t>, крючковых или гибридных (винтовых и крючковых) систем и задний</w:t>
      </w:r>
      <w:r w:rsidR="00121A9D">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спондилодез</w:t>
      </w:r>
      <w:proofErr w:type="spellEnd"/>
      <w:r w:rsidRPr="003D0356">
        <w:rPr>
          <w:rFonts w:ascii="Times New Roman" w:hAnsi="Times New Roman" w:cs="Times New Roman"/>
          <w:sz w:val="24"/>
          <w:szCs w:val="24"/>
        </w:rPr>
        <w:t xml:space="preserve">. При наличии показаний к переднему </w:t>
      </w:r>
      <w:proofErr w:type="spellStart"/>
      <w:r w:rsidRPr="003D0356">
        <w:rPr>
          <w:rFonts w:ascii="Times New Roman" w:hAnsi="Times New Roman" w:cs="Times New Roman"/>
          <w:sz w:val="24"/>
          <w:szCs w:val="24"/>
        </w:rPr>
        <w:t>спондилодезу</w:t>
      </w:r>
      <w:proofErr w:type="spellEnd"/>
      <w:r w:rsidRPr="003D0356">
        <w:rPr>
          <w:rFonts w:ascii="Times New Roman" w:hAnsi="Times New Roman" w:cs="Times New Roman"/>
          <w:sz w:val="24"/>
          <w:szCs w:val="24"/>
        </w:rPr>
        <w:t xml:space="preserve"> его выполнение возможно через 1-2 недели после полной стабилизации состояния пострадавшего до состояния средней тяжести или удовлетворительного и компенсации функций основных систем жизнеобеспечения. При изолированной травме позвоночника возможно проведение хирургического лечения из </w:t>
      </w:r>
      <w:r w:rsidRPr="003D0356">
        <w:rPr>
          <w:rFonts w:ascii="Times New Roman" w:hAnsi="Times New Roman" w:cs="Times New Roman"/>
          <w:sz w:val="24"/>
          <w:szCs w:val="24"/>
        </w:rPr>
        <w:lastRenderedPageBreak/>
        <w:t>переднего, заднего или комбинированного (переднего и заднего) доступов в один или в два этапа.</w:t>
      </w:r>
    </w:p>
    <w:p w:rsidR="001D1B43" w:rsidRPr="00121A9D" w:rsidRDefault="001D1B43" w:rsidP="00121A9D">
      <w:pPr>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6E5944" w:rsidRDefault="001D1B43" w:rsidP="006E5944">
      <w:pPr>
        <w:spacing w:after="0" w:line="360" w:lineRule="auto"/>
        <w:ind w:firstLine="709"/>
        <w:jc w:val="both"/>
        <w:rPr>
          <w:rFonts w:ascii="Times New Roman" w:hAnsi="Times New Roman" w:cs="Times New Roman"/>
          <w:bCs/>
          <w:sz w:val="24"/>
          <w:szCs w:val="24"/>
          <w:u w:val="single"/>
        </w:rPr>
      </w:pPr>
      <w:r w:rsidRPr="006E5944">
        <w:rPr>
          <w:rFonts w:ascii="Times New Roman" w:hAnsi="Times New Roman" w:cs="Times New Roman"/>
          <w:bCs/>
          <w:sz w:val="24"/>
          <w:szCs w:val="24"/>
          <w:u w:val="single"/>
        </w:rPr>
        <w:t>3.2.</w:t>
      </w:r>
      <w:r w:rsidR="006E5944" w:rsidRPr="006E5944">
        <w:rPr>
          <w:rFonts w:ascii="Times New Roman" w:hAnsi="Times New Roman" w:cs="Times New Roman"/>
          <w:bCs/>
          <w:sz w:val="24"/>
          <w:szCs w:val="24"/>
          <w:u w:val="single"/>
        </w:rPr>
        <w:t>9</w:t>
      </w:r>
      <w:r w:rsidRPr="006E5944">
        <w:rPr>
          <w:rFonts w:ascii="Times New Roman" w:hAnsi="Times New Roman" w:cs="Times New Roman"/>
          <w:bCs/>
          <w:sz w:val="24"/>
          <w:szCs w:val="24"/>
          <w:u w:val="single"/>
        </w:rPr>
        <w:t xml:space="preserve"> Тактика лечения больных с колото-резанными, огнестрельными и минно-взрывными ранениями позвоночника</w:t>
      </w:r>
    </w:p>
    <w:p w:rsidR="001D1B43" w:rsidRPr="003D0356" w:rsidRDefault="001D1B43" w:rsidP="00121A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Рекомендовано выполнение тщательной </w:t>
      </w:r>
      <w:r w:rsidR="006E5944" w:rsidRPr="007F736F">
        <w:rPr>
          <w:rFonts w:ascii="Times New Roman" w:hAnsi="Times New Roman" w:cs="Times New Roman"/>
          <w:sz w:val="24"/>
          <w:szCs w:val="24"/>
        </w:rPr>
        <w:t>первичной хирургической обработки (</w:t>
      </w:r>
      <w:r w:rsidRPr="007F736F">
        <w:rPr>
          <w:rFonts w:ascii="Times New Roman" w:hAnsi="Times New Roman" w:cs="Times New Roman"/>
          <w:sz w:val="24"/>
          <w:szCs w:val="24"/>
        </w:rPr>
        <w:t>ПХО</w:t>
      </w:r>
      <w:r w:rsidR="006E5944" w:rsidRPr="007F736F">
        <w:rPr>
          <w:rFonts w:ascii="Times New Roman" w:hAnsi="Times New Roman" w:cs="Times New Roman"/>
          <w:sz w:val="24"/>
          <w:szCs w:val="24"/>
        </w:rPr>
        <w:t>)</w:t>
      </w:r>
      <w:r w:rsidRPr="007F736F">
        <w:rPr>
          <w:rFonts w:ascii="Times New Roman" w:hAnsi="Times New Roman" w:cs="Times New Roman"/>
          <w:sz w:val="24"/>
          <w:szCs w:val="24"/>
        </w:rPr>
        <w:t xml:space="preserve"> входного (и выходного) отверстий:</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удаляют инородные тела и берут посевы из раны и инородных тела на микрофлору и чувствительность к антибиотикам;</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производят </w:t>
      </w:r>
      <w:proofErr w:type="spellStart"/>
      <w:r w:rsidRPr="003D0356">
        <w:rPr>
          <w:rFonts w:ascii="Times New Roman" w:hAnsi="Times New Roman" w:cs="Times New Roman"/>
          <w:sz w:val="24"/>
          <w:szCs w:val="24"/>
        </w:rPr>
        <w:t>менингомиелорадикулолиз</w:t>
      </w:r>
      <w:proofErr w:type="spellEnd"/>
      <w:r w:rsidRPr="003D0356">
        <w:rPr>
          <w:rFonts w:ascii="Times New Roman" w:hAnsi="Times New Roman" w:cs="Times New Roman"/>
          <w:sz w:val="24"/>
          <w:szCs w:val="24"/>
        </w:rPr>
        <w:t>;</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восстан</w:t>
      </w:r>
      <w:r w:rsidR="00121A9D">
        <w:rPr>
          <w:rFonts w:ascii="Times New Roman" w:hAnsi="Times New Roman" w:cs="Times New Roman"/>
          <w:sz w:val="24"/>
          <w:szCs w:val="24"/>
        </w:rPr>
        <w:t>а</w:t>
      </w:r>
      <w:r w:rsidRPr="003D0356">
        <w:rPr>
          <w:rFonts w:ascii="Times New Roman" w:hAnsi="Times New Roman" w:cs="Times New Roman"/>
          <w:sz w:val="24"/>
          <w:szCs w:val="24"/>
        </w:rPr>
        <w:t>вливают просвет позвоночного канала и целостность ТМО;</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при нестабильном повреждении позвоночника выполняют его стабилизацию;</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при загрязнении раны и возможной </w:t>
      </w:r>
      <w:proofErr w:type="spellStart"/>
      <w:r w:rsidRPr="003D0356">
        <w:rPr>
          <w:rFonts w:ascii="Times New Roman" w:hAnsi="Times New Roman" w:cs="Times New Roman"/>
          <w:sz w:val="24"/>
          <w:szCs w:val="24"/>
        </w:rPr>
        <w:t>ликворее</w:t>
      </w:r>
      <w:proofErr w:type="spellEnd"/>
      <w:r w:rsidRPr="003D0356">
        <w:rPr>
          <w:rFonts w:ascii="Times New Roman" w:hAnsi="Times New Roman" w:cs="Times New Roman"/>
          <w:sz w:val="24"/>
          <w:szCs w:val="24"/>
        </w:rPr>
        <w:t xml:space="preserve"> – устанавливают дренаж на пассивный отток через </w:t>
      </w:r>
      <w:proofErr w:type="spellStart"/>
      <w:r w:rsidRPr="003D0356">
        <w:rPr>
          <w:rFonts w:ascii="Times New Roman" w:hAnsi="Times New Roman" w:cs="Times New Roman"/>
          <w:sz w:val="24"/>
          <w:szCs w:val="24"/>
        </w:rPr>
        <w:t>контраппертуру</w:t>
      </w:r>
      <w:proofErr w:type="spellEnd"/>
      <w:r w:rsidRPr="003D0356">
        <w:rPr>
          <w:rFonts w:ascii="Times New Roman" w:hAnsi="Times New Roman" w:cs="Times New Roman"/>
          <w:sz w:val="24"/>
          <w:szCs w:val="24"/>
        </w:rPr>
        <w:t>;</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при повреждении ТМО устанавливают поясничный дренаж в послеоперационном периоде до 2-5 суток (в зависимости от воспалительной реакции);</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с первых минут после госпитализации назначают антибактериальную терапию широкого спектра в комбинации с профилактикой анаэробной инфекции;</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рекомендовано назначение </w:t>
      </w:r>
      <w:r w:rsidR="006E5944">
        <w:rPr>
          <w:rFonts w:ascii="Times New Roman" w:hAnsi="Times New Roman" w:cs="Times New Roman"/>
          <w:sz w:val="24"/>
          <w:szCs w:val="24"/>
        </w:rPr>
        <w:t>гипербарической оксигенации (</w:t>
      </w:r>
      <w:r w:rsidRPr="003D0356">
        <w:rPr>
          <w:rFonts w:ascii="Times New Roman" w:hAnsi="Times New Roman" w:cs="Times New Roman"/>
          <w:sz w:val="24"/>
          <w:szCs w:val="24"/>
        </w:rPr>
        <w:t>ГБО</w:t>
      </w:r>
      <w:r w:rsidR="006E5944">
        <w:rPr>
          <w:rFonts w:ascii="Times New Roman" w:hAnsi="Times New Roman" w:cs="Times New Roman"/>
          <w:sz w:val="24"/>
          <w:szCs w:val="24"/>
        </w:rPr>
        <w:t>)</w:t>
      </w:r>
      <w:r w:rsidRPr="003D0356">
        <w:rPr>
          <w:rFonts w:ascii="Times New Roman" w:hAnsi="Times New Roman" w:cs="Times New Roman"/>
          <w:sz w:val="24"/>
          <w:szCs w:val="24"/>
        </w:rPr>
        <w:t xml:space="preserve">, </w:t>
      </w:r>
      <w:r w:rsidR="006449D5">
        <w:rPr>
          <w:rFonts w:ascii="Times New Roman" w:hAnsi="Times New Roman" w:cs="Times New Roman"/>
          <w:sz w:val="24"/>
          <w:szCs w:val="24"/>
        </w:rPr>
        <w:t>лечебной физкультуры (</w:t>
      </w:r>
      <w:r w:rsidRPr="003D0356">
        <w:rPr>
          <w:rFonts w:ascii="Times New Roman" w:hAnsi="Times New Roman" w:cs="Times New Roman"/>
          <w:sz w:val="24"/>
          <w:szCs w:val="24"/>
        </w:rPr>
        <w:t>ЛФК</w:t>
      </w:r>
      <w:r w:rsidR="006449D5">
        <w:rPr>
          <w:rFonts w:ascii="Times New Roman" w:hAnsi="Times New Roman" w:cs="Times New Roman"/>
          <w:sz w:val="24"/>
          <w:szCs w:val="24"/>
        </w:rPr>
        <w:t>)</w:t>
      </w:r>
      <w:r w:rsidRPr="003D0356">
        <w:rPr>
          <w:rFonts w:ascii="Times New Roman" w:hAnsi="Times New Roman" w:cs="Times New Roman"/>
          <w:sz w:val="24"/>
          <w:szCs w:val="24"/>
        </w:rPr>
        <w:t>, массажа с первых суток с момента операции.</w:t>
      </w:r>
    </w:p>
    <w:p w:rsidR="001D1B43" w:rsidRPr="00121A9D" w:rsidRDefault="001D1B43" w:rsidP="00121A9D">
      <w:pPr>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B (уровень достоверности доказательств – 3)</w:t>
      </w:r>
    </w:p>
    <w:p w:rsidR="001D1B43" w:rsidRPr="006E5944" w:rsidRDefault="001D1B43" w:rsidP="006E5944">
      <w:pPr>
        <w:spacing w:after="0" w:line="360" w:lineRule="auto"/>
        <w:ind w:firstLine="709"/>
        <w:jc w:val="both"/>
        <w:rPr>
          <w:rFonts w:ascii="Times New Roman" w:hAnsi="Times New Roman" w:cs="Times New Roman"/>
          <w:bCs/>
          <w:sz w:val="24"/>
          <w:szCs w:val="24"/>
          <w:u w:val="single"/>
        </w:rPr>
      </w:pPr>
      <w:r w:rsidRPr="006E5944">
        <w:rPr>
          <w:rFonts w:ascii="Times New Roman" w:hAnsi="Times New Roman" w:cs="Times New Roman"/>
          <w:bCs/>
          <w:sz w:val="24"/>
          <w:szCs w:val="24"/>
          <w:u w:val="single"/>
        </w:rPr>
        <w:t>3.2.</w:t>
      </w:r>
      <w:r w:rsidR="006E5944" w:rsidRPr="006E5944">
        <w:rPr>
          <w:rFonts w:ascii="Times New Roman" w:hAnsi="Times New Roman" w:cs="Times New Roman"/>
          <w:bCs/>
          <w:sz w:val="24"/>
          <w:szCs w:val="24"/>
          <w:u w:val="single"/>
        </w:rPr>
        <w:t>10</w:t>
      </w:r>
      <w:r w:rsidRPr="006E5944">
        <w:rPr>
          <w:rFonts w:ascii="Times New Roman" w:hAnsi="Times New Roman" w:cs="Times New Roman"/>
          <w:bCs/>
          <w:sz w:val="24"/>
          <w:szCs w:val="24"/>
          <w:u w:val="single"/>
        </w:rPr>
        <w:t xml:space="preserve"> Тактика лечения больных с множественными и многоуровневыми повреждениями позвоночника</w:t>
      </w:r>
    </w:p>
    <w:p w:rsidR="001D1B43" w:rsidRPr="003D0356" w:rsidRDefault="001D1B43" w:rsidP="006E5944">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Вариантов сочетания множественных повреждений позвоночника несколько:</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Один или несколько позвонков имеют осложненный характер перелома, и еще один или несколько – неосложненный.</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Один или несколько позвонков имеют неосложненный нестабильный характер повреждения и один или несколько позвонков– стабильные повреждения.</w:t>
      </w:r>
    </w:p>
    <w:p w:rsidR="001D1B43" w:rsidRPr="003D0356" w:rsidRDefault="001D1B43" w:rsidP="00482D13">
      <w:pPr>
        <w:tabs>
          <w:tab w:val="left" w:pos="709"/>
        </w:tabs>
        <w:spacing w:after="0" w:line="360" w:lineRule="auto"/>
        <w:ind w:firstLine="567"/>
        <w:jc w:val="both"/>
        <w:rPr>
          <w:rFonts w:ascii="Times New Roman" w:hAnsi="Times New Roman" w:cs="Times New Roman"/>
          <w:sz w:val="24"/>
          <w:szCs w:val="24"/>
        </w:rPr>
      </w:pPr>
      <w:r w:rsidRPr="007F736F">
        <w:rPr>
          <w:rFonts w:ascii="Times New Roman" w:hAnsi="Times New Roman" w:cs="Times New Roman"/>
          <w:sz w:val="24"/>
          <w:szCs w:val="24"/>
        </w:rPr>
        <w:t>3. Многоуровневые повреждения позвоночника могут быть в следующих сочетаниях:</w:t>
      </w:r>
      <w:r w:rsidR="006E5944" w:rsidRPr="007F736F">
        <w:rPr>
          <w:rFonts w:ascii="Times New Roman" w:hAnsi="Times New Roman" w:cs="Times New Roman"/>
          <w:sz w:val="24"/>
          <w:szCs w:val="24"/>
        </w:rPr>
        <w:t xml:space="preserve"> </w:t>
      </w:r>
    </w:p>
    <w:p w:rsidR="001D1B43" w:rsidRPr="003D0356" w:rsidRDefault="00E34AD7"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1D1B43" w:rsidRPr="003D0356">
        <w:rPr>
          <w:rFonts w:ascii="Times New Roman" w:hAnsi="Times New Roman" w:cs="Times New Roman"/>
          <w:sz w:val="24"/>
          <w:szCs w:val="24"/>
        </w:rPr>
        <w:t xml:space="preserve">. </w:t>
      </w:r>
      <w:r>
        <w:rPr>
          <w:rFonts w:ascii="Times New Roman" w:hAnsi="Times New Roman" w:cs="Times New Roman"/>
          <w:sz w:val="24"/>
          <w:szCs w:val="24"/>
        </w:rPr>
        <w:t>о</w:t>
      </w:r>
      <w:r w:rsidR="001D1B43" w:rsidRPr="003D0356">
        <w:rPr>
          <w:rFonts w:ascii="Times New Roman" w:hAnsi="Times New Roman" w:cs="Times New Roman"/>
          <w:sz w:val="24"/>
          <w:szCs w:val="24"/>
        </w:rPr>
        <w:t xml:space="preserve">дин уровень – осложненная травма, второй – неосложненная, повреждение позвоночника </w:t>
      </w:r>
      <w:r>
        <w:rPr>
          <w:rFonts w:ascii="Times New Roman" w:hAnsi="Times New Roman" w:cs="Times New Roman"/>
          <w:sz w:val="24"/>
          <w:szCs w:val="24"/>
        </w:rPr>
        <w:t>–</w:t>
      </w:r>
      <w:r w:rsidR="001D1B43" w:rsidRPr="003D0356">
        <w:rPr>
          <w:rFonts w:ascii="Times New Roman" w:hAnsi="Times New Roman" w:cs="Times New Roman"/>
          <w:sz w:val="24"/>
          <w:szCs w:val="24"/>
        </w:rPr>
        <w:t xml:space="preserve"> стабильное</w:t>
      </w:r>
      <w:r>
        <w:rPr>
          <w:rFonts w:ascii="Times New Roman" w:hAnsi="Times New Roman" w:cs="Times New Roman"/>
          <w:sz w:val="24"/>
          <w:szCs w:val="24"/>
        </w:rPr>
        <w:t>;</w:t>
      </w:r>
    </w:p>
    <w:p w:rsidR="001D1B43" w:rsidRPr="003D0356" w:rsidRDefault="00E34AD7"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001D1B43" w:rsidRPr="003D0356">
        <w:rPr>
          <w:rFonts w:ascii="Times New Roman" w:hAnsi="Times New Roman" w:cs="Times New Roman"/>
          <w:sz w:val="24"/>
          <w:szCs w:val="24"/>
        </w:rPr>
        <w:t xml:space="preserve">. </w:t>
      </w:r>
      <w:r>
        <w:rPr>
          <w:rFonts w:ascii="Times New Roman" w:hAnsi="Times New Roman" w:cs="Times New Roman"/>
          <w:sz w:val="24"/>
          <w:szCs w:val="24"/>
        </w:rPr>
        <w:t>о</w:t>
      </w:r>
      <w:r w:rsidR="001D1B43" w:rsidRPr="003D0356">
        <w:rPr>
          <w:rFonts w:ascii="Times New Roman" w:hAnsi="Times New Roman" w:cs="Times New Roman"/>
          <w:sz w:val="24"/>
          <w:szCs w:val="24"/>
        </w:rPr>
        <w:t>дин уровень – осложненная травма, другой– неосложненная нестабильная</w:t>
      </w:r>
      <w:r>
        <w:rPr>
          <w:rFonts w:ascii="Times New Roman" w:hAnsi="Times New Roman" w:cs="Times New Roman"/>
          <w:sz w:val="24"/>
          <w:szCs w:val="24"/>
        </w:rPr>
        <w:t>;</w:t>
      </w:r>
    </w:p>
    <w:p w:rsidR="001D1B43" w:rsidRPr="003D0356" w:rsidRDefault="00E34AD7"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1D1B43" w:rsidRPr="003D0356">
        <w:rPr>
          <w:rFonts w:ascii="Times New Roman" w:hAnsi="Times New Roman" w:cs="Times New Roman"/>
          <w:sz w:val="24"/>
          <w:szCs w:val="24"/>
        </w:rPr>
        <w:t xml:space="preserve">. </w:t>
      </w:r>
      <w:r>
        <w:rPr>
          <w:rFonts w:ascii="Times New Roman" w:hAnsi="Times New Roman" w:cs="Times New Roman"/>
          <w:sz w:val="24"/>
          <w:szCs w:val="24"/>
        </w:rPr>
        <w:t>о</w:t>
      </w:r>
      <w:r w:rsidR="001D1B43" w:rsidRPr="003D0356">
        <w:rPr>
          <w:rFonts w:ascii="Times New Roman" w:hAnsi="Times New Roman" w:cs="Times New Roman"/>
          <w:sz w:val="24"/>
          <w:szCs w:val="24"/>
        </w:rPr>
        <w:t>ба уровня – осложненная травма позвоночника</w:t>
      </w:r>
      <w:r>
        <w:rPr>
          <w:rFonts w:ascii="Times New Roman" w:hAnsi="Times New Roman" w:cs="Times New Roman"/>
          <w:sz w:val="24"/>
          <w:szCs w:val="24"/>
        </w:rPr>
        <w:t>;</w:t>
      </w:r>
    </w:p>
    <w:p w:rsidR="001D1B43" w:rsidRPr="003D0356" w:rsidRDefault="00E34AD7"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г</w:t>
      </w:r>
      <w:r w:rsidR="001D1B43" w:rsidRPr="003D0356">
        <w:rPr>
          <w:rFonts w:ascii="Times New Roman" w:hAnsi="Times New Roman" w:cs="Times New Roman"/>
          <w:sz w:val="24"/>
          <w:szCs w:val="24"/>
        </w:rPr>
        <w:t xml:space="preserve">. </w:t>
      </w:r>
      <w:r>
        <w:rPr>
          <w:rFonts w:ascii="Times New Roman" w:hAnsi="Times New Roman" w:cs="Times New Roman"/>
          <w:sz w:val="24"/>
          <w:szCs w:val="24"/>
        </w:rPr>
        <w:t>о</w:t>
      </w:r>
      <w:r w:rsidR="001D1B43" w:rsidRPr="003D0356">
        <w:rPr>
          <w:rFonts w:ascii="Times New Roman" w:hAnsi="Times New Roman" w:cs="Times New Roman"/>
          <w:sz w:val="24"/>
          <w:szCs w:val="24"/>
        </w:rPr>
        <w:t>ба уровня неосложненная нестабильная травма позвоночника</w:t>
      </w:r>
      <w:r>
        <w:rPr>
          <w:rFonts w:ascii="Times New Roman" w:hAnsi="Times New Roman" w:cs="Times New Roman"/>
          <w:sz w:val="24"/>
          <w:szCs w:val="24"/>
        </w:rPr>
        <w:t>;</w:t>
      </w:r>
    </w:p>
    <w:p w:rsidR="001D1B43" w:rsidRPr="003D0356" w:rsidRDefault="00E34AD7"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1D1B43" w:rsidRPr="003D0356">
        <w:rPr>
          <w:rFonts w:ascii="Times New Roman" w:hAnsi="Times New Roman" w:cs="Times New Roman"/>
          <w:sz w:val="24"/>
          <w:szCs w:val="24"/>
        </w:rPr>
        <w:t xml:space="preserve">. </w:t>
      </w:r>
      <w:r>
        <w:rPr>
          <w:rFonts w:ascii="Times New Roman" w:hAnsi="Times New Roman" w:cs="Times New Roman"/>
          <w:sz w:val="24"/>
          <w:szCs w:val="24"/>
        </w:rPr>
        <w:t>о</w:t>
      </w:r>
      <w:r w:rsidR="001D1B43" w:rsidRPr="003D0356">
        <w:rPr>
          <w:rFonts w:ascii="Times New Roman" w:hAnsi="Times New Roman" w:cs="Times New Roman"/>
          <w:sz w:val="24"/>
          <w:szCs w:val="24"/>
        </w:rPr>
        <w:t>дин уровень – неосложненная нестабильная травма, второй– неосложненная стабильная.</w:t>
      </w:r>
    </w:p>
    <w:p w:rsidR="006E5944"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При определении очередности хирургического вмешательства на разных уровнях рекомендовано руководствоваться следующими приоритетами. В первую очередь хирургическому вмешательству подвергают уровень осложненной травмы, далее - уровень нестабильного и/или </w:t>
      </w:r>
      <w:proofErr w:type="spellStart"/>
      <w:r w:rsidRPr="003D0356">
        <w:rPr>
          <w:rFonts w:ascii="Times New Roman" w:hAnsi="Times New Roman" w:cs="Times New Roman"/>
          <w:sz w:val="24"/>
          <w:szCs w:val="24"/>
        </w:rPr>
        <w:t>неосложенного</w:t>
      </w:r>
      <w:proofErr w:type="spellEnd"/>
      <w:r w:rsidRPr="003D0356">
        <w:rPr>
          <w:rFonts w:ascii="Times New Roman" w:hAnsi="Times New Roman" w:cs="Times New Roman"/>
          <w:sz w:val="24"/>
          <w:szCs w:val="24"/>
        </w:rPr>
        <w:t xml:space="preserve"> повреждения. При прочих равных условиях первым следует оперировать краниальный уровень. </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При хирургическом лечении рекомендуется соблюдать следующие принципы:</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При близлежащих уровнях повреждения операцию выпо</w:t>
      </w:r>
      <w:r w:rsidR="00121A9D">
        <w:rPr>
          <w:rFonts w:ascii="Times New Roman" w:hAnsi="Times New Roman" w:cs="Times New Roman"/>
          <w:sz w:val="24"/>
          <w:szCs w:val="24"/>
        </w:rPr>
        <w:t>л</w:t>
      </w:r>
      <w:r w:rsidRPr="003D0356">
        <w:rPr>
          <w:rFonts w:ascii="Times New Roman" w:hAnsi="Times New Roman" w:cs="Times New Roman"/>
          <w:sz w:val="24"/>
          <w:szCs w:val="24"/>
        </w:rPr>
        <w:t>няют из одного доступа (если между поврежденными позвонками 3 и менее неповрежденных позвонков).</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При наличии между поврежденными позвонками 4 и более интактных позвонков доступ к каждому поврежденному позвонку выполняют из разных разрезов, избегая соединения ран. В случае нагноения одной раны это поможет избежать нагноения второй.</w:t>
      </w:r>
    </w:p>
    <w:p w:rsidR="001D1B43" w:rsidRPr="003D0356" w:rsidRDefault="001D1B43" w:rsidP="00482D13">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При наличии полного повреждения спинного мозга на двух различных уровнях (клинически или по данным КТ, МРТ), рекомендуется оперировать оба уровня и на каждом из них, производить полную декомпрессию позвоночного канала, восстановление </w:t>
      </w:r>
      <w:proofErr w:type="spellStart"/>
      <w:r w:rsidRPr="003D0356">
        <w:rPr>
          <w:rFonts w:ascii="Times New Roman" w:hAnsi="Times New Roman" w:cs="Times New Roman"/>
          <w:sz w:val="24"/>
          <w:szCs w:val="24"/>
        </w:rPr>
        <w:t>ликвороциркуляции</w:t>
      </w:r>
      <w:proofErr w:type="spellEnd"/>
      <w:r w:rsidRPr="003D0356">
        <w:rPr>
          <w:rFonts w:ascii="Times New Roman" w:hAnsi="Times New Roman" w:cs="Times New Roman"/>
          <w:sz w:val="24"/>
          <w:szCs w:val="24"/>
        </w:rPr>
        <w:t xml:space="preserve"> (при повреждении ТМО – выполнять ее пластику) и заканчивать операцию </w:t>
      </w:r>
      <w:proofErr w:type="spellStart"/>
      <w:r w:rsidRPr="003D0356">
        <w:rPr>
          <w:rFonts w:ascii="Times New Roman" w:hAnsi="Times New Roman" w:cs="Times New Roman"/>
          <w:sz w:val="24"/>
          <w:szCs w:val="24"/>
        </w:rPr>
        <w:t>транспедикулярной</w:t>
      </w:r>
      <w:proofErr w:type="spellEnd"/>
      <w:r w:rsidRPr="003D0356">
        <w:rPr>
          <w:rFonts w:ascii="Times New Roman" w:hAnsi="Times New Roman" w:cs="Times New Roman"/>
          <w:sz w:val="24"/>
          <w:szCs w:val="24"/>
        </w:rPr>
        <w:t xml:space="preserve"> (или в сочетании с ламинарной) фиксацией. Обязательно стабилизацию дополнять передним </w:t>
      </w:r>
      <w:proofErr w:type="spellStart"/>
      <w:r w:rsidRPr="003D0356">
        <w:rPr>
          <w:rFonts w:ascii="Times New Roman" w:hAnsi="Times New Roman" w:cs="Times New Roman"/>
          <w:sz w:val="24"/>
          <w:szCs w:val="24"/>
        </w:rPr>
        <w:t>спондилодезом</w:t>
      </w:r>
      <w:proofErr w:type="spellEnd"/>
      <w:r w:rsidRPr="003D0356">
        <w:rPr>
          <w:rFonts w:ascii="Times New Roman" w:hAnsi="Times New Roman" w:cs="Times New Roman"/>
          <w:sz w:val="24"/>
          <w:szCs w:val="24"/>
        </w:rPr>
        <w:t>.</w:t>
      </w:r>
    </w:p>
    <w:p w:rsidR="001D1B43" w:rsidRPr="00121A9D" w:rsidRDefault="001D1B43" w:rsidP="00121A9D">
      <w:pPr>
        <w:spacing w:after="0" w:line="360" w:lineRule="auto"/>
        <w:ind w:firstLine="709"/>
        <w:jc w:val="both"/>
        <w:rPr>
          <w:rFonts w:ascii="Times New Roman" w:hAnsi="Times New Roman" w:cs="Times New Roman"/>
          <w:b/>
          <w:iCs/>
          <w:sz w:val="24"/>
          <w:szCs w:val="24"/>
        </w:rPr>
      </w:pPr>
      <w:r w:rsidRPr="00121A9D">
        <w:rPr>
          <w:rFonts w:ascii="Times New Roman" w:hAnsi="Times New Roman" w:cs="Times New Roman"/>
          <w:b/>
          <w:iCs/>
          <w:sz w:val="24"/>
          <w:szCs w:val="24"/>
        </w:rPr>
        <w:t>Уровень убедительности рекомендаций C (уровень достоверности доказательств – 4)</w:t>
      </w:r>
    </w:p>
    <w:p w:rsidR="00742CF3" w:rsidRPr="004751F3" w:rsidRDefault="00742CF3" w:rsidP="004751F3">
      <w:pPr>
        <w:pStyle w:val="2"/>
        <w:spacing w:before="0" w:beforeAutospacing="0" w:after="0" w:afterAutospacing="0" w:line="360" w:lineRule="auto"/>
        <w:ind w:firstLine="709"/>
        <w:rPr>
          <w:bCs w:val="0"/>
          <w:sz w:val="24"/>
          <w:szCs w:val="24"/>
          <w:u w:val="single"/>
        </w:rPr>
      </w:pPr>
      <w:bookmarkStart w:id="20" w:name="_Toc138072204"/>
      <w:r w:rsidRPr="004751F3">
        <w:rPr>
          <w:bCs w:val="0"/>
          <w:sz w:val="24"/>
          <w:szCs w:val="24"/>
          <w:u w:val="single"/>
        </w:rPr>
        <w:t>3.3</w:t>
      </w:r>
      <w:r w:rsidR="004751F3" w:rsidRPr="004751F3">
        <w:rPr>
          <w:bCs w:val="0"/>
          <w:sz w:val="24"/>
          <w:szCs w:val="24"/>
          <w:u w:val="single"/>
        </w:rPr>
        <w:t>.</w:t>
      </w:r>
      <w:r w:rsidRPr="004751F3">
        <w:rPr>
          <w:bCs w:val="0"/>
          <w:sz w:val="24"/>
          <w:szCs w:val="24"/>
          <w:u w:val="single"/>
        </w:rPr>
        <w:t xml:space="preserve"> Иное лечение</w:t>
      </w:r>
      <w:bookmarkEnd w:id="20"/>
      <w:r w:rsidRPr="004751F3">
        <w:rPr>
          <w:bCs w:val="0"/>
          <w:sz w:val="24"/>
          <w:szCs w:val="24"/>
          <w:u w:val="single"/>
        </w:rPr>
        <w:t xml:space="preserve"> </w:t>
      </w:r>
    </w:p>
    <w:p w:rsidR="00742CF3" w:rsidRPr="00742CF3" w:rsidRDefault="00742CF3" w:rsidP="004751F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00482D13" w:rsidRPr="00482D13">
        <w:rPr>
          <w:rFonts w:ascii="Times New Roman" w:hAnsi="Times New Roman" w:cs="Times New Roman"/>
          <w:sz w:val="24"/>
          <w:szCs w:val="24"/>
          <w:highlight w:val="yellow"/>
        </w:rPr>
        <w:t>применяется</w:t>
      </w:r>
      <w:r w:rsidR="00482D13">
        <w:rPr>
          <w:rFonts w:ascii="Times New Roman" w:hAnsi="Times New Roman" w:cs="Times New Roman"/>
          <w:sz w:val="24"/>
          <w:szCs w:val="24"/>
        </w:rPr>
        <w:t xml:space="preserve"> </w:t>
      </w:r>
      <w:r w:rsidRPr="00482D13">
        <w:rPr>
          <w:rFonts w:ascii="Times New Roman" w:hAnsi="Times New Roman" w:cs="Times New Roman"/>
          <w:strike/>
          <w:color w:val="FF0000"/>
          <w:sz w:val="24"/>
          <w:szCs w:val="24"/>
        </w:rPr>
        <w:t>актуально</w:t>
      </w:r>
      <w:r w:rsidR="00482D13">
        <w:rPr>
          <w:rFonts w:ascii="Times New Roman" w:hAnsi="Times New Roman" w:cs="Times New Roman"/>
          <w:sz w:val="24"/>
          <w:szCs w:val="24"/>
        </w:rPr>
        <w:t>.</w:t>
      </w:r>
    </w:p>
    <w:p w:rsidR="001D1B43" w:rsidRPr="00102DA6" w:rsidRDefault="001D1B43" w:rsidP="00102DA6">
      <w:pPr>
        <w:pStyle w:val="1"/>
        <w:spacing w:before="0" w:line="360" w:lineRule="auto"/>
        <w:jc w:val="center"/>
        <w:rPr>
          <w:rFonts w:ascii="Times New Roman" w:hAnsi="Times New Roman" w:cs="Times New Roman"/>
          <w:b/>
          <w:color w:val="auto"/>
          <w:sz w:val="28"/>
          <w:szCs w:val="28"/>
        </w:rPr>
      </w:pPr>
      <w:bookmarkStart w:id="21" w:name="_Toc138072205"/>
      <w:r w:rsidRPr="00102DA6">
        <w:rPr>
          <w:rFonts w:ascii="Times New Roman" w:hAnsi="Times New Roman" w:cs="Times New Roman"/>
          <w:b/>
          <w:color w:val="auto"/>
          <w:sz w:val="28"/>
          <w:szCs w:val="28"/>
        </w:rPr>
        <w:t>4. Реабилитация</w:t>
      </w:r>
      <w:bookmarkEnd w:id="21"/>
    </w:p>
    <w:p w:rsidR="002F4D57" w:rsidRPr="002F4D57" w:rsidRDefault="002F4D57" w:rsidP="00102DA6">
      <w:pPr>
        <w:spacing w:after="0" w:line="360" w:lineRule="auto"/>
        <w:ind w:firstLine="709"/>
        <w:jc w:val="both"/>
        <w:rPr>
          <w:rFonts w:ascii="Times New Roman" w:hAnsi="Times New Roman" w:cs="Times New Roman"/>
          <w:sz w:val="24"/>
          <w:szCs w:val="24"/>
        </w:rPr>
      </w:pPr>
      <w:r w:rsidRPr="002F4D57">
        <w:rPr>
          <w:rFonts w:ascii="Times New Roman" w:hAnsi="Times New Roman" w:cs="Times New Roman"/>
          <w:sz w:val="24"/>
          <w:szCs w:val="24"/>
        </w:rPr>
        <w:t xml:space="preserve">Трехэтапная и трехуровневая система оказания реабилитационной помощи при травме </w:t>
      </w:r>
      <w:r w:rsidR="006E5944">
        <w:rPr>
          <w:rFonts w:ascii="Times New Roman" w:hAnsi="Times New Roman" w:cs="Times New Roman"/>
          <w:sz w:val="24"/>
          <w:szCs w:val="24"/>
        </w:rPr>
        <w:t>спинного мозга (</w:t>
      </w:r>
      <w:r w:rsidRPr="002F4D57">
        <w:rPr>
          <w:rFonts w:ascii="Times New Roman" w:hAnsi="Times New Roman" w:cs="Times New Roman"/>
          <w:sz w:val="24"/>
          <w:szCs w:val="24"/>
        </w:rPr>
        <w:t>СМ</w:t>
      </w:r>
      <w:r w:rsidR="006E5944">
        <w:rPr>
          <w:rFonts w:ascii="Times New Roman" w:hAnsi="Times New Roman" w:cs="Times New Roman"/>
          <w:sz w:val="24"/>
          <w:szCs w:val="24"/>
        </w:rPr>
        <w:t>).</w:t>
      </w:r>
      <w:r w:rsidRPr="002F4D57">
        <w:rPr>
          <w:rFonts w:ascii="Times New Roman" w:hAnsi="Times New Roman" w:cs="Times New Roman"/>
          <w:sz w:val="24"/>
          <w:szCs w:val="24"/>
        </w:rPr>
        <w:t xml:space="preserve"> </w:t>
      </w:r>
    </w:p>
    <w:p w:rsidR="002F4D57" w:rsidRPr="002F4D57" w:rsidRDefault="002F4D57" w:rsidP="00102DA6">
      <w:pPr>
        <w:spacing w:after="0" w:line="360" w:lineRule="auto"/>
        <w:ind w:firstLine="709"/>
        <w:jc w:val="both"/>
        <w:rPr>
          <w:rFonts w:ascii="Times New Roman" w:hAnsi="Times New Roman" w:cs="Times New Roman"/>
          <w:sz w:val="24"/>
          <w:szCs w:val="24"/>
        </w:rPr>
      </w:pPr>
      <w:r w:rsidRPr="00102DA6">
        <w:rPr>
          <w:rFonts w:ascii="Times New Roman" w:hAnsi="Times New Roman" w:cs="Times New Roman"/>
          <w:sz w:val="24"/>
          <w:szCs w:val="24"/>
          <w:u w:val="single"/>
        </w:rPr>
        <w:t>Этап 1</w:t>
      </w:r>
      <w:r w:rsidRPr="002F4D57">
        <w:rPr>
          <w:rFonts w:ascii="Times New Roman" w:hAnsi="Times New Roman" w:cs="Times New Roman"/>
          <w:sz w:val="24"/>
          <w:szCs w:val="24"/>
        </w:rPr>
        <w:t xml:space="preserve"> – реабилитационное пособие в раннем, остром и промежуточном периодах травмы</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 </w:t>
      </w:r>
      <w:r w:rsidRPr="00B601EC">
        <w:rPr>
          <w:rFonts w:ascii="Times New Roman" w:hAnsi="Times New Roman" w:cs="Times New Roman"/>
          <w:sz w:val="24"/>
          <w:szCs w:val="24"/>
        </w:rPr>
        <w:sym w:font="Symbol" w:char="F0B7"/>
      </w:r>
      <w:r w:rsidRPr="00B601EC">
        <w:rPr>
          <w:rFonts w:ascii="Times New Roman" w:hAnsi="Times New Roman" w:cs="Times New Roman"/>
          <w:sz w:val="24"/>
          <w:szCs w:val="24"/>
        </w:rPr>
        <w:t xml:space="preserve"> Отделение нейрореанимации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Профильное отделение многопрофильного стационара (нейрохирургического или травматологического)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Отделение ранней реабилитации (того же стационара или специализированного реабилитационного центра) </w:t>
      </w:r>
    </w:p>
    <w:p w:rsidR="002F4D57" w:rsidRPr="002F4D57" w:rsidRDefault="002F4D57" w:rsidP="00102DA6">
      <w:pPr>
        <w:spacing w:after="0" w:line="360" w:lineRule="auto"/>
        <w:ind w:firstLine="709"/>
        <w:jc w:val="both"/>
        <w:rPr>
          <w:rFonts w:ascii="Times New Roman" w:hAnsi="Times New Roman" w:cs="Times New Roman"/>
          <w:sz w:val="24"/>
          <w:szCs w:val="24"/>
        </w:rPr>
      </w:pPr>
      <w:r w:rsidRPr="00102DA6">
        <w:rPr>
          <w:rFonts w:ascii="Times New Roman" w:hAnsi="Times New Roman" w:cs="Times New Roman"/>
          <w:sz w:val="24"/>
          <w:szCs w:val="24"/>
          <w:u w:val="single"/>
        </w:rPr>
        <w:lastRenderedPageBreak/>
        <w:t>Этап 2</w:t>
      </w:r>
      <w:r w:rsidRPr="002F4D57">
        <w:rPr>
          <w:rFonts w:ascii="Times New Roman" w:hAnsi="Times New Roman" w:cs="Times New Roman"/>
          <w:sz w:val="24"/>
          <w:szCs w:val="24"/>
        </w:rPr>
        <w:t xml:space="preserve"> – реабилитация в восстановительном периоде травмы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B601EC">
        <w:rPr>
          <w:rFonts w:ascii="Times New Roman" w:hAnsi="Times New Roman" w:cs="Times New Roman"/>
          <w:sz w:val="24"/>
          <w:szCs w:val="24"/>
        </w:rPr>
        <w:sym w:font="Symbol" w:char="F0B7"/>
      </w:r>
      <w:r w:rsidRPr="00B601EC">
        <w:rPr>
          <w:rFonts w:ascii="Times New Roman" w:hAnsi="Times New Roman" w:cs="Times New Roman"/>
          <w:sz w:val="24"/>
          <w:szCs w:val="24"/>
        </w:rPr>
        <w:t xml:space="preserve"> Специализированный реабилитационный центр (до 90 дней по показаниям)</w:t>
      </w:r>
      <w:r w:rsidRPr="002F4D57">
        <w:rPr>
          <w:rFonts w:ascii="Times New Roman" w:hAnsi="Times New Roman" w:cs="Times New Roman"/>
          <w:sz w:val="24"/>
          <w:szCs w:val="24"/>
        </w:rPr>
        <w:t xml:space="preserve"> </w:t>
      </w:r>
    </w:p>
    <w:p w:rsidR="002F4D57" w:rsidRPr="002F4D57" w:rsidRDefault="002F4D57" w:rsidP="00102DA6">
      <w:pPr>
        <w:spacing w:after="0" w:line="360" w:lineRule="auto"/>
        <w:ind w:firstLine="709"/>
        <w:jc w:val="both"/>
        <w:rPr>
          <w:rFonts w:ascii="Times New Roman" w:hAnsi="Times New Roman" w:cs="Times New Roman"/>
          <w:sz w:val="24"/>
          <w:szCs w:val="24"/>
        </w:rPr>
      </w:pPr>
      <w:r w:rsidRPr="00102DA6">
        <w:rPr>
          <w:rFonts w:ascii="Times New Roman" w:hAnsi="Times New Roman" w:cs="Times New Roman"/>
          <w:sz w:val="24"/>
          <w:szCs w:val="24"/>
          <w:u w:val="single"/>
        </w:rPr>
        <w:t>Этап 3</w:t>
      </w:r>
      <w:r w:rsidRPr="002F4D57">
        <w:rPr>
          <w:rFonts w:ascii="Times New Roman" w:hAnsi="Times New Roman" w:cs="Times New Roman"/>
          <w:sz w:val="24"/>
          <w:szCs w:val="24"/>
        </w:rPr>
        <w:t xml:space="preserve"> – динамическое наблюдение с периодическим проведением курсов медицинской реабилитации (в позднем периоде)</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 </w:t>
      </w: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Поликлиника по месту жительства</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Организации длительного медико-социального патронажа по месту жительства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E34AD7">
        <w:rPr>
          <w:rFonts w:ascii="Times New Roman" w:hAnsi="Times New Roman" w:cs="Times New Roman"/>
          <w:sz w:val="24"/>
          <w:szCs w:val="24"/>
          <w:highlight w:val="green"/>
        </w:rPr>
        <w:t xml:space="preserve">А. Больные с благоприятным </w:t>
      </w:r>
      <w:r w:rsidR="006449D5" w:rsidRPr="00E34AD7">
        <w:rPr>
          <w:rFonts w:ascii="Times New Roman" w:hAnsi="Times New Roman" w:cs="Times New Roman"/>
          <w:sz w:val="24"/>
          <w:szCs w:val="24"/>
          <w:highlight w:val="green"/>
        </w:rPr>
        <w:t>реабилитационным прогнозом (</w:t>
      </w:r>
      <w:r w:rsidRPr="00E34AD7">
        <w:rPr>
          <w:rFonts w:ascii="Times New Roman" w:hAnsi="Times New Roman" w:cs="Times New Roman"/>
          <w:sz w:val="24"/>
          <w:szCs w:val="24"/>
          <w:highlight w:val="green"/>
        </w:rPr>
        <w:t>РП</w:t>
      </w:r>
      <w:r w:rsidR="006449D5" w:rsidRPr="00E34AD7">
        <w:rPr>
          <w:rFonts w:ascii="Times New Roman" w:hAnsi="Times New Roman" w:cs="Times New Roman"/>
          <w:sz w:val="24"/>
          <w:szCs w:val="24"/>
          <w:highlight w:val="green"/>
        </w:rPr>
        <w:t>)</w:t>
      </w:r>
      <w:r w:rsidRPr="00E34AD7">
        <w:rPr>
          <w:rFonts w:ascii="Times New Roman" w:hAnsi="Times New Roman" w:cs="Times New Roman"/>
          <w:sz w:val="24"/>
          <w:szCs w:val="24"/>
          <w:highlight w:val="green"/>
        </w:rPr>
        <w:t xml:space="preserve"> могут направляться в больницы восстановительного лечения, реабилитационные центры или отделения восстановительного лечения.</w:t>
      </w:r>
      <w:r w:rsidRPr="002F4D57">
        <w:rPr>
          <w:rFonts w:ascii="Times New Roman" w:hAnsi="Times New Roman" w:cs="Times New Roman"/>
          <w:sz w:val="24"/>
          <w:szCs w:val="24"/>
        </w:rPr>
        <w:t xml:space="preserve"> </w:t>
      </w:r>
    </w:p>
    <w:p w:rsidR="002F4D57" w:rsidRPr="002F4D57" w:rsidRDefault="00A84AEC" w:rsidP="00482D1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w:t>
      </w:r>
      <w:r w:rsidR="002F4D57" w:rsidRPr="002F4D57">
        <w:rPr>
          <w:rFonts w:ascii="Times New Roman" w:hAnsi="Times New Roman" w:cs="Times New Roman"/>
          <w:sz w:val="24"/>
          <w:szCs w:val="24"/>
        </w:rPr>
        <w:t xml:space="preserve">. Амбулаторное ведение пациента обеспечивается территориальными органами здравоохранения и органами социальной защиты независимо от степени ограничения жизнедеятельности и функционального класса, а также наличия или отсутствия противопоказаний. </w:t>
      </w:r>
    </w:p>
    <w:p w:rsidR="002F4D57" w:rsidRPr="006E5944" w:rsidRDefault="002F4D57" w:rsidP="006E5944">
      <w:pPr>
        <w:spacing w:after="0" w:line="360" w:lineRule="auto"/>
        <w:ind w:firstLine="709"/>
        <w:jc w:val="both"/>
        <w:rPr>
          <w:rFonts w:ascii="Times New Roman" w:hAnsi="Times New Roman" w:cs="Times New Roman"/>
          <w:sz w:val="24"/>
          <w:szCs w:val="24"/>
          <w:u w:val="single"/>
        </w:rPr>
      </w:pPr>
      <w:r w:rsidRPr="006E5944">
        <w:rPr>
          <w:rFonts w:ascii="Times New Roman" w:hAnsi="Times New Roman" w:cs="Times New Roman"/>
          <w:sz w:val="24"/>
          <w:szCs w:val="24"/>
          <w:u w:val="single"/>
        </w:rPr>
        <w:t>Противопоказания к восстановительному лечению и реабилитации</w:t>
      </w:r>
      <w:r w:rsidR="006E5944">
        <w:rPr>
          <w:rFonts w:ascii="Times New Roman" w:hAnsi="Times New Roman" w:cs="Times New Roman"/>
          <w:sz w:val="24"/>
          <w:szCs w:val="24"/>
          <w:u w:val="single"/>
        </w:rPr>
        <w:t>:</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 1. Все острые соматические заболевания, хронические соматические заболевания в стадии обострения или декомпенсации.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2. Инфекционные заболевания (включая гнойные процессы и венерические заболевания) в острой или заразной формах. </w:t>
      </w:r>
    </w:p>
    <w:p w:rsidR="002F4D57" w:rsidRPr="002F4D57" w:rsidRDefault="002F4D57" w:rsidP="00482D13">
      <w:pPr>
        <w:tabs>
          <w:tab w:val="left" w:pos="142"/>
        </w:tabs>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3.</w:t>
      </w:r>
      <w:r w:rsidR="006E5944">
        <w:rPr>
          <w:rFonts w:ascii="Times New Roman" w:hAnsi="Times New Roman" w:cs="Times New Roman"/>
          <w:sz w:val="24"/>
          <w:szCs w:val="24"/>
        </w:rPr>
        <w:t xml:space="preserve"> </w:t>
      </w:r>
      <w:r w:rsidRPr="002F4D57">
        <w:rPr>
          <w:rFonts w:ascii="Times New Roman" w:hAnsi="Times New Roman" w:cs="Times New Roman"/>
          <w:sz w:val="24"/>
          <w:szCs w:val="24"/>
        </w:rPr>
        <w:t xml:space="preserve">Наличие показаний к оперативному вмешательству или применению других специальных методов лечения.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4. Кожные заболевания.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5. Тяжелые сопутствующие заболевания, препятствующие проведению активного восстановительного лечения: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w:t>
      </w:r>
      <w:proofErr w:type="spellStart"/>
      <w:r w:rsidRPr="002F4D57">
        <w:rPr>
          <w:rFonts w:ascii="Times New Roman" w:hAnsi="Times New Roman" w:cs="Times New Roman"/>
          <w:sz w:val="24"/>
          <w:szCs w:val="24"/>
        </w:rPr>
        <w:t>некупируемые</w:t>
      </w:r>
      <w:proofErr w:type="spellEnd"/>
      <w:r w:rsidRPr="002F4D57">
        <w:rPr>
          <w:rFonts w:ascii="Times New Roman" w:hAnsi="Times New Roman" w:cs="Times New Roman"/>
          <w:sz w:val="24"/>
          <w:szCs w:val="24"/>
        </w:rPr>
        <w:t xml:space="preserve"> нарушения ритма и проводимости сердца, опасные для жизни;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w:t>
      </w:r>
      <w:proofErr w:type="spellStart"/>
      <w:r w:rsidRPr="002F4D57">
        <w:rPr>
          <w:rFonts w:ascii="Times New Roman" w:hAnsi="Times New Roman" w:cs="Times New Roman"/>
          <w:sz w:val="24"/>
          <w:szCs w:val="24"/>
        </w:rPr>
        <w:t>некупируемая</w:t>
      </w:r>
      <w:proofErr w:type="spellEnd"/>
      <w:r w:rsidRPr="002F4D57">
        <w:rPr>
          <w:rFonts w:ascii="Times New Roman" w:hAnsi="Times New Roman" w:cs="Times New Roman"/>
          <w:sz w:val="24"/>
          <w:szCs w:val="24"/>
        </w:rPr>
        <w:t xml:space="preserve"> артериальная гипертензия с высокими показателями АД;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сердечная недостаточность 2–3-й степени;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заболевания легких с дыхательной недостаточностью;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хроническая почечная недостаточность (декомпенсация);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сахарный диабет (декомпенсация или нестабильное течение);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бронхиальная астма (декомпенсация или нестабильное течение);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злокачественные новообразования и болезни крови;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sym w:font="Symbol" w:char="F0B7"/>
      </w:r>
      <w:r w:rsidRPr="002F4D57">
        <w:rPr>
          <w:rFonts w:ascii="Times New Roman" w:hAnsi="Times New Roman" w:cs="Times New Roman"/>
          <w:sz w:val="24"/>
          <w:szCs w:val="24"/>
        </w:rPr>
        <w:t xml:space="preserve"> все формы туберкулеза в активной стадии.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6. Психические заболевания, слабоумие, эпилепсия с частыми припадками, изменения личности (декомпенсация или нестабильное течение).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lastRenderedPageBreak/>
        <w:t xml:space="preserve">7. Все формы наркомании и алкоголизма (декомпенсация или нестабильное течение).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8. Кровотечения различного происхождения (часто повторяющиеся и обильные).</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 9. Беременность, начиная с 26-й недели. </w:t>
      </w:r>
    </w:p>
    <w:p w:rsidR="002F4D57" w:rsidRPr="002F4D57"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10. </w:t>
      </w:r>
      <w:proofErr w:type="spellStart"/>
      <w:r w:rsidRPr="002F4D57">
        <w:rPr>
          <w:rFonts w:ascii="Times New Roman" w:hAnsi="Times New Roman" w:cs="Times New Roman"/>
          <w:sz w:val="24"/>
          <w:szCs w:val="24"/>
        </w:rPr>
        <w:t>Неустраненная</w:t>
      </w:r>
      <w:proofErr w:type="spellEnd"/>
      <w:r w:rsidRPr="002F4D57">
        <w:rPr>
          <w:rFonts w:ascii="Times New Roman" w:hAnsi="Times New Roman" w:cs="Times New Roman"/>
          <w:sz w:val="24"/>
          <w:szCs w:val="24"/>
        </w:rPr>
        <w:t xml:space="preserve"> компрессия СМ или недостаточная консолидация перелома позвоночника. </w:t>
      </w:r>
    </w:p>
    <w:p w:rsidR="001D1B43" w:rsidRDefault="002F4D57" w:rsidP="00482D13">
      <w:pPr>
        <w:spacing w:after="0" w:line="360" w:lineRule="auto"/>
        <w:ind w:firstLine="567"/>
        <w:jc w:val="both"/>
        <w:rPr>
          <w:rFonts w:ascii="Times New Roman" w:hAnsi="Times New Roman" w:cs="Times New Roman"/>
          <w:sz w:val="24"/>
          <w:szCs w:val="24"/>
        </w:rPr>
      </w:pPr>
      <w:r w:rsidRPr="002F4D57">
        <w:rPr>
          <w:rFonts w:ascii="Times New Roman" w:hAnsi="Times New Roman" w:cs="Times New Roman"/>
          <w:sz w:val="24"/>
          <w:szCs w:val="24"/>
        </w:rPr>
        <w:t xml:space="preserve">11. Другие заболевания, препятствующие применению реабилитационного лечения, необходимого </w:t>
      </w:r>
      <w:r w:rsidRPr="00036B4B">
        <w:rPr>
          <w:rFonts w:ascii="Times New Roman" w:hAnsi="Times New Roman" w:cs="Times New Roman"/>
          <w:sz w:val="24"/>
          <w:szCs w:val="24"/>
        </w:rPr>
        <w:t>больным с ПСМТ.</w:t>
      </w:r>
      <w:r w:rsidRPr="002F4D57">
        <w:rPr>
          <w:rFonts w:ascii="Times New Roman" w:hAnsi="Times New Roman" w:cs="Times New Roman"/>
          <w:sz w:val="24"/>
          <w:szCs w:val="24"/>
        </w:rPr>
        <w:t xml:space="preserve"> </w:t>
      </w:r>
    </w:p>
    <w:p w:rsidR="002F4D57" w:rsidRPr="00102DA6" w:rsidRDefault="002A35CC" w:rsidP="00102DA6">
      <w:pPr>
        <w:pStyle w:val="1"/>
        <w:spacing w:before="0" w:line="360" w:lineRule="auto"/>
        <w:jc w:val="center"/>
        <w:rPr>
          <w:rFonts w:ascii="Times New Roman" w:hAnsi="Times New Roman" w:cs="Times New Roman"/>
          <w:b/>
          <w:color w:val="auto"/>
          <w:sz w:val="28"/>
          <w:szCs w:val="28"/>
        </w:rPr>
      </w:pPr>
      <w:bookmarkStart w:id="22" w:name="_Toc138072206"/>
      <w:r w:rsidRPr="00102DA6">
        <w:rPr>
          <w:rFonts w:ascii="Times New Roman" w:hAnsi="Times New Roman" w:cs="Times New Roman"/>
          <w:b/>
          <w:color w:val="auto"/>
          <w:sz w:val="28"/>
          <w:szCs w:val="28"/>
        </w:rPr>
        <w:t>5. Организация медицинской помощи</w:t>
      </w:r>
      <w:bookmarkEnd w:id="22"/>
    </w:p>
    <w:p w:rsidR="002A35CC" w:rsidRPr="002A35CC" w:rsidRDefault="002A35CC" w:rsidP="00102DA6">
      <w:pPr>
        <w:spacing w:after="0" w:line="360" w:lineRule="auto"/>
        <w:ind w:firstLine="709"/>
        <w:jc w:val="both"/>
        <w:rPr>
          <w:rFonts w:ascii="Times New Roman" w:hAnsi="Times New Roman" w:cs="Times New Roman"/>
          <w:b/>
          <w:sz w:val="24"/>
          <w:szCs w:val="24"/>
        </w:rPr>
      </w:pPr>
      <w:r w:rsidRPr="002A35CC">
        <w:rPr>
          <w:rFonts w:ascii="Times New Roman" w:hAnsi="Times New Roman" w:cs="Times New Roman"/>
          <w:b/>
          <w:sz w:val="24"/>
          <w:szCs w:val="24"/>
        </w:rPr>
        <w:t>5.1. Оказание первой медицинской помощи больным с подозрением на травму позвоночника на догоспитальном этапе.</w:t>
      </w:r>
    </w:p>
    <w:p w:rsidR="002A35CC" w:rsidRPr="002A35CC" w:rsidRDefault="002A35CC" w:rsidP="00102DA6">
      <w:pPr>
        <w:spacing w:after="0" w:line="360" w:lineRule="auto"/>
        <w:ind w:firstLine="709"/>
        <w:jc w:val="both"/>
        <w:rPr>
          <w:rFonts w:ascii="Times New Roman" w:hAnsi="Times New Roman" w:cs="Times New Roman"/>
          <w:sz w:val="24"/>
          <w:szCs w:val="24"/>
        </w:rPr>
      </w:pPr>
      <w:r w:rsidRPr="002A35CC">
        <w:rPr>
          <w:rFonts w:ascii="Times New Roman" w:hAnsi="Times New Roman" w:cs="Times New Roman"/>
          <w:sz w:val="24"/>
          <w:szCs w:val="24"/>
        </w:rPr>
        <w:t xml:space="preserve"> Для оказания квалифицированной помощи на догоспитальном этапе пострадавшим с подозрением на ПСМТ обязательно соблюдение следующих условий.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 xml:space="preserve">1. Каждой бригаде </w:t>
      </w:r>
      <w:r w:rsidR="006449D5">
        <w:rPr>
          <w:rFonts w:ascii="Times New Roman" w:hAnsi="Times New Roman" w:cs="Times New Roman"/>
          <w:sz w:val="24"/>
          <w:szCs w:val="24"/>
        </w:rPr>
        <w:t>скорой медицинской помощи (</w:t>
      </w:r>
      <w:r w:rsidRPr="002A35CC">
        <w:rPr>
          <w:rFonts w:ascii="Times New Roman" w:hAnsi="Times New Roman" w:cs="Times New Roman"/>
          <w:sz w:val="24"/>
          <w:szCs w:val="24"/>
        </w:rPr>
        <w:t>СМП</w:t>
      </w:r>
      <w:r w:rsidR="006449D5">
        <w:rPr>
          <w:rFonts w:ascii="Times New Roman" w:hAnsi="Times New Roman" w:cs="Times New Roman"/>
          <w:sz w:val="24"/>
          <w:szCs w:val="24"/>
        </w:rPr>
        <w:t>)</w:t>
      </w:r>
      <w:r w:rsidRPr="002A35CC">
        <w:rPr>
          <w:rFonts w:ascii="Times New Roman" w:hAnsi="Times New Roman" w:cs="Times New Roman"/>
          <w:sz w:val="24"/>
          <w:szCs w:val="24"/>
        </w:rPr>
        <w:t xml:space="preserve"> иметь жесткий </w:t>
      </w:r>
      <w:proofErr w:type="spellStart"/>
      <w:r w:rsidRPr="002A35CC">
        <w:rPr>
          <w:rFonts w:ascii="Times New Roman" w:hAnsi="Times New Roman" w:cs="Times New Roman"/>
          <w:sz w:val="24"/>
          <w:szCs w:val="24"/>
        </w:rPr>
        <w:t>головодержатель</w:t>
      </w:r>
      <w:proofErr w:type="spellEnd"/>
      <w:r w:rsidRPr="002A35CC">
        <w:rPr>
          <w:rFonts w:ascii="Times New Roman" w:hAnsi="Times New Roman" w:cs="Times New Roman"/>
          <w:sz w:val="24"/>
          <w:szCs w:val="24"/>
        </w:rPr>
        <w:t xml:space="preserve">, </w:t>
      </w:r>
      <w:proofErr w:type="spellStart"/>
      <w:r w:rsidRPr="002A35CC">
        <w:rPr>
          <w:rFonts w:ascii="Times New Roman" w:hAnsi="Times New Roman" w:cs="Times New Roman"/>
          <w:sz w:val="24"/>
          <w:szCs w:val="24"/>
        </w:rPr>
        <w:t>метилпреднизолон</w:t>
      </w:r>
      <w:proofErr w:type="spellEnd"/>
      <w:r w:rsidRPr="002A35CC">
        <w:rPr>
          <w:rFonts w:ascii="Times New Roman" w:hAnsi="Times New Roman" w:cs="Times New Roman"/>
          <w:sz w:val="24"/>
          <w:szCs w:val="24"/>
        </w:rPr>
        <w:t xml:space="preserve"> и жесткие или вакуумные носилки (опция).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 xml:space="preserve">2. Любой пациент с подозрением на травму позвоночника, в том числе больные в бессознательном состоянии, после ДТП, падения с высоты, ныряния на мелководье, избиения должен быть </w:t>
      </w:r>
      <w:proofErr w:type="spellStart"/>
      <w:r w:rsidRPr="002A35CC">
        <w:rPr>
          <w:rFonts w:ascii="Times New Roman" w:hAnsi="Times New Roman" w:cs="Times New Roman"/>
          <w:sz w:val="24"/>
          <w:szCs w:val="24"/>
        </w:rPr>
        <w:t>иммобилизирован</w:t>
      </w:r>
      <w:proofErr w:type="spellEnd"/>
      <w:r w:rsidRPr="002A35CC">
        <w:rPr>
          <w:rFonts w:ascii="Times New Roman" w:hAnsi="Times New Roman" w:cs="Times New Roman"/>
          <w:sz w:val="24"/>
          <w:szCs w:val="24"/>
        </w:rPr>
        <w:t xml:space="preserve"> на месте обнаружения и во время транспортировки (опция). Наиболее эффективной считается комбинация жесткого </w:t>
      </w:r>
      <w:proofErr w:type="spellStart"/>
      <w:r w:rsidRPr="002A35CC">
        <w:rPr>
          <w:rFonts w:ascii="Times New Roman" w:hAnsi="Times New Roman" w:cs="Times New Roman"/>
          <w:sz w:val="24"/>
          <w:szCs w:val="24"/>
        </w:rPr>
        <w:t>головодержателя</w:t>
      </w:r>
      <w:proofErr w:type="spellEnd"/>
      <w:r w:rsidRPr="002A35CC">
        <w:rPr>
          <w:rFonts w:ascii="Times New Roman" w:hAnsi="Times New Roman" w:cs="Times New Roman"/>
          <w:sz w:val="24"/>
          <w:szCs w:val="24"/>
        </w:rPr>
        <w:t xml:space="preserve"> и жесткого щита под спиной с пристегиванием пациента ремнями. Возможна комбинация жесткого </w:t>
      </w:r>
      <w:proofErr w:type="spellStart"/>
      <w:r w:rsidRPr="002A35CC">
        <w:rPr>
          <w:rFonts w:ascii="Times New Roman" w:hAnsi="Times New Roman" w:cs="Times New Roman"/>
          <w:sz w:val="24"/>
          <w:szCs w:val="24"/>
        </w:rPr>
        <w:t>головодержателя</w:t>
      </w:r>
      <w:proofErr w:type="spellEnd"/>
      <w:r w:rsidRPr="002A35CC">
        <w:rPr>
          <w:rFonts w:ascii="Times New Roman" w:hAnsi="Times New Roman" w:cs="Times New Roman"/>
          <w:sz w:val="24"/>
          <w:szCs w:val="24"/>
        </w:rPr>
        <w:t xml:space="preserve"> и вакуумных носилок (опция). Считается, что у пациента поврежден позвоночник, пока не будет доказано обратное.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 xml:space="preserve">3. На месте происшествия перед началом транспортировки пациента в машину и далее по пути в стационар необходимо фиксировать голову жестким </w:t>
      </w:r>
      <w:proofErr w:type="spellStart"/>
      <w:r w:rsidRPr="002A35CC">
        <w:rPr>
          <w:rFonts w:ascii="Times New Roman" w:hAnsi="Times New Roman" w:cs="Times New Roman"/>
          <w:sz w:val="24"/>
          <w:szCs w:val="24"/>
        </w:rPr>
        <w:t>головодержателем</w:t>
      </w:r>
      <w:proofErr w:type="spellEnd"/>
      <w:r w:rsidRPr="002A35CC">
        <w:rPr>
          <w:rFonts w:ascii="Times New Roman" w:hAnsi="Times New Roman" w:cs="Times New Roman"/>
          <w:sz w:val="24"/>
          <w:szCs w:val="24"/>
        </w:rPr>
        <w:t xml:space="preserve"> всем пострадавшим в ДТП, после падения с высоты, при нырянии и избиении. В случае выявления грубых неврологических нарушений показано </w:t>
      </w:r>
      <w:proofErr w:type="spellStart"/>
      <w:r w:rsidRPr="002A35CC">
        <w:rPr>
          <w:rFonts w:ascii="Times New Roman" w:hAnsi="Times New Roman" w:cs="Times New Roman"/>
          <w:sz w:val="24"/>
          <w:szCs w:val="24"/>
        </w:rPr>
        <w:t>болюсное</w:t>
      </w:r>
      <w:proofErr w:type="spellEnd"/>
      <w:r w:rsidRPr="002A35CC">
        <w:rPr>
          <w:rFonts w:ascii="Times New Roman" w:hAnsi="Times New Roman" w:cs="Times New Roman"/>
          <w:sz w:val="24"/>
          <w:szCs w:val="24"/>
        </w:rPr>
        <w:t xml:space="preserve"> введение </w:t>
      </w:r>
      <w:proofErr w:type="spellStart"/>
      <w:r w:rsidRPr="002A35CC">
        <w:rPr>
          <w:rFonts w:ascii="Times New Roman" w:hAnsi="Times New Roman" w:cs="Times New Roman"/>
          <w:sz w:val="24"/>
          <w:szCs w:val="24"/>
        </w:rPr>
        <w:t>метилпредни</w:t>
      </w:r>
      <w:r w:rsidR="00102DA6">
        <w:rPr>
          <w:rFonts w:ascii="Times New Roman" w:hAnsi="Times New Roman" w:cs="Times New Roman"/>
          <w:sz w:val="24"/>
          <w:szCs w:val="24"/>
        </w:rPr>
        <w:t>з</w:t>
      </w:r>
      <w:r w:rsidRPr="002A35CC">
        <w:rPr>
          <w:rFonts w:ascii="Times New Roman" w:hAnsi="Times New Roman" w:cs="Times New Roman"/>
          <w:sz w:val="24"/>
          <w:szCs w:val="24"/>
        </w:rPr>
        <w:t>олона</w:t>
      </w:r>
      <w:proofErr w:type="spellEnd"/>
      <w:r w:rsidRPr="002A35CC">
        <w:rPr>
          <w:rFonts w:ascii="Times New Roman" w:hAnsi="Times New Roman" w:cs="Times New Roman"/>
          <w:sz w:val="24"/>
          <w:szCs w:val="24"/>
        </w:rPr>
        <w:t xml:space="preserve"> (30 мг/кг) в вену с последующим его введением (уже в стационаре) </w:t>
      </w:r>
      <w:r w:rsidRPr="00B601EC">
        <w:rPr>
          <w:rFonts w:ascii="Times New Roman" w:hAnsi="Times New Roman" w:cs="Times New Roman"/>
          <w:sz w:val="24"/>
          <w:szCs w:val="24"/>
        </w:rPr>
        <w:t>в течение 2</w:t>
      </w:r>
      <w:r w:rsidR="00A84AEC" w:rsidRPr="00B601EC">
        <w:rPr>
          <w:rFonts w:ascii="Times New Roman" w:hAnsi="Times New Roman" w:cs="Times New Roman"/>
          <w:sz w:val="24"/>
          <w:szCs w:val="24"/>
        </w:rPr>
        <w:t>4</w:t>
      </w:r>
      <w:r w:rsidRPr="00B601EC">
        <w:rPr>
          <w:rFonts w:ascii="Times New Roman" w:hAnsi="Times New Roman" w:cs="Times New Roman"/>
          <w:sz w:val="24"/>
          <w:szCs w:val="24"/>
        </w:rPr>
        <w:t xml:space="preserve"> ч в дозировке</w:t>
      </w:r>
      <w:r w:rsidRPr="002A35CC">
        <w:rPr>
          <w:rFonts w:ascii="Times New Roman" w:hAnsi="Times New Roman" w:cs="Times New Roman"/>
          <w:sz w:val="24"/>
          <w:szCs w:val="24"/>
        </w:rPr>
        <w:t xml:space="preserve"> 5,4 мг/кг/ч. В первые минуты и часы после травмы спинного мозга </w:t>
      </w:r>
      <w:proofErr w:type="spellStart"/>
      <w:r w:rsidRPr="002A35CC">
        <w:rPr>
          <w:rFonts w:ascii="Times New Roman" w:hAnsi="Times New Roman" w:cs="Times New Roman"/>
          <w:sz w:val="24"/>
          <w:szCs w:val="24"/>
        </w:rPr>
        <w:t>метилпреднизолон</w:t>
      </w:r>
      <w:proofErr w:type="spellEnd"/>
      <w:r w:rsidRPr="002A35CC">
        <w:rPr>
          <w:rFonts w:ascii="Times New Roman" w:hAnsi="Times New Roman" w:cs="Times New Roman"/>
          <w:sz w:val="24"/>
          <w:szCs w:val="24"/>
        </w:rPr>
        <w:t xml:space="preserve"> стабилизирует клеточные мембраны, уменьшает степень вторичного повреждения, отек и воспаление нервных структур. Начало лечения </w:t>
      </w:r>
      <w:proofErr w:type="spellStart"/>
      <w:r w:rsidRPr="002A35CC">
        <w:rPr>
          <w:rFonts w:ascii="Times New Roman" w:hAnsi="Times New Roman" w:cs="Times New Roman"/>
          <w:sz w:val="24"/>
          <w:szCs w:val="24"/>
        </w:rPr>
        <w:t>метилпреднизолоном</w:t>
      </w:r>
      <w:proofErr w:type="spellEnd"/>
      <w:r w:rsidRPr="002A35CC">
        <w:rPr>
          <w:rFonts w:ascii="Times New Roman" w:hAnsi="Times New Roman" w:cs="Times New Roman"/>
          <w:sz w:val="24"/>
          <w:szCs w:val="24"/>
        </w:rPr>
        <w:t xml:space="preserve"> в течение первых 8 ч</w:t>
      </w:r>
      <w:r w:rsidR="00036B4B">
        <w:rPr>
          <w:rFonts w:ascii="Times New Roman" w:hAnsi="Times New Roman" w:cs="Times New Roman"/>
          <w:sz w:val="24"/>
          <w:szCs w:val="24"/>
        </w:rPr>
        <w:t>ас</w:t>
      </w:r>
      <w:r w:rsidR="006449D5">
        <w:rPr>
          <w:rFonts w:ascii="Times New Roman" w:hAnsi="Times New Roman" w:cs="Times New Roman"/>
          <w:sz w:val="24"/>
          <w:szCs w:val="24"/>
        </w:rPr>
        <w:t>о</w:t>
      </w:r>
      <w:r w:rsidR="00036B4B">
        <w:rPr>
          <w:rFonts w:ascii="Times New Roman" w:hAnsi="Times New Roman" w:cs="Times New Roman"/>
          <w:sz w:val="24"/>
          <w:szCs w:val="24"/>
        </w:rPr>
        <w:t>в</w:t>
      </w:r>
      <w:r w:rsidRPr="002A35CC">
        <w:rPr>
          <w:rFonts w:ascii="Times New Roman" w:hAnsi="Times New Roman" w:cs="Times New Roman"/>
          <w:sz w:val="24"/>
          <w:szCs w:val="24"/>
        </w:rPr>
        <w:t xml:space="preserve"> после повреждения спинного мозга рекомендуется как опция, но с учетом большой вероятности побочных эффектов.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4. При подозрении на травму грудного или поясничного отделов позвоночника необходимо транспортировать больного на жестких носилках. Перекладывание таких пострадавших должны осуществлять 3</w:t>
      </w:r>
      <w:r w:rsidR="00102DA6">
        <w:rPr>
          <w:rFonts w:ascii="Times New Roman" w:hAnsi="Times New Roman" w:cs="Times New Roman"/>
          <w:sz w:val="24"/>
          <w:szCs w:val="24"/>
        </w:rPr>
        <w:t xml:space="preserve"> - </w:t>
      </w:r>
      <w:r w:rsidRPr="002A35CC">
        <w:rPr>
          <w:rFonts w:ascii="Times New Roman" w:hAnsi="Times New Roman" w:cs="Times New Roman"/>
          <w:sz w:val="24"/>
          <w:szCs w:val="24"/>
        </w:rPr>
        <w:t>4 человека с подкладыванием рук под все отделы позвоночника и без рывков.</w:t>
      </w:r>
    </w:p>
    <w:p w:rsidR="002A35CC" w:rsidRPr="002A35CC" w:rsidRDefault="002A35CC" w:rsidP="00036B4B">
      <w:pPr>
        <w:tabs>
          <w:tab w:val="left" w:pos="709"/>
        </w:tabs>
        <w:spacing w:after="0" w:line="360" w:lineRule="auto"/>
        <w:jc w:val="both"/>
        <w:rPr>
          <w:rFonts w:ascii="Times New Roman" w:hAnsi="Times New Roman" w:cs="Times New Roman"/>
          <w:sz w:val="24"/>
          <w:szCs w:val="24"/>
        </w:rPr>
      </w:pPr>
      <w:r w:rsidRPr="002A35CC">
        <w:rPr>
          <w:rFonts w:ascii="Times New Roman" w:hAnsi="Times New Roman" w:cs="Times New Roman"/>
          <w:sz w:val="24"/>
          <w:szCs w:val="24"/>
        </w:rPr>
        <w:lastRenderedPageBreak/>
        <w:t xml:space="preserve"> 5</w:t>
      </w:r>
      <w:r w:rsidRPr="00B601EC">
        <w:rPr>
          <w:rFonts w:ascii="Times New Roman" w:hAnsi="Times New Roman" w:cs="Times New Roman"/>
          <w:sz w:val="24"/>
          <w:szCs w:val="24"/>
        </w:rPr>
        <w:t>. Необходима осторожная и быстрая транспортировка пациента с ПСМТ в ближайший многопрофильный стационар, обладающий возможностями круглосуточно принимать и лечить пострадавших с тяжелой сочетанной травмой, имеющий нейрохирургическое или спинальное (</w:t>
      </w:r>
      <w:proofErr w:type="spellStart"/>
      <w:r w:rsidRPr="00B601EC">
        <w:rPr>
          <w:rFonts w:ascii="Times New Roman" w:hAnsi="Times New Roman" w:cs="Times New Roman"/>
          <w:sz w:val="24"/>
          <w:szCs w:val="24"/>
        </w:rPr>
        <w:t>вертебрологическое</w:t>
      </w:r>
      <w:proofErr w:type="spellEnd"/>
      <w:r w:rsidRPr="00B601EC">
        <w:rPr>
          <w:rFonts w:ascii="Times New Roman" w:hAnsi="Times New Roman" w:cs="Times New Roman"/>
          <w:sz w:val="24"/>
          <w:szCs w:val="24"/>
        </w:rPr>
        <w:t>) отделение, возможности оказания высокотехнологичной нейрохирургической помощи, а также специалистов, сертифицированных по современным технологиям в спинальной хирургии.</w:t>
      </w:r>
      <w:r w:rsidRPr="002A35CC">
        <w:rPr>
          <w:rFonts w:ascii="Times New Roman" w:hAnsi="Times New Roman" w:cs="Times New Roman"/>
          <w:sz w:val="24"/>
          <w:szCs w:val="24"/>
        </w:rPr>
        <w:t xml:space="preserve"> </w:t>
      </w:r>
    </w:p>
    <w:p w:rsidR="002A35CC" w:rsidRPr="002A35CC" w:rsidRDefault="002A35CC" w:rsidP="007D270D">
      <w:pPr>
        <w:spacing w:after="0" w:line="360" w:lineRule="auto"/>
        <w:jc w:val="both"/>
        <w:rPr>
          <w:rFonts w:ascii="Times New Roman" w:hAnsi="Times New Roman" w:cs="Times New Roman"/>
          <w:sz w:val="24"/>
          <w:szCs w:val="24"/>
        </w:rPr>
      </w:pPr>
      <w:r w:rsidRPr="002A35CC">
        <w:rPr>
          <w:rFonts w:ascii="Times New Roman" w:hAnsi="Times New Roman" w:cs="Times New Roman"/>
          <w:sz w:val="24"/>
          <w:szCs w:val="24"/>
        </w:rPr>
        <w:t xml:space="preserve">6. Замену жесткого </w:t>
      </w:r>
      <w:proofErr w:type="spellStart"/>
      <w:r w:rsidRPr="002A35CC">
        <w:rPr>
          <w:rFonts w:ascii="Times New Roman" w:hAnsi="Times New Roman" w:cs="Times New Roman"/>
          <w:sz w:val="24"/>
          <w:szCs w:val="24"/>
        </w:rPr>
        <w:t>головодержателя</w:t>
      </w:r>
      <w:proofErr w:type="spellEnd"/>
      <w:r w:rsidRPr="002A35CC">
        <w:rPr>
          <w:rFonts w:ascii="Times New Roman" w:hAnsi="Times New Roman" w:cs="Times New Roman"/>
          <w:sz w:val="24"/>
          <w:szCs w:val="24"/>
        </w:rPr>
        <w:t xml:space="preserve"> бригады СМП на </w:t>
      </w:r>
      <w:proofErr w:type="spellStart"/>
      <w:r w:rsidRPr="002A35CC">
        <w:rPr>
          <w:rFonts w:ascii="Times New Roman" w:hAnsi="Times New Roman" w:cs="Times New Roman"/>
          <w:sz w:val="24"/>
          <w:szCs w:val="24"/>
        </w:rPr>
        <w:t>головодержатель</w:t>
      </w:r>
      <w:proofErr w:type="spellEnd"/>
      <w:r w:rsidRPr="002A35CC">
        <w:rPr>
          <w:rFonts w:ascii="Times New Roman" w:hAnsi="Times New Roman" w:cs="Times New Roman"/>
          <w:sz w:val="24"/>
          <w:szCs w:val="24"/>
        </w:rPr>
        <w:t xml:space="preserve"> из стационара производят в стационаре после перекладывания больного на каталку в приемном отделении или на койку — в реанимации. </w:t>
      </w:r>
    </w:p>
    <w:p w:rsidR="002A35CC" w:rsidRPr="002A35CC" w:rsidRDefault="002A35CC" w:rsidP="00102DA6">
      <w:pPr>
        <w:spacing w:after="0" w:line="360" w:lineRule="auto"/>
        <w:ind w:firstLine="709"/>
        <w:jc w:val="both"/>
        <w:rPr>
          <w:rFonts w:ascii="Times New Roman" w:hAnsi="Times New Roman" w:cs="Times New Roman"/>
          <w:b/>
          <w:sz w:val="24"/>
          <w:szCs w:val="24"/>
        </w:rPr>
      </w:pPr>
      <w:r w:rsidRPr="002A35CC">
        <w:rPr>
          <w:rFonts w:ascii="Times New Roman" w:hAnsi="Times New Roman" w:cs="Times New Roman"/>
          <w:b/>
          <w:sz w:val="24"/>
          <w:szCs w:val="24"/>
        </w:rPr>
        <w:t xml:space="preserve">5.2. Госпитальный этап </w:t>
      </w:r>
    </w:p>
    <w:p w:rsidR="00036B4B" w:rsidRDefault="002A35CC" w:rsidP="00036B4B">
      <w:pPr>
        <w:spacing w:after="0" w:line="360" w:lineRule="auto"/>
        <w:ind w:firstLine="709"/>
        <w:jc w:val="both"/>
        <w:rPr>
          <w:rFonts w:ascii="Times New Roman" w:hAnsi="Times New Roman" w:cs="Times New Roman"/>
          <w:sz w:val="24"/>
          <w:szCs w:val="24"/>
        </w:rPr>
      </w:pPr>
      <w:r w:rsidRPr="00036B4B">
        <w:rPr>
          <w:rFonts w:ascii="Times New Roman" w:hAnsi="Times New Roman" w:cs="Times New Roman"/>
          <w:sz w:val="24"/>
          <w:szCs w:val="24"/>
          <w:u w:val="single"/>
        </w:rPr>
        <w:t xml:space="preserve">5.2.1 Лечение больных с острой </w:t>
      </w:r>
      <w:r w:rsidR="006449D5">
        <w:rPr>
          <w:rFonts w:ascii="Times New Roman" w:hAnsi="Times New Roman" w:cs="Times New Roman"/>
          <w:sz w:val="24"/>
          <w:szCs w:val="24"/>
          <w:u w:val="single"/>
        </w:rPr>
        <w:t>ПСМТ</w:t>
      </w:r>
      <w:r w:rsidRPr="002A35CC">
        <w:rPr>
          <w:rFonts w:ascii="Times New Roman" w:hAnsi="Times New Roman" w:cs="Times New Roman"/>
          <w:sz w:val="24"/>
          <w:szCs w:val="24"/>
        </w:rPr>
        <w:t xml:space="preserve"> </w:t>
      </w:r>
    </w:p>
    <w:p w:rsidR="002A35CC" w:rsidRPr="002A35CC" w:rsidRDefault="002A35CC" w:rsidP="00036B4B">
      <w:pPr>
        <w:spacing w:after="0" w:line="360" w:lineRule="auto"/>
        <w:ind w:firstLine="709"/>
        <w:jc w:val="both"/>
        <w:rPr>
          <w:rFonts w:ascii="Times New Roman" w:hAnsi="Times New Roman" w:cs="Times New Roman"/>
          <w:sz w:val="24"/>
          <w:szCs w:val="24"/>
        </w:rPr>
      </w:pPr>
      <w:r w:rsidRPr="002A35CC">
        <w:rPr>
          <w:rFonts w:ascii="Times New Roman" w:hAnsi="Times New Roman" w:cs="Times New Roman"/>
          <w:sz w:val="24"/>
          <w:szCs w:val="24"/>
        </w:rPr>
        <w:t xml:space="preserve">Для лечения больных с ПСМТ стационар должен быть оснащен следующим оборудованием: операционной с многофункциональным и </w:t>
      </w:r>
      <w:proofErr w:type="spellStart"/>
      <w:r w:rsidRPr="002A35CC">
        <w:rPr>
          <w:rFonts w:ascii="Times New Roman" w:hAnsi="Times New Roman" w:cs="Times New Roman"/>
          <w:sz w:val="24"/>
          <w:szCs w:val="24"/>
        </w:rPr>
        <w:t>рентгенпрозрачным</w:t>
      </w:r>
      <w:proofErr w:type="spellEnd"/>
      <w:r w:rsidRPr="002A35CC">
        <w:rPr>
          <w:rFonts w:ascii="Times New Roman" w:hAnsi="Times New Roman" w:cs="Times New Roman"/>
          <w:sz w:val="24"/>
          <w:szCs w:val="24"/>
        </w:rPr>
        <w:t xml:space="preserve"> столом;</w:t>
      </w:r>
      <w:r w:rsidR="006449D5">
        <w:rPr>
          <w:rFonts w:ascii="Times New Roman" w:hAnsi="Times New Roman" w:cs="Times New Roman"/>
          <w:sz w:val="24"/>
          <w:szCs w:val="24"/>
        </w:rPr>
        <w:t xml:space="preserve"> </w:t>
      </w:r>
      <w:r w:rsidRPr="002A35CC">
        <w:rPr>
          <w:rFonts w:ascii="Times New Roman" w:hAnsi="Times New Roman" w:cs="Times New Roman"/>
          <w:sz w:val="24"/>
          <w:szCs w:val="24"/>
        </w:rPr>
        <w:t xml:space="preserve">ЭОП, желательно с функцией 3D-моделирования позвоночного столба; набором микрохирургического инструментария, высокооборотными дрелями, набором кусачек </w:t>
      </w:r>
      <w:proofErr w:type="spellStart"/>
      <w:r w:rsidRPr="002A35CC">
        <w:rPr>
          <w:rFonts w:ascii="Times New Roman" w:hAnsi="Times New Roman" w:cs="Times New Roman"/>
          <w:sz w:val="24"/>
          <w:szCs w:val="24"/>
        </w:rPr>
        <w:t>Керрисона</w:t>
      </w:r>
      <w:proofErr w:type="spellEnd"/>
      <w:r w:rsidRPr="002A35CC">
        <w:rPr>
          <w:rFonts w:ascii="Times New Roman" w:hAnsi="Times New Roman" w:cs="Times New Roman"/>
          <w:sz w:val="24"/>
          <w:szCs w:val="24"/>
        </w:rPr>
        <w:t xml:space="preserve"> и </w:t>
      </w:r>
      <w:proofErr w:type="spellStart"/>
      <w:r w:rsidRPr="002A35CC">
        <w:rPr>
          <w:rFonts w:ascii="Times New Roman" w:hAnsi="Times New Roman" w:cs="Times New Roman"/>
          <w:sz w:val="24"/>
          <w:szCs w:val="24"/>
        </w:rPr>
        <w:t>конхотомами</w:t>
      </w:r>
      <w:proofErr w:type="spellEnd"/>
      <w:r w:rsidRPr="002A35CC">
        <w:rPr>
          <w:rFonts w:ascii="Times New Roman" w:hAnsi="Times New Roman" w:cs="Times New Roman"/>
          <w:sz w:val="24"/>
          <w:szCs w:val="24"/>
        </w:rPr>
        <w:t xml:space="preserve">, микроскопом или бинокулярными лупами, наборами для фиксации шейного отдела позвоночника (пластинами) и ламинарными скобами, гало-аппаратами, </w:t>
      </w:r>
      <w:proofErr w:type="spellStart"/>
      <w:r w:rsidRPr="002A35CC">
        <w:rPr>
          <w:rFonts w:ascii="Times New Roman" w:hAnsi="Times New Roman" w:cs="Times New Roman"/>
          <w:sz w:val="24"/>
          <w:szCs w:val="24"/>
        </w:rPr>
        <w:t>транспедикулярными</w:t>
      </w:r>
      <w:proofErr w:type="spellEnd"/>
      <w:r w:rsidRPr="002A35CC">
        <w:rPr>
          <w:rFonts w:ascii="Times New Roman" w:hAnsi="Times New Roman" w:cs="Times New Roman"/>
          <w:sz w:val="24"/>
          <w:szCs w:val="24"/>
        </w:rPr>
        <w:t xml:space="preserve"> фиксаторами и передними пластинами для грудного и поясничного отделов позвоночника.</w:t>
      </w:r>
    </w:p>
    <w:p w:rsidR="002A35CC" w:rsidRPr="002A35CC" w:rsidRDefault="002A35CC" w:rsidP="00102DA6">
      <w:pPr>
        <w:spacing w:after="0" w:line="360" w:lineRule="auto"/>
        <w:ind w:firstLine="709"/>
        <w:jc w:val="both"/>
        <w:rPr>
          <w:rFonts w:ascii="Times New Roman" w:hAnsi="Times New Roman" w:cs="Times New Roman"/>
          <w:sz w:val="24"/>
          <w:szCs w:val="24"/>
        </w:rPr>
      </w:pPr>
      <w:r w:rsidRPr="002A35CC">
        <w:rPr>
          <w:rFonts w:ascii="Times New Roman" w:hAnsi="Times New Roman" w:cs="Times New Roman"/>
          <w:sz w:val="24"/>
          <w:szCs w:val="24"/>
        </w:rPr>
        <w:t xml:space="preserve"> Основными задачами хирургического лечения больных с ПСМТ являются: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 xml:space="preserve">1) ранняя полноценная декомпрессия спинного мозга и других нервно-сосудистых образований позвоночного канала;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 xml:space="preserve">2) восстановление оси позвоночника в трех плоскостях; </w:t>
      </w:r>
    </w:p>
    <w:p w:rsidR="002A35CC" w:rsidRPr="002A35CC" w:rsidRDefault="002A35CC" w:rsidP="00482D13">
      <w:pPr>
        <w:spacing w:after="0" w:line="360" w:lineRule="auto"/>
        <w:ind w:firstLine="567"/>
        <w:jc w:val="both"/>
        <w:rPr>
          <w:rFonts w:ascii="Times New Roman" w:hAnsi="Times New Roman" w:cs="Times New Roman"/>
          <w:sz w:val="24"/>
          <w:szCs w:val="24"/>
        </w:rPr>
      </w:pPr>
      <w:r w:rsidRPr="002A35CC">
        <w:rPr>
          <w:rFonts w:ascii="Times New Roman" w:hAnsi="Times New Roman" w:cs="Times New Roman"/>
          <w:sz w:val="24"/>
          <w:szCs w:val="24"/>
        </w:rPr>
        <w:t>3) фиксация и стабилизация позвоночного столба в целях ранней иммобилизации больного, ускорения образования костной мозоли, предотвращения нарастания неврологической симптоматики, профилактики развития поздней деформации и болевого синдрома.</w:t>
      </w:r>
    </w:p>
    <w:p w:rsidR="001D1B43" w:rsidRPr="00C63518" w:rsidRDefault="001D1B43" w:rsidP="00C63518">
      <w:pPr>
        <w:pStyle w:val="1"/>
        <w:spacing w:before="0" w:line="360" w:lineRule="auto"/>
        <w:jc w:val="center"/>
        <w:rPr>
          <w:rFonts w:ascii="Times New Roman" w:hAnsi="Times New Roman" w:cs="Times New Roman"/>
          <w:b/>
          <w:color w:val="auto"/>
          <w:sz w:val="28"/>
          <w:szCs w:val="28"/>
        </w:rPr>
      </w:pPr>
      <w:bookmarkStart w:id="23" w:name="_Toc138072207"/>
      <w:r w:rsidRPr="00C63518">
        <w:rPr>
          <w:rFonts w:ascii="Times New Roman" w:hAnsi="Times New Roman" w:cs="Times New Roman"/>
          <w:b/>
          <w:color w:val="auto"/>
          <w:sz w:val="28"/>
          <w:szCs w:val="28"/>
        </w:rPr>
        <w:t>6. Дополнительная информация, влияющая на исход заболевания</w:t>
      </w:r>
      <w:r w:rsidR="00C63518" w:rsidRPr="00C63518">
        <w:rPr>
          <w:rFonts w:ascii="Times New Roman" w:hAnsi="Times New Roman" w:cs="Times New Roman"/>
          <w:b/>
          <w:color w:val="auto"/>
          <w:sz w:val="28"/>
          <w:szCs w:val="28"/>
        </w:rPr>
        <w:t>/синдрома</w:t>
      </w:r>
      <w:bookmarkEnd w:id="23"/>
    </w:p>
    <w:p w:rsidR="001D1B43" w:rsidRPr="003D0356" w:rsidRDefault="001D1B43" w:rsidP="00036B4B">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Функциональные исходы у пациентов с острой травмой позвоночника и спинного мозга рекомендовано </w:t>
      </w:r>
      <w:r w:rsidRPr="00A84AEC">
        <w:rPr>
          <w:rFonts w:ascii="Times New Roman" w:hAnsi="Times New Roman" w:cs="Times New Roman"/>
          <w:sz w:val="24"/>
          <w:szCs w:val="24"/>
          <w:highlight w:val="green"/>
        </w:rPr>
        <w:t xml:space="preserve">оценивать по шкале FIM2 </w:t>
      </w:r>
      <w:r w:rsidRPr="00482D13">
        <w:rPr>
          <w:rFonts w:ascii="Times New Roman" w:hAnsi="Times New Roman" w:cs="Times New Roman"/>
          <w:sz w:val="24"/>
          <w:szCs w:val="24"/>
          <w:highlight w:val="yellow"/>
        </w:rPr>
        <w:t>(</w:t>
      </w:r>
      <w:r w:rsidR="00482D13" w:rsidRPr="00482D13">
        <w:rPr>
          <w:rFonts w:ascii="Times New Roman" w:hAnsi="Times New Roman" w:cs="Times New Roman"/>
          <w:sz w:val="24"/>
          <w:szCs w:val="24"/>
          <w:highlight w:val="yellow"/>
        </w:rPr>
        <w:t>П</w:t>
      </w:r>
      <w:r w:rsidRPr="00482D13">
        <w:rPr>
          <w:rFonts w:ascii="Times New Roman" w:hAnsi="Times New Roman" w:cs="Times New Roman"/>
          <w:sz w:val="24"/>
          <w:szCs w:val="24"/>
          <w:highlight w:val="yellow"/>
        </w:rPr>
        <w:t xml:space="preserve">риложение Г). </w:t>
      </w:r>
      <w:r w:rsidRPr="00A84AEC">
        <w:rPr>
          <w:rFonts w:ascii="Times New Roman" w:hAnsi="Times New Roman" w:cs="Times New Roman"/>
          <w:sz w:val="24"/>
          <w:szCs w:val="24"/>
          <w:highlight w:val="green"/>
        </w:rPr>
        <w:t xml:space="preserve">Также возможно применение шкалы </w:t>
      </w:r>
      <w:proofErr w:type="spellStart"/>
      <w:r w:rsidRPr="00A84AEC">
        <w:rPr>
          <w:rFonts w:ascii="Times New Roman" w:hAnsi="Times New Roman" w:cs="Times New Roman"/>
          <w:sz w:val="24"/>
          <w:szCs w:val="24"/>
          <w:highlight w:val="green"/>
        </w:rPr>
        <w:t>Карновского</w:t>
      </w:r>
      <w:proofErr w:type="spellEnd"/>
      <w:r w:rsidRPr="00A84AEC">
        <w:rPr>
          <w:rFonts w:ascii="Times New Roman" w:hAnsi="Times New Roman" w:cs="Times New Roman"/>
          <w:sz w:val="24"/>
          <w:szCs w:val="24"/>
          <w:highlight w:val="green"/>
        </w:rPr>
        <w:t xml:space="preserve"> (</w:t>
      </w:r>
      <w:r w:rsidR="00482D13" w:rsidRPr="00482D13">
        <w:rPr>
          <w:rFonts w:ascii="Times New Roman" w:hAnsi="Times New Roman" w:cs="Times New Roman"/>
          <w:sz w:val="24"/>
          <w:szCs w:val="24"/>
          <w:highlight w:val="yellow"/>
        </w:rPr>
        <w:t>П</w:t>
      </w:r>
      <w:r w:rsidRPr="00482D13">
        <w:rPr>
          <w:rFonts w:ascii="Times New Roman" w:hAnsi="Times New Roman" w:cs="Times New Roman"/>
          <w:sz w:val="24"/>
          <w:szCs w:val="24"/>
          <w:highlight w:val="yellow"/>
        </w:rPr>
        <w:t>риложение Г</w:t>
      </w:r>
      <w:r w:rsidRPr="00A84AEC">
        <w:rPr>
          <w:rFonts w:ascii="Times New Roman" w:hAnsi="Times New Roman" w:cs="Times New Roman"/>
          <w:sz w:val="24"/>
          <w:szCs w:val="24"/>
          <w:highlight w:val="green"/>
        </w:rPr>
        <w:t>). Для</w:t>
      </w:r>
      <w:r w:rsidRPr="003D0356">
        <w:rPr>
          <w:rFonts w:ascii="Times New Roman" w:hAnsi="Times New Roman" w:cs="Times New Roman"/>
          <w:sz w:val="24"/>
          <w:szCs w:val="24"/>
        </w:rPr>
        <w:t xml:space="preserve"> прогнозирования исхода травмы у пациентов при повреждении спинного мозга и отсутствии инструментальных признаков </w:t>
      </w:r>
      <w:r w:rsidRPr="003D0356">
        <w:rPr>
          <w:rFonts w:ascii="Times New Roman" w:hAnsi="Times New Roman" w:cs="Times New Roman"/>
          <w:sz w:val="24"/>
          <w:szCs w:val="24"/>
        </w:rPr>
        <w:lastRenderedPageBreak/>
        <w:t>повреждения костных структур необходима МРТ поврежденного отдела спинного мозга в динамике для оценки объема повреждения спинного мозга и прогноза лечения.</w:t>
      </w:r>
    </w:p>
    <w:p w:rsidR="001D1B43" w:rsidRPr="006A6563" w:rsidRDefault="001D1B43" w:rsidP="00C63518">
      <w:pPr>
        <w:pStyle w:val="ad"/>
        <w:tabs>
          <w:tab w:val="left" w:pos="142"/>
        </w:tabs>
        <w:spacing w:after="0" w:line="360" w:lineRule="auto"/>
        <w:ind w:left="0" w:firstLine="709"/>
        <w:jc w:val="both"/>
        <w:rPr>
          <w:rFonts w:ascii="Times New Roman" w:hAnsi="Times New Roman" w:cs="Times New Roman"/>
          <w:sz w:val="24"/>
          <w:szCs w:val="24"/>
        </w:rPr>
      </w:pPr>
      <w:r w:rsidRPr="006A6563">
        <w:rPr>
          <w:rFonts w:ascii="Times New Roman" w:hAnsi="Times New Roman" w:cs="Times New Roman"/>
          <w:sz w:val="24"/>
          <w:szCs w:val="24"/>
        </w:rPr>
        <w:t>Факторы риска неблагоприятного исхода хирургического лечения:  </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Тяжесть сочетанной травмы по ISS&gt;50 баллов</w:t>
      </w:r>
      <w:r w:rsidR="00C63518">
        <w:rPr>
          <w:rFonts w:ascii="Times New Roman" w:hAnsi="Times New Roman" w:cs="Times New Roman"/>
          <w:sz w:val="24"/>
          <w:szCs w:val="24"/>
        </w:rPr>
        <w:t>;</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Повреждения шейного отдела спинного мозга по шкале ASIA тип А</w:t>
      </w:r>
      <w:r w:rsidR="00C63518">
        <w:rPr>
          <w:rFonts w:ascii="Times New Roman" w:hAnsi="Times New Roman" w:cs="Times New Roman"/>
          <w:sz w:val="24"/>
          <w:szCs w:val="24"/>
        </w:rPr>
        <w:t>;</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Возраст старше 51 года</w:t>
      </w:r>
      <w:r w:rsidR="00C63518">
        <w:rPr>
          <w:rFonts w:ascii="Times New Roman" w:hAnsi="Times New Roman" w:cs="Times New Roman"/>
          <w:sz w:val="24"/>
          <w:szCs w:val="24"/>
        </w:rPr>
        <w:t>;</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Нестабильные переломы 3 и более позвонков</w:t>
      </w:r>
      <w:r w:rsidR="00C63518">
        <w:rPr>
          <w:rFonts w:ascii="Times New Roman" w:hAnsi="Times New Roman" w:cs="Times New Roman"/>
          <w:sz w:val="24"/>
          <w:szCs w:val="24"/>
        </w:rPr>
        <w:t>;</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Нестабильные переломы на двух и более уровнях</w:t>
      </w:r>
      <w:r w:rsidR="00C63518">
        <w:rPr>
          <w:rFonts w:ascii="Times New Roman" w:hAnsi="Times New Roman" w:cs="Times New Roman"/>
          <w:sz w:val="24"/>
          <w:szCs w:val="24"/>
        </w:rPr>
        <w:t>;</w:t>
      </w:r>
    </w:p>
    <w:p w:rsidR="001D1B43" w:rsidRPr="006A6563" w:rsidRDefault="001D1B43" w:rsidP="00482D13">
      <w:pPr>
        <w:pStyle w:val="ad"/>
        <w:numPr>
          <w:ilvl w:val="0"/>
          <w:numId w:val="4"/>
        </w:numPr>
        <w:tabs>
          <w:tab w:val="left" w:pos="142"/>
        </w:tabs>
        <w:spacing w:after="0" w:line="360" w:lineRule="auto"/>
        <w:ind w:left="0" w:firstLine="567"/>
        <w:jc w:val="both"/>
        <w:rPr>
          <w:rFonts w:ascii="Times New Roman" w:hAnsi="Times New Roman" w:cs="Times New Roman"/>
          <w:sz w:val="24"/>
          <w:szCs w:val="24"/>
        </w:rPr>
      </w:pPr>
      <w:r w:rsidRPr="006A6563">
        <w:rPr>
          <w:rFonts w:ascii="Times New Roman" w:hAnsi="Times New Roman" w:cs="Times New Roman"/>
          <w:sz w:val="24"/>
          <w:szCs w:val="24"/>
        </w:rPr>
        <w:t>Время от момента травмы до операции менее 31 ч. (при ISS&gt;37 баллов)</w:t>
      </w:r>
      <w:r w:rsidR="00C63518">
        <w:rPr>
          <w:rFonts w:ascii="Times New Roman" w:hAnsi="Times New Roman" w:cs="Times New Roman"/>
          <w:sz w:val="24"/>
          <w:szCs w:val="24"/>
        </w:rPr>
        <w:t>.</w:t>
      </w:r>
    </w:p>
    <w:p w:rsidR="00036B4B"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 xml:space="preserve">Осложнения, возникающие при лечении спинальных больных, отягощают течение болезни, увеличивают сроки пребывания в стационаре, а порой приводят к летальному исходу. Различного рода осложнения возникают у 54%-82% спинальных больных. </w:t>
      </w:r>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Все осложнения можно разделить на 2 группы: связанные с особенностями травматической болезни позвоночника и спинного мозга (объективные) и связанные с операцией и хирургической техникой и тактикой (технические). Знание этих осложнений и применяемые профилактические и лечебные меры позволяют сократить их количество в 2-3 раза.</w:t>
      </w:r>
    </w:p>
    <w:p w:rsidR="001D1B43" w:rsidRPr="00F2141D" w:rsidRDefault="001D1B43" w:rsidP="00C63518">
      <w:pPr>
        <w:spacing w:after="0" w:line="360" w:lineRule="auto"/>
        <w:ind w:firstLine="709"/>
        <w:jc w:val="both"/>
        <w:rPr>
          <w:rFonts w:ascii="Times New Roman" w:hAnsi="Times New Roman" w:cs="Times New Roman"/>
          <w:b/>
          <w:i/>
          <w:sz w:val="24"/>
          <w:szCs w:val="24"/>
        </w:rPr>
      </w:pPr>
      <w:proofErr w:type="spellStart"/>
      <w:r w:rsidRPr="00F2141D">
        <w:rPr>
          <w:rFonts w:ascii="Times New Roman" w:hAnsi="Times New Roman" w:cs="Times New Roman"/>
          <w:b/>
          <w:i/>
          <w:sz w:val="24"/>
          <w:szCs w:val="24"/>
        </w:rPr>
        <w:t>Уроинфекция</w:t>
      </w:r>
      <w:proofErr w:type="spellEnd"/>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Адекватное дренирование мочевого пузыря одним из методов: (1) постоянная катетеризация катетером </w:t>
      </w:r>
      <w:proofErr w:type="spellStart"/>
      <w:r w:rsidRPr="003D0356">
        <w:rPr>
          <w:rFonts w:ascii="Times New Roman" w:hAnsi="Times New Roman" w:cs="Times New Roman"/>
          <w:sz w:val="24"/>
          <w:szCs w:val="24"/>
        </w:rPr>
        <w:t>Фолея</w:t>
      </w:r>
      <w:proofErr w:type="spellEnd"/>
      <w:r w:rsidRPr="003D0356">
        <w:rPr>
          <w:rFonts w:ascii="Times New Roman" w:hAnsi="Times New Roman" w:cs="Times New Roman"/>
          <w:sz w:val="24"/>
          <w:szCs w:val="24"/>
        </w:rPr>
        <w:t xml:space="preserve"> с заменой его каждые 5-7 дней, контроль адекватного функционирования катетера; (2) постоянная катетеризация импрегнированным серебром катетером </w:t>
      </w:r>
      <w:proofErr w:type="spellStart"/>
      <w:r w:rsidRPr="003D0356">
        <w:rPr>
          <w:rFonts w:ascii="Times New Roman" w:hAnsi="Times New Roman" w:cs="Times New Roman"/>
          <w:sz w:val="24"/>
          <w:szCs w:val="24"/>
        </w:rPr>
        <w:t>Фоллея</w:t>
      </w:r>
      <w:proofErr w:type="spellEnd"/>
      <w:r w:rsidRPr="003D0356">
        <w:rPr>
          <w:rFonts w:ascii="Times New Roman" w:hAnsi="Times New Roman" w:cs="Times New Roman"/>
          <w:sz w:val="24"/>
          <w:szCs w:val="24"/>
        </w:rPr>
        <w:t xml:space="preserve"> с заменой его 1 раз в 3-4 недели, контроль функционирования; (3) периодическая стерильная катетеризация катетером </w:t>
      </w:r>
      <w:proofErr w:type="spellStart"/>
      <w:r w:rsidRPr="003D0356">
        <w:rPr>
          <w:rFonts w:ascii="Times New Roman" w:hAnsi="Times New Roman" w:cs="Times New Roman"/>
          <w:sz w:val="24"/>
          <w:szCs w:val="24"/>
        </w:rPr>
        <w:t>Нелатона</w:t>
      </w:r>
      <w:proofErr w:type="spellEnd"/>
      <w:r w:rsidRPr="003D0356">
        <w:rPr>
          <w:rFonts w:ascii="Times New Roman" w:hAnsi="Times New Roman" w:cs="Times New Roman"/>
          <w:sz w:val="24"/>
          <w:szCs w:val="24"/>
        </w:rPr>
        <w:t xml:space="preserve"> (лучше с </w:t>
      </w:r>
      <w:proofErr w:type="spellStart"/>
      <w:r w:rsidRPr="003D0356">
        <w:rPr>
          <w:rFonts w:ascii="Times New Roman" w:hAnsi="Times New Roman" w:cs="Times New Roman"/>
          <w:sz w:val="24"/>
          <w:szCs w:val="24"/>
        </w:rPr>
        <w:t>поливинилпирролидоновым</w:t>
      </w:r>
      <w:proofErr w:type="spellEnd"/>
      <w:r w:rsidRPr="003D0356">
        <w:rPr>
          <w:rFonts w:ascii="Times New Roman" w:hAnsi="Times New Roman" w:cs="Times New Roman"/>
          <w:sz w:val="24"/>
          <w:szCs w:val="24"/>
        </w:rPr>
        <w:t xml:space="preserve"> покрытием). Режим катетеризации подбирают индивидуально, рекомендуемая частота – каждые 3-4 часа, для обеспечения адекватного дренирования мочевого пузыря; </w:t>
      </w:r>
      <w:proofErr w:type="spellStart"/>
      <w:r w:rsidRPr="003D0356">
        <w:rPr>
          <w:rFonts w:ascii="Times New Roman" w:hAnsi="Times New Roman" w:cs="Times New Roman"/>
          <w:sz w:val="24"/>
          <w:szCs w:val="24"/>
        </w:rPr>
        <w:t>цистостомия</w:t>
      </w:r>
      <w:proofErr w:type="spellEnd"/>
      <w:r w:rsidRPr="003D0356">
        <w:rPr>
          <w:rFonts w:ascii="Times New Roman" w:hAnsi="Times New Roman" w:cs="Times New Roman"/>
          <w:sz w:val="24"/>
          <w:szCs w:val="24"/>
        </w:rPr>
        <w:t xml:space="preserve"> при наличии осложнений (например, острый уретрит);</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Соблюдение всех правил асептики при установке мочевого катетера.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При наличии постоянного катетера (лучше с серебряным напылением) в полости мочевого пузыря более 7 суток начинают его «тренировку»: держат перекрытым и открывают на 20 мин – не менее 5-6 раз в сутки.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Прием </w:t>
      </w:r>
      <w:proofErr w:type="spellStart"/>
      <w:r w:rsidRPr="003D0356">
        <w:rPr>
          <w:rFonts w:ascii="Times New Roman" w:hAnsi="Times New Roman" w:cs="Times New Roman"/>
          <w:sz w:val="24"/>
          <w:szCs w:val="24"/>
        </w:rPr>
        <w:t>уросептиков</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норфлоксацин</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пипемидовая</w:t>
      </w:r>
      <w:proofErr w:type="spellEnd"/>
      <w:r w:rsidRPr="003D0356">
        <w:rPr>
          <w:rFonts w:ascii="Times New Roman" w:hAnsi="Times New Roman" w:cs="Times New Roman"/>
          <w:sz w:val="24"/>
          <w:szCs w:val="24"/>
        </w:rPr>
        <w:t xml:space="preserve"> кислота, </w:t>
      </w:r>
      <w:proofErr w:type="spellStart"/>
      <w:r w:rsidRPr="003D0356">
        <w:rPr>
          <w:rFonts w:ascii="Times New Roman" w:hAnsi="Times New Roman" w:cs="Times New Roman"/>
          <w:sz w:val="24"/>
          <w:szCs w:val="24"/>
        </w:rPr>
        <w:t>фуразидин</w:t>
      </w:r>
      <w:proofErr w:type="spellEnd"/>
      <w:r w:rsidRPr="003D0356">
        <w:rPr>
          <w:rFonts w:ascii="Times New Roman" w:hAnsi="Times New Roman" w:cs="Times New Roman"/>
          <w:sz w:val="24"/>
          <w:szCs w:val="24"/>
        </w:rPr>
        <w:t xml:space="preserve"> и т.д. в течение 10-15 дней с последующей сменой препарата. Периодически применяют </w:t>
      </w:r>
      <w:proofErr w:type="spellStart"/>
      <w:r w:rsidRPr="003D0356">
        <w:rPr>
          <w:rFonts w:ascii="Times New Roman" w:hAnsi="Times New Roman" w:cs="Times New Roman"/>
          <w:sz w:val="24"/>
          <w:szCs w:val="24"/>
        </w:rPr>
        <w:t>фосфомицин</w:t>
      </w:r>
      <w:proofErr w:type="spellEnd"/>
      <w:r w:rsidRPr="003D0356">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Применение </w:t>
      </w:r>
      <w:r w:rsidR="00036B4B">
        <w:rPr>
          <w:rFonts w:ascii="Times New Roman" w:hAnsi="Times New Roman" w:cs="Times New Roman"/>
          <w:sz w:val="24"/>
          <w:szCs w:val="24"/>
        </w:rPr>
        <w:t>антиб</w:t>
      </w:r>
      <w:r w:rsidR="006449D5">
        <w:rPr>
          <w:rFonts w:ascii="Times New Roman" w:hAnsi="Times New Roman" w:cs="Times New Roman"/>
          <w:sz w:val="24"/>
          <w:szCs w:val="24"/>
        </w:rPr>
        <w:t>актериальных препаратов</w:t>
      </w:r>
      <w:r w:rsidR="00036B4B">
        <w:rPr>
          <w:rFonts w:ascii="Times New Roman" w:hAnsi="Times New Roman" w:cs="Times New Roman"/>
          <w:sz w:val="24"/>
          <w:szCs w:val="24"/>
        </w:rPr>
        <w:t xml:space="preserve"> (</w:t>
      </w:r>
      <w:r w:rsidRPr="003D0356">
        <w:rPr>
          <w:rFonts w:ascii="Times New Roman" w:hAnsi="Times New Roman" w:cs="Times New Roman"/>
          <w:sz w:val="24"/>
          <w:szCs w:val="24"/>
        </w:rPr>
        <w:t>АБ</w:t>
      </w:r>
      <w:r w:rsidR="00036B4B">
        <w:rPr>
          <w:rFonts w:ascii="Times New Roman" w:hAnsi="Times New Roman" w:cs="Times New Roman"/>
          <w:sz w:val="24"/>
          <w:szCs w:val="24"/>
        </w:rPr>
        <w:t>)</w:t>
      </w:r>
      <w:r w:rsidRPr="003D0356">
        <w:rPr>
          <w:rFonts w:ascii="Times New Roman" w:hAnsi="Times New Roman" w:cs="Times New Roman"/>
          <w:sz w:val="24"/>
          <w:szCs w:val="24"/>
        </w:rPr>
        <w:t xml:space="preserve"> широкого спектра действия с учетом результата посева мочи и определением чувствительности к АБ.</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6. Электростимуляция мочевого пузыря.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7. Электрофорез на область мочевого пузыря с </w:t>
      </w:r>
      <w:proofErr w:type="spellStart"/>
      <w:r w:rsidRPr="003D0356">
        <w:rPr>
          <w:rFonts w:ascii="Times New Roman" w:hAnsi="Times New Roman" w:cs="Times New Roman"/>
          <w:sz w:val="24"/>
          <w:szCs w:val="24"/>
        </w:rPr>
        <w:t>прозерином</w:t>
      </w:r>
      <w:proofErr w:type="spellEnd"/>
      <w:r w:rsidRPr="003D0356">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8. Обеспечение адекватного диуреза: регулирование питьевого режима и инфузионной терапии.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9. Подкисление мочи при тенденции к о</w:t>
      </w:r>
      <w:r w:rsidR="00036B4B">
        <w:rPr>
          <w:rFonts w:ascii="Times New Roman" w:hAnsi="Times New Roman" w:cs="Times New Roman"/>
          <w:sz w:val="24"/>
          <w:szCs w:val="24"/>
        </w:rPr>
        <w:t>щ</w:t>
      </w:r>
      <w:r w:rsidRPr="003D0356">
        <w:rPr>
          <w:rFonts w:ascii="Times New Roman" w:hAnsi="Times New Roman" w:cs="Times New Roman"/>
          <w:sz w:val="24"/>
          <w:szCs w:val="24"/>
        </w:rPr>
        <w:t>елачива</w:t>
      </w:r>
      <w:r w:rsidR="002045D9">
        <w:rPr>
          <w:rFonts w:ascii="Times New Roman" w:hAnsi="Times New Roman" w:cs="Times New Roman"/>
          <w:sz w:val="24"/>
          <w:szCs w:val="24"/>
        </w:rPr>
        <w:t>н</w:t>
      </w:r>
      <w:r w:rsidRPr="003D0356">
        <w:rPr>
          <w:rFonts w:ascii="Times New Roman" w:hAnsi="Times New Roman" w:cs="Times New Roman"/>
          <w:sz w:val="24"/>
          <w:szCs w:val="24"/>
        </w:rPr>
        <w:t>ию путем приема метионина или аскорбиновой кислоты.</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Пневмония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Антибактериальная терапия.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Дыхательная гимнастика: активная и пассивная.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Вибромассаж грудной клетки.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Сеансы гипербарической</w:t>
      </w:r>
      <w:r w:rsidR="00C63518">
        <w:rPr>
          <w:rFonts w:ascii="Times New Roman" w:hAnsi="Times New Roman" w:cs="Times New Roman"/>
          <w:sz w:val="24"/>
          <w:szCs w:val="24"/>
        </w:rPr>
        <w:t xml:space="preserve"> </w:t>
      </w:r>
      <w:r w:rsidRPr="003D0356">
        <w:rPr>
          <w:rFonts w:ascii="Times New Roman" w:hAnsi="Times New Roman" w:cs="Times New Roman"/>
          <w:sz w:val="24"/>
          <w:szCs w:val="24"/>
        </w:rPr>
        <w:t>оксигенации.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w:t>
      </w:r>
      <w:proofErr w:type="spellStart"/>
      <w:r w:rsidRPr="003D0356">
        <w:rPr>
          <w:rFonts w:ascii="Times New Roman" w:hAnsi="Times New Roman" w:cs="Times New Roman"/>
          <w:sz w:val="24"/>
          <w:szCs w:val="24"/>
        </w:rPr>
        <w:t>Санационные</w:t>
      </w:r>
      <w:proofErr w:type="spellEnd"/>
      <w:r w:rsidRPr="003D0356">
        <w:rPr>
          <w:rFonts w:ascii="Times New Roman" w:hAnsi="Times New Roman" w:cs="Times New Roman"/>
          <w:sz w:val="24"/>
          <w:szCs w:val="24"/>
        </w:rPr>
        <w:t xml:space="preserve"> бронхоскопии.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6. ЛФК и массаж со вторых суток после операции.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7. Ранняя активизация больного.</w:t>
      </w:r>
    </w:p>
    <w:p w:rsidR="001D1B43" w:rsidRPr="003D0356" w:rsidRDefault="001D1B43" w:rsidP="00EF32FB">
      <w:pPr>
        <w:tabs>
          <w:tab w:val="left" w:pos="709"/>
        </w:tabs>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8. Ингаляционная терапия, </w:t>
      </w:r>
      <w:r w:rsidR="002045D9">
        <w:rPr>
          <w:rFonts w:ascii="Times New Roman" w:hAnsi="Times New Roman" w:cs="Times New Roman"/>
          <w:sz w:val="24"/>
          <w:szCs w:val="24"/>
        </w:rPr>
        <w:t>ультравысокочастотная терапия (</w:t>
      </w:r>
      <w:r w:rsidRPr="003D0356">
        <w:rPr>
          <w:rFonts w:ascii="Times New Roman" w:hAnsi="Times New Roman" w:cs="Times New Roman"/>
          <w:sz w:val="24"/>
          <w:szCs w:val="24"/>
        </w:rPr>
        <w:t>УВЧ</w:t>
      </w:r>
      <w:r w:rsidR="002045D9">
        <w:rPr>
          <w:rFonts w:ascii="Times New Roman" w:hAnsi="Times New Roman" w:cs="Times New Roman"/>
          <w:sz w:val="24"/>
          <w:szCs w:val="24"/>
        </w:rPr>
        <w:t>)</w:t>
      </w:r>
      <w:r w:rsidRPr="003D0356">
        <w:rPr>
          <w:rFonts w:ascii="Times New Roman" w:hAnsi="Times New Roman" w:cs="Times New Roman"/>
          <w:sz w:val="24"/>
          <w:szCs w:val="24"/>
        </w:rPr>
        <w:t xml:space="preserve">, </w:t>
      </w:r>
      <w:r w:rsidR="002045D9">
        <w:rPr>
          <w:rFonts w:ascii="Times New Roman" w:hAnsi="Times New Roman" w:cs="Times New Roman"/>
          <w:sz w:val="24"/>
          <w:szCs w:val="24"/>
        </w:rPr>
        <w:t>ультрафиолетовое облучение (</w:t>
      </w:r>
      <w:r w:rsidRPr="003D0356">
        <w:rPr>
          <w:rFonts w:ascii="Times New Roman" w:hAnsi="Times New Roman" w:cs="Times New Roman"/>
          <w:sz w:val="24"/>
          <w:szCs w:val="24"/>
        </w:rPr>
        <w:t>УФО</w:t>
      </w:r>
      <w:r w:rsidR="002045D9">
        <w:rPr>
          <w:rFonts w:ascii="Times New Roman" w:hAnsi="Times New Roman" w:cs="Times New Roman"/>
          <w:sz w:val="24"/>
          <w:szCs w:val="24"/>
        </w:rPr>
        <w:t>)</w:t>
      </w:r>
      <w:r w:rsidRPr="003D0356">
        <w:rPr>
          <w:rFonts w:ascii="Times New Roman" w:hAnsi="Times New Roman" w:cs="Times New Roman"/>
          <w:sz w:val="24"/>
          <w:szCs w:val="24"/>
        </w:rPr>
        <w:t xml:space="preserve"> грудной клетки, электростимуляция вспомогательных мышц.</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Парез кишечника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Раннее кормление продуктами с грубой клетчаткой с добавлением растительных масел, адекватный прием жидкостей.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Раннее проведение сеансов ГБО.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Медикаментозная стимуляция моторики кишечника.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Очистительные клизмы не реже 1 раза в 3 дня.</w:t>
      </w:r>
    </w:p>
    <w:p w:rsidR="001D1B43" w:rsidRPr="00DC6A8C" w:rsidRDefault="001D1B43" w:rsidP="00C63518">
      <w:pPr>
        <w:spacing w:after="0" w:line="360" w:lineRule="auto"/>
        <w:ind w:firstLine="709"/>
        <w:jc w:val="both"/>
        <w:rPr>
          <w:rFonts w:ascii="Times New Roman" w:hAnsi="Times New Roman" w:cs="Times New Roman"/>
          <w:b/>
          <w:i/>
          <w:sz w:val="24"/>
          <w:szCs w:val="24"/>
        </w:rPr>
      </w:pPr>
      <w:r w:rsidRPr="00DC6A8C">
        <w:rPr>
          <w:rFonts w:ascii="Times New Roman" w:hAnsi="Times New Roman" w:cs="Times New Roman"/>
          <w:b/>
          <w:i/>
          <w:sz w:val="24"/>
          <w:szCs w:val="24"/>
        </w:rPr>
        <w:t>Пролежни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Применение </w:t>
      </w:r>
      <w:proofErr w:type="spellStart"/>
      <w:r w:rsidRPr="003D0356">
        <w:rPr>
          <w:rFonts w:ascii="Times New Roman" w:hAnsi="Times New Roman" w:cs="Times New Roman"/>
          <w:sz w:val="24"/>
          <w:szCs w:val="24"/>
        </w:rPr>
        <w:t>противопролежневых</w:t>
      </w:r>
      <w:proofErr w:type="spellEnd"/>
      <w:r w:rsidRPr="003D0356">
        <w:rPr>
          <w:rFonts w:ascii="Times New Roman" w:hAnsi="Times New Roman" w:cs="Times New Roman"/>
          <w:sz w:val="24"/>
          <w:szCs w:val="24"/>
        </w:rPr>
        <w:t xml:space="preserve"> матрацев и укладок.</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Повороты пациента в постели каждые 1,5 часа.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Растирание области крестца, больших вертелов, пяток и лопаток камфорным спиртом, смесью шампуни и водки 1:1.</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Ранняя активизация.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ЛФК, массаж.</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6. Применение ГБО.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7. Активные методы лечения пролежней (</w:t>
      </w:r>
      <w:proofErr w:type="spellStart"/>
      <w:r w:rsidRPr="003D0356">
        <w:rPr>
          <w:rFonts w:ascii="Times New Roman" w:hAnsi="Times New Roman" w:cs="Times New Roman"/>
          <w:sz w:val="24"/>
          <w:szCs w:val="24"/>
        </w:rPr>
        <w:t>некрэктоми</w:t>
      </w:r>
      <w:r w:rsidR="00676AC2">
        <w:rPr>
          <w:rFonts w:ascii="Times New Roman" w:hAnsi="Times New Roman" w:cs="Times New Roman"/>
          <w:sz w:val="24"/>
          <w:szCs w:val="24"/>
        </w:rPr>
        <w:t>я</w:t>
      </w:r>
      <w:proofErr w:type="spellEnd"/>
      <w:r w:rsidRPr="003D0356">
        <w:rPr>
          <w:rFonts w:ascii="Times New Roman" w:hAnsi="Times New Roman" w:cs="Times New Roman"/>
          <w:sz w:val="24"/>
          <w:szCs w:val="24"/>
        </w:rPr>
        <w:t>, пластика перемещенными или свободными лоскутами и т.д.).</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8. Контроль полноценности питания, особенно белкового.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9. Уход за кожными покровами, поддержание влажности (использование кремов и т.д.).</w:t>
      </w:r>
    </w:p>
    <w:p w:rsidR="001D1B43" w:rsidRPr="00F2141D" w:rsidRDefault="002045D9" w:rsidP="00C63518">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lastRenderedPageBreak/>
        <w:t>Тромбоэмболия легочной артерии</w:t>
      </w:r>
      <w:r w:rsidR="001D1B43" w:rsidRPr="00F2141D">
        <w:rPr>
          <w:rFonts w:ascii="Times New Roman" w:hAnsi="Times New Roman" w:cs="Times New Roman"/>
          <w:b/>
          <w:i/>
          <w:sz w:val="24"/>
          <w:szCs w:val="24"/>
        </w:rPr>
        <w:t xml:space="preserve"> и тромбоз глубоких вен ног</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Применение низкомолекулярного гепарина у больных с тяжелым двигательным дефицитом в первые две недели после операции. Для длительно лежащих пациентов – с последующим переводом на непрямые антикоагулянты со сроком приема до 3 месяцев. Необходим контроль коагулограммы.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Использование функциональных кроватей, назначение гепарина или комбинация указанных методов.</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Комбинация малых доз гепарина с </w:t>
      </w:r>
      <w:proofErr w:type="spellStart"/>
      <w:r w:rsidRPr="003D0356">
        <w:rPr>
          <w:rFonts w:ascii="Times New Roman" w:hAnsi="Times New Roman" w:cs="Times New Roman"/>
          <w:sz w:val="24"/>
          <w:szCs w:val="24"/>
        </w:rPr>
        <w:t>пневмоносками</w:t>
      </w:r>
      <w:proofErr w:type="spellEnd"/>
      <w:r w:rsidRPr="003D0356">
        <w:rPr>
          <w:rFonts w:ascii="Times New Roman" w:hAnsi="Times New Roman" w:cs="Times New Roman"/>
          <w:sz w:val="24"/>
          <w:szCs w:val="24"/>
        </w:rPr>
        <w:t xml:space="preserve"> или электростимуляцией мышц ног.</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Использование ультразвуковой дуплексной допплерографии для диагностики тромбоза глубоких вен раз в 5 дней.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3-х месячное профилактическое лечение тромбоза глубоких вен и тромбоэмболии легочной артерии.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6. Установка кава-фильтра пациентам, толерантным к антикоагулянтной терапии или у которых есть противопоказания для антик</w:t>
      </w:r>
      <w:r w:rsidR="00C63518">
        <w:rPr>
          <w:rFonts w:ascii="Times New Roman" w:hAnsi="Times New Roman" w:cs="Times New Roman"/>
          <w:sz w:val="24"/>
          <w:szCs w:val="24"/>
        </w:rPr>
        <w:t>о</w:t>
      </w:r>
      <w:r w:rsidRPr="003D0356">
        <w:rPr>
          <w:rFonts w:ascii="Times New Roman" w:hAnsi="Times New Roman" w:cs="Times New Roman"/>
          <w:sz w:val="24"/>
          <w:szCs w:val="24"/>
        </w:rPr>
        <w:t>агулянтной терапии и</w:t>
      </w:r>
      <w:r w:rsidR="00C63518">
        <w:rPr>
          <w:rFonts w:ascii="Times New Roman" w:hAnsi="Times New Roman" w:cs="Times New Roman"/>
          <w:sz w:val="24"/>
          <w:szCs w:val="24"/>
        </w:rPr>
        <w:t>/</w:t>
      </w:r>
      <w:r w:rsidRPr="003D0356">
        <w:rPr>
          <w:rFonts w:ascii="Times New Roman" w:hAnsi="Times New Roman" w:cs="Times New Roman"/>
          <w:sz w:val="24"/>
          <w:szCs w:val="24"/>
        </w:rPr>
        <w:t>или имеются другие противопоказания.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7. Ранняя активизация больного.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8. ЛФК и массаж конечностей с первых суток после госпитализации.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9. Эластическая компрессия нижних конечностей.</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Сепсис</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Профилактика </w:t>
      </w:r>
      <w:proofErr w:type="spellStart"/>
      <w:r w:rsidRPr="003D0356">
        <w:rPr>
          <w:rFonts w:ascii="Times New Roman" w:hAnsi="Times New Roman" w:cs="Times New Roman"/>
          <w:sz w:val="24"/>
          <w:szCs w:val="24"/>
        </w:rPr>
        <w:t>уроинфекции</w:t>
      </w:r>
      <w:proofErr w:type="spellEnd"/>
      <w:r w:rsidRPr="003D0356">
        <w:rPr>
          <w:rFonts w:ascii="Times New Roman" w:hAnsi="Times New Roman" w:cs="Times New Roman"/>
          <w:sz w:val="24"/>
          <w:szCs w:val="24"/>
        </w:rPr>
        <w:t>, пневмонии, пролежней, нагноений раны.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Профилактика и лечение пареза кишечника.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Контроль иммунологического статуса у больных из группы повышенного риска (с верифицированными антителами к гепатитам, ВИЧ инфекции и сифилису, у ослабленных лиц и у пациентов с сочетанной травмой).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Применение ГБО.</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Желудочно-кишечное кровотечение</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Назначение блокаторов Н2 </w:t>
      </w:r>
      <w:r w:rsidR="00676AC2">
        <w:rPr>
          <w:rFonts w:ascii="Times New Roman" w:hAnsi="Times New Roman" w:cs="Times New Roman"/>
          <w:sz w:val="24"/>
          <w:szCs w:val="24"/>
        </w:rPr>
        <w:t>–</w:t>
      </w:r>
      <w:r w:rsidRPr="003D0356">
        <w:rPr>
          <w:rFonts w:ascii="Times New Roman" w:hAnsi="Times New Roman" w:cs="Times New Roman"/>
          <w:sz w:val="24"/>
          <w:szCs w:val="24"/>
        </w:rPr>
        <w:t xml:space="preserve"> </w:t>
      </w:r>
      <w:proofErr w:type="spellStart"/>
      <w:r w:rsidR="00676AC2">
        <w:rPr>
          <w:rFonts w:ascii="Times New Roman" w:hAnsi="Times New Roman" w:cs="Times New Roman"/>
          <w:sz w:val="24"/>
          <w:szCs w:val="24"/>
        </w:rPr>
        <w:t>гистаминовых</w:t>
      </w:r>
      <w:proofErr w:type="spellEnd"/>
      <w:r w:rsidR="00676AC2">
        <w:rPr>
          <w:rFonts w:ascii="Times New Roman" w:hAnsi="Times New Roman" w:cs="Times New Roman"/>
          <w:sz w:val="24"/>
          <w:szCs w:val="24"/>
        </w:rPr>
        <w:t xml:space="preserve"> </w:t>
      </w:r>
      <w:r w:rsidRPr="003D0356">
        <w:rPr>
          <w:rFonts w:ascii="Times New Roman" w:hAnsi="Times New Roman" w:cs="Times New Roman"/>
          <w:sz w:val="24"/>
          <w:szCs w:val="24"/>
        </w:rPr>
        <w:t xml:space="preserve">рецепторов или </w:t>
      </w:r>
      <w:proofErr w:type="spellStart"/>
      <w:r w:rsidRPr="003D0356">
        <w:rPr>
          <w:rFonts w:ascii="Times New Roman" w:hAnsi="Times New Roman" w:cs="Times New Roman"/>
          <w:sz w:val="24"/>
          <w:szCs w:val="24"/>
        </w:rPr>
        <w:t>омепразола</w:t>
      </w:r>
      <w:proofErr w:type="spellEnd"/>
      <w:r w:rsidRPr="003D0356">
        <w:rPr>
          <w:rFonts w:ascii="Times New Roman" w:hAnsi="Times New Roman" w:cs="Times New Roman"/>
          <w:sz w:val="24"/>
          <w:szCs w:val="24"/>
        </w:rPr>
        <w:t>** на срок до 3-х недель.</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Назначение </w:t>
      </w:r>
      <w:proofErr w:type="spellStart"/>
      <w:r w:rsidRPr="003D0356">
        <w:rPr>
          <w:rFonts w:ascii="Times New Roman" w:hAnsi="Times New Roman" w:cs="Times New Roman"/>
          <w:sz w:val="24"/>
          <w:szCs w:val="24"/>
        </w:rPr>
        <w:t>глюкокортикостероидов</w:t>
      </w:r>
      <w:proofErr w:type="spellEnd"/>
      <w:r w:rsidRPr="003D0356">
        <w:rPr>
          <w:rFonts w:ascii="Times New Roman" w:hAnsi="Times New Roman" w:cs="Times New Roman"/>
          <w:sz w:val="24"/>
          <w:szCs w:val="24"/>
        </w:rPr>
        <w:t xml:space="preserve"> только при крайней необходимости.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Контроль коагулограммы.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Кормление больного.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Применение ГБО.</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Нагноение послеоперационной раны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1.</w:t>
      </w:r>
      <w:r w:rsidR="00EF32FB">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Интраоперационное</w:t>
      </w:r>
      <w:proofErr w:type="spellEnd"/>
      <w:r w:rsidRPr="003D0356">
        <w:rPr>
          <w:rFonts w:ascii="Times New Roman" w:hAnsi="Times New Roman" w:cs="Times New Roman"/>
          <w:sz w:val="24"/>
          <w:szCs w:val="24"/>
        </w:rPr>
        <w:t xml:space="preserve"> введение цефалоспорина 2-ого или 3-его поколений в момент разреза кожи и в конце операции с последующей антибактериальной терапией до снятия швов. Введение по 1 г дополнительно антибиотика на каждые 6 часов операции или 1 литр кровопотери.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Тщательное послойное (5-6 рядов швов) ушивание раны без натяжения.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Дренирование раны с активной аспирацией в течение 1-2 суток при </w:t>
      </w:r>
      <w:proofErr w:type="spellStart"/>
      <w:r w:rsidRPr="003D0356">
        <w:rPr>
          <w:rFonts w:ascii="Times New Roman" w:hAnsi="Times New Roman" w:cs="Times New Roman"/>
          <w:sz w:val="24"/>
          <w:szCs w:val="24"/>
        </w:rPr>
        <w:t>трансплевральном</w:t>
      </w:r>
      <w:proofErr w:type="spellEnd"/>
      <w:r w:rsidRPr="003D0356">
        <w:rPr>
          <w:rFonts w:ascii="Times New Roman" w:hAnsi="Times New Roman" w:cs="Times New Roman"/>
          <w:sz w:val="24"/>
          <w:szCs w:val="24"/>
        </w:rPr>
        <w:t xml:space="preserve"> доступе или при наличии в ране полости, которую невозможно ушить, при невозможности тщательного сшивания твердой мозговой оболочки при ее разрывах или после ее ушивания.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При нагноении раны в области фиксаторов</w:t>
      </w:r>
      <w:r w:rsidR="002045D9">
        <w:rPr>
          <w:rFonts w:ascii="Times New Roman" w:hAnsi="Times New Roman" w:cs="Times New Roman"/>
          <w:sz w:val="24"/>
          <w:szCs w:val="24"/>
        </w:rPr>
        <w:t xml:space="preserve"> </w:t>
      </w:r>
      <w:r w:rsidRPr="003D0356">
        <w:rPr>
          <w:rFonts w:ascii="Times New Roman" w:hAnsi="Times New Roman" w:cs="Times New Roman"/>
          <w:sz w:val="24"/>
          <w:szCs w:val="24"/>
        </w:rPr>
        <w:t xml:space="preserve">– ревизия раны, взятие посевов на стерильность и чувствительность к антибиотикам, </w:t>
      </w:r>
      <w:proofErr w:type="spellStart"/>
      <w:r w:rsidRPr="003D0356">
        <w:rPr>
          <w:rFonts w:ascii="Times New Roman" w:hAnsi="Times New Roman" w:cs="Times New Roman"/>
          <w:sz w:val="24"/>
          <w:szCs w:val="24"/>
        </w:rPr>
        <w:t>некрэктомия</w:t>
      </w:r>
      <w:proofErr w:type="spellEnd"/>
      <w:r w:rsidRPr="003D0356">
        <w:rPr>
          <w:rFonts w:ascii="Times New Roman" w:hAnsi="Times New Roman" w:cs="Times New Roman"/>
          <w:sz w:val="24"/>
          <w:szCs w:val="24"/>
        </w:rPr>
        <w:t xml:space="preserve"> и дренирование. Назначение антибиотиков широкого спектра действия, после получения результатов посевов – согласно чувствительности. Промывание раны растворами </w:t>
      </w:r>
      <w:proofErr w:type="spellStart"/>
      <w:r w:rsidRPr="003D0356">
        <w:rPr>
          <w:rFonts w:ascii="Times New Roman" w:hAnsi="Times New Roman" w:cs="Times New Roman"/>
          <w:sz w:val="24"/>
          <w:szCs w:val="24"/>
        </w:rPr>
        <w:t>полигексанида</w:t>
      </w:r>
      <w:proofErr w:type="spellEnd"/>
      <w:r w:rsidRPr="003D0356">
        <w:rPr>
          <w:rFonts w:ascii="Times New Roman" w:hAnsi="Times New Roman" w:cs="Times New Roman"/>
          <w:sz w:val="24"/>
          <w:szCs w:val="24"/>
        </w:rPr>
        <w:t xml:space="preserve"> и </w:t>
      </w:r>
      <w:proofErr w:type="spellStart"/>
      <w:r w:rsidRPr="003D0356">
        <w:rPr>
          <w:rFonts w:ascii="Times New Roman" w:hAnsi="Times New Roman" w:cs="Times New Roman"/>
          <w:sz w:val="24"/>
          <w:szCs w:val="24"/>
        </w:rPr>
        <w:t>гидроксиметилхиноксалиндиоксида</w:t>
      </w:r>
      <w:proofErr w:type="spellEnd"/>
      <w:r w:rsidRPr="003D0356">
        <w:rPr>
          <w:rFonts w:ascii="Times New Roman" w:hAnsi="Times New Roman" w:cs="Times New Roman"/>
          <w:sz w:val="24"/>
          <w:szCs w:val="24"/>
        </w:rPr>
        <w:t xml:space="preserve"> в течение 7-14 дней. При неэффективности консервативной терапии в течение 1 </w:t>
      </w:r>
      <w:proofErr w:type="spellStart"/>
      <w:r w:rsidRPr="003D0356">
        <w:rPr>
          <w:rFonts w:ascii="Times New Roman" w:hAnsi="Times New Roman" w:cs="Times New Roman"/>
          <w:sz w:val="24"/>
          <w:szCs w:val="24"/>
        </w:rPr>
        <w:t>мес</w:t>
      </w:r>
      <w:proofErr w:type="spellEnd"/>
      <w:r w:rsidRPr="003D0356">
        <w:rPr>
          <w:rFonts w:ascii="Times New Roman" w:hAnsi="Times New Roman" w:cs="Times New Roman"/>
          <w:sz w:val="24"/>
          <w:szCs w:val="24"/>
        </w:rPr>
        <w:t xml:space="preserve"> – удаление инородных тел – </w:t>
      </w:r>
      <w:proofErr w:type="spellStart"/>
      <w:r w:rsidRPr="003D0356">
        <w:rPr>
          <w:rFonts w:ascii="Times New Roman" w:hAnsi="Times New Roman" w:cs="Times New Roman"/>
          <w:sz w:val="24"/>
          <w:szCs w:val="24"/>
        </w:rPr>
        <w:t>металлофиксаторов</w:t>
      </w:r>
      <w:proofErr w:type="spellEnd"/>
      <w:r w:rsidRPr="003D0356">
        <w:rPr>
          <w:rFonts w:ascii="Times New Roman" w:hAnsi="Times New Roman" w:cs="Times New Roman"/>
          <w:sz w:val="24"/>
          <w:szCs w:val="24"/>
        </w:rPr>
        <w:t xml:space="preserve"> и других трансплантатов.</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При поверхностном нагноении – снять швы, взять посевы, промыть антисептиками и вести рану открыто, используя ферменты и антибактериальные мази.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6. Применение ГБО.</w:t>
      </w:r>
    </w:p>
    <w:p w:rsidR="001D1B43" w:rsidRPr="00F2141D" w:rsidRDefault="001D1B43" w:rsidP="00C63518">
      <w:pPr>
        <w:spacing w:after="0" w:line="360" w:lineRule="auto"/>
        <w:ind w:firstLine="709"/>
        <w:jc w:val="both"/>
        <w:rPr>
          <w:rFonts w:ascii="Times New Roman" w:hAnsi="Times New Roman" w:cs="Times New Roman"/>
          <w:b/>
          <w:i/>
          <w:sz w:val="24"/>
          <w:szCs w:val="24"/>
        </w:rPr>
      </w:pPr>
      <w:proofErr w:type="spellStart"/>
      <w:r w:rsidRPr="00F2141D">
        <w:rPr>
          <w:rFonts w:ascii="Times New Roman" w:hAnsi="Times New Roman" w:cs="Times New Roman"/>
          <w:b/>
          <w:i/>
          <w:sz w:val="24"/>
          <w:szCs w:val="24"/>
        </w:rPr>
        <w:t>Ликворея</w:t>
      </w:r>
      <w:proofErr w:type="spellEnd"/>
      <w:r w:rsidRPr="00F2141D">
        <w:rPr>
          <w:rFonts w:ascii="Times New Roman" w:hAnsi="Times New Roman" w:cs="Times New Roman"/>
          <w:b/>
          <w:i/>
          <w:sz w:val="24"/>
          <w:szCs w:val="24"/>
        </w:rPr>
        <w:t>, повр</w:t>
      </w:r>
      <w:r w:rsidR="002045D9">
        <w:rPr>
          <w:rFonts w:ascii="Times New Roman" w:hAnsi="Times New Roman" w:cs="Times New Roman"/>
          <w:b/>
          <w:i/>
          <w:sz w:val="24"/>
          <w:szCs w:val="24"/>
        </w:rPr>
        <w:t>е</w:t>
      </w:r>
      <w:r w:rsidRPr="00F2141D">
        <w:rPr>
          <w:rFonts w:ascii="Times New Roman" w:hAnsi="Times New Roman" w:cs="Times New Roman"/>
          <w:b/>
          <w:i/>
          <w:sz w:val="24"/>
          <w:szCs w:val="24"/>
        </w:rPr>
        <w:t>ждение ТМО</w:t>
      </w:r>
    </w:p>
    <w:p w:rsidR="001D1B43" w:rsidRPr="003D0356" w:rsidRDefault="001D1B43" w:rsidP="00EF32FB">
      <w:pPr>
        <w:tabs>
          <w:tab w:val="left" w:pos="709"/>
        </w:tabs>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Пластика ТМО при ее дефектах ТМО</w:t>
      </w:r>
      <w:r w:rsidR="002045D9">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Тщательное</w:t>
      </w:r>
      <w:r w:rsidR="00C63518">
        <w:rPr>
          <w:rFonts w:ascii="Times New Roman" w:hAnsi="Times New Roman" w:cs="Times New Roman"/>
          <w:sz w:val="24"/>
          <w:szCs w:val="24"/>
        </w:rPr>
        <w:t xml:space="preserve"> </w:t>
      </w:r>
      <w:r w:rsidRPr="003D0356">
        <w:rPr>
          <w:rFonts w:ascii="Times New Roman" w:hAnsi="Times New Roman" w:cs="Times New Roman"/>
          <w:sz w:val="24"/>
          <w:szCs w:val="24"/>
        </w:rPr>
        <w:t>ушивание ТМО отдельными узловыми швами.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После зашивания ТМО необходимо производить пробу </w:t>
      </w:r>
      <w:proofErr w:type="spellStart"/>
      <w:r w:rsidRPr="003D0356">
        <w:rPr>
          <w:rFonts w:ascii="Times New Roman" w:hAnsi="Times New Roman" w:cs="Times New Roman"/>
          <w:sz w:val="24"/>
          <w:szCs w:val="24"/>
        </w:rPr>
        <w:t>Квеккенштедта</w:t>
      </w:r>
      <w:proofErr w:type="spellEnd"/>
      <w:r w:rsidRPr="003D0356">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Дренирование раны на 4-9 дней.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Установка </w:t>
      </w:r>
      <w:proofErr w:type="spellStart"/>
      <w:r w:rsidRPr="003D0356">
        <w:rPr>
          <w:rFonts w:ascii="Times New Roman" w:hAnsi="Times New Roman" w:cs="Times New Roman"/>
          <w:sz w:val="24"/>
          <w:szCs w:val="24"/>
        </w:rPr>
        <w:t>люмбального</w:t>
      </w:r>
      <w:proofErr w:type="spellEnd"/>
      <w:r w:rsidRPr="003D0356">
        <w:rPr>
          <w:rFonts w:ascii="Times New Roman" w:hAnsi="Times New Roman" w:cs="Times New Roman"/>
          <w:sz w:val="24"/>
          <w:szCs w:val="24"/>
        </w:rPr>
        <w:t xml:space="preserve"> дренажа на 3-5 дней или ежедневные поясничные пункции с выведением 50-70 мл ликвора.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На ТМО укладывать гемостатическую марлю (или применение современных фибриновых клеевых композиций, типа </w:t>
      </w:r>
      <w:proofErr w:type="spellStart"/>
      <w:r w:rsidRPr="003D0356">
        <w:rPr>
          <w:rFonts w:ascii="Times New Roman" w:hAnsi="Times New Roman" w:cs="Times New Roman"/>
          <w:sz w:val="24"/>
          <w:szCs w:val="24"/>
        </w:rPr>
        <w:t>Тахокомб</w:t>
      </w:r>
      <w:proofErr w:type="spellEnd"/>
      <w:r w:rsidRPr="003D0356">
        <w:rPr>
          <w:rFonts w:ascii="Times New Roman" w:hAnsi="Times New Roman" w:cs="Times New Roman"/>
          <w:sz w:val="24"/>
          <w:szCs w:val="24"/>
        </w:rPr>
        <w:t>, «</w:t>
      </w:r>
      <w:proofErr w:type="spellStart"/>
      <w:r w:rsidRPr="003D0356">
        <w:rPr>
          <w:rFonts w:ascii="Times New Roman" w:hAnsi="Times New Roman" w:cs="Times New Roman"/>
          <w:sz w:val="24"/>
          <w:szCs w:val="24"/>
        </w:rPr>
        <w:t>Evicel</w:t>
      </w:r>
      <w:proofErr w:type="spellEnd"/>
      <w:r w:rsidRPr="003D0356">
        <w:rPr>
          <w:rFonts w:ascii="Times New Roman" w:hAnsi="Times New Roman" w:cs="Times New Roman"/>
          <w:sz w:val="24"/>
          <w:szCs w:val="24"/>
        </w:rPr>
        <w:t>», эпидуральных</w:t>
      </w:r>
      <w:r w:rsidR="00C63518">
        <w:rPr>
          <w:rFonts w:ascii="Times New Roman" w:hAnsi="Times New Roman" w:cs="Times New Roman"/>
          <w:sz w:val="24"/>
          <w:szCs w:val="24"/>
        </w:rPr>
        <w:t xml:space="preserve"> </w:t>
      </w:r>
      <w:r w:rsidRPr="003D0356">
        <w:rPr>
          <w:rFonts w:ascii="Times New Roman" w:hAnsi="Times New Roman" w:cs="Times New Roman"/>
          <w:sz w:val="24"/>
          <w:szCs w:val="24"/>
        </w:rPr>
        <w:t>герметиков</w:t>
      </w:r>
      <w:r w:rsidR="00C63518">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типа“Dura</w:t>
      </w:r>
      <w:proofErr w:type="spellEnd"/>
      <w:r w:rsidR="00C63518">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Seal</w:t>
      </w:r>
      <w:proofErr w:type="spellEnd"/>
      <w:r w:rsidR="00C63518">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Xact</w:t>
      </w:r>
      <w:proofErr w:type="spellEnd"/>
      <w:r w:rsidR="00C63518">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Tm</w:t>
      </w:r>
      <w:proofErr w:type="spellEnd"/>
      <w:r w:rsidRPr="003D0356">
        <w:rPr>
          <w:rFonts w:ascii="Times New Roman" w:hAnsi="Times New Roman" w:cs="Times New Roman"/>
          <w:sz w:val="24"/>
          <w:szCs w:val="24"/>
        </w:rPr>
        <w:t>”).</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Неудовлетворительная установка пластины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Знание техники установки и особенностей применяемых пластин.</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proofErr w:type="spellStart"/>
      <w:r w:rsidRPr="003D0356">
        <w:rPr>
          <w:rFonts w:ascii="Times New Roman" w:hAnsi="Times New Roman" w:cs="Times New Roman"/>
          <w:sz w:val="24"/>
          <w:szCs w:val="24"/>
        </w:rPr>
        <w:t>Интраоперационный</w:t>
      </w:r>
      <w:proofErr w:type="spellEnd"/>
      <w:r w:rsidRPr="003D0356">
        <w:rPr>
          <w:rFonts w:ascii="Times New Roman" w:hAnsi="Times New Roman" w:cs="Times New Roman"/>
          <w:sz w:val="24"/>
          <w:szCs w:val="24"/>
        </w:rPr>
        <w:t xml:space="preserve"> ЭОП-контроль.</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proofErr w:type="spellStart"/>
      <w:r w:rsidRPr="003D0356">
        <w:rPr>
          <w:rFonts w:ascii="Times New Roman" w:hAnsi="Times New Roman" w:cs="Times New Roman"/>
          <w:sz w:val="24"/>
          <w:szCs w:val="24"/>
        </w:rPr>
        <w:t>Реоперация</w:t>
      </w:r>
      <w:proofErr w:type="spellEnd"/>
      <w:r w:rsidRPr="003D0356">
        <w:rPr>
          <w:rFonts w:ascii="Times New Roman" w:hAnsi="Times New Roman" w:cs="Times New Roman"/>
          <w:sz w:val="24"/>
          <w:szCs w:val="24"/>
        </w:rPr>
        <w:t xml:space="preserve"> с переустановкой пластины.</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Дислокация винта(-</w:t>
      </w:r>
      <w:proofErr w:type="spellStart"/>
      <w:r w:rsidRPr="00F2141D">
        <w:rPr>
          <w:rFonts w:ascii="Times New Roman" w:hAnsi="Times New Roman" w:cs="Times New Roman"/>
          <w:b/>
          <w:i/>
          <w:sz w:val="24"/>
          <w:szCs w:val="24"/>
        </w:rPr>
        <w:t>ов</w:t>
      </w:r>
      <w:proofErr w:type="spellEnd"/>
      <w:r w:rsidRPr="00F2141D">
        <w:rPr>
          <w:rFonts w:ascii="Times New Roman" w:hAnsi="Times New Roman" w:cs="Times New Roman"/>
          <w:b/>
          <w:i/>
          <w:sz w:val="24"/>
          <w:szCs w:val="24"/>
        </w:rPr>
        <w:t>), дислокация пластины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Применение пластин и винтов со стопорными механизмами.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2. ЭОП-контроль положения винтов (избегать попадания в диск).</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Контролировать строгое прилегание пластины к телам позвонков (конгруэнтность), чтобы пластина не являлась рычагом, вырывающим винты. Пластина должна фиксировать позвонки и трансплантат, но не корригировать и удерживать ось позвоночника!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При длинной фиксации (более 4 позвонков), застарелых вывихах позвонков, при вывихах позвонков у больных болезнью Бехтерева - необходимо дополнять переднюю фиксацию позвоночника задней.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Не применять несертифицированные и технически несовершенные конструкции</w:t>
      </w:r>
      <w:r w:rsidR="00C63518">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Удаление дислоцированных частей и </w:t>
      </w:r>
      <w:proofErr w:type="spellStart"/>
      <w:r w:rsidRPr="003D0356">
        <w:rPr>
          <w:rFonts w:ascii="Times New Roman" w:hAnsi="Times New Roman" w:cs="Times New Roman"/>
          <w:sz w:val="24"/>
          <w:szCs w:val="24"/>
        </w:rPr>
        <w:t>рефиксация</w:t>
      </w:r>
      <w:proofErr w:type="spellEnd"/>
      <w:r w:rsidRPr="003D0356">
        <w:rPr>
          <w:rFonts w:ascii="Times New Roman" w:hAnsi="Times New Roman" w:cs="Times New Roman"/>
          <w:sz w:val="24"/>
          <w:szCs w:val="24"/>
        </w:rPr>
        <w:t xml:space="preserve"> ревизионными винтами с учетом сделанных ранее ошибок (подгон пластины и т.д.).</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Поломка винтов, перелом пластины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Тщательный подбор и моделирование костного трансплантата, для полного и максимального соприкосновения (в распорку) с окружающими позвонками (одна из причин поломки– рассасывание трансплантата или отсутствие костного блока).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Применение </w:t>
      </w:r>
      <w:proofErr w:type="spellStart"/>
      <w:r w:rsidRPr="003D0356">
        <w:rPr>
          <w:rFonts w:ascii="Times New Roman" w:hAnsi="Times New Roman" w:cs="Times New Roman"/>
          <w:sz w:val="24"/>
          <w:szCs w:val="24"/>
        </w:rPr>
        <w:t>полиаксиальных</w:t>
      </w:r>
      <w:proofErr w:type="spellEnd"/>
      <w:r w:rsidRPr="003D0356">
        <w:rPr>
          <w:rFonts w:ascii="Times New Roman" w:hAnsi="Times New Roman" w:cs="Times New Roman"/>
          <w:sz w:val="24"/>
          <w:szCs w:val="24"/>
        </w:rPr>
        <w:t xml:space="preserve"> винтов или динамических пластин.</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Исключить раннее снятие жесткого </w:t>
      </w:r>
      <w:proofErr w:type="spellStart"/>
      <w:r w:rsidRPr="003D0356">
        <w:rPr>
          <w:rFonts w:ascii="Times New Roman" w:hAnsi="Times New Roman" w:cs="Times New Roman"/>
          <w:sz w:val="24"/>
          <w:szCs w:val="24"/>
        </w:rPr>
        <w:t>головодержателя</w:t>
      </w:r>
      <w:proofErr w:type="spellEnd"/>
      <w:r w:rsidRPr="003D0356">
        <w:rPr>
          <w:rFonts w:ascii="Times New Roman" w:hAnsi="Times New Roman" w:cs="Times New Roman"/>
          <w:sz w:val="24"/>
          <w:szCs w:val="24"/>
        </w:rPr>
        <w:t xml:space="preserve"> (не ранее 2 </w:t>
      </w:r>
      <w:proofErr w:type="spellStart"/>
      <w:r w:rsidRPr="003D0356">
        <w:rPr>
          <w:rFonts w:ascii="Times New Roman" w:hAnsi="Times New Roman" w:cs="Times New Roman"/>
          <w:sz w:val="24"/>
          <w:szCs w:val="24"/>
        </w:rPr>
        <w:t>мес</w:t>
      </w:r>
      <w:proofErr w:type="spellEnd"/>
      <w:r w:rsidRPr="003D0356">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Не применять несертифицированные и технически несовершенные конструкции</w:t>
      </w:r>
      <w:r w:rsidR="00C63518">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Удаление сломанных частей. При не сформировавшемся костном блоке – </w:t>
      </w:r>
      <w:proofErr w:type="spellStart"/>
      <w:r w:rsidRPr="003D0356">
        <w:rPr>
          <w:rFonts w:ascii="Times New Roman" w:hAnsi="Times New Roman" w:cs="Times New Roman"/>
          <w:sz w:val="24"/>
          <w:szCs w:val="24"/>
        </w:rPr>
        <w:t>рестабилизация</w:t>
      </w:r>
      <w:proofErr w:type="spellEnd"/>
      <w:r w:rsidRPr="003D0356">
        <w:rPr>
          <w:rFonts w:ascii="Times New Roman" w:hAnsi="Times New Roman" w:cs="Times New Roman"/>
          <w:sz w:val="24"/>
          <w:szCs w:val="24"/>
        </w:rPr>
        <w:t xml:space="preserve"> позвоночного столба.</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спинного мозга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Работа приспособленным инструментом и только «на себя».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Тщательное планирование операции с до- и </w:t>
      </w:r>
      <w:proofErr w:type="spellStart"/>
      <w:r w:rsidRPr="003D0356">
        <w:rPr>
          <w:rFonts w:ascii="Times New Roman" w:hAnsi="Times New Roman" w:cs="Times New Roman"/>
          <w:sz w:val="24"/>
          <w:szCs w:val="24"/>
        </w:rPr>
        <w:t>интраоперационным</w:t>
      </w:r>
      <w:proofErr w:type="spellEnd"/>
      <w:r w:rsidRPr="003D0356">
        <w:rPr>
          <w:rFonts w:ascii="Times New Roman" w:hAnsi="Times New Roman" w:cs="Times New Roman"/>
          <w:sz w:val="24"/>
          <w:szCs w:val="24"/>
        </w:rPr>
        <w:t xml:space="preserve"> определением длины всех имплантов согласно индивидуальным размерам костных структур больного.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Работая рядом со спинным мозгом на костных структурах руки не должны быть навесу – всегда нужен упор, а спинной мозг должен быть прикрыт инструментом (специальной лопаткой).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При повреждении спинного мозга</w:t>
      </w:r>
      <w:r w:rsidR="00C63518">
        <w:rPr>
          <w:rFonts w:ascii="Times New Roman" w:hAnsi="Times New Roman" w:cs="Times New Roman"/>
          <w:sz w:val="24"/>
          <w:szCs w:val="24"/>
        </w:rPr>
        <w:t xml:space="preserve"> </w:t>
      </w:r>
      <w:r w:rsidRPr="003D0356">
        <w:rPr>
          <w:rFonts w:ascii="Times New Roman" w:hAnsi="Times New Roman" w:cs="Times New Roman"/>
          <w:sz w:val="24"/>
          <w:szCs w:val="24"/>
        </w:rPr>
        <w:t>– начинать вводить высокие дозы </w:t>
      </w:r>
      <w:proofErr w:type="spellStart"/>
      <w:r w:rsidRPr="003D0356">
        <w:rPr>
          <w:rFonts w:ascii="Times New Roman" w:hAnsi="Times New Roman" w:cs="Times New Roman"/>
          <w:sz w:val="24"/>
          <w:szCs w:val="24"/>
        </w:rPr>
        <w:t>метилпреднизолона</w:t>
      </w:r>
      <w:proofErr w:type="spellEnd"/>
      <w:r w:rsidRPr="003D0356">
        <w:rPr>
          <w:rFonts w:ascii="Times New Roman" w:hAnsi="Times New Roman" w:cs="Times New Roman"/>
          <w:sz w:val="24"/>
          <w:szCs w:val="24"/>
        </w:rPr>
        <w:t>** (согласно схеме) в первые минуты и проведение сеансов ГБО сразу после операции и в течение последующих 10-15 дней.</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нервных корешков, послеоперационная</w:t>
      </w:r>
      <w:r w:rsidR="00DC6A8C">
        <w:rPr>
          <w:rFonts w:ascii="Times New Roman" w:hAnsi="Times New Roman" w:cs="Times New Roman"/>
          <w:b/>
          <w:i/>
          <w:sz w:val="24"/>
          <w:szCs w:val="24"/>
        </w:rPr>
        <w:t xml:space="preserve"> </w:t>
      </w:r>
      <w:proofErr w:type="spellStart"/>
      <w:r w:rsidRPr="00F2141D">
        <w:rPr>
          <w:rFonts w:ascii="Times New Roman" w:hAnsi="Times New Roman" w:cs="Times New Roman"/>
          <w:b/>
          <w:i/>
          <w:sz w:val="24"/>
          <w:szCs w:val="24"/>
        </w:rPr>
        <w:t>радикулопатия</w:t>
      </w:r>
      <w:proofErr w:type="spellEnd"/>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Работа на </w:t>
      </w:r>
      <w:proofErr w:type="spellStart"/>
      <w:r w:rsidRPr="003D0356">
        <w:rPr>
          <w:rFonts w:ascii="Times New Roman" w:hAnsi="Times New Roman" w:cs="Times New Roman"/>
          <w:sz w:val="24"/>
          <w:szCs w:val="24"/>
        </w:rPr>
        <w:t>невральных</w:t>
      </w:r>
      <w:proofErr w:type="spellEnd"/>
      <w:r w:rsidRPr="003D0356">
        <w:rPr>
          <w:rFonts w:ascii="Times New Roman" w:hAnsi="Times New Roman" w:cs="Times New Roman"/>
          <w:sz w:val="24"/>
          <w:szCs w:val="24"/>
        </w:rPr>
        <w:t xml:space="preserve"> структурах только под визуальным контролем, с оптическим увеличением.</w:t>
      </w:r>
    </w:p>
    <w:p w:rsidR="001D1B43" w:rsidRPr="003D0356" w:rsidRDefault="001D1B43" w:rsidP="00EF32FB">
      <w:pPr>
        <w:tabs>
          <w:tab w:val="left" w:pos="709"/>
        </w:tabs>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Назначение </w:t>
      </w:r>
      <w:r w:rsidR="002045D9">
        <w:rPr>
          <w:rFonts w:ascii="Times New Roman" w:hAnsi="Times New Roman" w:cs="Times New Roman"/>
          <w:sz w:val="24"/>
          <w:szCs w:val="24"/>
        </w:rPr>
        <w:t>нестероидных противовоспалительных средств (</w:t>
      </w:r>
      <w:r w:rsidRPr="003D0356">
        <w:rPr>
          <w:rFonts w:ascii="Times New Roman" w:hAnsi="Times New Roman" w:cs="Times New Roman"/>
          <w:sz w:val="24"/>
          <w:szCs w:val="24"/>
        </w:rPr>
        <w:t>НПВС</w:t>
      </w:r>
      <w:r w:rsidR="002045D9">
        <w:rPr>
          <w:rFonts w:ascii="Times New Roman" w:hAnsi="Times New Roman" w:cs="Times New Roman"/>
          <w:sz w:val="24"/>
          <w:szCs w:val="24"/>
        </w:rPr>
        <w:t>)</w:t>
      </w:r>
      <w:r w:rsidRPr="003D0356">
        <w:rPr>
          <w:rFonts w:ascii="Times New Roman" w:hAnsi="Times New Roman" w:cs="Times New Roman"/>
          <w:sz w:val="24"/>
          <w:szCs w:val="24"/>
        </w:rPr>
        <w:t>, пульс терапия в течение трех дней высокими дозами дексаметазона** (40- 80 мг\</w:t>
      </w:r>
      <w:proofErr w:type="spellStart"/>
      <w:r w:rsidRPr="003D0356">
        <w:rPr>
          <w:rFonts w:ascii="Times New Roman" w:hAnsi="Times New Roman" w:cs="Times New Roman"/>
          <w:sz w:val="24"/>
          <w:szCs w:val="24"/>
        </w:rPr>
        <w:t>сут</w:t>
      </w:r>
      <w:proofErr w:type="spellEnd"/>
      <w:r w:rsidRPr="003D0356">
        <w:rPr>
          <w:rFonts w:ascii="Times New Roman" w:hAnsi="Times New Roman" w:cs="Times New Roman"/>
          <w:sz w:val="24"/>
          <w:szCs w:val="24"/>
        </w:rPr>
        <w:t>), проведение сеансов ГБО.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3. МРТ контроль для исключения компрессии корешков.</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сонной артерии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Знание анатомии и тщательное соблюдение технологии операционного доступа</w:t>
      </w:r>
      <w:r w:rsidR="00C63518">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Самостоятельно ушить дефект стенки артерии. При неуверенности в своем умении- прикрыть дефект пальцем – чтоб остановить кровотечение, но сохранить кроток, а при неудаче пальцевого прижатия – наложить сосудистый зажим и вызвать сосудистого хирурга.</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внутренней яремной вены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Знание анатомии и тщательное соблюдение технологии операционного доступа</w:t>
      </w:r>
      <w:r w:rsidR="00C63518">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Самостоятельно ушить дефект стенки вены. При неуверенности в своем умении – наложить сосудистый зажим и вызвать сосудистого хирурга.</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позвоночной артерии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Знание анатомии и тщательное соблюдение технологии операционного доступа</w:t>
      </w:r>
      <w:r w:rsidR="00C63518">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При возможности быстро наложить сосудистые зажимы выше и ниже места повреждения – резецировать передние стенки поперечных отростков одного</w:t>
      </w:r>
      <w:r w:rsidR="000A6C7B">
        <w:rPr>
          <w:rFonts w:ascii="Times New Roman" w:hAnsi="Times New Roman" w:cs="Times New Roman"/>
          <w:sz w:val="24"/>
          <w:szCs w:val="24"/>
        </w:rPr>
        <w:t xml:space="preserve"> </w:t>
      </w:r>
      <w:r w:rsidRPr="003D0356">
        <w:rPr>
          <w:rFonts w:ascii="Times New Roman" w:hAnsi="Times New Roman" w:cs="Times New Roman"/>
          <w:sz w:val="24"/>
          <w:szCs w:val="24"/>
        </w:rPr>
        <w:t>– двух позвонков</w:t>
      </w:r>
      <w:r w:rsidR="000A6C7B">
        <w:rPr>
          <w:rFonts w:ascii="Times New Roman" w:hAnsi="Times New Roman" w:cs="Times New Roman"/>
          <w:sz w:val="24"/>
          <w:szCs w:val="24"/>
        </w:rPr>
        <w:t xml:space="preserve"> </w:t>
      </w:r>
      <w:r w:rsidRPr="003D0356">
        <w:rPr>
          <w:rFonts w:ascii="Times New Roman" w:hAnsi="Times New Roman" w:cs="Times New Roman"/>
          <w:sz w:val="24"/>
          <w:szCs w:val="24"/>
        </w:rPr>
        <w:t>– выделить артерию и ушить ее стенку.</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Тампонировать место повреждения артерии </w:t>
      </w:r>
      <w:proofErr w:type="spellStart"/>
      <w:r w:rsidRPr="003D0356">
        <w:rPr>
          <w:rFonts w:ascii="Times New Roman" w:hAnsi="Times New Roman" w:cs="Times New Roman"/>
          <w:sz w:val="24"/>
          <w:szCs w:val="24"/>
        </w:rPr>
        <w:t>гемостатиками</w:t>
      </w:r>
      <w:proofErr w:type="spellEnd"/>
      <w:r w:rsidRPr="003D0356">
        <w:rPr>
          <w:rFonts w:ascii="Times New Roman" w:hAnsi="Times New Roman" w:cs="Times New Roman"/>
          <w:sz w:val="24"/>
          <w:szCs w:val="24"/>
        </w:rPr>
        <w:t xml:space="preserve"> с фибриновым клеем. Если повреждена медиальная стенка артерии в момент </w:t>
      </w:r>
      <w:proofErr w:type="spellStart"/>
      <w:r w:rsidRPr="003D0356">
        <w:rPr>
          <w:rFonts w:ascii="Times New Roman" w:hAnsi="Times New Roman" w:cs="Times New Roman"/>
          <w:sz w:val="24"/>
          <w:szCs w:val="24"/>
        </w:rPr>
        <w:t>корпорэктомии</w:t>
      </w:r>
      <w:proofErr w:type="spellEnd"/>
      <w:r w:rsidRPr="003D0356">
        <w:rPr>
          <w:rFonts w:ascii="Times New Roman" w:hAnsi="Times New Roman" w:cs="Times New Roman"/>
          <w:sz w:val="24"/>
          <w:szCs w:val="24"/>
        </w:rPr>
        <w:t xml:space="preserve"> – уложить в полость удаленного позвонка костный трансплантат (подогнанный по размеру полости), обернутый гемостатической губкой, смоченной в фибриновом клее, сверху на него снова положить губку и закрепить все титановой пластиной.</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При невозможности самостоятельно остановить кровотечение необходимо тампонировать место повреждения и а) пригласить сосудистого хирурга; б) выделить место отхождения позвоночной артерии - слева от аорты, справа – от </w:t>
      </w:r>
      <w:proofErr w:type="spellStart"/>
      <w:r w:rsidRPr="003D0356">
        <w:rPr>
          <w:rFonts w:ascii="Times New Roman" w:hAnsi="Times New Roman" w:cs="Times New Roman"/>
          <w:sz w:val="24"/>
          <w:szCs w:val="24"/>
        </w:rPr>
        <w:t>щитошейного</w:t>
      </w:r>
      <w:proofErr w:type="spellEnd"/>
      <w:r w:rsidRPr="003D0356">
        <w:rPr>
          <w:rFonts w:ascii="Times New Roman" w:hAnsi="Times New Roman" w:cs="Times New Roman"/>
          <w:sz w:val="24"/>
          <w:szCs w:val="24"/>
        </w:rPr>
        <w:t xml:space="preserve"> ствола и перевязать ее в этом месте, максимально близко к месту вхождения в поперечное отверстие С6 позвонка. Дистально– произвести резекцию выше уровня повреждения поперечного отростка и перевязать артерию в своем канале.</w:t>
      </w:r>
    </w:p>
    <w:p w:rsidR="001D1B43" w:rsidRPr="00F2141D" w:rsidRDefault="001D1B43" w:rsidP="00C63518">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возвратного нерва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Знание особенностей анатомии прохождения нерва слева и справа.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Использование левостороннего доступа</w:t>
      </w:r>
      <w:r w:rsidR="00102DA6">
        <w:rPr>
          <w:rFonts w:ascii="Times New Roman" w:hAnsi="Times New Roman" w:cs="Times New Roman"/>
          <w:sz w:val="24"/>
          <w:szCs w:val="24"/>
        </w:rPr>
        <w:t>.</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Использование в качестве </w:t>
      </w:r>
      <w:proofErr w:type="spellStart"/>
      <w:r w:rsidRPr="003D0356">
        <w:rPr>
          <w:rFonts w:ascii="Times New Roman" w:hAnsi="Times New Roman" w:cs="Times New Roman"/>
          <w:sz w:val="24"/>
          <w:szCs w:val="24"/>
        </w:rPr>
        <w:t>ранорасширителей</w:t>
      </w:r>
      <w:proofErr w:type="spellEnd"/>
      <w:r w:rsidRPr="003D0356">
        <w:rPr>
          <w:rFonts w:ascii="Times New Roman" w:hAnsi="Times New Roman" w:cs="Times New Roman"/>
          <w:sz w:val="24"/>
          <w:szCs w:val="24"/>
        </w:rPr>
        <w:t xml:space="preserve"> крючков </w:t>
      </w:r>
      <w:proofErr w:type="spellStart"/>
      <w:r w:rsidRPr="003D0356">
        <w:rPr>
          <w:rFonts w:ascii="Times New Roman" w:hAnsi="Times New Roman" w:cs="Times New Roman"/>
          <w:sz w:val="24"/>
          <w:szCs w:val="24"/>
        </w:rPr>
        <w:t>Фрабефа</w:t>
      </w:r>
      <w:proofErr w:type="spellEnd"/>
      <w:r w:rsidRPr="003D0356">
        <w:rPr>
          <w:rFonts w:ascii="Times New Roman" w:hAnsi="Times New Roman" w:cs="Times New Roman"/>
          <w:sz w:val="24"/>
          <w:szCs w:val="24"/>
        </w:rPr>
        <w:t xml:space="preserve"> или аналогов, а не </w:t>
      </w:r>
      <w:proofErr w:type="spellStart"/>
      <w:r w:rsidRPr="003D0356">
        <w:rPr>
          <w:rFonts w:ascii="Times New Roman" w:hAnsi="Times New Roman" w:cs="Times New Roman"/>
          <w:sz w:val="24"/>
          <w:szCs w:val="24"/>
        </w:rPr>
        <w:t>ранорасширителей</w:t>
      </w:r>
      <w:proofErr w:type="spellEnd"/>
      <w:r w:rsidRPr="003D0356">
        <w:rPr>
          <w:rFonts w:ascii="Times New Roman" w:hAnsi="Times New Roman" w:cs="Times New Roman"/>
          <w:sz w:val="24"/>
          <w:szCs w:val="24"/>
        </w:rPr>
        <w:t xml:space="preserve">, типа </w:t>
      </w:r>
      <w:proofErr w:type="spellStart"/>
      <w:r w:rsidRPr="003D0356">
        <w:rPr>
          <w:rFonts w:ascii="Times New Roman" w:hAnsi="Times New Roman" w:cs="Times New Roman"/>
          <w:sz w:val="24"/>
          <w:szCs w:val="24"/>
        </w:rPr>
        <w:t>Caspar</w:t>
      </w:r>
      <w:proofErr w:type="spellEnd"/>
      <w:r w:rsidRPr="003D0356">
        <w:rPr>
          <w:rFonts w:ascii="Times New Roman" w:hAnsi="Times New Roman" w:cs="Times New Roman"/>
          <w:sz w:val="24"/>
          <w:szCs w:val="24"/>
        </w:rPr>
        <w:t xml:space="preserve">; пищевод и трахею не оттягивать </w:t>
      </w:r>
      <w:proofErr w:type="spellStart"/>
      <w:r w:rsidRPr="003D0356">
        <w:rPr>
          <w:rFonts w:ascii="Times New Roman" w:hAnsi="Times New Roman" w:cs="Times New Roman"/>
          <w:sz w:val="24"/>
          <w:szCs w:val="24"/>
        </w:rPr>
        <w:t>медиально</w:t>
      </w:r>
      <w:proofErr w:type="spellEnd"/>
      <w:r w:rsidRPr="003D0356">
        <w:rPr>
          <w:rFonts w:ascii="Times New Roman" w:hAnsi="Times New Roman" w:cs="Times New Roman"/>
          <w:sz w:val="24"/>
          <w:szCs w:val="24"/>
        </w:rPr>
        <w:t>, а приподнимать, всякий раз отпуская, когда хирург не работает в ране.</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Не использовать коагуляцию по ходу доступа, на пищеводе и трахее.</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Назначение НПВС, ГБО</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lastRenderedPageBreak/>
        <w:t>Преходящая дисфония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Уменьшить </w:t>
      </w:r>
      <w:proofErr w:type="spellStart"/>
      <w:r w:rsidRPr="003D0356">
        <w:rPr>
          <w:rFonts w:ascii="Times New Roman" w:hAnsi="Times New Roman" w:cs="Times New Roman"/>
          <w:sz w:val="24"/>
          <w:szCs w:val="24"/>
        </w:rPr>
        <w:t>интраоперационное</w:t>
      </w:r>
      <w:proofErr w:type="spellEnd"/>
      <w:r w:rsidR="00102DA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тракционное</w:t>
      </w:r>
      <w:proofErr w:type="spellEnd"/>
      <w:r w:rsidRPr="003D0356">
        <w:rPr>
          <w:rFonts w:ascii="Times New Roman" w:hAnsi="Times New Roman" w:cs="Times New Roman"/>
          <w:sz w:val="24"/>
          <w:szCs w:val="24"/>
        </w:rPr>
        <w:t xml:space="preserve"> воздействие на окружающие ткани.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Назначение НПВС, ГБО, вертикальное положение больного</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пищевода, повреждение трахеи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Знание анатомии и тщательное соблюдение технологии операционного доступа: на шее доступ глубже </w:t>
      </w:r>
      <w:proofErr w:type="spellStart"/>
      <w:r w:rsidRPr="003D0356">
        <w:rPr>
          <w:rFonts w:ascii="Times New Roman" w:hAnsi="Times New Roman" w:cs="Times New Roman"/>
          <w:sz w:val="24"/>
          <w:szCs w:val="24"/>
        </w:rPr>
        <w:t>платизмы</w:t>
      </w:r>
      <w:proofErr w:type="spellEnd"/>
      <w:r w:rsidRPr="003D0356">
        <w:rPr>
          <w:rFonts w:ascii="Times New Roman" w:hAnsi="Times New Roman" w:cs="Times New Roman"/>
          <w:sz w:val="24"/>
          <w:szCs w:val="24"/>
        </w:rPr>
        <w:t xml:space="preserve"> осуществляют, практически, тупым путем; в плевральной полости</w:t>
      </w:r>
      <w:r w:rsidR="000A6C7B">
        <w:rPr>
          <w:rFonts w:ascii="Times New Roman" w:hAnsi="Times New Roman" w:cs="Times New Roman"/>
          <w:sz w:val="24"/>
          <w:szCs w:val="24"/>
        </w:rPr>
        <w:t xml:space="preserve"> </w:t>
      </w:r>
      <w:r w:rsidRPr="003D0356">
        <w:rPr>
          <w:rFonts w:ascii="Times New Roman" w:hAnsi="Times New Roman" w:cs="Times New Roman"/>
          <w:sz w:val="24"/>
          <w:szCs w:val="24"/>
        </w:rPr>
        <w:t>- не работать кпереди от позвонков</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Ушивание стенок трахеи или пищевода по принятой технологии. Но лучше пригласить торакального или общего хирурга.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Взятие посевов из раны.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Тщательная санация раны, многократное промывание антисептиками.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Дренирование раны.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Назначение </w:t>
      </w:r>
      <w:r w:rsidR="000A6C7B">
        <w:rPr>
          <w:rFonts w:ascii="Times New Roman" w:hAnsi="Times New Roman" w:cs="Times New Roman"/>
          <w:sz w:val="24"/>
          <w:szCs w:val="24"/>
        </w:rPr>
        <w:t>АБ</w:t>
      </w:r>
      <w:r w:rsidRPr="003D0356">
        <w:rPr>
          <w:rFonts w:ascii="Times New Roman" w:hAnsi="Times New Roman" w:cs="Times New Roman"/>
          <w:sz w:val="24"/>
          <w:szCs w:val="24"/>
        </w:rPr>
        <w:t xml:space="preserve"> широкого спектра действия.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7. При фиксации пластины – следить, чтобы стенки пищевода не попали под пластину.</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8. Использовать лицензионные имплантаты и соблюдать технологию их установки.</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Синдром Горнера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EF32FB">
        <w:rPr>
          <w:rFonts w:ascii="Times New Roman" w:hAnsi="Times New Roman" w:cs="Times New Roman"/>
          <w:strike/>
          <w:color w:val="FF0000"/>
          <w:sz w:val="24"/>
          <w:szCs w:val="24"/>
        </w:rPr>
        <w:t>1.</w:t>
      </w:r>
      <w:r w:rsidRPr="003D0356">
        <w:rPr>
          <w:rFonts w:ascii="Times New Roman" w:hAnsi="Times New Roman" w:cs="Times New Roman"/>
          <w:sz w:val="24"/>
          <w:szCs w:val="24"/>
        </w:rPr>
        <w:t xml:space="preserve"> Не смещаться в ране очень латерально, особенно при доступах на уровне нижних шейных позвонков.</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Повреждение грудного лимфатического протока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При низких доступах на шее не смещаться </w:t>
      </w:r>
      <w:proofErr w:type="spellStart"/>
      <w:r w:rsidRPr="003D0356">
        <w:rPr>
          <w:rFonts w:ascii="Times New Roman" w:hAnsi="Times New Roman" w:cs="Times New Roman"/>
          <w:sz w:val="24"/>
          <w:szCs w:val="24"/>
        </w:rPr>
        <w:t>латеральней</w:t>
      </w:r>
      <w:proofErr w:type="spellEnd"/>
      <w:r w:rsidRPr="003D0356">
        <w:rPr>
          <w:rFonts w:ascii="Times New Roman" w:hAnsi="Times New Roman" w:cs="Times New Roman"/>
          <w:sz w:val="24"/>
          <w:szCs w:val="24"/>
        </w:rPr>
        <w:t xml:space="preserve"> 1-1,2 см от центра позвонка. При доступах в грудной клетке </w:t>
      </w:r>
      <w:proofErr w:type="spellStart"/>
      <w:r w:rsidRPr="003D0356">
        <w:rPr>
          <w:rFonts w:ascii="Times New Roman" w:hAnsi="Times New Roman" w:cs="Times New Roman"/>
          <w:sz w:val="24"/>
          <w:szCs w:val="24"/>
        </w:rPr>
        <w:t>отсепаровы</w:t>
      </w:r>
      <w:r w:rsidR="00102DA6">
        <w:rPr>
          <w:rFonts w:ascii="Times New Roman" w:hAnsi="Times New Roman" w:cs="Times New Roman"/>
          <w:sz w:val="24"/>
          <w:szCs w:val="24"/>
        </w:rPr>
        <w:t>в</w:t>
      </w:r>
      <w:r w:rsidRPr="003D0356">
        <w:rPr>
          <w:rFonts w:ascii="Times New Roman" w:hAnsi="Times New Roman" w:cs="Times New Roman"/>
          <w:sz w:val="24"/>
          <w:szCs w:val="24"/>
        </w:rPr>
        <w:t>ать</w:t>
      </w:r>
      <w:proofErr w:type="spellEnd"/>
      <w:r w:rsidRPr="003D0356">
        <w:rPr>
          <w:rFonts w:ascii="Times New Roman" w:hAnsi="Times New Roman" w:cs="Times New Roman"/>
          <w:sz w:val="24"/>
          <w:szCs w:val="24"/>
        </w:rPr>
        <w:t xml:space="preserve"> плевру на </w:t>
      </w:r>
      <w:r w:rsidRPr="00B601EC">
        <w:rPr>
          <w:rFonts w:ascii="Times New Roman" w:hAnsi="Times New Roman" w:cs="Times New Roman"/>
          <w:sz w:val="24"/>
          <w:szCs w:val="24"/>
        </w:rPr>
        <w:t xml:space="preserve">2 см </w:t>
      </w:r>
      <w:proofErr w:type="spellStart"/>
      <w:r w:rsidRPr="00B601EC">
        <w:rPr>
          <w:rFonts w:ascii="Times New Roman" w:hAnsi="Times New Roman" w:cs="Times New Roman"/>
          <w:sz w:val="24"/>
          <w:szCs w:val="24"/>
        </w:rPr>
        <w:t>латеральне</w:t>
      </w:r>
      <w:r w:rsidR="00102DA6" w:rsidRPr="00B601EC">
        <w:rPr>
          <w:rFonts w:ascii="Times New Roman" w:hAnsi="Times New Roman" w:cs="Times New Roman"/>
          <w:sz w:val="24"/>
          <w:szCs w:val="24"/>
        </w:rPr>
        <w:t>е</w:t>
      </w:r>
      <w:proofErr w:type="spellEnd"/>
      <w:r w:rsidRPr="00B601EC">
        <w:rPr>
          <w:rFonts w:ascii="Times New Roman" w:hAnsi="Times New Roman" w:cs="Times New Roman"/>
          <w:sz w:val="24"/>
          <w:szCs w:val="24"/>
        </w:rPr>
        <w:t xml:space="preserve"> головок</w:t>
      </w:r>
      <w:r w:rsidRPr="003D0356">
        <w:rPr>
          <w:rFonts w:ascii="Times New Roman" w:hAnsi="Times New Roman" w:cs="Times New Roman"/>
          <w:sz w:val="24"/>
          <w:szCs w:val="24"/>
        </w:rPr>
        <w:t xml:space="preserve"> ребер и отводить ее кпереди, тщательно </w:t>
      </w:r>
      <w:proofErr w:type="spellStart"/>
      <w:r w:rsidRPr="003D0356">
        <w:rPr>
          <w:rFonts w:ascii="Times New Roman" w:hAnsi="Times New Roman" w:cs="Times New Roman"/>
          <w:sz w:val="24"/>
          <w:szCs w:val="24"/>
        </w:rPr>
        <w:t>скелетируя</w:t>
      </w:r>
      <w:proofErr w:type="spellEnd"/>
      <w:r w:rsidRPr="003D0356">
        <w:rPr>
          <w:rFonts w:ascii="Times New Roman" w:hAnsi="Times New Roman" w:cs="Times New Roman"/>
          <w:sz w:val="24"/>
          <w:szCs w:val="24"/>
        </w:rPr>
        <w:t xml:space="preserve"> позвонки и ничего не пересекая.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Дренирование плевральной полости.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При неэффективности дренирования и продолжении </w:t>
      </w:r>
      <w:proofErr w:type="spellStart"/>
      <w:r w:rsidRPr="003D0356">
        <w:rPr>
          <w:rFonts w:ascii="Times New Roman" w:hAnsi="Times New Roman" w:cs="Times New Roman"/>
          <w:sz w:val="24"/>
          <w:szCs w:val="24"/>
        </w:rPr>
        <w:t>лимфореи</w:t>
      </w:r>
      <w:proofErr w:type="spellEnd"/>
      <w:r w:rsidRPr="003D0356">
        <w:rPr>
          <w:rFonts w:ascii="Times New Roman" w:hAnsi="Times New Roman" w:cs="Times New Roman"/>
          <w:sz w:val="24"/>
          <w:szCs w:val="24"/>
        </w:rPr>
        <w:t xml:space="preserve"> - ревизия верхних отделов грудного лимфатического протока до места впадения его в левый венозный угол (реже впадает в левую яремную вену или подключичную) и ушивание места разрыва или пластика протока (совместно с сосудистым хирургом).</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Пневмоторакс</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При доступе к нижним шейным позвонкам или верхним грудным – не смещаться латерально.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Избегать повреждения легкого.</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Тщательно ушивать плевральную полость, а дренаж выводить через </w:t>
      </w:r>
      <w:proofErr w:type="spellStart"/>
      <w:r w:rsidRPr="003D0356">
        <w:rPr>
          <w:rFonts w:ascii="Times New Roman" w:hAnsi="Times New Roman" w:cs="Times New Roman"/>
          <w:sz w:val="24"/>
          <w:szCs w:val="24"/>
        </w:rPr>
        <w:t>контрапертуру</w:t>
      </w:r>
      <w:proofErr w:type="spellEnd"/>
      <w:r w:rsidRPr="003D0356">
        <w:rPr>
          <w:rFonts w:ascii="Times New Roman" w:hAnsi="Times New Roman" w:cs="Times New Roman"/>
          <w:sz w:val="24"/>
          <w:szCs w:val="24"/>
        </w:rPr>
        <w:t>, делая под кожей туннель.</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Дренирование плевральной полости.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5. Удаление дренажа из плевральной полости на вдохе, быстро и с мазевой повязкой в области его выхода.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w:t>
      </w:r>
      <w:proofErr w:type="spellStart"/>
      <w:r w:rsidRPr="003D0356">
        <w:rPr>
          <w:rFonts w:ascii="Times New Roman" w:hAnsi="Times New Roman" w:cs="Times New Roman"/>
          <w:sz w:val="24"/>
          <w:szCs w:val="24"/>
        </w:rPr>
        <w:t>Рентгенконтроль</w:t>
      </w:r>
      <w:proofErr w:type="spellEnd"/>
      <w:r w:rsidRPr="003D0356">
        <w:rPr>
          <w:rFonts w:ascii="Times New Roman" w:hAnsi="Times New Roman" w:cs="Times New Roman"/>
          <w:sz w:val="24"/>
          <w:szCs w:val="24"/>
        </w:rPr>
        <w:t xml:space="preserve"> легких после операции и в динамике.</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Гематома в месте взятия трансплантата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Использование осциллирующих или костных пил (обеспечивают гем</w:t>
      </w:r>
      <w:r w:rsidR="00102DA6">
        <w:rPr>
          <w:rFonts w:ascii="Times New Roman" w:hAnsi="Times New Roman" w:cs="Times New Roman"/>
          <w:sz w:val="24"/>
          <w:szCs w:val="24"/>
        </w:rPr>
        <w:t>о</w:t>
      </w:r>
      <w:r w:rsidRPr="003D0356">
        <w:rPr>
          <w:rFonts w:ascii="Times New Roman" w:hAnsi="Times New Roman" w:cs="Times New Roman"/>
          <w:sz w:val="24"/>
          <w:szCs w:val="24"/>
        </w:rPr>
        <w:t>стаз).</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2.Гемостаз ложа воском, </w:t>
      </w:r>
      <w:proofErr w:type="spellStart"/>
      <w:r w:rsidRPr="003D0356">
        <w:rPr>
          <w:rFonts w:ascii="Times New Roman" w:hAnsi="Times New Roman" w:cs="Times New Roman"/>
          <w:sz w:val="24"/>
          <w:szCs w:val="24"/>
        </w:rPr>
        <w:t>остеоиндукторами</w:t>
      </w:r>
      <w:proofErr w:type="spellEnd"/>
      <w:r w:rsidRPr="003D0356">
        <w:rPr>
          <w:rFonts w:ascii="Times New Roman" w:hAnsi="Times New Roman" w:cs="Times New Roman"/>
          <w:sz w:val="24"/>
          <w:szCs w:val="24"/>
        </w:rPr>
        <w:t xml:space="preserve">, например </w:t>
      </w:r>
      <w:proofErr w:type="spellStart"/>
      <w:r w:rsidRPr="003D0356">
        <w:rPr>
          <w:rFonts w:ascii="Times New Roman" w:hAnsi="Times New Roman" w:cs="Times New Roman"/>
          <w:sz w:val="24"/>
          <w:szCs w:val="24"/>
        </w:rPr>
        <w:t>Коллапаном</w:t>
      </w:r>
      <w:proofErr w:type="spellEnd"/>
      <w:r w:rsidRPr="003D0356">
        <w:rPr>
          <w:rFonts w:ascii="Times New Roman" w:hAnsi="Times New Roman" w:cs="Times New Roman"/>
          <w:sz w:val="24"/>
          <w:szCs w:val="24"/>
        </w:rPr>
        <w:t xml:space="preserve"> или современными</w:t>
      </w:r>
      <w:r w:rsidR="00102DA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гемостатиками</w:t>
      </w:r>
      <w:proofErr w:type="spellEnd"/>
      <w:r w:rsidRPr="003D0356">
        <w:rPr>
          <w:rFonts w:ascii="Times New Roman" w:hAnsi="Times New Roman" w:cs="Times New Roman"/>
          <w:sz w:val="24"/>
          <w:szCs w:val="24"/>
        </w:rPr>
        <w:t xml:space="preserve"> (такими как </w:t>
      </w:r>
      <w:proofErr w:type="spellStart"/>
      <w:r w:rsidRPr="003D0356">
        <w:rPr>
          <w:rFonts w:ascii="Times New Roman" w:hAnsi="Times New Roman" w:cs="Times New Roman"/>
          <w:sz w:val="24"/>
          <w:szCs w:val="24"/>
        </w:rPr>
        <w:t>Surgiflo</w:t>
      </w:r>
      <w:proofErr w:type="spellEnd"/>
      <w:r w:rsidRPr="003D0356">
        <w:rPr>
          <w:rFonts w:ascii="Times New Roman" w:hAnsi="Times New Roman" w:cs="Times New Roman"/>
          <w:sz w:val="24"/>
          <w:szCs w:val="24"/>
        </w:rPr>
        <w:t xml:space="preserve"> и пр.).</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Тщательное</w:t>
      </w:r>
      <w:r w:rsidR="00102DA6">
        <w:rPr>
          <w:rFonts w:ascii="Times New Roman" w:hAnsi="Times New Roman" w:cs="Times New Roman"/>
          <w:sz w:val="24"/>
          <w:szCs w:val="24"/>
        </w:rPr>
        <w:t xml:space="preserve"> </w:t>
      </w:r>
      <w:r w:rsidRPr="003D0356">
        <w:rPr>
          <w:rFonts w:ascii="Times New Roman" w:hAnsi="Times New Roman" w:cs="Times New Roman"/>
          <w:sz w:val="24"/>
          <w:szCs w:val="24"/>
        </w:rPr>
        <w:t>ушивание раны без оставления полостей и с захватом предыдущего слоя.</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Стойкие боли в месте взятия трансплантата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Соблюдение технологии взятия трансплантата, ушивания раны и избегая повреждения наружного кожного нерва бедра.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Внутрикостные блокады.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Использование </w:t>
      </w:r>
      <w:proofErr w:type="spellStart"/>
      <w:r w:rsidRPr="003D0356">
        <w:rPr>
          <w:rFonts w:ascii="Times New Roman" w:hAnsi="Times New Roman" w:cs="Times New Roman"/>
          <w:sz w:val="24"/>
          <w:szCs w:val="24"/>
        </w:rPr>
        <w:t>аллокости</w:t>
      </w:r>
      <w:proofErr w:type="spellEnd"/>
      <w:r w:rsidRPr="003D0356">
        <w:rPr>
          <w:rFonts w:ascii="Times New Roman" w:hAnsi="Times New Roman" w:cs="Times New Roman"/>
          <w:sz w:val="24"/>
          <w:szCs w:val="24"/>
        </w:rPr>
        <w:t>, костно- замещающих материалов и имплантатов.</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Нагноение в зоне взятия трансплантата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Использование осциллирующих или костных пил (обеспечивают гемостаз).</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Тщательный гемостаз ложа удаленного трансплантата.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Тщательное</w:t>
      </w:r>
      <w:r w:rsidR="00102DA6">
        <w:rPr>
          <w:rFonts w:ascii="Times New Roman" w:hAnsi="Times New Roman" w:cs="Times New Roman"/>
          <w:sz w:val="24"/>
          <w:szCs w:val="24"/>
        </w:rPr>
        <w:t xml:space="preserve"> </w:t>
      </w:r>
      <w:r w:rsidRPr="003D0356">
        <w:rPr>
          <w:rFonts w:ascii="Times New Roman" w:hAnsi="Times New Roman" w:cs="Times New Roman"/>
          <w:sz w:val="24"/>
          <w:szCs w:val="24"/>
        </w:rPr>
        <w:t>ушивание раны без оставления полостей и с захватом предыдущего слоя.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При нагноении – ревизия раны, взятие посевов на стерильность и чувствительность к антибиотикам, </w:t>
      </w:r>
      <w:proofErr w:type="spellStart"/>
      <w:r w:rsidRPr="003D0356">
        <w:rPr>
          <w:rFonts w:ascii="Times New Roman" w:hAnsi="Times New Roman" w:cs="Times New Roman"/>
          <w:sz w:val="24"/>
          <w:szCs w:val="24"/>
        </w:rPr>
        <w:t>некрэктомия</w:t>
      </w:r>
      <w:proofErr w:type="spellEnd"/>
      <w:r w:rsidRPr="003D0356">
        <w:rPr>
          <w:rFonts w:ascii="Times New Roman" w:hAnsi="Times New Roman" w:cs="Times New Roman"/>
          <w:sz w:val="24"/>
          <w:szCs w:val="24"/>
        </w:rPr>
        <w:t xml:space="preserve"> и дренирование. Назначение антибиотиков широкого спектра действия, после получения результатов посевов</w:t>
      </w:r>
      <w:r w:rsidR="00816FAA">
        <w:rPr>
          <w:rFonts w:ascii="Times New Roman" w:hAnsi="Times New Roman" w:cs="Times New Roman"/>
          <w:sz w:val="24"/>
          <w:szCs w:val="24"/>
        </w:rPr>
        <w:t xml:space="preserve"> </w:t>
      </w:r>
      <w:r w:rsidRPr="003D0356">
        <w:rPr>
          <w:rFonts w:ascii="Times New Roman" w:hAnsi="Times New Roman" w:cs="Times New Roman"/>
          <w:sz w:val="24"/>
          <w:szCs w:val="24"/>
        </w:rPr>
        <w:t>– согласно чувствительности.</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Перелом, рассасывание, коллапс костного трансплантата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Тщательная подгонка трансплантата по размеру костного дефекта и очистка от соединительной ткани</w:t>
      </w:r>
      <w:r w:rsidR="00102DA6">
        <w:rPr>
          <w:rFonts w:ascii="Times New Roman" w:hAnsi="Times New Roman" w:cs="Times New Roman"/>
          <w:sz w:val="24"/>
          <w:szCs w:val="24"/>
        </w:rPr>
        <w:t xml:space="preserve"> </w:t>
      </w:r>
      <w:r w:rsidRPr="003D0356">
        <w:rPr>
          <w:rFonts w:ascii="Times New Roman" w:hAnsi="Times New Roman" w:cs="Times New Roman"/>
          <w:sz w:val="24"/>
          <w:szCs w:val="24"/>
        </w:rPr>
        <w:t>– должен плотно прилегать к окружающим позвонкам.</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Адекватная фиксация трансплантата, подобранной по размеру пластиной в состоянии легкой компрессии окружающих позвонков.</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Латерально к трансплантату должны прилегать стенки резецированного позвонка – между ними и трансплантатом не должно быть пустот.</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Ношение жесткого </w:t>
      </w:r>
      <w:proofErr w:type="spellStart"/>
      <w:r w:rsidRPr="003D0356">
        <w:rPr>
          <w:rFonts w:ascii="Times New Roman" w:hAnsi="Times New Roman" w:cs="Times New Roman"/>
          <w:sz w:val="24"/>
          <w:szCs w:val="24"/>
        </w:rPr>
        <w:t>головодержателя</w:t>
      </w:r>
      <w:proofErr w:type="spellEnd"/>
      <w:r w:rsidRPr="003D0356">
        <w:rPr>
          <w:rFonts w:ascii="Times New Roman" w:hAnsi="Times New Roman" w:cs="Times New Roman"/>
          <w:sz w:val="24"/>
          <w:szCs w:val="24"/>
        </w:rPr>
        <w:t xml:space="preserve"> после операции не мене 2 мес</w:t>
      </w:r>
      <w:r w:rsidR="00102DA6">
        <w:rPr>
          <w:rFonts w:ascii="Times New Roman" w:hAnsi="Times New Roman" w:cs="Times New Roman"/>
          <w:sz w:val="24"/>
          <w:szCs w:val="24"/>
        </w:rPr>
        <w:t>.</w:t>
      </w:r>
      <w:r w:rsidRPr="003D0356">
        <w:rPr>
          <w:rFonts w:ascii="Times New Roman" w:hAnsi="Times New Roman" w:cs="Times New Roman"/>
          <w:sz w:val="24"/>
          <w:szCs w:val="24"/>
        </w:rPr>
        <w:t xml:space="preserve"> для профилактики избыточной подвижности и формирования нестабильности на уровне операции.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w:t>
      </w:r>
      <w:proofErr w:type="spellStart"/>
      <w:r w:rsidRPr="003D0356">
        <w:rPr>
          <w:rFonts w:ascii="Times New Roman" w:hAnsi="Times New Roman" w:cs="Times New Roman"/>
          <w:sz w:val="24"/>
          <w:szCs w:val="24"/>
        </w:rPr>
        <w:t>Реоперация</w:t>
      </w:r>
      <w:proofErr w:type="spellEnd"/>
      <w:r w:rsidRPr="003D0356">
        <w:rPr>
          <w:rFonts w:ascii="Times New Roman" w:hAnsi="Times New Roman" w:cs="Times New Roman"/>
          <w:sz w:val="24"/>
          <w:szCs w:val="24"/>
        </w:rPr>
        <w:t>.</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 xml:space="preserve">Анестезия, </w:t>
      </w:r>
      <w:proofErr w:type="spellStart"/>
      <w:r w:rsidRPr="00F2141D">
        <w:rPr>
          <w:rFonts w:ascii="Times New Roman" w:hAnsi="Times New Roman" w:cs="Times New Roman"/>
          <w:b/>
          <w:i/>
          <w:sz w:val="24"/>
          <w:szCs w:val="24"/>
        </w:rPr>
        <w:t>гиперэстезия</w:t>
      </w:r>
      <w:proofErr w:type="spellEnd"/>
      <w:r w:rsidRPr="00F2141D">
        <w:rPr>
          <w:rFonts w:ascii="Times New Roman" w:hAnsi="Times New Roman" w:cs="Times New Roman"/>
          <w:b/>
          <w:i/>
          <w:sz w:val="24"/>
          <w:szCs w:val="24"/>
        </w:rPr>
        <w:t>, хроническая боль по боковой поверхности бедра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1. Соблюдение технологии взятия трансплантата, ушивания раны и избегая повреждения наружного кожного нерва бедра.</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Обезболивание, ГБО, массаж, ЛФК.</w:t>
      </w:r>
    </w:p>
    <w:p w:rsidR="001D1B43" w:rsidRPr="00F2141D" w:rsidRDefault="001D1B43" w:rsidP="00102DA6">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Гематома послеоперационной раны</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1. Тщательное соблюдение хирургической техники.</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2. Адекватный гемостаз.</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3. Дренирование раны (при неповрежденной ТМО – активная аспирация).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Контроль свертывающей системы больного, при нарушениях</w:t>
      </w:r>
      <w:r w:rsidR="00102DA6">
        <w:rPr>
          <w:rFonts w:ascii="Times New Roman" w:hAnsi="Times New Roman" w:cs="Times New Roman"/>
          <w:sz w:val="24"/>
          <w:szCs w:val="24"/>
        </w:rPr>
        <w:t xml:space="preserve"> </w:t>
      </w:r>
      <w:r w:rsidRPr="003D0356">
        <w:rPr>
          <w:rFonts w:ascii="Times New Roman" w:hAnsi="Times New Roman" w:cs="Times New Roman"/>
          <w:sz w:val="24"/>
          <w:szCs w:val="24"/>
        </w:rPr>
        <w:t>- коррекция.</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Холод на область операционной раны сразу после операции и в течение 6-8 часов по 15-20 минут прикладывать холод на рану с 15 минутным перерывом.</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6. Применение современных</w:t>
      </w:r>
      <w:r w:rsidR="00102DA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гемостатиков</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Surgicel</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Surgiflo</w:t>
      </w:r>
      <w:proofErr w:type="spellEnd"/>
      <w:r w:rsidRPr="003D0356">
        <w:rPr>
          <w:rFonts w:ascii="Times New Roman" w:hAnsi="Times New Roman" w:cs="Times New Roman"/>
          <w:sz w:val="24"/>
          <w:szCs w:val="24"/>
        </w:rPr>
        <w:t xml:space="preserve"> и пр.).</w:t>
      </w:r>
    </w:p>
    <w:p w:rsidR="001D1B43" w:rsidRPr="003D0356" w:rsidRDefault="001D1B43" w:rsidP="00EF32FB">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7. При продолжающемся кровотечении – ревизия раны с целью гемостаза.</w:t>
      </w:r>
    </w:p>
    <w:p w:rsidR="00EF32FB" w:rsidRDefault="00EF32FB" w:rsidP="004C429D">
      <w:pPr>
        <w:pStyle w:val="1"/>
        <w:spacing w:before="0" w:line="360" w:lineRule="auto"/>
        <w:jc w:val="center"/>
        <w:rPr>
          <w:rFonts w:ascii="Times New Roman" w:hAnsi="Times New Roman" w:cs="Times New Roman"/>
          <w:b/>
          <w:color w:val="auto"/>
          <w:sz w:val="28"/>
          <w:szCs w:val="28"/>
        </w:rPr>
      </w:pPr>
      <w:bookmarkStart w:id="24" w:name="_Toc138072208"/>
    </w:p>
    <w:p w:rsidR="001D1B43" w:rsidRPr="004C429D" w:rsidRDefault="00816FAA" w:rsidP="004C429D">
      <w:pPr>
        <w:pStyle w:val="1"/>
        <w:spacing w:before="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К</w:t>
      </w:r>
      <w:r w:rsidR="001D1B43" w:rsidRPr="004C429D">
        <w:rPr>
          <w:rFonts w:ascii="Times New Roman" w:hAnsi="Times New Roman" w:cs="Times New Roman"/>
          <w:b/>
          <w:color w:val="auto"/>
          <w:sz w:val="28"/>
          <w:szCs w:val="28"/>
        </w:rPr>
        <w:t>ритерии оценки качества медицинской помощи</w:t>
      </w:r>
      <w:bookmarkEnd w:id="24"/>
    </w:p>
    <w:tbl>
      <w:tblPr>
        <w:tblW w:w="938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7"/>
        <w:gridCol w:w="5211"/>
        <w:gridCol w:w="1732"/>
        <w:gridCol w:w="1859"/>
        <w:gridCol w:w="7"/>
      </w:tblGrid>
      <w:tr w:rsidR="001D1B43" w:rsidRPr="00DC6A8C" w:rsidTr="000A6C7B">
        <w:trPr>
          <w:gridAfter w:val="1"/>
          <w:wAfter w:w="7" w:type="dxa"/>
          <w:tblHeader/>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w:t>
            </w:r>
          </w:p>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 </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Критерии качества</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Уровень достоверности доказательств</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Уровень убедительности рекомендаций</w:t>
            </w:r>
          </w:p>
        </w:tc>
      </w:tr>
      <w:tr w:rsidR="001D1B43" w:rsidRPr="00DC6A8C" w:rsidTr="000A6C7B">
        <w:tc>
          <w:tcPr>
            <w:tcW w:w="9386" w:type="dxa"/>
            <w:gridSpan w:val="5"/>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Этап постановки диагноза</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1</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 общесоматический и</w:t>
            </w:r>
            <w:r w:rsidR="004C429D">
              <w:rPr>
                <w:rFonts w:ascii="Times New Roman" w:hAnsi="Times New Roman" w:cs="Times New Roman"/>
                <w:sz w:val="24"/>
                <w:szCs w:val="24"/>
              </w:rPr>
              <w:t xml:space="preserve"> </w:t>
            </w:r>
            <w:r w:rsidRPr="00DC6A8C">
              <w:rPr>
                <w:rFonts w:ascii="Times New Roman" w:hAnsi="Times New Roman" w:cs="Times New Roman"/>
                <w:sz w:val="24"/>
                <w:szCs w:val="24"/>
              </w:rPr>
              <w:t>неврологический осмотр</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2a</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2</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Выполнена рентгенография позвоночника</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4</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C</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3</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Выполнена КТ позвоночника</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1b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A</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4</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Выполнена МРТ позвоночника при наличии неврологического дефицита, внедрении отломков в просвет канала, несовпадении клинических и рентгенологических данных</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3</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c>
          <w:tcPr>
            <w:tcW w:w="9386" w:type="dxa"/>
            <w:gridSpan w:val="5"/>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Догоспитальный этап</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1</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Применялась иммобилизация шейного отдела позвоночника</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1a</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A</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2</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Введение ГК по схеме при травме спинного мозга</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3</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Госпитализация пострадавшего в профильное отделение</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1a</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A</w:t>
            </w:r>
          </w:p>
        </w:tc>
      </w:tr>
      <w:tr w:rsidR="001D1B43" w:rsidRPr="00DC6A8C" w:rsidTr="000A6C7B">
        <w:trPr>
          <w:trHeight w:val="318"/>
        </w:trPr>
        <w:tc>
          <w:tcPr>
            <w:tcW w:w="9386" w:type="dxa"/>
            <w:gridSpan w:val="5"/>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Госпитальный этап</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lastRenderedPageBreak/>
              <w:t>1</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Выполнено экстренное нейрохирургическое вмешательство при наличии показаний к экстренной операции.</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2</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Экстренное нейрохирургическое вмешательство отложено при наличии противопоказаний к выполнению операции.</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3</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Госпитализация пострадавшего в отделение реанимации по показаниям, установленным настоящими Рекомендациями</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4</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Выполнено нейрохирургическое вмешательство при наличии показаний в объеме, установленном настоящими Рекомендациями.</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r w:rsidR="001D1B43" w:rsidRPr="00DC6A8C" w:rsidTr="000A6C7B">
        <w:trPr>
          <w:gridAfter w:val="1"/>
          <w:wAfter w:w="7" w:type="dxa"/>
          <w:trHeight w:val="884"/>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5</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Назначены АБ широкого спектра, а после получения посевов – АБ к чувствительным микроорганизмам</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4</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C</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6</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Назначены ЛФК, массаж, вибромассаж грудной клетки, сеансы ГБО, ранняя активизация</w:t>
            </w:r>
            <w:r w:rsidR="004C429D">
              <w:rPr>
                <w:rFonts w:ascii="Times New Roman" w:hAnsi="Times New Roman" w:cs="Times New Roman"/>
                <w:sz w:val="24"/>
                <w:szCs w:val="24"/>
              </w:rPr>
              <w:t xml:space="preserve"> </w:t>
            </w:r>
            <w:r w:rsidRPr="00DC6A8C">
              <w:rPr>
                <w:rFonts w:ascii="Times New Roman" w:hAnsi="Times New Roman" w:cs="Times New Roman"/>
                <w:sz w:val="24"/>
                <w:szCs w:val="24"/>
              </w:rPr>
              <w:t xml:space="preserve">пострадавшего, </w:t>
            </w:r>
            <w:proofErr w:type="spellStart"/>
            <w:r w:rsidRPr="00DC6A8C">
              <w:rPr>
                <w:rFonts w:ascii="Times New Roman" w:hAnsi="Times New Roman" w:cs="Times New Roman"/>
                <w:sz w:val="24"/>
                <w:szCs w:val="24"/>
              </w:rPr>
              <w:t>санационные</w:t>
            </w:r>
            <w:proofErr w:type="spellEnd"/>
            <w:r w:rsidRPr="00DC6A8C">
              <w:rPr>
                <w:rFonts w:ascii="Times New Roman" w:hAnsi="Times New Roman" w:cs="Times New Roman"/>
                <w:sz w:val="24"/>
                <w:szCs w:val="24"/>
              </w:rPr>
              <w:t xml:space="preserve"> бронхоскопии по показаниям</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4</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C</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7</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Назначены антикоагулянты в первые две недели после операции пациентам с осложненной ПСТ</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1a</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A</w:t>
            </w:r>
          </w:p>
        </w:tc>
      </w:tr>
      <w:tr w:rsidR="001D1B43" w:rsidRPr="00DC6A8C" w:rsidTr="000A6C7B">
        <w:trPr>
          <w:gridAfter w:val="1"/>
          <w:wAfter w:w="7" w:type="dxa"/>
        </w:trPr>
        <w:tc>
          <w:tcPr>
            <w:tcW w:w="577"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8</w:t>
            </w:r>
          </w:p>
        </w:tc>
        <w:tc>
          <w:tcPr>
            <w:tcW w:w="5211"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rPr>
                <w:rFonts w:ascii="Times New Roman" w:hAnsi="Times New Roman" w:cs="Times New Roman"/>
                <w:sz w:val="24"/>
                <w:szCs w:val="24"/>
              </w:rPr>
            </w:pPr>
            <w:r w:rsidRPr="00DC6A8C">
              <w:rPr>
                <w:rFonts w:ascii="Times New Roman" w:hAnsi="Times New Roman" w:cs="Times New Roman"/>
                <w:sz w:val="24"/>
                <w:szCs w:val="24"/>
              </w:rPr>
              <w:t>Выполнение контрольного исследования после операции (рентгенография, КТ, МРТ)</w:t>
            </w:r>
          </w:p>
        </w:tc>
        <w:tc>
          <w:tcPr>
            <w:tcW w:w="1732"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2b</w:t>
            </w:r>
          </w:p>
        </w:tc>
        <w:tc>
          <w:tcPr>
            <w:tcW w:w="1859" w:type="dxa"/>
            <w:tcBorders>
              <w:top w:val="outset" w:sz="6" w:space="0" w:color="auto"/>
              <w:left w:val="outset" w:sz="6" w:space="0" w:color="auto"/>
              <w:bottom w:val="outset" w:sz="6" w:space="0" w:color="auto"/>
              <w:right w:val="outset" w:sz="6" w:space="0" w:color="auto"/>
            </w:tcBorders>
            <w:shd w:val="clear" w:color="auto" w:fill="FFFFFF"/>
            <w:tcMar>
              <w:top w:w="104" w:type="dxa"/>
              <w:left w:w="115" w:type="dxa"/>
              <w:bottom w:w="104" w:type="dxa"/>
              <w:right w:w="115" w:type="dxa"/>
            </w:tcMar>
            <w:hideMark/>
          </w:tcPr>
          <w:p w:rsidR="001D1B43" w:rsidRPr="00DC6A8C" w:rsidRDefault="001D1B43" w:rsidP="000A6C7B">
            <w:pPr>
              <w:pStyle w:val="af0"/>
              <w:jc w:val="center"/>
              <w:rPr>
                <w:rFonts w:ascii="Times New Roman" w:hAnsi="Times New Roman" w:cs="Times New Roman"/>
                <w:sz w:val="24"/>
                <w:szCs w:val="24"/>
              </w:rPr>
            </w:pPr>
            <w:r w:rsidRPr="00DC6A8C">
              <w:rPr>
                <w:rFonts w:ascii="Times New Roman" w:hAnsi="Times New Roman" w:cs="Times New Roman"/>
                <w:sz w:val="24"/>
                <w:szCs w:val="24"/>
              </w:rPr>
              <w:t>B</w:t>
            </w:r>
          </w:p>
        </w:tc>
      </w:tr>
    </w:tbl>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 </w:t>
      </w: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DC6A8C" w:rsidRDefault="00DC6A8C" w:rsidP="007D270D">
      <w:pPr>
        <w:spacing w:after="0" w:line="360" w:lineRule="auto"/>
        <w:jc w:val="both"/>
        <w:rPr>
          <w:rFonts w:ascii="Times New Roman" w:hAnsi="Times New Roman" w:cs="Times New Roman"/>
          <w:sz w:val="24"/>
          <w:szCs w:val="24"/>
        </w:rPr>
      </w:pPr>
    </w:p>
    <w:p w:rsidR="001D1B43" w:rsidRPr="004C429D" w:rsidRDefault="001D1B43" w:rsidP="000A6C7B">
      <w:pPr>
        <w:pStyle w:val="1"/>
        <w:tabs>
          <w:tab w:val="left" w:pos="709"/>
        </w:tabs>
        <w:spacing w:before="0" w:line="360" w:lineRule="auto"/>
        <w:jc w:val="center"/>
        <w:rPr>
          <w:rFonts w:ascii="Times New Roman" w:hAnsi="Times New Roman" w:cs="Times New Roman"/>
          <w:b/>
          <w:color w:val="auto"/>
          <w:sz w:val="28"/>
          <w:szCs w:val="28"/>
        </w:rPr>
      </w:pPr>
      <w:bookmarkStart w:id="25" w:name="_Toc138072209"/>
      <w:r w:rsidRPr="004C429D">
        <w:rPr>
          <w:rFonts w:ascii="Times New Roman" w:hAnsi="Times New Roman" w:cs="Times New Roman"/>
          <w:b/>
          <w:color w:val="auto"/>
          <w:sz w:val="28"/>
          <w:szCs w:val="28"/>
        </w:rPr>
        <w:lastRenderedPageBreak/>
        <w:t>Список литературы</w:t>
      </w:r>
      <w:bookmarkEnd w:id="25"/>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1. Басков А.В., Гринь А.А., </w:t>
      </w:r>
      <w:proofErr w:type="spellStart"/>
      <w:r w:rsidRPr="003D0356">
        <w:rPr>
          <w:rFonts w:ascii="Times New Roman" w:hAnsi="Times New Roman" w:cs="Times New Roman"/>
          <w:sz w:val="24"/>
          <w:szCs w:val="24"/>
        </w:rPr>
        <w:t>Яриков</w:t>
      </w:r>
      <w:proofErr w:type="spellEnd"/>
      <w:r w:rsidRPr="003D0356">
        <w:rPr>
          <w:rFonts w:ascii="Times New Roman" w:hAnsi="Times New Roman" w:cs="Times New Roman"/>
          <w:sz w:val="24"/>
          <w:szCs w:val="24"/>
        </w:rPr>
        <w:t xml:space="preserve"> Д.Е. Хирургическое лечение при травме шейного отдела позвоночника//Нейрохирургия. М.- 2003., №1. С.6- 13.</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 Басков А.В., Шевелев И.Н., </w:t>
      </w:r>
      <w:proofErr w:type="spellStart"/>
      <w:r w:rsidRPr="003D0356">
        <w:rPr>
          <w:rFonts w:ascii="Times New Roman" w:hAnsi="Times New Roman" w:cs="Times New Roman"/>
          <w:sz w:val="24"/>
          <w:szCs w:val="24"/>
        </w:rPr>
        <w:t>Яриков</w:t>
      </w:r>
      <w:proofErr w:type="spellEnd"/>
      <w:r w:rsidRPr="003D0356">
        <w:rPr>
          <w:rFonts w:ascii="Times New Roman" w:hAnsi="Times New Roman" w:cs="Times New Roman"/>
          <w:sz w:val="24"/>
          <w:szCs w:val="24"/>
        </w:rPr>
        <w:t xml:space="preserve"> Д.Е. Новые возможности хирургического лечения повреждений </w:t>
      </w:r>
      <w:proofErr w:type="spellStart"/>
      <w:r w:rsidRPr="003D0356">
        <w:rPr>
          <w:rFonts w:ascii="Times New Roman" w:hAnsi="Times New Roman" w:cs="Times New Roman"/>
          <w:sz w:val="24"/>
          <w:szCs w:val="24"/>
        </w:rPr>
        <w:t>нижнегрудного</w:t>
      </w:r>
      <w:proofErr w:type="spellEnd"/>
      <w:r w:rsidRPr="003D0356">
        <w:rPr>
          <w:rFonts w:ascii="Times New Roman" w:hAnsi="Times New Roman" w:cs="Times New Roman"/>
          <w:sz w:val="24"/>
          <w:szCs w:val="24"/>
        </w:rPr>
        <w:t xml:space="preserve"> и поясничного отделов позвоночника. //</w:t>
      </w:r>
      <w:proofErr w:type="spellStart"/>
      <w:r w:rsidRPr="003D0356">
        <w:rPr>
          <w:rFonts w:ascii="Times New Roman" w:hAnsi="Times New Roman" w:cs="Times New Roman"/>
          <w:sz w:val="24"/>
          <w:szCs w:val="24"/>
        </w:rPr>
        <w:t>Вопр</w:t>
      </w:r>
      <w:proofErr w:type="spellEnd"/>
      <w:r w:rsidRPr="003D0356">
        <w:rPr>
          <w:rFonts w:ascii="Times New Roman" w:hAnsi="Times New Roman" w:cs="Times New Roman"/>
          <w:sz w:val="24"/>
          <w:szCs w:val="24"/>
        </w:rPr>
        <w:t xml:space="preserve">. </w:t>
      </w:r>
      <w:proofErr w:type="spellStart"/>
      <w:proofErr w:type="gramStart"/>
      <w:r w:rsidRPr="003D0356">
        <w:rPr>
          <w:rFonts w:ascii="Times New Roman" w:hAnsi="Times New Roman" w:cs="Times New Roman"/>
          <w:sz w:val="24"/>
          <w:szCs w:val="24"/>
        </w:rPr>
        <w:t>нейрохир</w:t>
      </w:r>
      <w:proofErr w:type="spellEnd"/>
      <w:r w:rsidRPr="003D0356">
        <w:rPr>
          <w:rFonts w:ascii="Times New Roman" w:hAnsi="Times New Roman" w:cs="Times New Roman"/>
          <w:sz w:val="24"/>
          <w:szCs w:val="24"/>
        </w:rPr>
        <w:t>.-</w:t>
      </w:r>
      <w:proofErr w:type="gramEnd"/>
      <w:r w:rsidRPr="003D0356">
        <w:rPr>
          <w:rFonts w:ascii="Times New Roman" w:hAnsi="Times New Roman" w:cs="Times New Roman"/>
          <w:sz w:val="24"/>
          <w:szCs w:val="24"/>
        </w:rPr>
        <w:t xml:space="preserve"> 1999.- №3.- С.6-9.</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3. Верховский А.И. Осложнения повреждений позвоночника и спинного мозга. //Военная нейрохирургия: Учебник. / Под ред. Б.В. Гайдара</w:t>
      </w:r>
      <w:proofErr w:type="gramStart"/>
      <w:r w:rsidRPr="003D0356">
        <w:rPr>
          <w:rFonts w:ascii="Times New Roman" w:hAnsi="Times New Roman" w:cs="Times New Roman"/>
          <w:sz w:val="24"/>
          <w:szCs w:val="24"/>
        </w:rPr>
        <w:t>.,-</w:t>
      </w:r>
      <w:proofErr w:type="gramEnd"/>
      <w:r w:rsidRPr="003D0356">
        <w:rPr>
          <w:rFonts w:ascii="Times New Roman" w:hAnsi="Times New Roman" w:cs="Times New Roman"/>
          <w:sz w:val="24"/>
          <w:szCs w:val="24"/>
        </w:rPr>
        <w:t>СПб.-1998.- Гл.7.-С.205-215.</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4. Волков П.В., Гринь А.А. Тактика хирургического лечения больных с огнестрельными и колото-резанными ранениями позвоночника и спинного мозга. // Нейрохирургия. М.- 2010.- №2. С. 72-79.</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5. </w:t>
      </w:r>
      <w:proofErr w:type="spellStart"/>
      <w:r w:rsidRPr="003D0356">
        <w:rPr>
          <w:rFonts w:ascii="Times New Roman" w:hAnsi="Times New Roman" w:cs="Times New Roman"/>
          <w:sz w:val="24"/>
          <w:szCs w:val="24"/>
        </w:rPr>
        <w:t>Гелли</w:t>
      </w:r>
      <w:proofErr w:type="spellEnd"/>
      <w:r w:rsidRPr="003D0356">
        <w:rPr>
          <w:rFonts w:ascii="Times New Roman" w:hAnsi="Times New Roman" w:cs="Times New Roman"/>
          <w:sz w:val="24"/>
          <w:szCs w:val="24"/>
        </w:rPr>
        <w:t xml:space="preserve"> Р.Л., </w:t>
      </w:r>
      <w:proofErr w:type="spellStart"/>
      <w:r w:rsidRPr="003D0356">
        <w:rPr>
          <w:rFonts w:ascii="Times New Roman" w:hAnsi="Times New Roman" w:cs="Times New Roman"/>
          <w:sz w:val="24"/>
          <w:szCs w:val="24"/>
        </w:rPr>
        <w:t>Спайт</w:t>
      </w:r>
      <w:proofErr w:type="spellEnd"/>
      <w:r w:rsidRPr="003D0356">
        <w:rPr>
          <w:rFonts w:ascii="Times New Roman" w:hAnsi="Times New Roman" w:cs="Times New Roman"/>
          <w:sz w:val="24"/>
          <w:szCs w:val="24"/>
        </w:rPr>
        <w:t xml:space="preserve"> Д.У., Симон Р.Р. Неотложная ортопедия. Позвоночник. Пер. с англ.- М.: Медицина, 1995.- 432 с.</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6. Гринь А.А. Хирургическое лечение больных с повреждением позвоночника и спинного мозга при сочетанной травме. // </w:t>
      </w:r>
      <w:proofErr w:type="spellStart"/>
      <w:r w:rsidRPr="003D0356">
        <w:rPr>
          <w:rFonts w:ascii="Times New Roman" w:hAnsi="Times New Roman" w:cs="Times New Roman"/>
          <w:sz w:val="24"/>
          <w:szCs w:val="24"/>
        </w:rPr>
        <w:t>Дис</w:t>
      </w:r>
      <w:proofErr w:type="spellEnd"/>
      <w:r w:rsidRPr="003D0356">
        <w:rPr>
          <w:rFonts w:ascii="Times New Roman" w:hAnsi="Times New Roman" w:cs="Times New Roman"/>
          <w:sz w:val="24"/>
          <w:szCs w:val="24"/>
        </w:rPr>
        <w:t xml:space="preserve">. … д-ра </w:t>
      </w:r>
      <w:proofErr w:type="spellStart"/>
      <w:proofErr w:type="gramStart"/>
      <w:r w:rsidRPr="003D0356">
        <w:rPr>
          <w:rFonts w:ascii="Times New Roman" w:hAnsi="Times New Roman" w:cs="Times New Roman"/>
          <w:sz w:val="24"/>
          <w:szCs w:val="24"/>
        </w:rPr>
        <w:t>мед.наук</w:t>
      </w:r>
      <w:proofErr w:type="spellEnd"/>
      <w:proofErr w:type="gramEnd"/>
      <w:r w:rsidRPr="003D0356">
        <w:rPr>
          <w:rFonts w:ascii="Times New Roman" w:hAnsi="Times New Roman" w:cs="Times New Roman"/>
          <w:sz w:val="24"/>
          <w:szCs w:val="24"/>
        </w:rPr>
        <w:t>.- М.,- 2008г. 320с. 58</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7. Гринь А.А. Проблемы организации и лечения больных с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-спинномозговой травмой. // Нейрохирургия. М.- 2011.- №3. С. 79-81.</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8. Гринь А.А., Григорьева Е.В. Лучевая диагностика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 спинномозговой травмы. Часть1. // Нейрохирургия. М.- 2012.- №4. С.8-16.</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9. Гринь А.А., Григорьева Е.В. Лучевая диагностика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 спинномозговой травмы. Часть2. // Нейрохирургия. М.- 2013.- №1. С.7-21.</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10. Гринь А.А., Николаев Н.Н., Горохова Е.Н. Множественные и многоуровневые повреждения позвоночника (часть 1). // Нейрохирургия. М.- 2008.- №3. С. 47-55.</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11. Гринь А.А., Горохова Е.Н. Множественные и многоуровневые повреждения позвоночника</w:t>
      </w:r>
      <w:r w:rsidR="004C429D">
        <w:rPr>
          <w:rFonts w:ascii="Times New Roman" w:hAnsi="Times New Roman" w:cs="Times New Roman"/>
          <w:sz w:val="24"/>
          <w:szCs w:val="24"/>
        </w:rPr>
        <w:t xml:space="preserve"> </w:t>
      </w:r>
      <w:r w:rsidRPr="003D0356">
        <w:rPr>
          <w:rFonts w:ascii="Times New Roman" w:hAnsi="Times New Roman" w:cs="Times New Roman"/>
          <w:sz w:val="24"/>
          <w:szCs w:val="24"/>
        </w:rPr>
        <w:t>(часть 2). // Нейрохирургия. М.- 2008.- №4. С. 52-59.</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12. Гринь А.А., </w:t>
      </w:r>
      <w:proofErr w:type="spellStart"/>
      <w:r w:rsidRPr="003D0356">
        <w:rPr>
          <w:rFonts w:ascii="Times New Roman" w:hAnsi="Times New Roman" w:cs="Times New Roman"/>
          <w:sz w:val="24"/>
          <w:szCs w:val="24"/>
        </w:rPr>
        <w:t>Яриков</w:t>
      </w:r>
      <w:proofErr w:type="spellEnd"/>
      <w:r w:rsidRPr="003D0356">
        <w:rPr>
          <w:rFonts w:ascii="Times New Roman" w:hAnsi="Times New Roman" w:cs="Times New Roman"/>
          <w:sz w:val="24"/>
          <w:szCs w:val="24"/>
        </w:rPr>
        <w:t xml:space="preserve"> Д.Е. О стандартизации оценки неврологических нарушений при изолированной травме позвоночника и спинного мозга. //Нейрохирургия. М.- 2000., №4. С.37-39.</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13. </w:t>
      </w:r>
      <w:proofErr w:type="spellStart"/>
      <w:r w:rsidRPr="003D0356">
        <w:rPr>
          <w:rFonts w:ascii="Times New Roman" w:hAnsi="Times New Roman" w:cs="Times New Roman"/>
          <w:sz w:val="24"/>
          <w:szCs w:val="24"/>
        </w:rPr>
        <w:t>Дулаев</w:t>
      </w:r>
      <w:proofErr w:type="spellEnd"/>
      <w:r w:rsidRPr="003D0356">
        <w:rPr>
          <w:rFonts w:ascii="Times New Roman" w:hAnsi="Times New Roman" w:cs="Times New Roman"/>
          <w:sz w:val="24"/>
          <w:szCs w:val="24"/>
        </w:rPr>
        <w:t xml:space="preserve"> А.К., Шаповалов В.М., Гайдар Б.В. Закрытые повреждения позвоночника грудной и поясничной </w:t>
      </w:r>
      <w:proofErr w:type="gramStart"/>
      <w:r w:rsidRPr="003D0356">
        <w:rPr>
          <w:rFonts w:ascii="Times New Roman" w:hAnsi="Times New Roman" w:cs="Times New Roman"/>
          <w:sz w:val="24"/>
          <w:szCs w:val="24"/>
        </w:rPr>
        <w:t>локализации.-</w:t>
      </w:r>
      <w:proofErr w:type="gramEnd"/>
      <w:r w:rsidRPr="003D0356">
        <w:rPr>
          <w:rFonts w:ascii="Times New Roman" w:hAnsi="Times New Roman" w:cs="Times New Roman"/>
          <w:sz w:val="24"/>
          <w:szCs w:val="24"/>
        </w:rPr>
        <w:t xml:space="preserve"> СПб.: МОРСАР АВ, 2000.- 144с.</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14. Ермолов А.С., Крылов В.В., Гринь А.А., Иоффе Ю.С. Диагностика и тактика лечения пострадавших с травмой позвоночника и спинного мозга//Методические рекомендации (№42). М.- 2003.</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lastRenderedPageBreak/>
        <w:t xml:space="preserve">15. Орлов В.П., </w:t>
      </w:r>
      <w:proofErr w:type="spellStart"/>
      <w:r w:rsidRPr="003D0356">
        <w:rPr>
          <w:rFonts w:ascii="Times New Roman" w:hAnsi="Times New Roman" w:cs="Times New Roman"/>
          <w:sz w:val="24"/>
          <w:szCs w:val="24"/>
        </w:rPr>
        <w:t>Дулаев</w:t>
      </w:r>
      <w:proofErr w:type="spellEnd"/>
      <w:r w:rsidRPr="003D0356">
        <w:rPr>
          <w:rFonts w:ascii="Times New Roman" w:hAnsi="Times New Roman" w:cs="Times New Roman"/>
          <w:sz w:val="24"/>
          <w:szCs w:val="24"/>
        </w:rPr>
        <w:t xml:space="preserve"> А.К. Закрытая травма позвоночника и спинного мозга. //Лекции по нейрохирургии. Под ред. В.Е. Парфенова, Д.В. </w:t>
      </w:r>
      <w:proofErr w:type="spellStart"/>
      <w:r w:rsidRPr="003D0356">
        <w:rPr>
          <w:rFonts w:ascii="Times New Roman" w:hAnsi="Times New Roman" w:cs="Times New Roman"/>
          <w:sz w:val="24"/>
          <w:szCs w:val="24"/>
        </w:rPr>
        <w:t>Свистова</w:t>
      </w:r>
      <w:proofErr w:type="spellEnd"/>
      <w:proofErr w:type="gramStart"/>
      <w:r w:rsidRPr="003D0356">
        <w:rPr>
          <w:rFonts w:ascii="Times New Roman" w:hAnsi="Times New Roman" w:cs="Times New Roman"/>
          <w:sz w:val="24"/>
          <w:szCs w:val="24"/>
        </w:rPr>
        <w:t>.,-</w:t>
      </w:r>
      <w:proofErr w:type="gramEnd"/>
      <w:r w:rsidRPr="003D0356">
        <w:rPr>
          <w:rFonts w:ascii="Times New Roman" w:hAnsi="Times New Roman" w:cs="Times New Roman"/>
          <w:sz w:val="24"/>
          <w:szCs w:val="24"/>
        </w:rPr>
        <w:t>СПб.: ООО «Издательство Фолиант».-2004.-С.301-322. 59</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16. Корж Н.А., Барыш А.Е. Стабилизация </w:t>
      </w:r>
      <w:proofErr w:type="spellStart"/>
      <w:r w:rsidRPr="003D0356">
        <w:rPr>
          <w:rFonts w:ascii="Times New Roman" w:hAnsi="Times New Roman" w:cs="Times New Roman"/>
          <w:sz w:val="24"/>
          <w:szCs w:val="24"/>
        </w:rPr>
        <w:t>окципитоатлантоаксиального</w:t>
      </w:r>
      <w:proofErr w:type="spellEnd"/>
      <w:r w:rsidRPr="003D0356">
        <w:rPr>
          <w:rFonts w:ascii="Times New Roman" w:hAnsi="Times New Roman" w:cs="Times New Roman"/>
          <w:sz w:val="24"/>
          <w:szCs w:val="24"/>
        </w:rPr>
        <w:t xml:space="preserve"> комплекса из заднего доступа. //Хирургия </w:t>
      </w:r>
      <w:proofErr w:type="gramStart"/>
      <w:r w:rsidRPr="003D0356">
        <w:rPr>
          <w:rFonts w:ascii="Times New Roman" w:hAnsi="Times New Roman" w:cs="Times New Roman"/>
          <w:sz w:val="24"/>
          <w:szCs w:val="24"/>
        </w:rPr>
        <w:t>позвоночника.-</w:t>
      </w:r>
      <w:proofErr w:type="gramEnd"/>
      <w:r w:rsidRPr="003D0356">
        <w:rPr>
          <w:rFonts w:ascii="Times New Roman" w:hAnsi="Times New Roman" w:cs="Times New Roman"/>
          <w:sz w:val="24"/>
          <w:szCs w:val="24"/>
        </w:rPr>
        <w:t>2005.-№1.-С.8-15.</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17. </w:t>
      </w:r>
      <w:proofErr w:type="spellStart"/>
      <w:r w:rsidRPr="003D0356">
        <w:rPr>
          <w:rFonts w:ascii="Times New Roman" w:hAnsi="Times New Roman" w:cs="Times New Roman"/>
          <w:sz w:val="24"/>
          <w:szCs w:val="24"/>
        </w:rPr>
        <w:t>Косичкин</w:t>
      </w:r>
      <w:proofErr w:type="spellEnd"/>
      <w:r w:rsidRPr="003D0356">
        <w:rPr>
          <w:rFonts w:ascii="Times New Roman" w:hAnsi="Times New Roman" w:cs="Times New Roman"/>
          <w:sz w:val="24"/>
          <w:szCs w:val="24"/>
        </w:rPr>
        <w:t xml:space="preserve"> М.М. Социально-гигиенические проблемы инвалидности вследствие поражения нервной системы, перспективы и пути развития медико-социальной экспертизы и реабилитации: </w:t>
      </w:r>
      <w:proofErr w:type="spellStart"/>
      <w:r w:rsidRPr="003D0356">
        <w:rPr>
          <w:rFonts w:ascii="Times New Roman" w:hAnsi="Times New Roman" w:cs="Times New Roman"/>
          <w:sz w:val="24"/>
          <w:szCs w:val="24"/>
        </w:rPr>
        <w:t>Автореф</w:t>
      </w:r>
      <w:proofErr w:type="spellEnd"/>
      <w:r w:rsidRPr="003D0356">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дис</w:t>
      </w:r>
      <w:proofErr w:type="spellEnd"/>
      <w:r w:rsidRPr="003D0356">
        <w:rPr>
          <w:rFonts w:ascii="Times New Roman" w:hAnsi="Times New Roman" w:cs="Times New Roman"/>
          <w:sz w:val="24"/>
          <w:szCs w:val="24"/>
        </w:rPr>
        <w:t xml:space="preserve">. д-ра </w:t>
      </w:r>
      <w:proofErr w:type="spellStart"/>
      <w:proofErr w:type="gramStart"/>
      <w:r w:rsidRPr="003D0356">
        <w:rPr>
          <w:rFonts w:ascii="Times New Roman" w:hAnsi="Times New Roman" w:cs="Times New Roman"/>
          <w:sz w:val="24"/>
          <w:szCs w:val="24"/>
        </w:rPr>
        <w:t>мед.наук</w:t>
      </w:r>
      <w:proofErr w:type="spellEnd"/>
      <w:proofErr w:type="gramEnd"/>
      <w:r w:rsidRPr="003D0356">
        <w:rPr>
          <w:rFonts w:ascii="Times New Roman" w:hAnsi="Times New Roman" w:cs="Times New Roman"/>
          <w:sz w:val="24"/>
          <w:szCs w:val="24"/>
        </w:rPr>
        <w:t>.- М.-1996.</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18. Крылов В.В., Гринь А.А., Ощепков С.К., Daniel</w:t>
      </w:r>
      <w:r w:rsidR="000A6C7B">
        <w:rPr>
          <w:rFonts w:ascii="Times New Roman" w:hAnsi="Times New Roman" w:cs="Times New Roman"/>
          <w:sz w:val="24"/>
          <w:szCs w:val="24"/>
        </w:rPr>
        <w:t xml:space="preserve"> </w:t>
      </w:r>
      <w:proofErr w:type="spellStart"/>
      <w:r w:rsidRPr="003D0356">
        <w:rPr>
          <w:rFonts w:ascii="Times New Roman" w:hAnsi="Times New Roman" w:cs="Times New Roman"/>
          <w:sz w:val="24"/>
          <w:szCs w:val="24"/>
        </w:rPr>
        <w:t>Rosental</w:t>
      </w:r>
      <w:proofErr w:type="spellEnd"/>
      <w:r w:rsidRPr="003D0356">
        <w:rPr>
          <w:rFonts w:ascii="Times New Roman" w:hAnsi="Times New Roman" w:cs="Times New Roman"/>
          <w:sz w:val="24"/>
          <w:szCs w:val="24"/>
        </w:rPr>
        <w:t xml:space="preserve">, Гуща А.О., Кайков А.К. </w:t>
      </w:r>
      <w:proofErr w:type="spellStart"/>
      <w:r w:rsidRPr="003D0356">
        <w:rPr>
          <w:rFonts w:ascii="Times New Roman" w:hAnsi="Times New Roman" w:cs="Times New Roman"/>
          <w:sz w:val="24"/>
          <w:szCs w:val="24"/>
        </w:rPr>
        <w:t>Видеоэндоскопическая</w:t>
      </w:r>
      <w:proofErr w:type="spellEnd"/>
      <w:r w:rsidRPr="003D0356">
        <w:rPr>
          <w:rFonts w:ascii="Times New Roman" w:hAnsi="Times New Roman" w:cs="Times New Roman"/>
          <w:sz w:val="24"/>
          <w:szCs w:val="24"/>
        </w:rPr>
        <w:t xml:space="preserve"> хирургия грудного и поясничного отделов позвоночника. // Под ред. В.В. </w:t>
      </w:r>
      <w:proofErr w:type="gramStart"/>
      <w:r w:rsidRPr="003D0356">
        <w:rPr>
          <w:rFonts w:ascii="Times New Roman" w:hAnsi="Times New Roman" w:cs="Times New Roman"/>
          <w:sz w:val="24"/>
          <w:szCs w:val="24"/>
        </w:rPr>
        <w:t>Крылова.-</w:t>
      </w:r>
      <w:proofErr w:type="gramEnd"/>
      <w:r w:rsidRPr="003D0356">
        <w:rPr>
          <w:rFonts w:ascii="Times New Roman" w:hAnsi="Times New Roman" w:cs="Times New Roman"/>
          <w:sz w:val="24"/>
          <w:szCs w:val="24"/>
        </w:rPr>
        <w:t xml:space="preserve"> М.: ООО «Принт-Студио».-2012.-152с.: с ил.</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19. Крылов В.В., Гринь А.А. Травма позвоночника и спинного мозга - М - 2014.-420 с.: с ил.</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20. </w:t>
      </w:r>
      <w:proofErr w:type="spellStart"/>
      <w:r w:rsidRPr="003D0356">
        <w:rPr>
          <w:rFonts w:ascii="Times New Roman" w:hAnsi="Times New Roman" w:cs="Times New Roman"/>
          <w:sz w:val="24"/>
          <w:szCs w:val="24"/>
        </w:rPr>
        <w:t>Лысиков</w:t>
      </w:r>
      <w:proofErr w:type="spellEnd"/>
      <w:r w:rsidRPr="003D0356">
        <w:rPr>
          <w:rFonts w:ascii="Times New Roman" w:hAnsi="Times New Roman" w:cs="Times New Roman"/>
          <w:sz w:val="24"/>
          <w:szCs w:val="24"/>
        </w:rPr>
        <w:t xml:space="preserve"> А.В., Черкашина З.А., Костин, В.А., и др. Использование регионарного охлаждения спинного мозга в нейрохирургической практике. //Заболевания и повреждения позвоночника и спинного мозга: сб. науч. тр.- М., -1985.- С. 61-64.</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21. Луцик А.А. Травма шейного отдела позвоночника и спинного мозга.</w:t>
      </w:r>
      <w:r w:rsidR="000A6C7B">
        <w:rPr>
          <w:rFonts w:ascii="Times New Roman" w:hAnsi="Times New Roman" w:cs="Times New Roman"/>
          <w:sz w:val="24"/>
          <w:szCs w:val="24"/>
        </w:rPr>
        <w:t xml:space="preserve"> </w:t>
      </w:r>
      <w:r w:rsidRPr="003D0356">
        <w:rPr>
          <w:rFonts w:ascii="Times New Roman" w:hAnsi="Times New Roman" w:cs="Times New Roman"/>
          <w:sz w:val="24"/>
          <w:szCs w:val="24"/>
        </w:rPr>
        <w:t xml:space="preserve">- </w:t>
      </w:r>
      <w:proofErr w:type="gramStart"/>
      <w:r w:rsidRPr="003D0356">
        <w:rPr>
          <w:rFonts w:ascii="Times New Roman" w:hAnsi="Times New Roman" w:cs="Times New Roman"/>
          <w:sz w:val="24"/>
          <w:szCs w:val="24"/>
        </w:rPr>
        <w:t>Ленинград.-</w:t>
      </w:r>
      <w:proofErr w:type="gramEnd"/>
      <w:r w:rsidRPr="003D0356">
        <w:rPr>
          <w:rFonts w:ascii="Times New Roman" w:hAnsi="Times New Roman" w:cs="Times New Roman"/>
          <w:sz w:val="24"/>
          <w:szCs w:val="24"/>
        </w:rPr>
        <w:t xml:space="preserve"> 1981.- С33-36.</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22. Луцик А.А.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-спинномозговая травма</w:t>
      </w:r>
      <w:r w:rsidR="004C429D">
        <w:rPr>
          <w:rFonts w:ascii="Times New Roman" w:hAnsi="Times New Roman" w:cs="Times New Roman"/>
          <w:sz w:val="24"/>
          <w:szCs w:val="24"/>
        </w:rPr>
        <w:t xml:space="preserve"> </w:t>
      </w:r>
      <w:r w:rsidRPr="003D0356">
        <w:rPr>
          <w:rFonts w:ascii="Times New Roman" w:hAnsi="Times New Roman" w:cs="Times New Roman"/>
          <w:sz w:val="24"/>
          <w:szCs w:val="24"/>
        </w:rPr>
        <w:t xml:space="preserve">(диагностика, лечение, реабилитация) // </w:t>
      </w:r>
      <w:proofErr w:type="spellStart"/>
      <w:r w:rsidRPr="003D0356">
        <w:rPr>
          <w:rFonts w:ascii="Times New Roman" w:hAnsi="Times New Roman" w:cs="Times New Roman"/>
          <w:sz w:val="24"/>
          <w:szCs w:val="24"/>
        </w:rPr>
        <w:t>Cб</w:t>
      </w:r>
      <w:proofErr w:type="spellEnd"/>
      <w:r w:rsidRPr="003D0356">
        <w:rPr>
          <w:rFonts w:ascii="Times New Roman" w:hAnsi="Times New Roman" w:cs="Times New Roman"/>
          <w:sz w:val="24"/>
          <w:szCs w:val="24"/>
        </w:rPr>
        <w:t xml:space="preserve">. Трудов кафедры нейрохирургии. – </w:t>
      </w:r>
      <w:proofErr w:type="gramStart"/>
      <w:r w:rsidRPr="003D0356">
        <w:rPr>
          <w:rFonts w:ascii="Times New Roman" w:hAnsi="Times New Roman" w:cs="Times New Roman"/>
          <w:sz w:val="24"/>
          <w:szCs w:val="24"/>
        </w:rPr>
        <w:t>Новокузнецк.-</w:t>
      </w:r>
      <w:proofErr w:type="gramEnd"/>
      <w:r w:rsidRPr="003D0356">
        <w:rPr>
          <w:rFonts w:ascii="Times New Roman" w:hAnsi="Times New Roman" w:cs="Times New Roman"/>
          <w:sz w:val="24"/>
          <w:szCs w:val="24"/>
        </w:rPr>
        <w:t>1988.- С.84-96.</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23. Луцик А.А. Алгоритм ошибок и осложнений при сдавлении спинного мозга. //Травма позвоночника и спинного мозга (опасности, ошибки, осложнения).: Материалы </w:t>
      </w:r>
      <w:proofErr w:type="gramStart"/>
      <w:r w:rsidRPr="003D0356">
        <w:rPr>
          <w:rFonts w:ascii="Times New Roman" w:hAnsi="Times New Roman" w:cs="Times New Roman"/>
          <w:sz w:val="24"/>
          <w:szCs w:val="24"/>
        </w:rPr>
        <w:t>симпозиума.-</w:t>
      </w:r>
      <w:proofErr w:type="gramEnd"/>
      <w:r w:rsidRPr="003D0356">
        <w:rPr>
          <w:rFonts w:ascii="Times New Roman" w:hAnsi="Times New Roman" w:cs="Times New Roman"/>
          <w:sz w:val="24"/>
          <w:szCs w:val="24"/>
        </w:rPr>
        <w:t xml:space="preserve"> Новокузнецк.- 1994.- С. 1-7.</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24. Луцик А.А. Основные положения и нерешенные вопросы хирургического лечения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-спинномозговой 60 травмы//Повреждения позвоночника и спинного мозга. Вопросы диагностики и лечения: Материалы симпозиума. -</w:t>
      </w:r>
      <w:proofErr w:type="gramStart"/>
      <w:r w:rsidRPr="003D0356">
        <w:rPr>
          <w:rFonts w:ascii="Times New Roman" w:hAnsi="Times New Roman" w:cs="Times New Roman"/>
          <w:sz w:val="24"/>
          <w:szCs w:val="24"/>
        </w:rPr>
        <w:t>Новокузнецк.-</w:t>
      </w:r>
      <w:proofErr w:type="gramEnd"/>
      <w:r w:rsidRPr="003D0356">
        <w:rPr>
          <w:rFonts w:ascii="Times New Roman" w:hAnsi="Times New Roman" w:cs="Times New Roman"/>
          <w:sz w:val="24"/>
          <w:szCs w:val="24"/>
        </w:rPr>
        <w:t>1995.- С3- 10.</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25. Луцик А.А. К вопросу о классификации и лечении </w:t>
      </w:r>
      <w:proofErr w:type="spellStart"/>
      <w:r w:rsidRPr="003D0356">
        <w:rPr>
          <w:rFonts w:ascii="Times New Roman" w:hAnsi="Times New Roman" w:cs="Times New Roman"/>
          <w:sz w:val="24"/>
          <w:szCs w:val="24"/>
        </w:rPr>
        <w:t>позвоночно</w:t>
      </w:r>
      <w:proofErr w:type="spellEnd"/>
      <w:r w:rsidRPr="003D0356">
        <w:rPr>
          <w:rFonts w:ascii="Times New Roman" w:hAnsi="Times New Roman" w:cs="Times New Roman"/>
          <w:sz w:val="24"/>
          <w:szCs w:val="24"/>
        </w:rPr>
        <w:t xml:space="preserve">-спинномозговой травмы //Актуальные вопросы </w:t>
      </w:r>
      <w:proofErr w:type="spellStart"/>
      <w:r w:rsidRPr="003D0356">
        <w:rPr>
          <w:rFonts w:ascii="Times New Roman" w:hAnsi="Times New Roman" w:cs="Times New Roman"/>
          <w:sz w:val="24"/>
          <w:szCs w:val="24"/>
        </w:rPr>
        <w:t>вертебро</w:t>
      </w:r>
      <w:proofErr w:type="spellEnd"/>
      <w:r w:rsidRPr="003D0356">
        <w:rPr>
          <w:rFonts w:ascii="Times New Roman" w:hAnsi="Times New Roman" w:cs="Times New Roman"/>
          <w:sz w:val="24"/>
          <w:szCs w:val="24"/>
        </w:rPr>
        <w:t>- медуллярной нейрохирургии. Балаково.: «Элита-Принт</w:t>
      </w:r>
      <w:proofErr w:type="gramStart"/>
      <w:r w:rsidRPr="003D0356">
        <w:rPr>
          <w:rFonts w:ascii="Times New Roman" w:hAnsi="Times New Roman" w:cs="Times New Roman"/>
          <w:sz w:val="24"/>
          <w:szCs w:val="24"/>
        </w:rPr>
        <w:t>».-</w:t>
      </w:r>
      <w:proofErr w:type="gramEnd"/>
      <w:r w:rsidRPr="003D0356">
        <w:rPr>
          <w:rFonts w:ascii="Times New Roman" w:hAnsi="Times New Roman" w:cs="Times New Roman"/>
          <w:sz w:val="24"/>
          <w:szCs w:val="24"/>
        </w:rPr>
        <w:t>2003.-С.161-167.</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26. Некрасов М.А., Львов И.С., Гринь А.А. Хирургическое лечение больных с переломами зубовидного отростка позвонка С2 позвонка в остром и подостром периодах травмы. // Нейрохирургия. М.- 2012.- №4. С.17-24.</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27. </w:t>
      </w:r>
      <w:proofErr w:type="spellStart"/>
      <w:r w:rsidRPr="003D0356">
        <w:rPr>
          <w:rFonts w:ascii="Times New Roman" w:hAnsi="Times New Roman" w:cs="Times New Roman"/>
          <w:sz w:val="24"/>
          <w:szCs w:val="24"/>
        </w:rPr>
        <w:t>Перльмуттер</w:t>
      </w:r>
      <w:proofErr w:type="spellEnd"/>
      <w:r w:rsidRPr="003D0356">
        <w:rPr>
          <w:rFonts w:ascii="Times New Roman" w:hAnsi="Times New Roman" w:cs="Times New Roman"/>
          <w:sz w:val="24"/>
          <w:szCs w:val="24"/>
        </w:rPr>
        <w:t xml:space="preserve"> О.А., </w:t>
      </w:r>
      <w:proofErr w:type="spellStart"/>
      <w:r w:rsidRPr="003D0356">
        <w:rPr>
          <w:rFonts w:ascii="Times New Roman" w:hAnsi="Times New Roman" w:cs="Times New Roman"/>
          <w:sz w:val="24"/>
          <w:szCs w:val="24"/>
        </w:rPr>
        <w:t>Истрелов</w:t>
      </w:r>
      <w:proofErr w:type="spellEnd"/>
      <w:r w:rsidRPr="003D0356">
        <w:rPr>
          <w:rFonts w:ascii="Times New Roman" w:hAnsi="Times New Roman" w:cs="Times New Roman"/>
          <w:sz w:val="24"/>
          <w:szCs w:val="24"/>
        </w:rPr>
        <w:t xml:space="preserve"> А.К., Шилов Л.Е. Хирургия позвоночника и спинного мозга. //Актуальные проблемы нейрохирургии: сб. науч. тр., посвященный 40-</w:t>
      </w:r>
      <w:r w:rsidRPr="003D0356">
        <w:rPr>
          <w:rFonts w:ascii="Times New Roman" w:hAnsi="Times New Roman" w:cs="Times New Roman"/>
          <w:sz w:val="24"/>
          <w:szCs w:val="24"/>
        </w:rPr>
        <w:lastRenderedPageBreak/>
        <w:t xml:space="preserve">летию Нижегородского нейрохирургического </w:t>
      </w:r>
      <w:proofErr w:type="gramStart"/>
      <w:r w:rsidRPr="003D0356">
        <w:rPr>
          <w:rFonts w:ascii="Times New Roman" w:hAnsi="Times New Roman" w:cs="Times New Roman"/>
          <w:sz w:val="24"/>
          <w:szCs w:val="24"/>
        </w:rPr>
        <w:t>центра.-</w:t>
      </w:r>
      <w:proofErr w:type="gramEnd"/>
      <w:r w:rsidRPr="003D0356">
        <w:rPr>
          <w:rFonts w:ascii="Times New Roman" w:hAnsi="Times New Roman" w:cs="Times New Roman"/>
          <w:sz w:val="24"/>
          <w:szCs w:val="24"/>
        </w:rPr>
        <w:t xml:space="preserve"> Нижний Новгород, 2003.- С. 148-162.</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28. </w:t>
      </w:r>
      <w:proofErr w:type="spellStart"/>
      <w:r w:rsidRPr="003D0356">
        <w:rPr>
          <w:rFonts w:ascii="Times New Roman" w:hAnsi="Times New Roman" w:cs="Times New Roman"/>
          <w:sz w:val="24"/>
          <w:szCs w:val="24"/>
        </w:rPr>
        <w:t>Тагер</w:t>
      </w:r>
      <w:proofErr w:type="spellEnd"/>
      <w:r w:rsidRPr="003D0356">
        <w:rPr>
          <w:rFonts w:ascii="Times New Roman" w:hAnsi="Times New Roman" w:cs="Times New Roman"/>
          <w:sz w:val="24"/>
          <w:szCs w:val="24"/>
        </w:rPr>
        <w:t xml:space="preserve"> И.Л., Дьяченко В.А. Рентгенодиагностика заболеваний позвоночника. М.: Медицина, 1971.- 344с.</w:t>
      </w:r>
    </w:p>
    <w:p w:rsidR="001D1B43" w:rsidRPr="003D0356" w:rsidRDefault="001D1B43" w:rsidP="004C429D">
      <w:pPr>
        <w:spacing w:after="0" w:line="360" w:lineRule="auto"/>
        <w:ind w:firstLine="709"/>
        <w:jc w:val="both"/>
        <w:rPr>
          <w:rFonts w:ascii="Times New Roman" w:hAnsi="Times New Roman" w:cs="Times New Roman"/>
          <w:sz w:val="24"/>
          <w:szCs w:val="24"/>
        </w:rPr>
      </w:pPr>
      <w:r w:rsidRPr="003D0356">
        <w:rPr>
          <w:rFonts w:ascii="Times New Roman" w:hAnsi="Times New Roman" w:cs="Times New Roman"/>
          <w:sz w:val="24"/>
          <w:szCs w:val="24"/>
        </w:rPr>
        <w:t xml:space="preserve">29. </w:t>
      </w:r>
      <w:proofErr w:type="spellStart"/>
      <w:r w:rsidRPr="003D0356">
        <w:rPr>
          <w:rFonts w:ascii="Times New Roman" w:hAnsi="Times New Roman" w:cs="Times New Roman"/>
          <w:sz w:val="24"/>
          <w:szCs w:val="24"/>
        </w:rPr>
        <w:t>Цивьян</w:t>
      </w:r>
      <w:proofErr w:type="spellEnd"/>
      <w:r w:rsidRPr="003D0356">
        <w:rPr>
          <w:rFonts w:ascii="Times New Roman" w:hAnsi="Times New Roman" w:cs="Times New Roman"/>
          <w:sz w:val="24"/>
          <w:szCs w:val="24"/>
        </w:rPr>
        <w:t xml:space="preserve"> Я.Л. Повреждения </w:t>
      </w:r>
      <w:proofErr w:type="gramStart"/>
      <w:r w:rsidRPr="003D0356">
        <w:rPr>
          <w:rFonts w:ascii="Times New Roman" w:hAnsi="Times New Roman" w:cs="Times New Roman"/>
          <w:sz w:val="24"/>
          <w:szCs w:val="24"/>
        </w:rPr>
        <w:t>позвоночника.-</w:t>
      </w:r>
      <w:proofErr w:type="gramEnd"/>
      <w:r w:rsidRPr="003D0356">
        <w:rPr>
          <w:rFonts w:ascii="Times New Roman" w:hAnsi="Times New Roman" w:cs="Times New Roman"/>
          <w:sz w:val="24"/>
          <w:szCs w:val="24"/>
        </w:rPr>
        <w:t xml:space="preserve"> М.- Медицина.- 1971.- 312с.</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3D0356">
        <w:rPr>
          <w:rFonts w:ascii="Times New Roman" w:hAnsi="Times New Roman" w:cs="Times New Roman"/>
          <w:sz w:val="24"/>
          <w:szCs w:val="24"/>
        </w:rPr>
        <w:t xml:space="preserve">30. Холин А.В. Магнитно-резонансная томография при заболеваниях центральной нервной </w:t>
      </w:r>
      <w:proofErr w:type="gramStart"/>
      <w:r w:rsidRPr="003D0356">
        <w:rPr>
          <w:rFonts w:ascii="Times New Roman" w:hAnsi="Times New Roman" w:cs="Times New Roman"/>
          <w:sz w:val="24"/>
          <w:szCs w:val="24"/>
        </w:rPr>
        <w:t>системы.-</w:t>
      </w:r>
      <w:proofErr w:type="gramEnd"/>
      <w:r w:rsidRPr="003D0356">
        <w:rPr>
          <w:rFonts w:ascii="Times New Roman" w:hAnsi="Times New Roman" w:cs="Times New Roman"/>
          <w:sz w:val="24"/>
          <w:szCs w:val="24"/>
        </w:rPr>
        <w:t xml:space="preserve"> СПб</w:t>
      </w:r>
      <w:r w:rsidRPr="001D1B43">
        <w:rPr>
          <w:rFonts w:ascii="Times New Roman" w:hAnsi="Times New Roman" w:cs="Times New Roman"/>
          <w:sz w:val="24"/>
          <w:szCs w:val="24"/>
          <w:lang w:val="en-US"/>
        </w:rPr>
        <w:t xml:space="preserve">.: </w:t>
      </w:r>
      <w:r w:rsidRPr="003D0356">
        <w:rPr>
          <w:rFonts w:ascii="Times New Roman" w:hAnsi="Times New Roman" w:cs="Times New Roman"/>
          <w:sz w:val="24"/>
          <w:szCs w:val="24"/>
        </w:rPr>
        <w:t>Гиппократ</w:t>
      </w:r>
      <w:r w:rsidRPr="001D1B43">
        <w:rPr>
          <w:rFonts w:ascii="Times New Roman" w:hAnsi="Times New Roman" w:cs="Times New Roman"/>
          <w:sz w:val="24"/>
          <w:szCs w:val="24"/>
          <w:lang w:val="en-US"/>
        </w:rPr>
        <w:t xml:space="preserve">, 1999.- </w:t>
      </w:r>
      <w:r w:rsidRPr="003D0356">
        <w:rPr>
          <w:rFonts w:ascii="Times New Roman" w:hAnsi="Times New Roman" w:cs="Times New Roman"/>
          <w:sz w:val="24"/>
          <w:szCs w:val="24"/>
        </w:rPr>
        <w:t>С</w:t>
      </w:r>
      <w:r w:rsidRPr="001D1B43">
        <w:rPr>
          <w:rFonts w:ascii="Times New Roman" w:hAnsi="Times New Roman" w:cs="Times New Roman"/>
          <w:sz w:val="24"/>
          <w:szCs w:val="24"/>
          <w:lang w:val="en-US"/>
        </w:rPr>
        <w:t>.139-181.</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31. Anderson L.D., D’ Alonzo R.T. Fractures of the odontoid process of the axis. //J. Bone Joint Surg. Am.-1974.-Vol.56.-P.1663-1674.</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32. </w:t>
      </w:r>
      <w:proofErr w:type="spellStart"/>
      <w:r w:rsidRPr="001D1B43">
        <w:rPr>
          <w:rFonts w:ascii="Times New Roman" w:hAnsi="Times New Roman" w:cs="Times New Roman"/>
          <w:sz w:val="24"/>
          <w:szCs w:val="24"/>
          <w:lang w:val="en-US"/>
        </w:rPr>
        <w:t>BenzelEdvard</w:t>
      </w:r>
      <w:proofErr w:type="spellEnd"/>
      <w:r w:rsidRPr="001D1B43">
        <w:rPr>
          <w:rFonts w:ascii="Times New Roman" w:hAnsi="Times New Roman" w:cs="Times New Roman"/>
          <w:sz w:val="24"/>
          <w:szCs w:val="24"/>
          <w:lang w:val="en-US"/>
        </w:rPr>
        <w:t xml:space="preserve"> C. Spine surgery: techniques, complication avoidance, and management // edited by Edvard C. </w:t>
      </w:r>
      <w:proofErr w:type="gramStart"/>
      <w:r w:rsidRPr="001D1B43">
        <w:rPr>
          <w:rFonts w:ascii="Times New Roman" w:hAnsi="Times New Roman" w:cs="Times New Roman"/>
          <w:sz w:val="24"/>
          <w:szCs w:val="24"/>
          <w:lang w:val="en-US"/>
        </w:rPr>
        <w:t>Benzel.-</w:t>
      </w:r>
      <w:proofErr w:type="gramEnd"/>
      <w:r w:rsidRPr="001D1B43">
        <w:rPr>
          <w:rFonts w:ascii="Times New Roman" w:hAnsi="Times New Roman" w:cs="Times New Roman"/>
          <w:sz w:val="24"/>
          <w:szCs w:val="24"/>
          <w:lang w:val="en-US"/>
        </w:rPr>
        <w:t xml:space="preserve">2 </w:t>
      </w:r>
      <w:proofErr w:type="spellStart"/>
      <w:r w:rsidRPr="001D1B43">
        <w:rPr>
          <w:rFonts w:ascii="Times New Roman" w:hAnsi="Times New Roman" w:cs="Times New Roman"/>
          <w:sz w:val="24"/>
          <w:szCs w:val="24"/>
          <w:lang w:val="en-US"/>
        </w:rPr>
        <w:t>nded</w:t>
      </w:r>
      <w:proofErr w:type="spellEnd"/>
      <w:r w:rsidRPr="001D1B43">
        <w:rPr>
          <w:rFonts w:ascii="Times New Roman" w:hAnsi="Times New Roman" w:cs="Times New Roman"/>
          <w:sz w:val="24"/>
          <w:szCs w:val="24"/>
          <w:lang w:val="en-US"/>
        </w:rPr>
        <w:t>.-Elsevier Churchill Livingstone.-2005.- 2205p. 61</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33. Berne J.D., </w:t>
      </w:r>
      <w:proofErr w:type="spellStart"/>
      <w:r w:rsidRPr="001D1B43">
        <w:rPr>
          <w:rFonts w:ascii="Times New Roman" w:hAnsi="Times New Roman" w:cs="Times New Roman"/>
          <w:sz w:val="24"/>
          <w:szCs w:val="24"/>
          <w:lang w:val="en-US"/>
        </w:rPr>
        <w:t>Velmahos</w:t>
      </w:r>
      <w:proofErr w:type="spellEnd"/>
      <w:r w:rsidRPr="001D1B43">
        <w:rPr>
          <w:rFonts w:ascii="Times New Roman" w:hAnsi="Times New Roman" w:cs="Times New Roman"/>
          <w:sz w:val="24"/>
          <w:szCs w:val="24"/>
          <w:lang w:val="en-US"/>
        </w:rPr>
        <w:t xml:space="preserve"> G.C., El-Tawil Q., et al. Value of complete cervical helical CT scanning in identifying cervical spine injury in the unevaluable blunt trauma patient with multiple injuries: a prospective study. //J. </w:t>
      </w:r>
      <w:proofErr w:type="gramStart"/>
      <w:r w:rsidRPr="001D1B43">
        <w:rPr>
          <w:rFonts w:ascii="Times New Roman" w:hAnsi="Times New Roman" w:cs="Times New Roman"/>
          <w:sz w:val="24"/>
          <w:szCs w:val="24"/>
          <w:lang w:val="en-US"/>
        </w:rPr>
        <w:t>Trauma.-</w:t>
      </w:r>
      <w:proofErr w:type="gramEnd"/>
      <w:r w:rsidRPr="001D1B43">
        <w:rPr>
          <w:rFonts w:ascii="Times New Roman" w:hAnsi="Times New Roman" w:cs="Times New Roman"/>
          <w:sz w:val="24"/>
          <w:szCs w:val="24"/>
          <w:lang w:val="en-US"/>
        </w:rPr>
        <w:t>1999.-V.47.- N.5.- P.896-903.</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34. Chipman J.G., </w:t>
      </w:r>
      <w:proofErr w:type="spellStart"/>
      <w:r w:rsidRPr="001D1B43">
        <w:rPr>
          <w:rFonts w:ascii="Times New Roman" w:hAnsi="Times New Roman" w:cs="Times New Roman"/>
          <w:sz w:val="24"/>
          <w:szCs w:val="24"/>
          <w:lang w:val="en-US"/>
        </w:rPr>
        <w:t>Deuser</w:t>
      </w:r>
      <w:proofErr w:type="spellEnd"/>
      <w:r w:rsidRPr="001D1B43">
        <w:rPr>
          <w:rFonts w:ascii="Times New Roman" w:hAnsi="Times New Roman" w:cs="Times New Roman"/>
          <w:sz w:val="24"/>
          <w:szCs w:val="24"/>
          <w:lang w:val="en-US"/>
        </w:rPr>
        <w:t xml:space="preserve"> W.E., </w:t>
      </w:r>
      <w:proofErr w:type="spellStart"/>
      <w:r w:rsidRPr="001D1B43">
        <w:rPr>
          <w:rFonts w:ascii="Times New Roman" w:hAnsi="Times New Roman" w:cs="Times New Roman"/>
          <w:sz w:val="24"/>
          <w:szCs w:val="24"/>
          <w:lang w:val="en-US"/>
        </w:rPr>
        <w:t>Beilman</w:t>
      </w:r>
      <w:proofErr w:type="spellEnd"/>
      <w:r w:rsidRPr="001D1B43">
        <w:rPr>
          <w:rFonts w:ascii="Times New Roman" w:hAnsi="Times New Roman" w:cs="Times New Roman"/>
          <w:sz w:val="24"/>
          <w:szCs w:val="24"/>
          <w:lang w:val="en-US"/>
        </w:rPr>
        <w:t xml:space="preserve"> G.J. Early surgery for thoracolumbar spine injuries decreases complications. // J. </w:t>
      </w:r>
      <w:proofErr w:type="gramStart"/>
      <w:r w:rsidRPr="001D1B43">
        <w:rPr>
          <w:rFonts w:ascii="Times New Roman" w:hAnsi="Times New Roman" w:cs="Times New Roman"/>
          <w:sz w:val="24"/>
          <w:szCs w:val="24"/>
          <w:lang w:val="en-US"/>
        </w:rPr>
        <w:t>Trauma.-</w:t>
      </w:r>
      <w:proofErr w:type="gramEnd"/>
      <w:r w:rsidRPr="001D1B43">
        <w:rPr>
          <w:rFonts w:ascii="Times New Roman" w:hAnsi="Times New Roman" w:cs="Times New Roman"/>
          <w:sz w:val="24"/>
          <w:szCs w:val="24"/>
          <w:lang w:val="en-US"/>
        </w:rPr>
        <w:t>2004.-Jan.- Vol. 56.-№1.-P.52-57.</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35. Coleman W.P., Geisler F.H. Injury severity as primary predictor of outcome in acute spinal cord injury: retrospective results from a large multicenter clinical trial. // The Spine J.-2004.-Vol.4.-N.4.-P.373-378.</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36. Denis F. The </w:t>
      </w:r>
      <w:proofErr w:type="gramStart"/>
      <w:r w:rsidRPr="001D1B43">
        <w:rPr>
          <w:rFonts w:ascii="Times New Roman" w:hAnsi="Times New Roman" w:cs="Times New Roman"/>
          <w:sz w:val="24"/>
          <w:szCs w:val="24"/>
          <w:lang w:val="en-US"/>
        </w:rPr>
        <w:t>three</w:t>
      </w:r>
      <w:r w:rsidR="000A6C7B" w:rsidRPr="000A6C7B">
        <w:rPr>
          <w:rFonts w:ascii="Times New Roman" w:hAnsi="Times New Roman" w:cs="Times New Roman"/>
          <w:sz w:val="24"/>
          <w:szCs w:val="24"/>
          <w:lang w:val="en-US"/>
        </w:rPr>
        <w:t xml:space="preserve"> </w:t>
      </w:r>
      <w:r w:rsidRPr="001D1B43">
        <w:rPr>
          <w:rFonts w:ascii="Times New Roman" w:hAnsi="Times New Roman" w:cs="Times New Roman"/>
          <w:sz w:val="24"/>
          <w:szCs w:val="24"/>
          <w:lang w:val="en-US"/>
        </w:rPr>
        <w:t>column</w:t>
      </w:r>
      <w:proofErr w:type="gramEnd"/>
      <w:r w:rsidRPr="001D1B43">
        <w:rPr>
          <w:rFonts w:ascii="Times New Roman" w:hAnsi="Times New Roman" w:cs="Times New Roman"/>
          <w:sz w:val="24"/>
          <w:szCs w:val="24"/>
          <w:lang w:val="en-US"/>
        </w:rPr>
        <w:t xml:space="preserve"> spine and its significance in the classification of acute thoracolumbar spinal injuries. // </w:t>
      </w:r>
      <w:proofErr w:type="gramStart"/>
      <w:r w:rsidRPr="001D1B43">
        <w:rPr>
          <w:rFonts w:ascii="Times New Roman" w:hAnsi="Times New Roman" w:cs="Times New Roman"/>
          <w:sz w:val="24"/>
          <w:szCs w:val="24"/>
          <w:lang w:val="en-US"/>
        </w:rPr>
        <w:t>Spine.-</w:t>
      </w:r>
      <w:proofErr w:type="gramEnd"/>
      <w:r w:rsidRPr="001D1B43">
        <w:rPr>
          <w:rFonts w:ascii="Times New Roman" w:hAnsi="Times New Roman" w:cs="Times New Roman"/>
          <w:sz w:val="24"/>
          <w:szCs w:val="24"/>
          <w:lang w:val="en-US"/>
        </w:rPr>
        <w:t>1983.-Vol.8.-P. 817-831.</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37. Effendi B., Roy D., Cornish B., et al. Fractures of the ring of the axis. A classification based on the analysis of 131 cases. // J. Bone Joint Surg. Br.- 1981.- P. 319-327.</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38. Levine A.M., Edwards C.C. The management of traumatic spondylolisthesis of the axis. //J. Bone Joint Surg. Am.- 1985.-V. 67.-P. 217-226.</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39. Fin </w:t>
      </w:r>
      <w:proofErr w:type="spellStart"/>
      <w:r w:rsidRPr="001D1B43">
        <w:rPr>
          <w:rFonts w:ascii="Times New Roman" w:hAnsi="Times New Roman" w:cs="Times New Roman"/>
          <w:sz w:val="24"/>
          <w:szCs w:val="24"/>
          <w:lang w:val="en-US"/>
        </w:rPr>
        <w:t>Diering</w:t>
      </w:r>
      <w:proofErr w:type="spellEnd"/>
      <w:r w:rsidRPr="001D1B43">
        <w:rPr>
          <w:rFonts w:ascii="Times New Roman" w:hAnsi="Times New Roman" w:cs="Times New Roman"/>
          <w:sz w:val="24"/>
          <w:szCs w:val="24"/>
          <w:lang w:val="en-US"/>
        </w:rPr>
        <w:t xml:space="preserve">-Sorensen. Epidemiology, Assessment and General Rehabilitation, Including Functional Electrical Stimulation of Spinal Cord Lesioned Patients// </w:t>
      </w:r>
      <w:r w:rsidRPr="003D0356">
        <w:rPr>
          <w:rFonts w:ascii="Times New Roman" w:hAnsi="Times New Roman" w:cs="Times New Roman"/>
          <w:sz w:val="24"/>
          <w:szCs w:val="24"/>
        </w:rPr>
        <w:t>Первая</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учредительная</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научно</w:t>
      </w:r>
      <w:r w:rsidRPr="001D1B43">
        <w:rPr>
          <w:rFonts w:ascii="Times New Roman" w:hAnsi="Times New Roman" w:cs="Times New Roman"/>
          <w:sz w:val="24"/>
          <w:szCs w:val="24"/>
          <w:lang w:val="en-US"/>
        </w:rPr>
        <w:t>-</w:t>
      </w:r>
      <w:r w:rsidRPr="003D0356">
        <w:rPr>
          <w:rFonts w:ascii="Times New Roman" w:hAnsi="Times New Roman" w:cs="Times New Roman"/>
          <w:sz w:val="24"/>
          <w:szCs w:val="24"/>
        </w:rPr>
        <w:t>практическая</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конференция</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Межрегиональной</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общественной</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медицинской</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организации</w:t>
      </w:r>
      <w:r w:rsidR="000A6C7B" w:rsidRPr="000A6C7B">
        <w:rPr>
          <w:rFonts w:ascii="Times New Roman" w:hAnsi="Times New Roman" w:cs="Times New Roman"/>
          <w:sz w:val="24"/>
          <w:szCs w:val="24"/>
          <w:lang w:val="en-US"/>
        </w:rPr>
        <w:t xml:space="preserve"> </w:t>
      </w:r>
      <w:r w:rsidRPr="001D1B43">
        <w:rPr>
          <w:rFonts w:ascii="Times New Roman" w:hAnsi="Times New Roman" w:cs="Times New Roman"/>
          <w:sz w:val="24"/>
          <w:szCs w:val="24"/>
          <w:lang w:val="en-US"/>
        </w:rPr>
        <w:t>«</w:t>
      </w:r>
      <w:r w:rsidRPr="003D0356">
        <w:rPr>
          <w:rFonts w:ascii="Times New Roman" w:hAnsi="Times New Roman" w:cs="Times New Roman"/>
          <w:sz w:val="24"/>
          <w:szCs w:val="24"/>
        </w:rPr>
        <w:t>Спинной</w:t>
      </w:r>
      <w:r w:rsidR="000A6C7B" w:rsidRPr="000A6C7B">
        <w:rPr>
          <w:rFonts w:ascii="Times New Roman" w:hAnsi="Times New Roman" w:cs="Times New Roman"/>
          <w:sz w:val="24"/>
          <w:szCs w:val="24"/>
          <w:lang w:val="en-US"/>
        </w:rPr>
        <w:t xml:space="preserve"> </w:t>
      </w:r>
      <w:r w:rsidRPr="003D0356">
        <w:rPr>
          <w:rFonts w:ascii="Times New Roman" w:hAnsi="Times New Roman" w:cs="Times New Roman"/>
          <w:sz w:val="24"/>
          <w:szCs w:val="24"/>
        </w:rPr>
        <w:t>мозг</w:t>
      </w:r>
      <w:r w:rsidRPr="001D1B43">
        <w:rPr>
          <w:rFonts w:ascii="Times New Roman" w:hAnsi="Times New Roman" w:cs="Times New Roman"/>
          <w:sz w:val="24"/>
          <w:szCs w:val="24"/>
          <w:lang w:val="en-US"/>
        </w:rPr>
        <w:t xml:space="preserve">». – </w:t>
      </w:r>
      <w:r w:rsidRPr="003D0356">
        <w:rPr>
          <w:rFonts w:ascii="Times New Roman" w:hAnsi="Times New Roman" w:cs="Times New Roman"/>
          <w:sz w:val="24"/>
          <w:szCs w:val="24"/>
        </w:rPr>
        <w:t>Москва</w:t>
      </w:r>
      <w:r w:rsidRPr="001D1B43">
        <w:rPr>
          <w:rFonts w:ascii="Times New Roman" w:hAnsi="Times New Roman" w:cs="Times New Roman"/>
          <w:sz w:val="24"/>
          <w:szCs w:val="24"/>
          <w:lang w:val="en-US"/>
        </w:rPr>
        <w:t xml:space="preserve">. – 2002. – </w:t>
      </w:r>
      <w:r w:rsidRPr="003D0356">
        <w:rPr>
          <w:rFonts w:ascii="Times New Roman" w:hAnsi="Times New Roman" w:cs="Times New Roman"/>
          <w:sz w:val="24"/>
          <w:szCs w:val="24"/>
        </w:rPr>
        <w:t>С</w:t>
      </w:r>
      <w:r w:rsidRPr="001D1B43">
        <w:rPr>
          <w:rFonts w:ascii="Times New Roman" w:hAnsi="Times New Roman" w:cs="Times New Roman"/>
          <w:sz w:val="24"/>
          <w:szCs w:val="24"/>
          <w:lang w:val="en-US"/>
        </w:rPr>
        <w:t>. 6-7.</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40. Francis W.R., Fielding J.W., Hawkins R.J., et al. Traumatic spondylolisthesis of the axis. //J. Bone Joint Surg. Br.- 1981.-P. 313-318. 62</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41. Guidelines for the management of acute cervical spine and spinal cord injuries. Neurosurgery. Suppl. 2002.-Vol. </w:t>
      </w:r>
      <w:proofErr w:type="gramStart"/>
      <w:r w:rsidRPr="001D1B43">
        <w:rPr>
          <w:rFonts w:ascii="Times New Roman" w:hAnsi="Times New Roman" w:cs="Times New Roman"/>
          <w:sz w:val="24"/>
          <w:szCs w:val="24"/>
          <w:lang w:val="en-US"/>
        </w:rPr>
        <w:t>50,-</w:t>
      </w:r>
      <w:proofErr w:type="gramEnd"/>
      <w:r w:rsidRPr="001D1B43">
        <w:rPr>
          <w:rFonts w:ascii="Times New Roman" w:hAnsi="Times New Roman" w:cs="Times New Roman"/>
          <w:sz w:val="24"/>
          <w:szCs w:val="24"/>
          <w:lang w:val="en-US"/>
        </w:rPr>
        <w:t xml:space="preserve"> N. 3. P. S1-S199.</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42. Green R.A., Saifuddin A. Whole spine MRI in the assessment of acute vertebral body trauma. // </w:t>
      </w:r>
      <w:proofErr w:type="gramStart"/>
      <w:r w:rsidRPr="001D1B43">
        <w:rPr>
          <w:rFonts w:ascii="Times New Roman" w:hAnsi="Times New Roman" w:cs="Times New Roman"/>
          <w:sz w:val="24"/>
          <w:szCs w:val="24"/>
          <w:lang w:val="en-US"/>
        </w:rPr>
        <w:t>SkeletalRadiol.-</w:t>
      </w:r>
      <w:proofErr w:type="gramEnd"/>
      <w:r w:rsidRPr="001D1B43">
        <w:rPr>
          <w:rFonts w:ascii="Times New Roman" w:hAnsi="Times New Roman" w:cs="Times New Roman"/>
          <w:sz w:val="24"/>
          <w:szCs w:val="24"/>
          <w:lang w:val="en-US"/>
        </w:rPr>
        <w:t>2004.-Mar.-Vol.33.-N.3.- P.129-135.</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proofErr w:type="gramStart"/>
      <w:r w:rsidRPr="001D1B43">
        <w:rPr>
          <w:rFonts w:ascii="Times New Roman" w:hAnsi="Times New Roman" w:cs="Times New Roman"/>
          <w:sz w:val="24"/>
          <w:szCs w:val="24"/>
          <w:lang w:val="en-US"/>
        </w:rPr>
        <w:lastRenderedPageBreak/>
        <w:t>43,.</w:t>
      </w:r>
      <w:proofErr w:type="gramEnd"/>
      <w:r w:rsidRPr="001D1B43">
        <w:rPr>
          <w:rFonts w:ascii="Times New Roman" w:hAnsi="Times New Roman" w:cs="Times New Roman"/>
          <w:sz w:val="24"/>
          <w:szCs w:val="24"/>
          <w:lang w:val="en-US"/>
        </w:rPr>
        <w:t xml:space="preserve"> Hadley M.N., Browner C.M., Liu S.S., et al. New subtype of acute odontoid fractures (type IIA). //</w:t>
      </w:r>
      <w:proofErr w:type="gramStart"/>
      <w:r w:rsidRPr="001D1B43">
        <w:rPr>
          <w:rFonts w:ascii="Times New Roman" w:hAnsi="Times New Roman" w:cs="Times New Roman"/>
          <w:sz w:val="24"/>
          <w:szCs w:val="24"/>
          <w:lang w:val="en-US"/>
        </w:rPr>
        <w:t>Neurosurgery.-</w:t>
      </w:r>
      <w:proofErr w:type="gramEnd"/>
      <w:r w:rsidRPr="001D1B43">
        <w:rPr>
          <w:rFonts w:ascii="Times New Roman" w:hAnsi="Times New Roman" w:cs="Times New Roman"/>
          <w:sz w:val="24"/>
          <w:szCs w:val="24"/>
          <w:lang w:val="en-US"/>
        </w:rPr>
        <w:t xml:space="preserve"> 1988.-V. 22.- P. 67-71.</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44. </w:t>
      </w:r>
      <w:proofErr w:type="spellStart"/>
      <w:r w:rsidRPr="001D1B43">
        <w:rPr>
          <w:rFonts w:ascii="Times New Roman" w:hAnsi="Times New Roman" w:cs="Times New Roman"/>
          <w:sz w:val="24"/>
          <w:szCs w:val="24"/>
          <w:lang w:val="en-US"/>
        </w:rPr>
        <w:t>Hadlay</w:t>
      </w:r>
      <w:proofErr w:type="spellEnd"/>
      <w:r w:rsidRPr="001D1B43">
        <w:rPr>
          <w:rFonts w:ascii="Times New Roman" w:hAnsi="Times New Roman" w:cs="Times New Roman"/>
          <w:sz w:val="24"/>
          <w:szCs w:val="24"/>
          <w:lang w:val="en-US"/>
        </w:rPr>
        <w:t xml:space="preserve"> M.N., Fitzpatrick B.C., Sonntag V.H.K. Brow facet fracture</w:t>
      </w:r>
      <w:r w:rsidR="000A6C7B" w:rsidRPr="000A6C7B">
        <w:rPr>
          <w:rFonts w:ascii="Times New Roman" w:hAnsi="Times New Roman" w:cs="Times New Roman"/>
          <w:sz w:val="24"/>
          <w:szCs w:val="24"/>
          <w:lang w:val="en-US"/>
        </w:rPr>
        <w:t xml:space="preserve"> </w:t>
      </w:r>
      <w:r w:rsidRPr="001D1B43">
        <w:rPr>
          <w:rFonts w:ascii="Times New Roman" w:hAnsi="Times New Roman" w:cs="Times New Roman"/>
          <w:sz w:val="24"/>
          <w:szCs w:val="24"/>
          <w:lang w:val="en-US"/>
        </w:rPr>
        <w:t xml:space="preserve">dislocations injuries of the </w:t>
      </w:r>
      <w:proofErr w:type="spellStart"/>
      <w:r w:rsidRPr="001D1B43">
        <w:rPr>
          <w:rFonts w:ascii="Times New Roman" w:hAnsi="Times New Roman" w:cs="Times New Roman"/>
          <w:sz w:val="24"/>
          <w:szCs w:val="24"/>
          <w:lang w:val="en-US"/>
        </w:rPr>
        <w:t>cervici</w:t>
      </w:r>
      <w:proofErr w:type="spellEnd"/>
      <w:r w:rsidRPr="001D1B43">
        <w:rPr>
          <w:rFonts w:ascii="Times New Roman" w:hAnsi="Times New Roman" w:cs="Times New Roman"/>
          <w:sz w:val="24"/>
          <w:szCs w:val="24"/>
          <w:lang w:val="en-US"/>
        </w:rPr>
        <w:t>//</w:t>
      </w:r>
      <w:proofErr w:type="gramStart"/>
      <w:r w:rsidRPr="001D1B43">
        <w:rPr>
          <w:rFonts w:ascii="Times New Roman" w:hAnsi="Times New Roman" w:cs="Times New Roman"/>
          <w:sz w:val="24"/>
          <w:szCs w:val="24"/>
          <w:lang w:val="en-US"/>
        </w:rPr>
        <w:t>Neurosurgery.-</w:t>
      </w:r>
      <w:proofErr w:type="gramEnd"/>
      <w:r w:rsidRPr="001D1B43">
        <w:rPr>
          <w:rFonts w:ascii="Times New Roman" w:hAnsi="Times New Roman" w:cs="Times New Roman"/>
          <w:sz w:val="24"/>
          <w:szCs w:val="24"/>
          <w:lang w:val="en-US"/>
        </w:rPr>
        <w:t xml:space="preserve"> 1992.- V. 30.- P. 661-666.</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45. Howard </w:t>
      </w:r>
      <w:proofErr w:type="spellStart"/>
      <w:r w:rsidRPr="001D1B43">
        <w:rPr>
          <w:rFonts w:ascii="Times New Roman" w:hAnsi="Times New Roman" w:cs="Times New Roman"/>
          <w:sz w:val="24"/>
          <w:szCs w:val="24"/>
          <w:lang w:val="en-US"/>
        </w:rPr>
        <w:t>S.An</w:t>
      </w:r>
      <w:proofErr w:type="spellEnd"/>
      <w:r w:rsidRPr="001D1B43">
        <w:rPr>
          <w:rFonts w:ascii="Times New Roman" w:hAnsi="Times New Roman" w:cs="Times New Roman"/>
          <w:sz w:val="24"/>
          <w:szCs w:val="24"/>
          <w:lang w:val="en-US"/>
        </w:rPr>
        <w:t xml:space="preserve">. Cervical spine trauma. // </w:t>
      </w:r>
      <w:proofErr w:type="gramStart"/>
      <w:r w:rsidRPr="001D1B43">
        <w:rPr>
          <w:rFonts w:ascii="Times New Roman" w:hAnsi="Times New Roman" w:cs="Times New Roman"/>
          <w:sz w:val="24"/>
          <w:szCs w:val="24"/>
          <w:lang w:val="en-US"/>
        </w:rPr>
        <w:t>Spine.-</w:t>
      </w:r>
      <w:proofErr w:type="gramEnd"/>
      <w:r w:rsidRPr="001D1B43">
        <w:rPr>
          <w:rFonts w:ascii="Times New Roman" w:hAnsi="Times New Roman" w:cs="Times New Roman"/>
          <w:sz w:val="24"/>
          <w:szCs w:val="24"/>
          <w:lang w:val="en-US"/>
        </w:rPr>
        <w:t>1998.-Vol.23.-N.24.- P.2713-2729.</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46. Howard </w:t>
      </w:r>
      <w:proofErr w:type="spellStart"/>
      <w:r w:rsidRPr="001D1B43">
        <w:rPr>
          <w:rFonts w:ascii="Times New Roman" w:hAnsi="Times New Roman" w:cs="Times New Roman"/>
          <w:sz w:val="24"/>
          <w:szCs w:val="24"/>
          <w:lang w:val="en-US"/>
        </w:rPr>
        <w:t>S.An</w:t>
      </w:r>
      <w:proofErr w:type="spellEnd"/>
      <w:r w:rsidRPr="001D1B43">
        <w:rPr>
          <w:rFonts w:ascii="Times New Roman" w:hAnsi="Times New Roman" w:cs="Times New Roman"/>
          <w:sz w:val="24"/>
          <w:szCs w:val="24"/>
          <w:lang w:val="en-US"/>
        </w:rPr>
        <w:t xml:space="preserve">. Principles and techniques of spine surgery. //Williams and </w:t>
      </w:r>
      <w:proofErr w:type="gramStart"/>
      <w:r w:rsidRPr="001D1B43">
        <w:rPr>
          <w:rFonts w:ascii="Times New Roman" w:hAnsi="Times New Roman" w:cs="Times New Roman"/>
          <w:sz w:val="24"/>
          <w:szCs w:val="24"/>
          <w:lang w:val="en-US"/>
        </w:rPr>
        <w:t>Wilkins.-</w:t>
      </w:r>
      <w:proofErr w:type="gramEnd"/>
      <w:r w:rsidRPr="001D1B43">
        <w:rPr>
          <w:rFonts w:ascii="Times New Roman" w:hAnsi="Times New Roman" w:cs="Times New Roman"/>
          <w:sz w:val="24"/>
          <w:szCs w:val="24"/>
          <w:lang w:val="en-US"/>
        </w:rPr>
        <w:t>1998.-799p.</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47. </w:t>
      </w:r>
      <w:proofErr w:type="spellStart"/>
      <w:r w:rsidRPr="001D1B43">
        <w:rPr>
          <w:rFonts w:ascii="Times New Roman" w:hAnsi="Times New Roman" w:cs="Times New Roman"/>
          <w:sz w:val="24"/>
          <w:szCs w:val="24"/>
          <w:lang w:val="en-US"/>
        </w:rPr>
        <w:t>Magerl</w:t>
      </w:r>
      <w:proofErr w:type="spellEnd"/>
      <w:r w:rsidRPr="001D1B43">
        <w:rPr>
          <w:rFonts w:ascii="Times New Roman" w:hAnsi="Times New Roman" w:cs="Times New Roman"/>
          <w:sz w:val="24"/>
          <w:szCs w:val="24"/>
          <w:lang w:val="en-US"/>
        </w:rPr>
        <w:t xml:space="preserve"> F., Aebi M., </w:t>
      </w:r>
      <w:proofErr w:type="spellStart"/>
      <w:r w:rsidRPr="001D1B43">
        <w:rPr>
          <w:rFonts w:ascii="Times New Roman" w:hAnsi="Times New Roman" w:cs="Times New Roman"/>
          <w:sz w:val="24"/>
          <w:szCs w:val="24"/>
          <w:lang w:val="en-US"/>
        </w:rPr>
        <w:t>Gertzbein</w:t>
      </w:r>
      <w:proofErr w:type="spellEnd"/>
      <w:r w:rsidRPr="001D1B43">
        <w:rPr>
          <w:rFonts w:ascii="Times New Roman" w:hAnsi="Times New Roman" w:cs="Times New Roman"/>
          <w:sz w:val="24"/>
          <w:szCs w:val="24"/>
          <w:lang w:val="en-US"/>
        </w:rPr>
        <w:t xml:space="preserve"> S.D., at al. A comprehensive classification of thoracic and lumbar </w:t>
      </w:r>
      <w:proofErr w:type="gramStart"/>
      <w:r w:rsidRPr="001D1B43">
        <w:rPr>
          <w:rFonts w:ascii="Times New Roman" w:hAnsi="Times New Roman" w:cs="Times New Roman"/>
          <w:sz w:val="24"/>
          <w:szCs w:val="24"/>
          <w:lang w:val="en-US"/>
        </w:rPr>
        <w:t>injuries./</w:t>
      </w:r>
      <w:proofErr w:type="gramEnd"/>
      <w:r w:rsidRPr="001D1B43">
        <w:rPr>
          <w:rFonts w:ascii="Times New Roman" w:hAnsi="Times New Roman" w:cs="Times New Roman"/>
          <w:sz w:val="24"/>
          <w:szCs w:val="24"/>
          <w:lang w:val="en-US"/>
        </w:rPr>
        <w:t xml:space="preserve"> Eur. Spine J. - 1994, №3.- V.4., - P.184-201.</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48. Maynard F.M., Bracken M.B., Creasy G., </w:t>
      </w:r>
      <w:proofErr w:type="spellStart"/>
      <w:proofErr w:type="gramStart"/>
      <w:r w:rsidRPr="001D1B43">
        <w:rPr>
          <w:rFonts w:ascii="Times New Roman" w:hAnsi="Times New Roman" w:cs="Times New Roman"/>
          <w:sz w:val="24"/>
          <w:szCs w:val="24"/>
          <w:lang w:val="en-US"/>
        </w:rPr>
        <w:t>DitunnoJ.F.,et.al</w:t>
      </w:r>
      <w:proofErr w:type="spellEnd"/>
      <w:proofErr w:type="gramEnd"/>
      <w:r w:rsidRPr="001D1B43">
        <w:rPr>
          <w:rFonts w:ascii="Times New Roman" w:hAnsi="Times New Roman" w:cs="Times New Roman"/>
          <w:sz w:val="24"/>
          <w:szCs w:val="24"/>
          <w:lang w:val="en-US"/>
        </w:rPr>
        <w:t xml:space="preserve">. International Standards for Neurological and Functional Classification of Spinal Cord Injury. American Spinal Injury </w:t>
      </w:r>
      <w:proofErr w:type="gramStart"/>
      <w:r w:rsidRPr="001D1B43">
        <w:rPr>
          <w:rFonts w:ascii="Times New Roman" w:hAnsi="Times New Roman" w:cs="Times New Roman"/>
          <w:sz w:val="24"/>
          <w:szCs w:val="24"/>
          <w:lang w:val="en-US"/>
        </w:rPr>
        <w:t>Association./</w:t>
      </w:r>
      <w:proofErr w:type="gramEnd"/>
      <w:r w:rsidRPr="001D1B43">
        <w:rPr>
          <w:rFonts w:ascii="Times New Roman" w:hAnsi="Times New Roman" w:cs="Times New Roman"/>
          <w:sz w:val="24"/>
          <w:szCs w:val="24"/>
          <w:lang w:val="en-US"/>
        </w:rPr>
        <w:t>Spinal Cord. - 1997. - Vol.35. - May, - P.266-274.</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49. McLain R. Functional outcomes after surgery for spinal fractures: return to work and activity. //</w:t>
      </w:r>
      <w:proofErr w:type="gramStart"/>
      <w:r w:rsidRPr="001D1B43">
        <w:rPr>
          <w:rFonts w:ascii="Times New Roman" w:hAnsi="Times New Roman" w:cs="Times New Roman"/>
          <w:sz w:val="24"/>
          <w:szCs w:val="24"/>
          <w:lang w:val="en-US"/>
        </w:rPr>
        <w:t>Spine.-</w:t>
      </w:r>
      <w:proofErr w:type="gramEnd"/>
      <w:r w:rsidRPr="001D1B43">
        <w:rPr>
          <w:rFonts w:ascii="Times New Roman" w:hAnsi="Times New Roman" w:cs="Times New Roman"/>
          <w:sz w:val="24"/>
          <w:szCs w:val="24"/>
          <w:lang w:val="en-US"/>
        </w:rPr>
        <w:t>2004.-Vol.29.-N.4.-P.470-477.</w:t>
      </w:r>
    </w:p>
    <w:p w:rsidR="001D1B43" w:rsidRPr="001D1B43" w:rsidRDefault="001D1B43" w:rsidP="004C429D">
      <w:pPr>
        <w:spacing w:after="0" w:line="360" w:lineRule="auto"/>
        <w:ind w:firstLine="709"/>
        <w:jc w:val="both"/>
        <w:rPr>
          <w:rFonts w:ascii="Times New Roman" w:hAnsi="Times New Roman" w:cs="Times New Roman"/>
          <w:sz w:val="24"/>
          <w:szCs w:val="24"/>
          <w:lang w:val="en-US"/>
        </w:rPr>
      </w:pPr>
      <w:r w:rsidRPr="001D1B43">
        <w:rPr>
          <w:rFonts w:ascii="Times New Roman" w:hAnsi="Times New Roman" w:cs="Times New Roman"/>
          <w:sz w:val="24"/>
          <w:szCs w:val="24"/>
          <w:lang w:val="en-US"/>
        </w:rPr>
        <w:t xml:space="preserve">50. Vaccaro A.R., Betz R.R., </w:t>
      </w:r>
      <w:proofErr w:type="spellStart"/>
      <w:r w:rsidRPr="001D1B43">
        <w:rPr>
          <w:rFonts w:ascii="Times New Roman" w:hAnsi="Times New Roman" w:cs="Times New Roman"/>
          <w:sz w:val="24"/>
          <w:szCs w:val="24"/>
          <w:lang w:val="en-US"/>
        </w:rPr>
        <w:t>Zeidman</w:t>
      </w:r>
      <w:proofErr w:type="spellEnd"/>
      <w:r w:rsidRPr="001D1B43">
        <w:rPr>
          <w:rFonts w:ascii="Times New Roman" w:hAnsi="Times New Roman" w:cs="Times New Roman"/>
          <w:sz w:val="24"/>
          <w:szCs w:val="24"/>
          <w:lang w:val="en-US"/>
        </w:rPr>
        <w:t xml:space="preserve"> S.M. Principles and practice of spine surgery. //</w:t>
      </w:r>
      <w:proofErr w:type="gramStart"/>
      <w:r w:rsidRPr="001D1B43">
        <w:rPr>
          <w:rFonts w:ascii="Times New Roman" w:hAnsi="Times New Roman" w:cs="Times New Roman"/>
          <w:sz w:val="24"/>
          <w:szCs w:val="24"/>
          <w:lang w:val="en-US"/>
        </w:rPr>
        <w:t>Mosby.-</w:t>
      </w:r>
      <w:proofErr w:type="gramEnd"/>
      <w:r w:rsidRPr="001D1B43">
        <w:rPr>
          <w:rFonts w:ascii="Times New Roman" w:hAnsi="Times New Roman" w:cs="Times New Roman"/>
          <w:sz w:val="24"/>
          <w:szCs w:val="24"/>
          <w:lang w:val="en-US"/>
        </w:rPr>
        <w:t>2003.-864p.</w:t>
      </w:r>
    </w:p>
    <w:p w:rsidR="000A6C7B" w:rsidRPr="00467ED1" w:rsidRDefault="000A6C7B" w:rsidP="000A6C7B">
      <w:pPr>
        <w:rPr>
          <w:lang w:val="en-US"/>
        </w:rPr>
      </w:pPr>
    </w:p>
    <w:p w:rsidR="000A6C7B" w:rsidRPr="00467ED1" w:rsidRDefault="000A6C7B" w:rsidP="000A6C7B">
      <w:pPr>
        <w:rPr>
          <w:lang w:val="en-US"/>
        </w:rPr>
      </w:pPr>
    </w:p>
    <w:p w:rsidR="00FD4677" w:rsidRPr="00BB52A5" w:rsidRDefault="00FD4677" w:rsidP="00FD4677">
      <w:pPr>
        <w:rPr>
          <w:lang w:val="en-US"/>
        </w:rPr>
      </w:pPr>
      <w:bookmarkStart w:id="26" w:name="_Hlk136596243"/>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D4677" w:rsidRPr="00BB52A5" w:rsidRDefault="00FD4677" w:rsidP="00FD4677">
      <w:pPr>
        <w:rPr>
          <w:lang w:val="en-US"/>
        </w:rPr>
      </w:pPr>
    </w:p>
    <w:p w:rsidR="00FE5CDE" w:rsidRPr="00F92CC4" w:rsidRDefault="00FE5CDE" w:rsidP="007D270D">
      <w:pPr>
        <w:pStyle w:val="1"/>
        <w:spacing w:before="0" w:line="360" w:lineRule="auto"/>
        <w:jc w:val="right"/>
        <w:rPr>
          <w:rFonts w:ascii="Times New Roman" w:eastAsia="Times New Roman" w:hAnsi="Times New Roman" w:cs="Times New Roman"/>
          <w:b/>
          <w:bCs/>
          <w:color w:val="auto"/>
          <w:sz w:val="28"/>
          <w:szCs w:val="28"/>
        </w:rPr>
      </w:pPr>
      <w:bookmarkStart w:id="27" w:name="_Toc138072210"/>
      <w:r w:rsidRPr="00F92CC4">
        <w:rPr>
          <w:rFonts w:ascii="Times New Roman" w:eastAsia="Times New Roman" w:hAnsi="Times New Roman" w:cs="Times New Roman"/>
          <w:b/>
          <w:bCs/>
          <w:color w:val="auto"/>
          <w:sz w:val="28"/>
          <w:szCs w:val="28"/>
        </w:rPr>
        <w:lastRenderedPageBreak/>
        <w:t>Приложение А1</w:t>
      </w:r>
      <w:bookmarkEnd w:id="27"/>
      <w:r w:rsidRPr="00F92CC4">
        <w:rPr>
          <w:rFonts w:ascii="Times New Roman" w:eastAsia="Times New Roman" w:hAnsi="Times New Roman" w:cs="Times New Roman"/>
          <w:b/>
          <w:bCs/>
          <w:color w:val="auto"/>
          <w:sz w:val="28"/>
          <w:szCs w:val="28"/>
        </w:rPr>
        <w:t xml:space="preserve"> </w:t>
      </w:r>
    </w:p>
    <w:p w:rsidR="00FE5CDE" w:rsidRPr="00F92CC4" w:rsidRDefault="00FE5CDE" w:rsidP="007D270D">
      <w:pPr>
        <w:pStyle w:val="1"/>
        <w:spacing w:before="0" w:line="360" w:lineRule="auto"/>
        <w:jc w:val="center"/>
        <w:rPr>
          <w:rFonts w:ascii="Times New Roman" w:eastAsia="Times New Roman" w:hAnsi="Times New Roman" w:cs="Times New Roman"/>
          <w:b/>
          <w:bCs/>
          <w:color w:val="auto"/>
          <w:sz w:val="28"/>
          <w:szCs w:val="28"/>
        </w:rPr>
      </w:pPr>
      <w:bookmarkStart w:id="28" w:name="_Toc138072211"/>
      <w:r w:rsidRPr="00F92CC4">
        <w:rPr>
          <w:rFonts w:ascii="Times New Roman" w:eastAsia="Times New Roman" w:hAnsi="Times New Roman" w:cs="Times New Roman"/>
          <w:b/>
          <w:bCs/>
          <w:color w:val="auto"/>
          <w:sz w:val="28"/>
          <w:szCs w:val="28"/>
        </w:rPr>
        <w:t>Состав рабочей группы</w:t>
      </w:r>
      <w:bookmarkEnd w:id="28"/>
    </w:p>
    <w:p w:rsidR="004C429D" w:rsidRPr="004C429D" w:rsidRDefault="004C429D" w:rsidP="004C429D">
      <w:pPr>
        <w:ind w:firstLine="709"/>
        <w:rPr>
          <w:rFonts w:ascii="Times New Roman" w:eastAsiaTheme="minorHAnsi" w:hAnsi="Times New Roman" w:cs="Times New Roman"/>
          <w:b/>
          <w:bCs/>
          <w:sz w:val="24"/>
          <w:szCs w:val="24"/>
          <w:lang w:eastAsia="en-US"/>
        </w:rPr>
      </w:pPr>
      <w:r w:rsidRPr="004C429D">
        <w:rPr>
          <w:rFonts w:ascii="Times New Roman" w:eastAsiaTheme="minorHAnsi" w:hAnsi="Times New Roman" w:cs="Times New Roman"/>
          <w:b/>
          <w:bCs/>
          <w:sz w:val="24"/>
          <w:szCs w:val="24"/>
          <w:lang w:eastAsia="en-US"/>
        </w:rPr>
        <w:t>Председатель:</w:t>
      </w:r>
    </w:p>
    <w:p w:rsidR="004C429D" w:rsidRPr="004C429D" w:rsidRDefault="004C429D" w:rsidP="00816FAA">
      <w:pPr>
        <w:tabs>
          <w:tab w:val="left" w:pos="709"/>
        </w:tabs>
        <w:spacing w:after="0" w:line="360" w:lineRule="auto"/>
        <w:ind w:firstLine="709"/>
        <w:jc w:val="both"/>
        <w:rPr>
          <w:rFonts w:ascii="Times New Roman" w:hAnsi="Times New Roman" w:cs="Times New Roman"/>
          <w:sz w:val="24"/>
          <w:szCs w:val="24"/>
        </w:rPr>
      </w:pPr>
      <w:r w:rsidRPr="004C429D">
        <w:rPr>
          <w:rFonts w:ascii="Times New Roman" w:hAnsi="Times New Roman" w:cs="Times New Roman"/>
          <w:sz w:val="24"/>
          <w:szCs w:val="24"/>
        </w:rPr>
        <w:t>Добров Д.Д. – главный внештатный нейрохирург Министерства здравоохранения Приднестровской Молдавской Республики, старший ординатор отделения челюстно-лицевой и восстановительной хирургии государственного учреждения «Республиканская клиническая больница»</w:t>
      </w:r>
      <w:r>
        <w:rPr>
          <w:rFonts w:ascii="Times New Roman" w:hAnsi="Times New Roman" w:cs="Times New Roman"/>
          <w:sz w:val="24"/>
          <w:szCs w:val="24"/>
        </w:rPr>
        <w:t>.</w:t>
      </w:r>
    </w:p>
    <w:p w:rsidR="004C429D" w:rsidRPr="004C429D" w:rsidRDefault="004C429D" w:rsidP="004C429D">
      <w:pPr>
        <w:ind w:firstLine="709"/>
        <w:jc w:val="both"/>
        <w:rPr>
          <w:rFonts w:ascii="Times New Roman" w:eastAsiaTheme="minorHAnsi" w:hAnsi="Times New Roman" w:cs="Times New Roman"/>
          <w:b/>
          <w:bCs/>
          <w:sz w:val="24"/>
          <w:szCs w:val="24"/>
          <w:lang w:eastAsia="en-US"/>
        </w:rPr>
      </w:pPr>
      <w:r w:rsidRPr="004C429D">
        <w:rPr>
          <w:rFonts w:ascii="Times New Roman" w:eastAsiaTheme="minorHAnsi" w:hAnsi="Times New Roman" w:cs="Times New Roman"/>
          <w:b/>
          <w:bCs/>
          <w:sz w:val="24"/>
          <w:szCs w:val="24"/>
          <w:lang w:eastAsia="en-US"/>
        </w:rPr>
        <w:t>Члены:</w:t>
      </w:r>
    </w:p>
    <w:p w:rsidR="004C429D" w:rsidRPr="004C429D" w:rsidRDefault="004C429D" w:rsidP="00816FAA">
      <w:pPr>
        <w:spacing w:after="0" w:line="360" w:lineRule="auto"/>
        <w:ind w:firstLine="709"/>
        <w:jc w:val="both"/>
        <w:rPr>
          <w:rFonts w:ascii="Times New Roman" w:hAnsi="Times New Roman" w:cs="Times New Roman"/>
          <w:sz w:val="24"/>
          <w:szCs w:val="24"/>
        </w:rPr>
      </w:pPr>
      <w:proofErr w:type="spellStart"/>
      <w:r w:rsidRPr="004C429D">
        <w:rPr>
          <w:rFonts w:ascii="Times New Roman" w:hAnsi="Times New Roman" w:cs="Times New Roman"/>
          <w:sz w:val="24"/>
          <w:szCs w:val="24"/>
        </w:rPr>
        <w:t>Башмахчиев</w:t>
      </w:r>
      <w:proofErr w:type="spellEnd"/>
      <w:r w:rsidRPr="004C429D">
        <w:rPr>
          <w:rFonts w:ascii="Times New Roman" w:hAnsi="Times New Roman" w:cs="Times New Roman"/>
          <w:sz w:val="24"/>
          <w:szCs w:val="24"/>
        </w:rPr>
        <w:t xml:space="preserve"> А.Р.  – врач-нейрохирург отделения челюстно-лицевой и восстановительной хирургии государственного учреждения «Республиканская клиническая больница»;</w:t>
      </w:r>
    </w:p>
    <w:p w:rsidR="004C429D" w:rsidRPr="004C429D" w:rsidRDefault="004C429D" w:rsidP="00816FAA">
      <w:pPr>
        <w:spacing w:after="0" w:line="360" w:lineRule="auto"/>
        <w:ind w:firstLine="709"/>
        <w:jc w:val="both"/>
        <w:rPr>
          <w:rFonts w:ascii="Times New Roman" w:hAnsi="Times New Roman" w:cs="Times New Roman"/>
          <w:sz w:val="24"/>
          <w:szCs w:val="24"/>
        </w:rPr>
      </w:pPr>
      <w:r w:rsidRPr="004C429D">
        <w:rPr>
          <w:rFonts w:ascii="Times New Roman" w:hAnsi="Times New Roman" w:cs="Times New Roman"/>
          <w:sz w:val="24"/>
          <w:szCs w:val="24"/>
        </w:rPr>
        <w:t>Вуколов Д.В</w:t>
      </w:r>
      <w:r>
        <w:rPr>
          <w:rFonts w:ascii="Times New Roman" w:hAnsi="Times New Roman" w:cs="Times New Roman"/>
          <w:sz w:val="24"/>
          <w:szCs w:val="24"/>
        </w:rPr>
        <w:t>.</w:t>
      </w:r>
      <w:r w:rsidRPr="004C429D">
        <w:rPr>
          <w:rFonts w:ascii="Times New Roman" w:hAnsi="Times New Roman" w:cs="Times New Roman"/>
          <w:sz w:val="24"/>
          <w:szCs w:val="24"/>
        </w:rPr>
        <w:t xml:space="preserve"> – врач</w:t>
      </w:r>
      <w:r>
        <w:rPr>
          <w:rFonts w:ascii="Times New Roman" w:hAnsi="Times New Roman" w:cs="Times New Roman"/>
          <w:sz w:val="24"/>
          <w:szCs w:val="24"/>
        </w:rPr>
        <w:t>-</w:t>
      </w:r>
      <w:r w:rsidRPr="004C429D">
        <w:rPr>
          <w:rFonts w:ascii="Times New Roman" w:hAnsi="Times New Roman" w:cs="Times New Roman"/>
          <w:sz w:val="24"/>
          <w:szCs w:val="24"/>
        </w:rPr>
        <w:t>нейрохирург отделения челюстно-лицевой и восстановительной хирургии государственного учреждения «Республиканская клиническая больница»</w:t>
      </w:r>
      <w:r>
        <w:rPr>
          <w:rFonts w:ascii="Times New Roman" w:hAnsi="Times New Roman" w:cs="Times New Roman"/>
          <w:sz w:val="24"/>
          <w:szCs w:val="24"/>
        </w:rPr>
        <w:t>.</w:t>
      </w:r>
    </w:p>
    <w:p w:rsidR="004C429D" w:rsidRPr="004C429D" w:rsidRDefault="004C429D" w:rsidP="004C429D">
      <w:pPr>
        <w:ind w:left="709" w:hanging="357"/>
        <w:jc w:val="center"/>
        <w:rPr>
          <w:rFonts w:ascii="Times New Roman" w:eastAsiaTheme="minorHAnsi" w:hAnsi="Times New Roman" w:cs="Times New Roman"/>
          <w:b/>
          <w:bCs/>
          <w:sz w:val="24"/>
          <w:szCs w:val="24"/>
          <w:lang w:eastAsia="en-US"/>
        </w:rPr>
      </w:pPr>
    </w:p>
    <w:p w:rsidR="004C429D" w:rsidRPr="004C429D" w:rsidRDefault="004C429D" w:rsidP="004C429D">
      <w:pPr>
        <w:ind w:left="709" w:hanging="357"/>
        <w:jc w:val="center"/>
        <w:rPr>
          <w:rFonts w:ascii="Times New Roman" w:eastAsiaTheme="minorHAnsi" w:hAnsi="Times New Roman" w:cs="Times New Roman"/>
          <w:sz w:val="24"/>
          <w:szCs w:val="24"/>
          <w:lang w:eastAsia="en-US"/>
        </w:rPr>
      </w:pPr>
      <w:r w:rsidRPr="004C429D">
        <w:rPr>
          <w:rFonts w:ascii="Times New Roman" w:eastAsiaTheme="minorHAnsi" w:hAnsi="Times New Roman" w:cs="Times New Roman"/>
          <w:b/>
          <w:bCs/>
          <w:sz w:val="24"/>
          <w:szCs w:val="24"/>
          <w:lang w:eastAsia="en-US"/>
        </w:rPr>
        <w:t>Конфликт интересов:</w:t>
      </w:r>
      <w:r w:rsidRPr="004C429D">
        <w:rPr>
          <w:rFonts w:ascii="Times New Roman" w:eastAsiaTheme="minorHAnsi" w:hAnsi="Times New Roman" w:cs="Times New Roman"/>
          <w:sz w:val="24"/>
          <w:szCs w:val="24"/>
          <w:lang w:eastAsia="en-US"/>
        </w:rPr>
        <w:t xml:space="preserve"> конфликт интересов отсутствует.</w:t>
      </w:r>
    </w:p>
    <w:p w:rsidR="004C429D" w:rsidRPr="004C429D" w:rsidRDefault="004C429D" w:rsidP="004C429D">
      <w:pPr>
        <w:spacing w:after="0" w:line="360" w:lineRule="auto"/>
        <w:ind w:firstLine="709"/>
        <w:jc w:val="both"/>
        <w:rPr>
          <w:rFonts w:ascii="Times New Roman" w:hAnsi="Times New Roman" w:cs="Times New Roman"/>
          <w:sz w:val="24"/>
          <w:szCs w:val="24"/>
        </w:rPr>
      </w:pPr>
      <w:r w:rsidRPr="004C429D">
        <w:rPr>
          <w:rFonts w:ascii="Times New Roman" w:eastAsia="Cambria" w:hAnsi="Times New Roman" w:cs="Times New Roman"/>
          <w:sz w:val="24"/>
          <w:szCs w:val="24"/>
        </w:rPr>
        <w:t>Экспертизу проекта клинических рекомендаций провел</w:t>
      </w:r>
      <w:r w:rsidRPr="004C429D">
        <w:rPr>
          <w:rFonts w:ascii="Times New Roman" w:eastAsia="Cambria" w:hAnsi="Times New Roman" w:cs="Times New Roman"/>
          <w:b/>
          <w:bCs/>
          <w:sz w:val="24"/>
          <w:szCs w:val="24"/>
        </w:rPr>
        <w:t xml:space="preserve"> </w:t>
      </w:r>
      <w:r w:rsidRPr="004C429D">
        <w:rPr>
          <w:rFonts w:ascii="Times New Roman" w:eastAsia="Cambria" w:hAnsi="Times New Roman" w:cs="Times New Roman"/>
          <w:sz w:val="24"/>
          <w:szCs w:val="24"/>
        </w:rPr>
        <w:t>эксперт по клиническому направлению (специальности) «Нейрохирургия» Мазур В.Г.</w:t>
      </w:r>
      <w:r w:rsidRPr="004C429D">
        <w:rPr>
          <w:rFonts w:ascii="Times New Roman" w:eastAsia="Cambria" w:hAnsi="Times New Roman" w:cs="Times New Roman"/>
          <w:b/>
          <w:bCs/>
          <w:sz w:val="24"/>
          <w:szCs w:val="24"/>
        </w:rPr>
        <w:t xml:space="preserve"> – </w:t>
      </w:r>
      <w:r w:rsidRPr="004C429D">
        <w:rPr>
          <w:rFonts w:ascii="Times New Roman" w:eastAsia="Cambria" w:hAnsi="Times New Roman" w:cs="Times New Roman"/>
          <w:sz w:val="24"/>
          <w:szCs w:val="24"/>
        </w:rPr>
        <w:t>заведующий хирургическим отделением государственного учреждения «Республиканский центр матери и ребенка», врач-нейрохирург.</w:t>
      </w:r>
    </w:p>
    <w:p w:rsidR="004C429D" w:rsidRPr="004C429D" w:rsidRDefault="004C429D" w:rsidP="004C429D">
      <w:pPr>
        <w:widowControl w:val="0"/>
        <w:ind w:firstLine="709"/>
        <w:jc w:val="both"/>
        <w:rPr>
          <w:rFonts w:ascii="Times New Roman" w:eastAsia="Cambria" w:hAnsi="Times New Roman" w:cs="Times New Roman"/>
          <w:b/>
          <w:bCs/>
          <w:sz w:val="24"/>
          <w:szCs w:val="24"/>
          <w:lang w:eastAsia="en-US"/>
        </w:rPr>
      </w:pPr>
    </w:p>
    <w:p w:rsidR="004C429D" w:rsidRPr="004C429D" w:rsidRDefault="004C429D" w:rsidP="004C429D">
      <w:pPr>
        <w:widowControl w:val="0"/>
        <w:ind w:hanging="357"/>
        <w:jc w:val="center"/>
        <w:rPr>
          <w:rFonts w:ascii="Times New Roman" w:eastAsia="Cambria" w:hAnsi="Times New Roman" w:cs="Times New Roman"/>
          <w:sz w:val="24"/>
          <w:szCs w:val="24"/>
          <w:lang w:eastAsia="en-US"/>
        </w:rPr>
      </w:pPr>
      <w:r w:rsidRPr="004C429D">
        <w:rPr>
          <w:rFonts w:ascii="Times New Roman" w:eastAsia="Cambria" w:hAnsi="Times New Roman" w:cs="Times New Roman"/>
          <w:b/>
          <w:bCs/>
          <w:sz w:val="24"/>
          <w:szCs w:val="24"/>
          <w:lang w:eastAsia="en-US"/>
        </w:rPr>
        <w:t xml:space="preserve">Конфликт интересов: </w:t>
      </w:r>
      <w:r w:rsidRPr="004C429D">
        <w:rPr>
          <w:rFonts w:ascii="Times New Roman" w:eastAsia="Cambria" w:hAnsi="Times New Roman" w:cs="Times New Roman"/>
          <w:sz w:val="24"/>
          <w:szCs w:val="24"/>
          <w:lang w:eastAsia="en-US"/>
        </w:rPr>
        <w:t>конфликт интересов отсутствует.</w:t>
      </w:r>
    </w:p>
    <w:bookmarkEnd w:id="26"/>
    <w:p w:rsidR="004C429D" w:rsidRPr="004C429D" w:rsidRDefault="004C429D" w:rsidP="004C429D">
      <w:pPr>
        <w:spacing w:after="0" w:line="360" w:lineRule="auto"/>
        <w:rPr>
          <w:rFonts w:ascii="Times New Roman" w:hAnsi="Times New Roman" w:cs="Times New Roman"/>
          <w:sz w:val="24"/>
          <w:szCs w:val="24"/>
        </w:rPr>
      </w:pPr>
    </w:p>
    <w:p w:rsidR="00FE5CDE" w:rsidRDefault="00FE5CDE" w:rsidP="007D270D">
      <w:pPr>
        <w:pStyle w:val="af0"/>
        <w:spacing w:line="360" w:lineRule="auto"/>
        <w:rPr>
          <w:sz w:val="24"/>
          <w:szCs w:val="24"/>
        </w:rPr>
      </w:pPr>
    </w:p>
    <w:p w:rsidR="00FE5CDE" w:rsidRDefault="00FE5CDE" w:rsidP="007D270D">
      <w:pPr>
        <w:pStyle w:val="af0"/>
        <w:spacing w:line="360" w:lineRule="auto"/>
        <w:rPr>
          <w:sz w:val="24"/>
          <w:szCs w:val="24"/>
        </w:rPr>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7F5E9E" w:rsidRDefault="00FE5CDE" w:rsidP="007D270D">
      <w:pPr>
        <w:spacing w:after="0" w:line="360" w:lineRule="auto"/>
      </w:pPr>
    </w:p>
    <w:p w:rsidR="00FE5CDE" w:rsidRPr="00273D42" w:rsidRDefault="00FE5CDE" w:rsidP="007D270D">
      <w:pPr>
        <w:pStyle w:val="1"/>
        <w:spacing w:before="0" w:line="360" w:lineRule="auto"/>
        <w:jc w:val="right"/>
        <w:rPr>
          <w:rFonts w:ascii="Times New Roman" w:eastAsia="Times New Roman" w:hAnsi="Times New Roman" w:cs="Times New Roman"/>
          <w:b/>
          <w:bCs/>
          <w:color w:val="auto"/>
          <w:sz w:val="28"/>
          <w:szCs w:val="28"/>
        </w:rPr>
      </w:pPr>
      <w:bookmarkStart w:id="29" w:name="_Toc138072212"/>
      <w:r w:rsidRPr="00273D42">
        <w:rPr>
          <w:rFonts w:ascii="Times New Roman" w:eastAsia="Times New Roman" w:hAnsi="Times New Roman" w:cs="Times New Roman"/>
          <w:b/>
          <w:bCs/>
          <w:color w:val="auto"/>
          <w:sz w:val="28"/>
          <w:szCs w:val="28"/>
        </w:rPr>
        <w:lastRenderedPageBreak/>
        <w:t>Приложение А2</w:t>
      </w:r>
      <w:bookmarkEnd w:id="29"/>
      <w:r w:rsidRPr="00273D42">
        <w:rPr>
          <w:rFonts w:ascii="Times New Roman" w:eastAsia="Times New Roman" w:hAnsi="Times New Roman" w:cs="Times New Roman"/>
          <w:b/>
          <w:bCs/>
          <w:color w:val="auto"/>
          <w:sz w:val="28"/>
          <w:szCs w:val="28"/>
        </w:rPr>
        <w:t xml:space="preserve"> </w:t>
      </w:r>
    </w:p>
    <w:p w:rsidR="00FE5CDE" w:rsidRPr="000A6C7B" w:rsidRDefault="00FE5CDE" w:rsidP="004C429D">
      <w:pPr>
        <w:pStyle w:val="1"/>
        <w:spacing w:before="0" w:line="360" w:lineRule="auto"/>
        <w:jc w:val="center"/>
        <w:rPr>
          <w:rFonts w:ascii="Times New Roman" w:eastAsia="Times New Roman" w:hAnsi="Times New Roman" w:cs="Times New Roman"/>
          <w:b/>
          <w:bCs/>
          <w:color w:val="auto"/>
          <w:sz w:val="28"/>
          <w:szCs w:val="28"/>
        </w:rPr>
      </w:pPr>
      <w:bookmarkStart w:id="30" w:name="_Toc138072213"/>
      <w:r w:rsidRPr="009668FD">
        <w:rPr>
          <w:rFonts w:ascii="Times New Roman" w:eastAsia="Times New Roman" w:hAnsi="Times New Roman" w:cs="Times New Roman"/>
          <w:b/>
          <w:bCs/>
          <w:color w:val="auto"/>
          <w:sz w:val="28"/>
          <w:szCs w:val="28"/>
        </w:rPr>
        <w:t xml:space="preserve">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лекарственных </w:t>
      </w:r>
      <w:r w:rsidRPr="000A6C7B">
        <w:rPr>
          <w:rFonts w:ascii="Times New Roman" w:eastAsia="Times New Roman" w:hAnsi="Times New Roman" w:cs="Times New Roman"/>
          <w:b/>
          <w:bCs/>
          <w:color w:val="auto"/>
          <w:sz w:val="28"/>
          <w:szCs w:val="28"/>
        </w:rPr>
        <w:t>препаратов</w:t>
      </w:r>
      <w:bookmarkEnd w:id="30"/>
    </w:p>
    <w:p w:rsidR="000A6C7B" w:rsidRPr="000A6C7B" w:rsidRDefault="000A6C7B" w:rsidP="000A6C7B">
      <w:pPr>
        <w:spacing w:after="0" w:line="360" w:lineRule="auto"/>
        <w:ind w:firstLine="709"/>
        <w:rPr>
          <w:rFonts w:ascii="Times New Roman" w:eastAsiaTheme="minorHAnsi" w:hAnsi="Times New Roman"/>
          <w:sz w:val="24"/>
          <w:szCs w:val="24"/>
          <w:lang w:eastAsia="en-US"/>
        </w:rPr>
      </w:pPr>
      <w:bookmarkStart w:id="31" w:name="_Hlk136596298"/>
      <w:r w:rsidRPr="000A6C7B">
        <w:rPr>
          <w:rFonts w:ascii="Times New Roman" w:eastAsiaTheme="minorHAnsi" w:hAnsi="Times New Roman"/>
          <w:sz w:val="24"/>
          <w:szCs w:val="24"/>
          <w:lang w:eastAsia="en-US"/>
        </w:rPr>
        <w:t xml:space="preserve">Рекомендации к схемам применения и дозам лекарственных препаратов, указаны в тексте настоящих клинических рекомендаций. </w:t>
      </w:r>
    </w:p>
    <w:p w:rsidR="000A6C7B" w:rsidRPr="000A6C7B" w:rsidRDefault="000A6C7B" w:rsidP="000A6C7B">
      <w:pPr>
        <w:tabs>
          <w:tab w:val="left" w:pos="851"/>
          <w:tab w:val="left" w:pos="993"/>
        </w:tabs>
        <w:spacing w:after="0" w:line="360" w:lineRule="auto"/>
        <w:ind w:firstLine="709"/>
        <w:jc w:val="both"/>
        <w:rPr>
          <w:rFonts w:ascii="Times New Roman" w:eastAsia="Calibri" w:hAnsi="Times New Roman" w:cs="Times New Roman"/>
          <w:sz w:val="24"/>
          <w:szCs w:val="24"/>
        </w:rPr>
      </w:pPr>
      <w:r w:rsidRPr="000A6C7B">
        <w:rPr>
          <w:rFonts w:ascii="Times New Roman" w:hAnsi="Times New Roman" w:cs="Times New Roman"/>
          <w:sz w:val="24"/>
          <w:szCs w:val="24"/>
        </w:rPr>
        <w:t>Настоящие клинические рекомендации разработаны с учетом следующих нормативных правовых актов:</w:t>
      </w:r>
    </w:p>
    <w:p w:rsidR="000A6C7B" w:rsidRPr="000A6C7B" w:rsidRDefault="000A6C7B" w:rsidP="000A6C7B">
      <w:pPr>
        <w:numPr>
          <w:ilvl w:val="0"/>
          <w:numId w:val="7"/>
        </w:numPr>
        <w:tabs>
          <w:tab w:val="left" w:pos="851"/>
          <w:tab w:val="left" w:pos="993"/>
        </w:tabs>
        <w:spacing w:after="0" w:line="360" w:lineRule="auto"/>
        <w:ind w:left="0" w:firstLine="709"/>
        <w:jc w:val="both"/>
        <w:rPr>
          <w:rFonts w:ascii="Times New Roman" w:eastAsiaTheme="minorHAnsi" w:hAnsi="Times New Roman"/>
          <w:sz w:val="24"/>
          <w:szCs w:val="24"/>
          <w:lang w:eastAsia="en-US"/>
        </w:rPr>
      </w:pPr>
      <w:r w:rsidRPr="000A6C7B">
        <w:rPr>
          <w:rFonts w:ascii="Times New Roman" w:eastAsiaTheme="minorHAnsi" w:hAnsi="Times New Roman"/>
          <w:sz w:val="24"/>
          <w:szCs w:val="24"/>
          <w:lang w:eastAsia="en-US"/>
        </w:rPr>
        <w:t xml:space="preserve">Закон Приднестровской Молдавской Республики от 16 января 1997 года </w:t>
      </w:r>
      <w:r w:rsidRPr="000A6C7B">
        <w:rPr>
          <w:rFonts w:ascii="Times New Roman" w:eastAsiaTheme="minorHAnsi" w:hAnsi="Times New Roman"/>
          <w:sz w:val="24"/>
          <w:szCs w:val="24"/>
          <w:lang w:eastAsia="en-US"/>
        </w:rPr>
        <w:br/>
        <w:t>№ 29-З «Об основах охраны здоровья граждан» (СЗМР 97-1) в текущей редакции;</w:t>
      </w:r>
    </w:p>
    <w:p w:rsidR="000A6C7B" w:rsidRPr="000A6C7B" w:rsidRDefault="000A6C7B" w:rsidP="000A6C7B">
      <w:pPr>
        <w:numPr>
          <w:ilvl w:val="0"/>
          <w:numId w:val="7"/>
        </w:numPr>
        <w:tabs>
          <w:tab w:val="left" w:pos="567"/>
          <w:tab w:val="left" w:pos="851"/>
          <w:tab w:val="left" w:pos="993"/>
        </w:tabs>
        <w:spacing w:after="0" w:line="360" w:lineRule="auto"/>
        <w:ind w:left="0" w:firstLine="709"/>
        <w:jc w:val="both"/>
        <w:rPr>
          <w:rFonts w:ascii="Times New Roman" w:hAnsi="Times New Roman" w:cs="Times New Roman"/>
          <w:sz w:val="24"/>
          <w:szCs w:val="24"/>
        </w:rPr>
      </w:pPr>
      <w:r w:rsidRPr="000A6C7B">
        <w:rPr>
          <w:rFonts w:ascii="Times New Roman" w:hAnsi="Times New Roman" w:cs="Times New Roman"/>
          <w:sz w:val="24"/>
          <w:szCs w:val="24"/>
        </w:rPr>
        <w:t xml:space="preserve">Постановление Правительства Приднестровской Молдавской Республики от 31 января 2020 года № 16 «Об утверждении Программы государственных гарантий оказания гражданам Приднестровской Молдавской Республики бесплатной медицинской помощи» (САЗ 20-6); </w:t>
      </w:r>
    </w:p>
    <w:p w:rsidR="000A6C7B" w:rsidRPr="000A6C7B" w:rsidRDefault="000A6C7B" w:rsidP="000A6C7B">
      <w:pPr>
        <w:numPr>
          <w:ilvl w:val="0"/>
          <w:numId w:val="7"/>
        </w:numPr>
        <w:tabs>
          <w:tab w:val="left" w:pos="851"/>
          <w:tab w:val="left" w:pos="993"/>
        </w:tabs>
        <w:spacing w:after="0" w:line="360" w:lineRule="auto"/>
        <w:ind w:left="0" w:firstLine="709"/>
        <w:jc w:val="both"/>
        <w:rPr>
          <w:rFonts w:ascii="Times New Roman" w:eastAsiaTheme="minorHAnsi" w:hAnsi="Times New Roman"/>
          <w:b/>
          <w:bCs/>
          <w:sz w:val="24"/>
          <w:szCs w:val="24"/>
          <w:lang w:eastAsia="en-US"/>
        </w:rPr>
      </w:pPr>
      <w:r w:rsidRPr="000A6C7B">
        <w:rPr>
          <w:rFonts w:ascii="Times New Roman" w:eastAsiaTheme="minorHAnsi" w:hAnsi="Times New Roman"/>
          <w:sz w:val="24"/>
          <w:szCs w:val="24"/>
          <w:lang w:eastAsia="en-US"/>
        </w:rPr>
        <w:t>Приказ Министерства здравоохранения Приднестровской Молдавской Республики от 6 мая 2021 года № 363 «Об утверждении Порядка разработки и применения клинических рекомендаций по вопросам оказания медицинской помощи» (регистрационный № 10285 от 3 июня 2021 года) (САЗ 21-22).</w:t>
      </w:r>
    </w:p>
    <w:p w:rsidR="000A6C7B" w:rsidRPr="000A6C7B" w:rsidRDefault="000A6C7B" w:rsidP="000A6C7B">
      <w:pPr>
        <w:pStyle w:val="ad"/>
        <w:tabs>
          <w:tab w:val="left" w:pos="3585"/>
        </w:tabs>
        <w:spacing w:after="0" w:line="360" w:lineRule="auto"/>
        <w:ind w:left="0" w:firstLine="709"/>
        <w:jc w:val="both"/>
        <w:rPr>
          <w:rFonts w:ascii="Times New Roman" w:hAnsi="Times New Roman" w:cs="Times New Roman"/>
          <w:sz w:val="24"/>
          <w:szCs w:val="24"/>
          <w:highlight w:val="red"/>
        </w:rPr>
      </w:pPr>
    </w:p>
    <w:p w:rsidR="000A6C7B" w:rsidRDefault="000A6C7B" w:rsidP="004C429D">
      <w:pPr>
        <w:pStyle w:val="ad"/>
        <w:tabs>
          <w:tab w:val="left" w:pos="3585"/>
        </w:tabs>
        <w:spacing w:after="0" w:line="360" w:lineRule="auto"/>
        <w:ind w:left="0" w:firstLine="709"/>
        <w:jc w:val="both"/>
        <w:rPr>
          <w:rFonts w:ascii="Times New Roman" w:hAnsi="Times New Roman" w:cs="Times New Roman"/>
          <w:sz w:val="24"/>
          <w:szCs w:val="24"/>
          <w:highlight w:val="red"/>
        </w:rPr>
      </w:pPr>
    </w:p>
    <w:bookmarkEnd w:id="31"/>
    <w:p w:rsidR="00FE5CDE" w:rsidRDefault="00FE5CDE"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A84AEC" w:rsidRDefault="00A84AEC"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A84AEC" w:rsidRDefault="00A84AEC"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A84AEC" w:rsidRDefault="00A84AEC"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A84AEC" w:rsidRDefault="00A84AEC"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A84AEC" w:rsidRPr="004C429D" w:rsidRDefault="00A84AEC"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FE5CDE" w:rsidRPr="004C429D" w:rsidRDefault="00FE5CDE" w:rsidP="004C429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FE5CDE" w:rsidRPr="003A5FA4" w:rsidRDefault="00FE5CDE" w:rsidP="007D270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FE5CDE" w:rsidRPr="003A5FA4" w:rsidRDefault="00FE5CDE" w:rsidP="007D270D">
      <w:pPr>
        <w:tabs>
          <w:tab w:val="center" w:pos="0"/>
        </w:tabs>
        <w:suppressAutoHyphens/>
        <w:autoSpaceDE w:val="0"/>
        <w:autoSpaceDN w:val="0"/>
        <w:adjustRightInd w:val="0"/>
        <w:spacing w:after="0" w:line="360" w:lineRule="auto"/>
        <w:jc w:val="both"/>
        <w:rPr>
          <w:rFonts w:ascii="Times New Roman" w:hAnsi="Times New Roman" w:cs="Times New Roman"/>
          <w:sz w:val="24"/>
          <w:szCs w:val="24"/>
        </w:rPr>
      </w:pPr>
    </w:p>
    <w:p w:rsidR="002A35CC" w:rsidRPr="00273D42" w:rsidRDefault="002A35CC" w:rsidP="007D270D">
      <w:pPr>
        <w:pStyle w:val="1"/>
        <w:spacing w:before="0" w:line="360" w:lineRule="auto"/>
        <w:jc w:val="right"/>
        <w:rPr>
          <w:rFonts w:ascii="Times New Roman" w:hAnsi="Times New Roman" w:cs="Times New Roman"/>
          <w:b/>
          <w:color w:val="auto"/>
          <w:sz w:val="28"/>
          <w:szCs w:val="28"/>
        </w:rPr>
      </w:pPr>
      <w:bookmarkStart w:id="32" w:name="_Toc138072214"/>
      <w:r w:rsidRPr="00273D42">
        <w:rPr>
          <w:rFonts w:ascii="Times New Roman" w:hAnsi="Times New Roman" w:cs="Times New Roman"/>
          <w:b/>
          <w:color w:val="auto"/>
          <w:sz w:val="28"/>
          <w:szCs w:val="28"/>
        </w:rPr>
        <w:lastRenderedPageBreak/>
        <w:t>Приложение Б</w:t>
      </w:r>
      <w:bookmarkEnd w:id="32"/>
      <w:r w:rsidRPr="00273D42">
        <w:rPr>
          <w:rFonts w:ascii="Times New Roman" w:hAnsi="Times New Roman" w:cs="Times New Roman"/>
          <w:b/>
          <w:color w:val="auto"/>
          <w:sz w:val="28"/>
          <w:szCs w:val="28"/>
        </w:rPr>
        <w:t xml:space="preserve"> </w:t>
      </w:r>
    </w:p>
    <w:p w:rsidR="002A35CC" w:rsidRPr="00273D42" w:rsidRDefault="002A35CC" w:rsidP="007D270D">
      <w:pPr>
        <w:pStyle w:val="1"/>
        <w:spacing w:before="0" w:line="360" w:lineRule="auto"/>
        <w:jc w:val="center"/>
        <w:rPr>
          <w:rFonts w:ascii="Times New Roman" w:hAnsi="Times New Roman" w:cs="Times New Roman"/>
          <w:b/>
          <w:color w:val="auto"/>
          <w:sz w:val="28"/>
          <w:szCs w:val="28"/>
        </w:rPr>
      </w:pPr>
      <w:bookmarkStart w:id="33" w:name="_Toc138072215"/>
      <w:r w:rsidRPr="00273D42">
        <w:rPr>
          <w:rFonts w:ascii="Times New Roman" w:hAnsi="Times New Roman" w:cs="Times New Roman"/>
          <w:b/>
          <w:color w:val="auto"/>
          <w:sz w:val="28"/>
          <w:szCs w:val="28"/>
        </w:rPr>
        <w:t>Алгоритмы действия врача</w:t>
      </w:r>
      <w:bookmarkEnd w:id="33"/>
    </w:p>
    <w:p w:rsidR="00CD004B" w:rsidRDefault="00A279CB" w:rsidP="007D270D">
      <w:pPr>
        <w:spacing w:after="0" w:line="360" w:lineRule="auto"/>
        <w:jc w:val="both"/>
        <w:rPr>
          <w:rFonts w:ascii="Times New Roman" w:hAnsi="Times New Roman" w:cs="Times New Roman"/>
          <w:b/>
          <w:sz w:val="24"/>
          <w:szCs w:val="24"/>
        </w:rPr>
      </w:pPr>
      <w:r>
        <w:rPr>
          <w:noProof/>
        </w:rPr>
        <w:drawing>
          <wp:inline distT="0" distB="0" distL="0" distR="0">
            <wp:extent cx="4349364" cy="26857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52087" cy="2687433"/>
                    </a:xfrm>
                    <a:prstGeom prst="rect">
                      <a:avLst/>
                    </a:prstGeom>
                  </pic:spPr>
                </pic:pic>
              </a:graphicData>
            </a:graphic>
          </wp:inline>
        </w:drawing>
      </w:r>
    </w:p>
    <w:p w:rsidR="001D1B43" w:rsidRDefault="00A279CB" w:rsidP="000806AA">
      <w:pPr>
        <w:spacing w:after="0" w:line="360" w:lineRule="auto"/>
        <w:ind w:firstLine="709"/>
        <w:jc w:val="both"/>
        <w:rPr>
          <w:rFonts w:ascii="Times New Roman" w:hAnsi="Times New Roman" w:cs="Times New Roman"/>
          <w:b/>
          <w:sz w:val="24"/>
          <w:szCs w:val="24"/>
        </w:rPr>
      </w:pPr>
      <w:r w:rsidRPr="00CD004B">
        <w:rPr>
          <w:rFonts w:ascii="Times New Roman" w:hAnsi="Times New Roman" w:cs="Times New Roman"/>
          <w:b/>
          <w:sz w:val="24"/>
          <w:szCs w:val="24"/>
        </w:rPr>
        <w:t xml:space="preserve">Алгоритм оказания помощи пациенту с сочетанной </w:t>
      </w:r>
      <w:proofErr w:type="spellStart"/>
      <w:r w:rsidRPr="00CD004B">
        <w:rPr>
          <w:rFonts w:ascii="Times New Roman" w:hAnsi="Times New Roman" w:cs="Times New Roman"/>
          <w:b/>
          <w:sz w:val="24"/>
          <w:szCs w:val="24"/>
        </w:rPr>
        <w:t>позвоночно</w:t>
      </w:r>
      <w:proofErr w:type="spellEnd"/>
      <w:r w:rsidRPr="00CD004B">
        <w:rPr>
          <w:rFonts w:ascii="Times New Roman" w:hAnsi="Times New Roman" w:cs="Times New Roman"/>
          <w:b/>
          <w:sz w:val="24"/>
          <w:szCs w:val="24"/>
        </w:rPr>
        <w:t>-</w:t>
      </w:r>
      <w:r w:rsidR="000806AA">
        <w:rPr>
          <w:rFonts w:ascii="Times New Roman" w:hAnsi="Times New Roman" w:cs="Times New Roman"/>
          <w:b/>
          <w:sz w:val="24"/>
          <w:szCs w:val="24"/>
        </w:rPr>
        <w:t>с</w:t>
      </w:r>
      <w:r w:rsidRPr="00CD004B">
        <w:rPr>
          <w:rFonts w:ascii="Times New Roman" w:hAnsi="Times New Roman" w:cs="Times New Roman"/>
          <w:b/>
          <w:sz w:val="24"/>
          <w:szCs w:val="24"/>
        </w:rPr>
        <w:t>пинномозговой травмой, поступающему в операционный блок, минуя приемное и реанима</w:t>
      </w:r>
      <w:r w:rsidRPr="00CD004B">
        <w:rPr>
          <w:rFonts w:ascii="Times New Roman" w:hAnsi="Times New Roman" w:cs="Times New Roman"/>
          <w:b/>
          <w:sz w:val="24"/>
          <w:szCs w:val="24"/>
        </w:rPr>
        <w:softHyphen/>
        <w:t>ционное отделения</w:t>
      </w:r>
    </w:p>
    <w:p w:rsidR="000A6C7B" w:rsidRDefault="000A6C7B" w:rsidP="000806AA">
      <w:pPr>
        <w:spacing w:after="0" w:line="360" w:lineRule="auto"/>
        <w:ind w:firstLine="709"/>
        <w:jc w:val="both"/>
        <w:rPr>
          <w:rFonts w:ascii="Times New Roman" w:hAnsi="Times New Roman" w:cs="Times New Roman"/>
          <w:b/>
          <w:sz w:val="24"/>
          <w:szCs w:val="24"/>
        </w:rPr>
      </w:pPr>
    </w:p>
    <w:p w:rsidR="000A6C7B" w:rsidRDefault="000A6C7B" w:rsidP="000806AA">
      <w:pPr>
        <w:spacing w:after="0" w:line="360" w:lineRule="auto"/>
        <w:ind w:firstLine="709"/>
        <w:jc w:val="both"/>
        <w:rPr>
          <w:rFonts w:ascii="Times New Roman" w:hAnsi="Times New Roman" w:cs="Times New Roman"/>
          <w:b/>
          <w:sz w:val="24"/>
          <w:szCs w:val="24"/>
        </w:rPr>
      </w:pPr>
    </w:p>
    <w:p w:rsidR="001D1B43" w:rsidRDefault="00A279CB" w:rsidP="007D270D">
      <w:pPr>
        <w:spacing w:after="0" w:line="360" w:lineRule="auto"/>
        <w:jc w:val="both"/>
        <w:rPr>
          <w:rFonts w:ascii="Times New Roman" w:hAnsi="Times New Roman" w:cs="Times New Roman"/>
          <w:b/>
          <w:sz w:val="24"/>
          <w:szCs w:val="24"/>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56515</wp:posOffset>
            </wp:positionV>
            <wp:extent cx="4467225" cy="3577590"/>
            <wp:effectExtent l="0" t="0" r="0" b="0"/>
            <wp:wrapTight wrapText="bothSides">
              <wp:wrapPolygon edited="0">
                <wp:start x="0" y="0"/>
                <wp:lineTo x="0" y="21508"/>
                <wp:lineTo x="21554" y="21508"/>
                <wp:lineTo x="2155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7225" cy="3577590"/>
                    </a:xfrm>
                    <a:prstGeom prst="rect">
                      <a:avLst/>
                    </a:prstGeom>
                  </pic:spPr>
                </pic:pic>
              </a:graphicData>
            </a:graphic>
          </wp:anchor>
        </w:drawing>
      </w:r>
    </w:p>
    <w:p w:rsidR="001D1B43" w:rsidRDefault="001D1B43" w:rsidP="007D270D">
      <w:pPr>
        <w:spacing w:after="0" w:line="360" w:lineRule="auto"/>
        <w:jc w:val="both"/>
        <w:rPr>
          <w:rFonts w:ascii="Times New Roman" w:hAnsi="Times New Roman" w:cs="Times New Roman"/>
          <w:b/>
          <w:sz w:val="24"/>
          <w:szCs w:val="24"/>
        </w:rPr>
      </w:pPr>
    </w:p>
    <w:p w:rsidR="001D1B43" w:rsidRDefault="001D1B43" w:rsidP="007D270D">
      <w:pPr>
        <w:spacing w:after="0" w:line="360" w:lineRule="auto"/>
        <w:jc w:val="both"/>
        <w:rPr>
          <w:rFonts w:ascii="Times New Roman" w:hAnsi="Times New Roman" w:cs="Times New Roman"/>
          <w:b/>
          <w:sz w:val="24"/>
          <w:szCs w:val="24"/>
        </w:rPr>
      </w:pPr>
    </w:p>
    <w:p w:rsidR="001D1B43" w:rsidRDefault="001D1B43" w:rsidP="007D270D">
      <w:pPr>
        <w:spacing w:after="0" w:line="360" w:lineRule="auto"/>
        <w:jc w:val="both"/>
        <w:rPr>
          <w:rFonts w:ascii="Times New Roman" w:hAnsi="Times New Roman" w:cs="Times New Roman"/>
          <w:b/>
          <w:sz w:val="24"/>
          <w:szCs w:val="24"/>
        </w:rPr>
      </w:pPr>
    </w:p>
    <w:p w:rsidR="001D1B43" w:rsidRDefault="001D1B43" w:rsidP="007D270D">
      <w:pPr>
        <w:spacing w:after="0" w:line="360" w:lineRule="auto"/>
        <w:jc w:val="both"/>
        <w:rPr>
          <w:rFonts w:ascii="Times New Roman" w:hAnsi="Times New Roman" w:cs="Times New Roman"/>
          <w:b/>
          <w:sz w:val="24"/>
          <w:szCs w:val="24"/>
        </w:rPr>
      </w:pPr>
    </w:p>
    <w:p w:rsidR="006A6563" w:rsidRDefault="006A6563" w:rsidP="007D270D">
      <w:pPr>
        <w:spacing w:after="0" w:line="360" w:lineRule="auto"/>
        <w:jc w:val="both"/>
        <w:rPr>
          <w:rFonts w:ascii="Times New Roman" w:hAnsi="Times New Roman" w:cs="Times New Roman"/>
          <w:b/>
          <w:sz w:val="24"/>
          <w:szCs w:val="24"/>
        </w:rPr>
      </w:pPr>
    </w:p>
    <w:p w:rsidR="00A279CB" w:rsidRDefault="00A279CB" w:rsidP="007D270D">
      <w:pPr>
        <w:spacing w:after="0" w:line="360" w:lineRule="auto"/>
        <w:jc w:val="both"/>
        <w:rPr>
          <w:rFonts w:ascii="Times New Roman" w:hAnsi="Times New Roman" w:cs="Times New Roman"/>
          <w:b/>
          <w:sz w:val="24"/>
          <w:szCs w:val="24"/>
        </w:rPr>
      </w:pPr>
    </w:p>
    <w:p w:rsidR="00A279CB" w:rsidRDefault="00A279CB" w:rsidP="007D270D">
      <w:pPr>
        <w:spacing w:after="0" w:line="360" w:lineRule="auto"/>
        <w:jc w:val="both"/>
        <w:rPr>
          <w:rFonts w:ascii="Times New Roman" w:hAnsi="Times New Roman" w:cs="Times New Roman"/>
          <w:b/>
          <w:sz w:val="24"/>
          <w:szCs w:val="24"/>
        </w:rPr>
      </w:pPr>
    </w:p>
    <w:p w:rsidR="00A279CB" w:rsidRDefault="00A279CB" w:rsidP="007D270D">
      <w:pPr>
        <w:spacing w:after="0" w:line="360" w:lineRule="auto"/>
        <w:jc w:val="both"/>
        <w:rPr>
          <w:rFonts w:ascii="Times New Roman" w:hAnsi="Times New Roman" w:cs="Times New Roman"/>
          <w:b/>
          <w:sz w:val="24"/>
          <w:szCs w:val="24"/>
        </w:rPr>
      </w:pPr>
    </w:p>
    <w:p w:rsidR="00CD004B" w:rsidRDefault="00CD004B" w:rsidP="007D270D">
      <w:pPr>
        <w:spacing w:after="0" w:line="360" w:lineRule="auto"/>
        <w:jc w:val="both"/>
        <w:rPr>
          <w:rFonts w:ascii="Times New Roman" w:hAnsi="Times New Roman" w:cs="Times New Roman"/>
          <w:b/>
          <w:sz w:val="24"/>
          <w:szCs w:val="24"/>
        </w:rPr>
      </w:pPr>
    </w:p>
    <w:p w:rsidR="000806AA" w:rsidRDefault="000806AA" w:rsidP="007D270D">
      <w:pPr>
        <w:spacing w:after="0" w:line="360" w:lineRule="auto"/>
        <w:jc w:val="both"/>
        <w:rPr>
          <w:rFonts w:ascii="Times New Roman" w:hAnsi="Times New Roman" w:cs="Times New Roman"/>
          <w:b/>
          <w:sz w:val="24"/>
          <w:szCs w:val="24"/>
        </w:rPr>
      </w:pPr>
    </w:p>
    <w:p w:rsidR="000806AA" w:rsidRDefault="000806AA" w:rsidP="007D270D">
      <w:pPr>
        <w:spacing w:after="0" w:line="360" w:lineRule="auto"/>
        <w:jc w:val="both"/>
        <w:rPr>
          <w:rFonts w:ascii="Times New Roman" w:hAnsi="Times New Roman" w:cs="Times New Roman"/>
          <w:b/>
          <w:sz w:val="24"/>
          <w:szCs w:val="24"/>
        </w:rPr>
      </w:pPr>
    </w:p>
    <w:p w:rsidR="000806AA" w:rsidRDefault="000806AA" w:rsidP="007D270D">
      <w:pPr>
        <w:spacing w:after="0" w:line="360" w:lineRule="auto"/>
        <w:jc w:val="both"/>
        <w:rPr>
          <w:rFonts w:ascii="Times New Roman" w:hAnsi="Times New Roman" w:cs="Times New Roman"/>
          <w:b/>
          <w:sz w:val="24"/>
          <w:szCs w:val="24"/>
        </w:rPr>
      </w:pPr>
    </w:p>
    <w:p w:rsidR="000806AA" w:rsidRDefault="000806AA" w:rsidP="007D270D">
      <w:pPr>
        <w:spacing w:after="0" w:line="360" w:lineRule="auto"/>
        <w:jc w:val="both"/>
        <w:rPr>
          <w:rFonts w:ascii="Times New Roman" w:hAnsi="Times New Roman" w:cs="Times New Roman"/>
          <w:b/>
          <w:sz w:val="24"/>
          <w:szCs w:val="24"/>
        </w:rPr>
      </w:pPr>
    </w:p>
    <w:p w:rsidR="000806AA" w:rsidRDefault="000806AA" w:rsidP="007D270D">
      <w:pPr>
        <w:spacing w:after="0" w:line="360" w:lineRule="auto"/>
        <w:jc w:val="both"/>
        <w:rPr>
          <w:rFonts w:ascii="Times New Roman" w:hAnsi="Times New Roman" w:cs="Times New Roman"/>
          <w:b/>
          <w:sz w:val="24"/>
          <w:szCs w:val="24"/>
        </w:rPr>
      </w:pPr>
    </w:p>
    <w:p w:rsidR="00D32A83" w:rsidRDefault="00CD004B" w:rsidP="000806AA">
      <w:pPr>
        <w:spacing w:after="0" w:line="360" w:lineRule="auto"/>
        <w:ind w:firstLine="709"/>
        <w:jc w:val="both"/>
        <w:rPr>
          <w:rFonts w:ascii="Times New Roman" w:hAnsi="Times New Roman" w:cs="Times New Roman"/>
          <w:b/>
          <w:sz w:val="24"/>
          <w:szCs w:val="24"/>
        </w:rPr>
      </w:pPr>
      <w:r w:rsidRPr="00CD004B">
        <w:rPr>
          <w:rFonts w:ascii="Times New Roman" w:hAnsi="Times New Roman" w:cs="Times New Roman"/>
          <w:b/>
          <w:sz w:val="24"/>
          <w:szCs w:val="24"/>
        </w:rPr>
        <w:t xml:space="preserve">Алгоритм оказания помощи пациенту с сочетанной </w:t>
      </w:r>
      <w:proofErr w:type="spellStart"/>
      <w:r w:rsidRPr="00CD004B">
        <w:rPr>
          <w:rFonts w:ascii="Times New Roman" w:hAnsi="Times New Roman" w:cs="Times New Roman"/>
          <w:b/>
          <w:sz w:val="24"/>
          <w:szCs w:val="24"/>
        </w:rPr>
        <w:t>позвоночно</w:t>
      </w:r>
      <w:proofErr w:type="spellEnd"/>
      <w:r w:rsidRPr="00CD004B">
        <w:rPr>
          <w:rFonts w:ascii="Times New Roman" w:hAnsi="Times New Roman" w:cs="Times New Roman"/>
          <w:b/>
          <w:sz w:val="24"/>
          <w:szCs w:val="24"/>
        </w:rPr>
        <w:t>-спинномозговой травмой, поступающему в отделение реанимации</w:t>
      </w:r>
    </w:p>
    <w:p w:rsidR="00CD004B" w:rsidRDefault="00CD004B" w:rsidP="007D270D">
      <w:pPr>
        <w:spacing w:after="0" w:line="360" w:lineRule="auto"/>
        <w:jc w:val="both"/>
        <w:rPr>
          <w:rFonts w:ascii="Times New Roman" w:hAnsi="Times New Roman" w:cs="Times New Roman"/>
          <w:b/>
          <w:sz w:val="24"/>
          <w:szCs w:val="24"/>
        </w:rPr>
      </w:pPr>
      <w:r>
        <w:rPr>
          <w:noProof/>
        </w:rPr>
        <w:lastRenderedPageBreak/>
        <w:drawing>
          <wp:inline distT="0" distB="0" distL="0" distR="0">
            <wp:extent cx="5219047" cy="34956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1347" cy="3530705"/>
                    </a:xfrm>
                    <a:prstGeom prst="rect">
                      <a:avLst/>
                    </a:prstGeom>
                  </pic:spPr>
                </pic:pic>
              </a:graphicData>
            </a:graphic>
          </wp:inline>
        </w:drawing>
      </w:r>
    </w:p>
    <w:p w:rsidR="000806AA" w:rsidRDefault="000806AA" w:rsidP="000806AA">
      <w:pPr>
        <w:spacing w:after="0" w:line="360" w:lineRule="auto"/>
        <w:ind w:firstLine="709"/>
        <w:jc w:val="both"/>
        <w:rPr>
          <w:rFonts w:ascii="Times New Roman" w:hAnsi="Times New Roman" w:cs="Times New Roman"/>
          <w:b/>
          <w:sz w:val="24"/>
          <w:szCs w:val="24"/>
        </w:rPr>
      </w:pPr>
    </w:p>
    <w:p w:rsidR="00CD004B" w:rsidRDefault="00CD004B" w:rsidP="000806AA">
      <w:pPr>
        <w:spacing w:after="0" w:line="360" w:lineRule="auto"/>
        <w:ind w:firstLine="709"/>
        <w:jc w:val="both"/>
        <w:rPr>
          <w:rFonts w:ascii="Times New Roman" w:hAnsi="Times New Roman" w:cs="Times New Roman"/>
          <w:b/>
          <w:sz w:val="24"/>
          <w:szCs w:val="24"/>
        </w:rPr>
      </w:pPr>
      <w:r w:rsidRPr="00CD004B">
        <w:rPr>
          <w:rFonts w:ascii="Times New Roman" w:hAnsi="Times New Roman" w:cs="Times New Roman"/>
          <w:b/>
          <w:sz w:val="24"/>
          <w:szCs w:val="24"/>
        </w:rPr>
        <w:t xml:space="preserve">Алгоритм оказания помощи пациенту с сочетанной </w:t>
      </w:r>
      <w:proofErr w:type="spellStart"/>
      <w:r w:rsidRPr="00CD004B">
        <w:rPr>
          <w:rFonts w:ascii="Times New Roman" w:hAnsi="Times New Roman" w:cs="Times New Roman"/>
          <w:b/>
          <w:sz w:val="24"/>
          <w:szCs w:val="24"/>
        </w:rPr>
        <w:t>позвоночно</w:t>
      </w:r>
      <w:proofErr w:type="spellEnd"/>
      <w:r w:rsidRPr="00CD004B">
        <w:rPr>
          <w:rFonts w:ascii="Times New Roman" w:hAnsi="Times New Roman" w:cs="Times New Roman"/>
          <w:b/>
          <w:sz w:val="24"/>
          <w:szCs w:val="24"/>
        </w:rPr>
        <w:t>-спинномозговой травмой, поступающему в приемное отделение</w:t>
      </w:r>
    </w:p>
    <w:p w:rsidR="000806AA" w:rsidRDefault="00CD004B" w:rsidP="000806AA">
      <w:pPr>
        <w:spacing w:after="0" w:line="360" w:lineRule="auto"/>
        <w:jc w:val="center"/>
        <w:rPr>
          <w:rFonts w:ascii="Times New Roman" w:eastAsia="Times New Roman" w:hAnsi="Times New Roman" w:cs="Times New Roman"/>
          <w:b/>
          <w:color w:val="000000"/>
          <w:sz w:val="24"/>
          <w:szCs w:val="24"/>
        </w:rPr>
      </w:pPr>
      <w:r>
        <w:rPr>
          <w:noProof/>
        </w:rPr>
        <w:drawing>
          <wp:inline distT="0" distB="0" distL="0" distR="0">
            <wp:extent cx="5528310" cy="2085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34300" cy="2088235"/>
                    </a:xfrm>
                    <a:prstGeom prst="rect">
                      <a:avLst/>
                    </a:prstGeom>
                  </pic:spPr>
                </pic:pic>
              </a:graphicData>
            </a:graphic>
          </wp:inline>
        </w:drawing>
      </w:r>
    </w:p>
    <w:p w:rsidR="00CD004B" w:rsidRPr="00CD004B" w:rsidRDefault="00CD004B" w:rsidP="00DE39E6">
      <w:pPr>
        <w:spacing w:after="0" w:line="360" w:lineRule="auto"/>
        <w:ind w:firstLine="709"/>
        <w:jc w:val="both"/>
        <w:rPr>
          <w:rFonts w:ascii="Times New Roman" w:hAnsi="Times New Roman" w:cs="Times New Roman"/>
          <w:b/>
          <w:sz w:val="24"/>
          <w:szCs w:val="24"/>
        </w:rPr>
      </w:pPr>
      <w:r w:rsidRPr="00CD004B">
        <w:rPr>
          <w:rFonts w:ascii="Times New Roman" w:eastAsia="Times New Roman" w:hAnsi="Times New Roman" w:cs="Times New Roman"/>
          <w:b/>
          <w:color w:val="000000"/>
          <w:sz w:val="24"/>
          <w:szCs w:val="24"/>
        </w:rPr>
        <w:t xml:space="preserve">Алгоритм хирургического лечения пациентов с сочетанной травмой </w:t>
      </w:r>
      <w:proofErr w:type="spellStart"/>
      <w:r w:rsidRPr="00CD004B">
        <w:rPr>
          <w:rFonts w:ascii="Times New Roman" w:eastAsia="Times New Roman" w:hAnsi="Times New Roman" w:cs="Times New Roman"/>
          <w:b/>
          <w:color w:val="000000"/>
          <w:sz w:val="24"/>
          <w:szCs w:val="24"/>
        </w:rPr>
        <w:t>верхнешей</w:t>
      </w:r>
      <w:r w:rsidRPr="00CD004B">
        <w:rPr>
          <w:rFonts w:ascii="Times New Roman" w:eastAsia="Times New Roman" w:hAnsi="Times New Roman" w:cs="Times New Roman"/>
          <w:b/>
          <w:color w:val="000000"/>
          <w:sz w:val="24"/>
          <w:szCs w:val="24"/>
        </w:rPr>
        <w:softHyphen/>
        <w:t>ного</w:t>
      </w:r>
      <w:proofErr w:type="spellEnd"/>
      <w:r w:rsidRPr="00CD004B">
        <w:rPr>
          <w:rFonts w:ascii="Times New Roman" w:eastAsia="Times New Roman" w:hAnsi="Times New Roman" w:cs="Times New Roman"/>
          <w:b/>
          <w:color w:val="000000"/>
          <w:sz w:val="24"/>
          <w:szCs w:val="24"/>
        </w:rPr>
        <w:t xml:space="preserve"> отдела позвоночника при повреждении С</w:t>
      </w:r>
      <w:r w:rsidRPr="00CD004B">
        <w:rPr>
          <w:rFonts w:ascii="Times New Roman" w:eastAsia="Times New Roman" w:hAnsi="Times New Roman" w:cs="Times New Roman"/>
          <w:b/>
          <w:color w:val="000000"/>
          <w:sz w:val="24"/>
          <w:szCs w:val="24"/>
          <w:vertAlign w:val="subscript"/>
        </w:rPr>
        <w:t>1</w:t>
      </w:r>
      <w:r w:rsidRPr="00CD004B">
        <w:rPr>
          <w:rFonts w:ascii="Times New Roman" w:eastAsia="Times New Roman" w:hAnsi="Times New Roman" w:cs="Times New Roman"/>
          <w:b/>
          <w:color w:val="000000"/>
          <w:sz w:val="24"/>
          <w:szCs w:val="24"/>
        </w:rPr>
        <w:t xml:space="preserve"> позвонка:</w:t>
      </w:r>
    </w:p>
    <w:p w:rsidR="00CD004B" w:rsidRPr="000806AA" w:rsidRDefault="00CD004B" w:rsidP="00DE39E6">
      <w:pPr>
        <w:spacing w:after="0"/>
        <w:ind w:firstLine="567"/>
        <w:jc w:val="both"/>
        <w:rPr>
          <w:rFonts w:ascii="Times New Roman" w:eastAsia="Times New Roman" w:hAnsi="Times New Roman" w:cs="Times New Roman"/>
          <w:sz w:val="24"/>
          <w:szCs w:val="24"/>
        </w:rPr>
      </w:pPr>
      <w:r w:rsidRPr="000806AA">
        <w:rPr>
          <w:rFonts w:ascii="Times New Roman" w:eastAsia="Times New Roman" w:hAnsi="Times New Roman" w:cs="Times New Roman"/>
          <w:color w:val="000000"/>
          <w:sz w:val="24"/>
          <w:szCs w:val="24"/>
        </w:rPr>
        <w:t>* у больных в крайне тяжелом состоянии или при отсутствии вывиха, диастаза между отломками;</w:t>
      </w:r>
    </w:p>
    <w:p w:rsidR="00CD004B" w:rsidRPr="000806AA" w:rsidRDefault="00CD004B" w:rsidP="00DE39E6">
      <w:pPr>
        <w:spacing w:after="0"/>
        <w:ind w:firstLine="567"/>
        <w:jc w:val="both"/>
        <w:rPr>
          <w:rFonts w:ascii="Times New Roman" w:eastAsia="Times New Roman" w:hAnsi="Times New Roman" w:cs="Times New Roman"/>
          <w:sz w:val="24"/>
          <w:szCs w:val="24"/>
        </w:rPr>
      </w:pPr>
      <w:r w:rsidRPr="000806AA">
        <w:rPr>
          <w:rFonts w:ascii="Times New Roman" w:eastAsia="Times New Roman" w:hAnsi="Times New Roman" w:cs="Times New Roman"/>
          <w:color w:val="000000"/>
          <w:sz w:val="24"/>
          <w:szCs w:val="24"/>
        </w:rPr>
        <w:t xml:space="preserve">** при наличии вывиха в </w:t>
      </w:r>
      <w:proofErr w:type="spellStart"/>
      <w:r w:rsidRPr="000806AA">
        <w:rPr>
          <w:rFonts w:ascii="Times New Roman" w:eastAsia="Times New Roman" w:hAnsi="Times New Roman" w:cs="Times New Roman"/>
          <w:color w:val="000000"/>
          <w:sz w:val="24"/>
          <w:szCs w:val="24"/>
        </w:rPr>
        <w:t>атлантоокципитальном</w:t>
      </w:r>
      <w:proofErr w:type="spellEnd"/>
      <w:r w:rsidRPr="000806AA">
        <w:rPr>
          <w:rFonts w:ascii="Times New Roman" w:eastAsia="Times New Roman" w:hAnsi="Times New Roman" w:cs="Times New Roman"/>
          <w:color w:val="000000"/>
          <w:sz w:val="24"/>
          <w:szCs w:val="24"/>
        </w:rPr>
        <w:t xml:space="preserve"> сочленении, при смещениях костных отломков и при тяжелом состоянии больного (с тяжелой черепно-мозговой травмой, нуждающихся в постоянном уходе, неадекватных), когда из-за сопутствующих повреждений (перелома ребер, лопатки, ключицы) невозможно применить гало-аппарат;</w:t>
      </w:r>
    </w:p>
    <w:p w:rsidR="00CD004B" w:rsidRPr="000806AA" w:rsidRDefault="00CD004B" w:rsidP="00DE39E6">
      <w:pPr>
        <w:spacing w:after="0"/>
        <w:ind w:firstLine="567"/>
        <w:jc w:val="both"/>
        <w:rPr>
          <w:rFonts w:ascii="Times New Roman" w:eastAsia="Times New Roman" w:hAnsi="Times New Roman" w:cs="Times New Roman"/>
          <w:sz w:val="24"/>
          <w:szCs w:val="24"/>
        </w:rPr>
      </w:pPr>
      <w:r w:rsidRPr="000806AA">
        <w:rPr>
          <w:rFonts w:ascii="Times New Roman" w:eastAsia="Times New Roman" w:hAnsi="Times New Roman" w:cs="Times New Roman"/>
          <w:color w:val="000000"/>
          <w:sz w:val="24"/>
          <w:szCs w:val="24"/>
        </w:rPr>
        <w:t xml:space="preserve">*** при отсутствии репозиции отломков, компрессии спинного мозга, </w:t>
      </w:r>
      <w:proofErr w:type="spellStart"/>
      <w:r w:rsidRPr="000806AA">
        <w:rPr>
          <w:rFonts w:ascii="Times New Roman" w:eastAsia="Times New Roman" w:hAnsi="Times New Roman" w:cs="Times New Roman"/>
          <w:color w:val="000000"/>
          <w:sz w:val="24"/>
          <w:szCs w:val="24"/>
        </w:rPr>
        <w:t>несращении</w:t>
      </w:r>
      <w:proofErr w:type="spellEnd"/>
      <w:r w:rsidRPr="000806AA">
        <w:rPr>
          <w:rFonts w:ascii="Times New Roman" w:eastAsia="Times New Roman" w:hAnsi="Times New Roman" w:cs="Times New Roman"/>
          <w:color w:val="000000"/>
          <w:sz w:val="24"/>
          <w:szCs w:val="24"/>
        </w:rPr>
        <w:t xml:space="preserve"> отломков позвонка в течение 3-4 мес.;</w:t>
      </w:r>
    </w:p>
    <w:p w:rsidR="00CD004B" w:rsidRPr="000806AA" w:rsidRDefault="00CD004B" w:rsidP="00DE39E6">
      <w:pPr>
        <w:spacing w:after="0"/>
        <w:ind w:firstLine="567"/>
        <w:jc w:val="both"/>
        <w:rPr>
          <w:rFonts w:ascii="Times New Roman" w:hAnsi="Times New Roman" w:cs="Times New Roman"/>
          <w:b/>
          <w:sz w:val="24"/>
          <w:szCs w:val="24"/>
        </w:rPr>
      </w:pPr>
      <w:r w:rsidRPr="000806AA">
        <w:rPr>
          <w:rFonts w:ascii="Times New Roman" w:eastAsia="Times New Roman" w:hAnsi="Times New Roman" w:cs="Times New Roman"/>
          <w:color w:val="000000"/>
          <w:sz w:val="24"/>
          <w:szCs w:val="24"/>
        </w:rPr>
        <w:t>красные стрелки показывают те операции, которые можно выполнить вторым этапом после улучше</w:t>
      </w:r>
      <w:r w:rsidRPr="000806AA">
        <w:rPr>
          <w:rFonts w:ascii="Times New Roman" w:eastAsia="Times New Roman" w:hAnsi="Times New Roman" w:cs="Times New Roman"/>
          <w:color w:val="000000"/>
          <w:sz w:val="24"/>
          <w:szCs w:val="24"/>
        </w:rPr>
        <w:softHyphen/>
        <w:t>ния состояния больного</w:t>
      </w:r>
      <w:r w:rsidR="00F10E73">
        <w:rPr>
          <w:rFonts w:ascii="Times New Roman" w:eastAsia="Times New Roman" w:hAnsi="Times New Roman" w:cs="Times New Roman"/>
          <w:color w:val="000000"/>
          <w:sz w:val="24"/>
          <w:szCs w:val="24"/>
        </w:rPr>
        <w:t>.</w:t>
      </w:r>
    </w:p>
    <w:p w:rsidR="000806AA" w:rsidRDefault="00CD004B" w:rsidP="007D270D">
      <w:pPr>
        <w:spacing w:after="0" w:line="360" w:lineRule="auto"/>
        <w:jc w:val="both"/>
        <w:rPr>
          <w:rFonts w:ascii="Times New Roman" w:eastAsia="Times New Roman" w:hAnsi="Times New Roman" w:cs="Times New Roman"/>
          <w:b/>
          <w:color w:val="000000"/>
          <w:sz w:val="24"/>
          <w:szCs w:val="24"/>
        </w:rPr>
      </w:pPr>
      <w:r>
        <w:rPr>
          <w:noProof/>
        </w:rPr>
        <w:lastRenderedPageBreak/>
        <w:drawing>
          <wp:inline distT="0" distB="0" distL="0" distR="0">
            <wp:extent cx="5938742" cy="31718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5784" cy="3175586"/>
                    </a:xfrm>
                    <a:prstGeom prst="rect">
                      <a:avLst/>
                    </a:prstGeom>
                  </pic:spPr>
                </pic:pic>
              </a:graphicData>
            </a:graphic>
          </wp:inline>
        </w:drawing>
      </w:r>
    </w:p>
    <w:p w:rsidR="00CD004B" w:rsidRPr="00CD004B" w:rsidRDefault="00CD004B" w:rsidP="000806AA">
      <w:pPr>
        <w:spacing w:after="0" w:line="360" w:lineRule="auto"/>
        <w:ind w:firstLine="709"/>
        <w:jc w:val="both"/>
        <w:rPr>
          <w:rFonts w:ascii="Times New Roman" w:hAnsi="Times New Roman" w:cs="Times New Roman"/>
          <w:b/>
          <w:sz w:val="24"/>
          <w:szCs w:val="24"/>
        </w:rPr>
      </w:pPr>
      <w:r w:rsidRPr="00CD004B">
        <w:rPr>
          <w:rFonts w:ascii="Times New Roman" w:eastAsia="Times New Roman" w:hAnsi="Times New Roman" w:cs="Times New Roman"/>
          <w:b/>
          <w:color w:val="000000"/>
          <w:sz w:val="24"/>
          <w:szCs w:val="24"/>
        </w:rPr>
        <w:t xml:space="preserve">Алгоритм хирургического лечения пациентов с сочетанной травмой </w:t>
      </w:r>
      <w:proofErr w:type="spellStart"/>
      <w:r w:rsidRPr="00CD004B">
        <w:rPr>
          <w:rFonts w:ascii="Times New Roman" w:eastAsia="Times New Roman" w:hAnsi="Times New Roman" w:cs="Times New Roman"/>
          <w:b/>
          <w:color w:val="000000"/>
          <w:sz w:val="24"/>
          <w:szCs w:val="24"/>
        </w:rPr>
        <w:t>верхнешейного</w:t>
      </w:r>
      <w:proofErr w:type="spellEnd"/>
      <w:r w:rsidRPr="00CD004B">
        <w:rPr>
          <w:rFonts w:ascii="Times New Roman" w:eastAsia="Times New Roman" w:hAnsi="Times New Roman" w:cs="Times New Roman"/>
          <w:b/>
          <w:color w:val="000000"/>
          <w:sz w:val="24"/>
          <w:szCs w:val="24"/>
        </w:rPr>
        <w:t xml:space="preserve"> отдела позвоночника при повреждении С</w:t>
      </w:r>
      <w:r w:rsidRPr="00CD004B">
        <w:rPr>
          <w:rFonts w:ascii="Times New Roman" w:eastAsia="Times New Roman" w:hAnsi="Times New Roman" w:cs="Times New Roman"/>
          <w:b/>
          <w:color w:val="000000"/>
          <w:sz w:val="24"/>
          <w:szCs w:val="24"/>
          <w:vertAlign w:val="subscript"/>
        </w:rPr>
        <w:t>2</w:t>
      </w:r>
      <w:r w:rsidRPr="00CD004B">
        <w:rPr>
          <w:rFonts w:ascii="Times New Roman" w:eastAsia="Times New Roman" w:hAnsi="Times New Roman" w:cs="Times New Roman"/>
          <w:b/>
          <w:color w:val="000000"/>
          <w:sz w:val="24"/>
          <w:szCs w:val="24"/>
        </w:rPr>
        <w:t xml:space="preserve"> позвонка:</w:t>
      </w:r>
    </w:p>
    <w:p w:rsidR="00CD004B" w:rsidRDefault="00CD004B" w:rsidP="007D270D">
      <w:pPr>
        <w:spacing w:after="0" w:line="360" w:lineRule="auto"/>
        <w:jc w:val="both"/>
        <w:rPr>
          <w:rFonts w:ascii="Times New Roman" w:eastAsia="Times New Roman" w:hAnsi="Times New Roman" w:cs="Times New Roman"/>
          <w:color w:val="000000"/>
          <w:sz w:val="24"/>
          <w:szCs w:val="24"/>
        </w:rPr>
      </w:pPr>
      <w:r w:rsidRPr="00CD004B">
        <w:rPr>
          <w:rFonts w:ascii="Times New Roman" w:eastAsia="Times New Roman" w:hAnsi="Times New Roman" w:cs="Times New Roman"/>
          <w:color w:val="000000"/>
          <w:sz w:val="24"/>
          <w:szCs w:val="24"/>
        </w:rPr>
        <w:t>* при тяжелом состоянии больного или при отсутствии смещения и возрасте до 50 лет; красные стрелки показывают те операции, которые можно выполнить вторым этапом после улучшения состояния больного</w:t>
      </w:r>
      <w:r>
        <w:rPr>
          <w:rFonts w:ascii="Times New Roman" w:eastAsia="Times New Roman" w:hAnsi="Times New Roman" w:cs="Times New Roman"/>
          <w:color w:val="000000"/>
          <w:sz w:val="24"/>
          <w:szCs w:val="24"/>
        </w:rPr>
        <w:t>.</w:t>
      </w:r>
    </w:p>
    <w:p w:rsidR="00816FAA" w:rsidRDefault="00816FAA" w:rsidP="007D270D">
      <w:pPr>
        <w:spacing w:after="0" w:line="360" w:lineRule="auto"/>
        <w:jc w:val="both"/>
        <w:rPr>
          <w:rFonts w:ascii="Times New Roman" w:eastAsia="Times New Roman" w:hAnsi="Times New Roman" w:cs="Times New Roman"/>
          <w:color w:val="000000"/>
          <w:sz w:val="24"/>
          <w:szCs w:val="24"/>
        </w:rPr>
      </w:pPr>
    </w:p>
    <w:p w:rsidR="00816FAA" w:rsidRDefault="00816FAA" w:rsidP="007D270D">
      <w:pPr>
        <w:spacing w:after="0" w:line="360" w:lineRule="auto"/>
        <w:jc w:val="both"/>
        <w:rPr>
          <w:rFonts w:ascii="Times New Roman" w:eastAsia="Times New Roman" w:hAnsi="Times New Roman" w:cs="Times New Roman"/>
          <w:color w:val="000000"/>
          <w:sz w:val="24"/>
          <w:szCs w:val="24"/>
        </w:rPr>
      </w:pPr>
    </w:p>
    <w:p w:rsidR="00816FAA" w:rsidRDefault="00816FAA" w:rsidP="007D270D">
      <w:pPr>
        <w:spacing w:after="0" w:line="360" w:lineRule="auto"/>
        <w:jc w:val="both"/>
        <w:rPr>
          <w:rFonts w:ascii="Times New Roman" w:eastAsia="Times New Roman" w:hAnsi="Times New Roman" w:cs="Times New Roman"/>
          <w:color w:val="000000"/>
          <w:sz w:val="24"/>
          <w:szCs w:val="24"/>
        </w:rPr>
      </w:pPr>
    </w:p>
    <w:p w:rsidR="00CD004B" w:rsidRDefault="00CD004B" w:rsidP="007D270D">
      <w:pPr>
        <w:spacing w:after="0" w:line="360" w:lineRule="auto"/>
        <w:jc w:val="both"/>
        <w:rPr>
          <w:rFonts w:ascii="Times New Roman" w:eastAsia="Times New Roman" w:hAnsi="Times New Roman" w:cs="Times New Roman"/>
          <w:color w:val="000000"/>
          <w:sz w:val="24"/>
          <w:szCs w:val="24"/>
        </w:rPr>
      </w:pPr>
      <w:r>
        <w:rPr>
          <w:noProof/>
        </w:rPr>
        <w:lastRenderedPageBreak/>
        <w:drawing>
          <wp:inline distT="0" distB="0" distL="0" distR="0">
            <wp:extent cx="5938695" cy="395287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1365" cy="3954652"/>
                    </a:xfrm>
                    <a:prstGeom prst="rect">
                      <a:avLst/>
                    </a:prstGeom>
                  </pic:spPr>
                </pic:pic>
              </a:graphicData>
            </a:graphic>
          </wp:inline>
        </w:drawing>
      </w:r>
    </w:p>
    <w:p w:rsidR="000806AA" w:rsidRDefault="000806AA" w:rsidP="007D270D">
      <w:pPr>
        <w:spacing w:after="0" w:line="360" w:lineRule="auto"/>
        <w:rPr>
          <w:rFonts w:ascii="Times New Roman" w:eastAsia="Times New Roman" w:hAnsi="Times New Roman" w:cs="Times New Roman"/>
          <w:b/>
          <w:color w:val="000000"/>
          <w:sz w:val="24"/>
          <w:szCs w:val="24"/>
        </w:rPr>
      </w:pPr>
    </w:p>
    <w:p w:rsidR="000806AA" w:rsidRDefault="000806AA" w:rsidP="007D270D">
      <w:pPr>
        <w:spacing w:after="0" w:line="360" w:lineRule="auto"/>
        <w:rPr>
          <w:rFonts w:ascii="Times New Roman" w:eastAsia="Times New Roman" w:hAnsi="Times New Roman" w:cs="Times New Roman"/>
          <w:b/>
          <w:color w:val="000000"/>
          <w:sz w:val="24"/>
          <w:szCs w:val="24"/>
        </w:rPr>
      </w:pPr>
    </w:p>
    <w:p w:rsidR="0094017F" w:rsidRPr="0094017F" w:rsidRDefault="0094017F" w:rsidP="007D270D">
      <w:pPr>
        <w:spacing w:after="0" w:line="360" w:lineRule="auto"/>
        <w:rPr>
          <w:rFonts w:ascii="Times New Roman" w:eastAsia="Times New Roman" w:hAnsi="Times New Roman" w:cs="Times New Roman"/>
          <w:b/>
          <w:sz w:val="24"/>
          <w:szCs w:val="24"/>
        </w:rPr>
      </w:pPr>
      <w:r w:rsidRPr="0094017F">
        <w:rPr>
          <w:rFonts w:ascii="Times New Roman" w:eastAsia="Times New Roman" w:hAnsi="Times New Roman" w:cs="Times New Roman"/>
          <w:b/>
          <w:color w:val="000000"/>
          <w:sz w:val="24"/>
          <w:szCs w:val="24"/>
        </w:rPr>
        <w:t xml:space="preserve">Алгоритм хирургического лечения пациентов с сочетанной травмой </w:t>
      </w:r>
      <w:proofErr w:type="spellStart"/>
      <w:r w:rsidRPr="0094017F">
        <w:rPr>
          <w:rFonts w:ascii="Times New Roman" w:eastAsia="Times New Roman" w:hAnsi="Times New Roman" w:cs="Times New Roman"/>
          <w:b/>
          <w:color w:val="000000"/>
          <w:sz w:val="24"/>
          <w:szCs w:val="24"/>
        </w:rPr>
        <w:t>субаксиального</w:t>
      </w:r>
      <w:proofErr w:type="spellEnd"/>
      <w:r w:rsidRPr="0094017F">
        <w:rPr>
          <w:rFonts w:ascii="Times New Roman" w:eastAsia="Times New Roman" w:hAnsi="Times New Roman" w:cs="Times New Roman"/>
          <w:b/>
          <w:color w:val="000000"/>
          <w:sz w:val="24"/>
          <w:szCs w:val="24"/>
        </w:rPr>
        <w:t xml:space="preserve"> отдела позвоночника (уровень С</w:t>
      </w:r>
      <w:r w:rsidRPr="0094017F">
        <w:rPr>
          <w:rFonts w:ascii="Times New Roman" w:eastAsia="Times New Roman" w:hAnsi="Times New Roman" w:cs="Times New Roman"/>
          <w:b/>
          <w:color w:val="000000"/>
          <w:sz w:val="24"/>
          <w:szCs w:val="24"/>
          <w:vertAlign w:val="subscript"/>
        </w:rPr>
        <w:t>3</w:t>
      </w:r>
      <w:r w:rsidRPr="0094017F">
        <w:rPr>
          <w:rFonts w:ascii="Times New Roman" w:eastAsia="Times New Roman" w:hAnsi="Times New Roman" w:cs="Times New Roman"/>
          <w:b/>
          <w:color w:val="000000"/>
          <w:sz w:val="24"/>
          <w:szCs w:val="24"/>
        </w:rPr>
        <w:t>-С</w:t>
      </w:r>
      <w:r w:rsidRPr="0094017F">
        <w:rPr>
          <w:rFonts w:ascii="Times New Roman" w:eastAsia="Times New Roman" w:hAnsi="Times New Roman" w:cs="Times New Roman"/>
          <w:b/>
          <w:color w:val="000000"/>
          <w:sz w:val="24"/>
          <w:szCs w:val="24"/>
          <w:vertAlign w:val="subscript"/>
        </w:rPr>
        <w:t>7</w:t>
      </w:r>
      <w:r w:rsidRPr="0094017F">
        <w:rPr>
          <w:rFonts w:ascii="Times New Roman" w:eastAsia="Times New Roman" w:hAnsi="Times New Roman" w:cs="Times New Roman"/>
          <w:b/>
          <w:color w:val="000000"/>
          <w:sz w:val="24"/>
          <w:szCs w:val="24"/>
        </w:rPr>
        <w:t>):</w:t>
      </w:r>
    </w:p>
    <w:p w:rsidR="0094017F" w:rsidRPr="0094017F" w:rsidRDefault="0094017F" w:rsidP="007D270D">
      <w:pPr>
        <w:spacing w:after="0" w:line="360" w:lineRule="auto"/>
        <w:rPr>
          <w:rFonts w:ascii="Times New Roman" w:eastAsia="Times New Roman" w:hAnsi="Times New Roman" w:cs="Times New Roman"/>
          <w:sz w:val="24"/>
          <w:szCs w:val="24"/>
        </w:rPr>
      </w:pPr>
      <w:r w:rsidRPr="0094017F">
        <w:rPr>
          <w:rFonts w:ascii="Times New Roman" w:eastAsia="Times New Roman" w:hAnsi="Times New Roman" w:cs="Times New Roman"/>
          <w:color w:val="000000"/>
          <w:sz w:val="24"/>
          <w:szCs w:val="24"/>
        </w:rPr>
        <w:t>* при наличии задней компрессии спинного мозга;</w:t>
      </w:r>
    </w:p>
    <w:p w:rsidR="00CD004B" w:rsidRPr="0094017F" w:rsidRDefault="0094017F" w:rsidP="007D270D">
      <w:pPr>
        <w:spacing w:after="0" w:line="360" w:lineRule="auto"/>
        <w:jc w:val="both"/>
        <w:rPr>
          <w:rFonts w:ascii="Times New Roman" w:eastAsia="Times New Roman" w:hAnsi="Times New Roman" w:cs="Times New Roman"/>
          <w:color w:val="000000"/>
          <w:sz w:val="24"/>
          <w:szCs w:val="24"/>
        </w:rPr>
      </w:pPr>
      <w:r w:rsidRPr="0094017F">
        <w:rPr>
          <w:rFonts w:ascii="Times New Roman" w:eastAsia="Times New Roman" w:hAnsi="Times New Roman" w:cs="Times New Roman"/>
          <w:color w:val="000000"/>
          <w:sz w:val="24"/>
          <w:szCs w:val="24"/>
        </w:rPr>
        <w:t>красные стрелки показывают те операции, которые можно выполнить вторым этапом после улучшения состояния больного</w:t>
      </w:r>
    </w:p>
    <w:p w:rsidR="00CD004B" w:rsidRPr="00CD004B" w:rsidRDefault="00CD004B"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r>
        <w:rPr>
          <w:noProof/>
        </w:rPr>
        <w:lastRenderedPageBreak/>
        <w:drawing>
          <wp:inline distT="0" distB="0" distL="0" distR="0">
            <wp:extent cx="5938601" cy="35528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38" cy="3553924"/>
                    </a:xfrm>
                    <a:prstGeom prst="rect">
                      <a:avLst/>
                    </a:prstGeom>
                  </pic:spPr>
                </pic:pic>
              </a:graphicData>
            </a:graphic>
          </wp:inline>
        </w:drawing>
      </w:r>
    </w:p>
    <w:p w:rsidR="0094017F" w:rsidRPr="0094017F" w:rsidRDefault="0094017F" w:rsidP="007D270D">
      <w:pPr>
        <w:spacing w:after="0" w:line="360" w:lineRule="auto"/>
        <w:rPr>
          <w:rFonts w:ascii="Times New Roman" w:eastAsia="Times New Roman" w:hAnsi="Times New Roman" w:cs="Times New Roman"/>
          <w:b/>
          <w:sz w:val="24"/>
          <w:szCs w:val="24"/>
        </w:rPr>
      </w:pPr>
      <w:r w:rsidRPr="0094017F">
        <w:rPr>
          <w:rFonts w:ascii="Times New Roman" w:eastAsia="Times New Roman" w:hAnsi="Times New Roman" w:cs="Times New Roman"/>
          <w:b/>
          <w:color w:val="000000"/>
          <w:sz w:val="24"/>
          <w:szCs w:val="24"/>
        </w:rPr>
        <w:t>Алгоритм хирургического лечения пациентов с сочетанной неосложненной травмой позвоночника на грудном и поясничном уровнях:</w:t>
      </w:r>
    </w:p>
    <w:p w:rsidR="0094017F" w:rsidRPr="0094017F" w:rsidRDefault="0094017F" w:rsidP="00A84AEC">
      <w:pPr>
        <w:spacing w:after="0" w:line="360" w:lineRule="auto"/>
        <w:jc w:val="both"/>
        <w:rPr>
          <w:rFonts w:ascii="Times New Roman" w:eastAsia="Times New Roman" w:hAnsi="Times New Roman" w:cs="Times New Roman"/>
          <w:sz w:val="24"/>
          <w:szCs w:val="24"/>
        </w:rPr>
      </w:pPr>
      <w:r w:rsidRPr="0094017F">
        <w:rPr>
          <w:rFonts w:ascii="Times New Roman" w:eastAsia="Times New Roman" w:hAnsi="Times New Roman" w:cs="Times New Roman"/>
          <w:color w:val="000000"/>
          <w:sz w:val="24"/>
          <w:szCs w:val="24"/>
        </w:rPr>
        <w:t>* фиксация нужна при проведении широкой ламинэктомии с резекцией суставных отростков; красные стрелки показывают вид и этапность операции при тяжелом состоянии больного (от второго этапа можно отказаться при условии сохранности у сло</w:t>
      </w:r>
      <w:r w:rsidRPr="0094017F">
        <w:rPr>
          <w:rFonts w:ascii="Times New Roman" w:eastAsia="Times New Roman" w:hAnsi="Times New Roman" w:cs="Times New Roman"/>
          <w:color w:val="000000"/>
          <w:sz w:val="24"/>
          <w:szCs w:val="24"/>
        </w:rPr>
        <w:softHyphen/>
        <w:t xml:space="preserve">манного тела позвонка его нижней 1/2-1/4 и прилежащего диска, тогда из заднего доступа производят переднюю </w:t>
      </w:r>
      <w:proofErr w:type="spellStart"/>
      <w:r w:rsidRPr="0094017F">
        <w:rPr>
          <w:rFonts w:ascii="Times New Roman" w:eastAsia="Times New Roman" w:hAnsi="Times New Roman" w:cs="Times New Roman"/>
          <w:color w:val="000000"/>
          <w:sz w:val="24"/>
          <w:szCs w:val="24"/>
        </w:rPr>
        <w:t>транспедикулярную</w:t>
      </w:r>
      <w:proofErr w:type="spellEnd"/>
      <w:r w:rsidRPr="0094017F">
        <w:rPr>
          <w:rFonts w:ascii="Times New Roman" w:eastAsia="Times New Roman" w:hAnsi="Times New Roman" w:cs="Times New Roman"/>
          <w:color w:val="000000"/>
          <w:sz w:val="24"/>
          <w:szCs w:val="24"/>
        </w:rPr>
        <w:t xml:space="preserve"> декомпрессию </w:t>
      </w:r>
      <w:r w:rsidRPr="00FD4677">
        <w:rPr>
          <w:rFonts w:ascii="Times New Roman" w:eastAsia="Times New Roman" w:hAnsi="Times New Roman" w:cs="Times New Roman"/>
          <w:color w:val="000000"/>
          <w:sz w:val="24"/>
          <w:szCs w:val="24"/>
        </w:rPr>
        <w:t xml:space="preserve">и передний </w:t>
      </w:r>
      <w:proofErr w:type="spellStart"/>
      <w:r w:rsidRPr="00FD4677">
        <w:rPr>
          <w:rFonts w:ascii="Times New Roman" w:eastAsia="Times New Roman" w:hAnsi="Times New Roman" w:cs="Times New Roman"/>
          <w:color w:val="000000"/>
          <w:sz w:val="24"/>
          <w:szCs w:val="24"/>
        </w:rPr>
        <w:t>спондилодез</w:t>
      </w:r>
      <w:proofErr w:type="spellEnd"/>
      <w:r w:rsidR="00A84AEC" w:rsidRPr="00FD4677">
        <w:rPr>
          <w:rFonts w:ascii="Times New Roman" w:eastAsia="Times New Roman" w:hAnsi="Times New Roman" w:cs="Times New Roman"/>
          <w:color w:val="000000"/>
          <w:sz w:val="24"/>
          <w:szCs w:val="24"/>
        </w:rPr>
        <w:t xml:space="preserve"> </w:t>
      </w:r>
      <w:proofErr w:type="spellStart"/>
      <w:r w:rsidRPr="00FD4677">
        <w:rPr>
          <w:rFonts w:ascii="Times New Roman" w:eastAsia="Times New Roman" w:hAnsi="Times New Roman" w:cs="Times New Roman"/>
          <w:color w:val="000000"/>
          <w:sz w:val="24"/>
          <w:szCs w:val="24"/>
        </w:rPr>
        <w:t>аутокостью</w:t>
      </w:r>
      <w:proofErr w:type="spellEnd"/>
      <w:r w:rsidRPr="00FD4677">
        <w:rPr>
          <w:rFonts w:ascii="Times New Roman" w:eastAsia="Times New Roman" w:hAnsi="Times New Roman" w:cs="Times New Roman"/>
          <w:color w:val="000000"/>
          <w:sz w:val="24"/>
          <w:szCs w:val="24"/>
        </w:rPr>
        <w:t>)</w:t>
      </w:r>
      <w:r w:rsidR="00FD4677">
        <w:rPr>
          <w:rFonts w:ascii="Times New Roman" w:eastAsia="Times New Roman" w:hAnsi="Times New Roman" w:cs="Times New Roman"/>
          <w:color w:val="000000"/>
          <w:sz w:val="24"/>
          <w:szCs w:val="24"/>
        </w:rPr>
        <w:t>.</w:t>
      </w:r>
    </w:p>
    <w:p w:rsidR="0094017F" w:rsidRDefault="0094017F" w:rsidP="007D270D">
      <w:pPr>
        <w:spacing w:after="0" w:line="360" w:lineRule="auto"/>
        <w:jc w:val="both"/>
        <w:rPr>
          <w:rFonts w:ascii="Times New Roman" w:eastAsia="Times New Roman" w:hAnsi="Times New Roman" w:cs="Times New Roman"/>
          <w:color w:val="000000"/>
          <w:sz w:val="24"/>
          <w:szCs w:val="24"/>
        </w:rPr>
      </w:pPr>
    </w:p>
    <w:p w:rsidR="00A84AEC" w:rsidRDefault="00A84AEC" w:rsidP="007D270D">
      <w:pPr>
        <w:spacing w:after="0" w:line="360" w:lineRule="auto"/>
        <w:jc w:val="both"/>
        <w:rPr>
          <w:rFonts w:ascii="Times New Roman" w:eastAsia="Times New Roman" w:hAnsi="Times New Roman" w:cs="Times New Roman"/>
          <w:color w:val="000000"/>
          <w:sz w:val="24"/>
          <w:szCs w:val="24"/>
        </w:rPr>
      </w:pPr>
    </w:p>
    <w:p w:rsidR="00A84AEC" w:rsidRDefault="00A84AEC" w:rsidP="007D270D">
      <w:pPr>
        <w:spacing w:after="0" w:line="360" w:lineRule="auto"/>
        <w:jc w:val="both"/>
        <w:rPr>
          <w:rFonts w:ascii="Times New Roman" w:eastAsia="Times New Roman" w:hAnsi="Times New Roman" w:cs="Times New Roman"/>
          <w:color w:val="000000"/>
          <w:sz w:val="24"/>
          <w:szCs w:val="24"/>
        </w:rPr>
      </w:pPr>
    </w:p>
    <w:p w:rsidR="0094017F" w:rsidRDefault="0094017F" w:rsidP="007D270D">
      <w:pPr>
        <w:spacing w:after="0" w:line="360" w:lineRule="auto"/>
        <w:jc w:val="both"/>
        <w:rPr>
          <w:rFonts w:ascii="Times New Roman" w:hAnsi="Times New Roman" w:cs="Times New Roman"/>
          <w:b/>
          <w:sz w:val="24"/>
          <w:szCs w:val="24"/>
        </w:rPr>
      </w:pPr>
      <w:r>
        <w:rPr>
          <w:noProof/>
        </w:rPr>
        <w:lastRenderedPageBreak/>
        <w:drawing>
          <wp:inline distT="0" distB="0" distL="0" distR="0">
            <wp:extent cx="5939294" cy="29718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1180" cy="2972744"/>
                    </a:xfrm>
                    <a:prstGeom prst="rect">
                      <a:avLst/>
                    </a:prstGeom>
                  </pic:spPr>
                </pic:pic>
              </a:graphicData>
            </a:graphic>
          </wp:inline>
        </w:drawing>
      </w:r>
    </w:p>
    <w:p w:rsidR="0094017F" w:rsidRPr="0094017F" w:rsidRDefault="0094017F" w:rsidP="007D270D">
      <w:pPr>
        <w:spacing w:after="0" w:line="360" w:lineRule="auto"/>
        <w:rPr>
          <w:rFonts w:ascii="Times New Roman" w:eastAsia="Times New Roman" w:hAnsi="Times New Roman" w:cs="Times New Roman"/>
          <w:b/>
          <w:sz w:val="24"/>
          <w:szCs w:val="24"/>
        </w:rPr>
      </w:pPr>
      <w:r w:rsidRPr="0094017F">
        <w:rPr>
          <w:rFonts w:ascii="Times New Roman" w:eastAsia="Times New Roman" w:hAnsi="Times New Roman" w:cs="Times New Roman"/>
          <w:b/>
          <w:color w:val="000000"/>
          <w:sz w:val="24"/>
          <w:szCs w:val="24"/>
        </w:rPr>
        <w:t>Алгоритм хирургического лечения пациентов с сочетанной осложненной травмой позвоночника на грудном и поясничном уровнях:</w:t>
      </w:r>
    </w:p>
    <w:p w:rsidR="0094017F" w:rsidRPr="0094017F" w:rsidRDefault="0094017F" w:rsidP="007D270D">
      <w:pPr>
        <w:spacing w:after="0" w:line="360" w:lineRule="auto"/>
        <w:rPr>
          <w:rFonts w:ascii="Times New Roman" w:eastAsia="Times New Roman" w:hAnsi="Times New Roman" w:cs="Times New Roman"/>
          <w:sz w:val="24"/>
          <w:szCs w:val="24"/>
        </w:rPr>
      </w:pPr>
      <w:r w:rsidRPr="0094017F">
        <w:rPr>
          <w:rFonts w:ascii="Times New Roman" w:eastAsia="Times New Roman" w:hAnsi="Times New Roman" w:cs="Times New Roman"/>
          <w:color w:val="000000"/>
          <w:sz w:val="24"/>
          <w:szCs w:val="24"/>
        </w:rPr>
        <w:t>* фиксация не нужна при стабильных повреждениях;</w:t>
      </w:r>
    </w:p>
    <w:p w:rsidR="0094017F" w:rsidRPr="0094017F" w:rsidRDefault="0094017F" w:rsidP="007D270D">
      <w:pPr>
        <w:spacing w:after="0" w:line="360" w:lineRule="auto"/>
        <w:rPr>
          <w:rFonts w:ascii="Times New Roman" w:eastAsia="Times New Roman" w:hAnsi="Times New Roman" w:cs="Times New Roman"/>
          <w:sz w:val="24"/>
          <w:szCs w:val="24"/>
        </w:rPr>
      </w:pPr>
      <w:r w:rsidRPr="0094017F">
        <w:rPr>
          <w:rFonts w:ascii="Times New Roman" w:eastAsia="Times New Roman" w:hAnsi="Times New Roman" w:cs="Times New Roman"/>
          <w:color w:val="000000"/>
          <w:sz w:val="24"/>
          <w:szCs w:val="24"/>
        </w:rPr>
        <w:t>красные стрелки показывают вид и этапность операции при тяжелом состоянии больного (от второго этапа можно отказаться при условии сохранности у сло</w:t>
      </w:r>
      <w:r w:rsidRPr="0094017F">
        <w:rPr>
          <w:rFonts w:ascii="Times New Roman" w:eastAsia="Times New Roman" w:hAnsi="Times New Roman" w:cs="Times New Roman"/>
          <w:color w:val="000000"/>
          <w:sz w:val="24"/>
          <w:szCs w:val="24"/>
        </w:rPr>
        <w:softHyphen/>
        <w:t xml:space="preserve">манного тела позвонка его нижней 1/2-1/4 и прилежащего диска, тогда из заднего доступа производят переднюю </w:t>
      </w:r>
      <w:proofErr w:type="spellStart"/>
      <w:r w:rsidRPr="0094017F">
        <w:rPr>
          <w:rFonts w:ascii="Times New Roman" w:eastAsia="Times New Roman" w:hAnsi="Times New Roman" w:cs="Times New Roman"/>
          <w:color w:val="000000"/>
          <w:sz w:val="24"/>
          <w:szCs w:val="24"/>
        </w:rPr>
        <w:t>транспедикулярную</w:t>
      </w:r>
      <w:proofErr w:type="spellEnd"/>
      <w:r w:rsidRPr="0094017F">
        <w:rPr>
          <w:rFonts w:ascii="Times New Roman" w:eastAsia="Times New Roman" w:hAnsi="Times New Roman" w:cs="Times New Roman"/>
          <w:color w:val="000000"/>
          <w:sz w:val="24"/>
          <w:szCs w:val="24"/>
        </w:rPr>
        <w:t xml:space="preserve"> декомпрессию и передний </w:t>
      </w:r>
      <w:proofErr w:type="spellStart"/>
      <w:r w:rsidRPr="0094017F">
        <w:rPr>
          <w:rFonts w:ascii="Times New Roman" w:eastAsia="Times New Roman" w:hAnsi="Times New Roman" w:cs="Times New Roman"/>
          <w:color w:val="000000"/>
          <w:sz w:val="24"/>
          <w:szCs w:val="24"/>
        </w:rPr>
        <w:t>спондилодез</w:t>
      </w:r>
      <w:proofErr w:type="spellEnd"/>
      <w:r w:rsidR="00A84AEC">
        <w:rPr>
          <w:rFonts w:ascii="Times New Roman" w:eastAsia="Times New Roman" w:hAnsi="Times New Roman" w:cs="Times New Roman"/>
          <w:color w:val="000000"/>
          <w:sz w:val="24"/>
          <w:szCs w:val="24"/>
        </w:rPr>
        <w:t xml:space="preserve"> </w:t>
      </w:r>
      <w:proofErr w:type="spellStart"/>
      <w:r w:rsidRPr="0094017F">
        <w:rPr>
          <w:rFonts w:ascii="Times New Roman" w:eastAsia="Times New Roman" w:hAnsi="Times New Roman" w:cs="Times New Roman"/>
          <w:color w:val="000000"/>
          <w:sz w:val="24"/>
          <w:szCs w:val="24"/>
        </w:rPr>
        <w:t>аутокостью</w:t>
      </w:r>
      <w:proofErr w:type="spellEnd"/>
      <w:r w:rsidRPr="0094017F">
        <w:rPr>
          <w:rFonts w:ascii="Times New Roman" w:eastAsia="Times New Roman" w:hAnsi="Times New Roman" w:cs="Times New Roman"/>
          <w:color w:val="000000"/>
          <w:sz w:val="24"/>
          <w:szCs w:val="24"/>
        </w:rPr>
        <w:t>)</w:t>
      </w:r>
      <w:r w:rsidR="00FD4677">
        <w:rPr>
          <w:rFonts w:ascii="Times New Roman" w:eastAsia="Times New Roman" w:hAnsi="Times New Roman" w:cs="Times New Roman"/>
          <w:color w:val="000000"/>
          <w:sz w:val="24"/>
          <w:szCs w:val="24"/>
        </w:rPr>
        <w:t>.</w:t>
      </w:r>
    </w:p>
    <w:p w:rsidR="0094017F" w:rsidRPr="0094017F" w:rsidRDefault="0094017F"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p>
    <w:p w:rsidR="00F10E73" w:rsidRDefault="00F10E73" w:rsidP="007D270D">
      <w:pPr>
        <w:spacing w:after="0" w:line="360" w:lineRule="auto"/>
        <w:jc w:val="both"/>
        <w:rPr>
          <w:rFonts w:ascii="Times New Roman" w:hAnsi="Times New Roman" w:cs="Times New Roman"/>
          <w:b/>
          <w:sz w:val="24"/>
          <w:szCs w:val="24"/>
        </w:rPr>
      </w:pPr>
    </w:p>
    <w:p w:rsidR="00F10E73" w:rsidRDefault="00F10E73" w:rsidP="007D2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94017F" w:rsidRDefault="0094017F" w:rsidP="007D270D">
      <w:pPr>
        <w:spacing w:after="0" w:line="360" w:lineRule="auto"/>
        <w:jc w:val="both"/>
        <w:rPr>
          <w:rFonts w:ascii="Times New Roman" w:hAnsi="Times New Roman" w:cs="Times New Roman"/>
          <w:b/>
          <w:sz w:val="24"/>
          <w:szCs w:val="24"/>
        </w:rPr>
      </w:pPr>
    </w:p>
    <w:p w:rsidR="00816FAA" w:rsidRDefault="00816FAA" w:rsidP="007D270D">
      <w:pPr>
        <w:spacing w:after="0" w:line="360" w:lineRule="auto"/>
        <w:jc w:val="both"/>
        <w:rPr>
          <w:rFonts w:ascii="Times New Roman" w:hAnsi="Times New Roman" w:cs="Times New Roman"/>
          <w:b/>
          <w:sz w:val="24"/>
          <w:szCs w:val="24"/>
        </w:rPr>
      </w:pPr>
    </w:p>
    <w:p w:rsidR="00816FAA" w:rsidRDefault="00816FAA" w:rsidP="007D270D">
      <w:pPr>
        <w:spacing w:after="0" w:line="360" w:lineRule="auto"/>
        <w:jc w:val="both"/>
        <w:rPr>
          <w:rFonts w:ascii="Times New Roman" w:hAnsi="Times New Roman" w:cs="Times New Roman"/>
          <w:b/>
          <w:sz w:val="24"/>
          <w:szCs w:val="24"/>
        </w:rPr>
      </w:pPr>
    </w:p>
    <w:p w:rsidR="00816FAA" w:rsidRDefault="00816FAA"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p>
    <w:p w:rsidR="00A84AEC" w:rsidRDefault="00A84AEC" w:rsidP="007D270D">
      <w:pPr>
        <w:spacing w:after="0" w:line="360" w:lineRule="auto"/>
        <w:jc w:val="both"/>
        <w:rPr>
          <w:rFonts w:ascii="Times New Roman" w:hAnsi="Times New Roman" w:cs="Times New Roman"/>
          <w:b/>
          <w:sz w:val="24"/>
          <w:szCs w:val="24"/>
        </w:rPr>
      </w:pPr>
    </w:p>
    <w:p w:rsidR="00A84AEC" w:rsidRDefault="00A84AEC" w:rsidP="007D270D">
      <w:pPr>
        <w:spacing w:after="0" w:line="360" w:lineRule="auto"/>
        <w:jc w:val="both"/>
        <w:rPr>
          <w:rFonts w:ascii="Times New Roman" w:hAnsi="Times New Roman" w:cs="Times New Roman"/>
          <w:b/>
          <w:sz w:val="24"/>
          <w:szCs w:val="24"/>
        </w:rPr>
      </w:pPr>
    </w:p>
    <w:p w:rsidR="0094017F" w:rsidRDefault="0094017F" w:rsidP="007D270D">
      <w:pPr>
        <w:spacing w:after="0" w:line="360" w:lineRule="auto"/>
        <w:jc w:val="both"/>
        <w:rPr>
          <w:rFonts w:ascii="Times New Roman" w:hAnsi="Times New Roman" w:cs="Times New Roman"/>
          <w:b/>
          <w:sz w:val="24"/>
          <w:szCs w:val="24"/>
        </w:rPr>
      </w:pPr>
    </w:p>
    <w:p w:rsidR="002A35CC" w:rsidRPr="00273D42" w:rsidRDefault="002A35CC" w:rsidP="007D270D">
      <w:pPr>
        <w:pStyle w:val="1"/>
        <w:spacing w:before="0" w:line="360" w:lineRule="auto"/>
        <w:jc w:val="right"/>
        <w:rPr>
          <w:rFonts w:ascii="Times New Roman" w:hAnsi="Times New Roman" w:cs="Times New Roman"/>
          <w:b/>
          <w:color w:val="auto"/>
          <w:sz w:val="28"/>
          <w:szCs w:val="28"/>
        </w:rPr>
      </w:pPr>
      <w:bookmarkStart w:id="34" w:name="_Toc138072216"/>
      <w:r w:rsidRPr="00273D42">
        <w:rPr>
          <w:rFonts w:ascii="Times New Roman" w:hAnsi="Times New Roman" w:cs="Times New Roman"/>
          <w:b/>
          <w:color w:val="auto"/>
          <w:sz w:val="28"/>
          <w:szCs w:val="28"/>
        </w:rPr>
        <w:lastRenderedPageBreak/>
        <w:t>Приложение В</w:t>
      </w:r>
      <w:bookmarkEnd w:id="34"/>
      <w:r w:rsidRPr="00273D42">
        <w:rPr>
          <w:rFonts w:ascii="Times New Roman" w:hAnsi="Times New Roman" w:cs="Times New Roman"/>
          <w:b/>
          <w:color w:val="auto"/>
          <w:sz w:val="28"/>
          <w:szCs w:val="28"/>
        </w:rPr>
        <w:t xml:space="preserve"> </w:t>
      </w:r>
    </w:p>
    <w:p w:rsidR="002A35CC" w:rsidRPr="00273D42" w:rsidRDefault="002A35CC" w:rsidP="007D270D">
      <w:pPr>
        <w:pStyle w:val="1"/>
        <w:spacing w:before="0" w:line="360" w:lineRule="auto"/>
        <w:jc w:val="center"/>
        <w:rPr>
          <w:rFonts w:ascii="Times New Roman" w:hAnsi="Times New Roman" w:cs="Times New Roman"/>
          <w:b/>
          <w:color w:val="auto"/>
          <w:sz w:val="28"/>
          <w:szCs w:val="28"/>
        </w:rPr>
      </w:pPr>
      <w:bookmarkStart w:id="35" w:name="_Toc138072217"/>
      <w:r w:rsidRPr="00273D42">
        <w:rPr>
          <w:rFonts w:ascii="Times New Roman" w:hAnsi="Times New Roman" w:cs="Times New Roman"/>
          <w:b/>
          <w:color w:val="auto"/>
          <w:sz w:val="28"/>
          <w:szCs w:val="28"/>
        </w:rPr>
        <w:t>Информация для пациента</w:t>
      </w:r>
      <w:bookmarkEnd w:id="35"/>
    </w:p>
    <w:p w:rsidR="001D1B43" w:rsidRPr="003D0356" w:rsidRDefault="001D1B43" w:rsidP="007D270D">
      <w:pPr>
        <w:spacing w:after="0" w:line="360" w:lineRule="auto"/>
        <w:ind w:firstLine="708"/>
        <w:jc w:val="both"/>
        <w:rPr>
          <w:rFonts w:ascii="Times New Roman" w:hAnsi="Times New Roman" w:cs="Times New Roman"/>
          <w:sz w:val="24"/>
          <w:szCs w:val="24"/>
        </w:rPr>
      </w:pPr>
      <w:r w:rsidRPr="003D0356">
        <w:rPr>
          <w:rFonts w:ascii="Times New Roman" w:hAnsi="Times New Roman" w:cs="Times New Roman"/>
          <w:sz w:val="24"/>
          <w:szCs w:val="24"/>
        </w:rPr>
        <w:t>Осложнения, возникающие при лечении пациентов с травмой спинного мозга, отягощают течение болезни, увеличивают сроки пребывания в стационаре, могу привести к летальному исходу. Различного рода осложнения возникают у 54%-82% больных со спинальной травмой. Знание этих осложнений и применяемые профилактические и лечебные меры позволяют улучшить прогноз лечения. Далее изложены меры профилактики наиболее частых осложнений.</w:t>
      </w:r>
    </w:p>
    <w:p w:rsidR="001D1B43" w:rsidRPr="00F2141D" w:rsidRDefault="001D1B43" w:rsidP="000806AA">
      <w:pPr>
        <w:spacing w:after="0" w:line="360" w:lineRule="auto"/>
        <w:ind w:firstLine="709"/>
        <w:jc w:val="both"/>
        <w:rPr>
          <w:rFonts w:ascii="Times New Roman" w:hAnsi="Times New Roman" w:cs="Times New Roman"/>
          <w:b/>
          <w:i/>
          <w:sz w:val="24"/>
          <w:szCs w:val="24"/>
        </w:rPr>
      </w:pPr>
      <w:proofErr w:type="spellStart"/>
      <w:r w:rsidRPr="00F2141D">
        <w:rPr>
          <w:rFonts w:ascii="Times New Roman" w:hAnsi="Times New Roman" w:cs="Times New Roman"/>
          <w:b/>
          <w:i/>
          <w:sz w:val="24"/>
          <w:szCs w:val="24"/>
        </w:rPr>
        <w:t>Уроинфекция</w:t>
      </w:r>
      <w:proofErr w:type="spellEnd"/>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а</w:t>
      </w:r>
      <w:r w:rsidRPr="003D0356">
        <w:rPr>
          <w:rFonts w:ascii="Times New Roman" w:hAnsi="Times New Roman" w:cs="Times New Roman"/>
          <w:sz w:val="24"/>
          <w:szCs w:val="24"/>
        </w:rPr>
        <w:t>декватное дренирование мочевого пузыря одним из методов:</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постоянная катетеризация катетером </w:t>
      </w:r>
      <w:proofErr w:type="spellStart"/>
      <w:r w:rsidRPr="003D0356">
        <w:rPr>
          <w:rFonts w:ascii="Times New Roman" w:hAnsi="Times New Roman" w:cs="Times New Roman"/>
          <w:sz w:val="24"/>
          <w:szCs w:val="24"/>
        </w:rPr>
        <w:t>Фолея</w:t>
      </w:r>
      <w:proofErr w:type="spellEnd"/>
      <w:r w:rsidRPr="003D0356">
        <w:rPr>
          <w:rFonts w:ascii="Times New Roman" w:hAnsi="Times New Roman" w:cs="Times New Roman"/>
          <w:sz w:val="24"/>
          <w:szCs w:val="24"/>
        </w:rPr>
        <w:t xml:space="preserve"> с заменой его каждые 5-7 дней, контроль адекватного функционирования катетера;</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постоянная катетеризация импрегнированным серебром катетером </w:t>
      </w:r>
      <w:proofErr w:type="spellStart"/>
      <w:r w:rsidRPr="003D0356">
        <w:rPr>
          <w:rFonts w:ascii="Times New Roman" w:hAnsi="Times New Roman" w:cs="Times New Roman"/>
          <w:sz w:val="24"/>
          <w:szCs w:val="24"/>
        </w:rPr>
        <w:t>Фоллея</w:t>
      </w:r>
      <w:proofErr w:type="spellEnd"/>
      <w:r w:rsidRPr="003D0356">
        <w:rPr>
          <w:rFonts w:ascii="Times New Roman" w:hAnsi="Times New Roman" w:cs="Times New Roman"/>
          <w:sz w:val="24"/>
          <w:szCs w:val="24"/>
        </w:rPr>
        <w:t xml:space="preserve"> с заменой его 1 раз в 3-4 недели, контроль функционирования;</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 периодическая стерильная катетеризация катетером </w:t>
      </w:r>
      <w:proofErr w:type="spellStart"/>
      <w:r w:rsidRPr="003D0356">
        <w:rPr>
          <w:rFonts w:ascii="Times New Roman" w:hAnsi="Times New Roman" w:cs="Times New Roman"/>
          <w:sz w:val="24"/>
          <w:szCs w:val="24"/>
        </w:rPr>
        <w:t>Нелатона</w:t>
      </w:r>
      <w:proofErr w:type="spellEnd"/>
      <w:r w:rsidRPr="003D0356">
        <w:rPr>
          <w:rFonts w:ascii="Times New Roman" w:hAnsi="Times New Roman" w:cs="Times New Roman"/>
          <w:sz w:val="24"/>
          <w:szCs w:val="24"/>
        </w:rPr>
        <w:t xml:space="preserve"> (лучше с </w:t>
      </w:r>
      <w:proofErr w:type="spellStart"/>
      <w:r w:rsidRPr="003D0356">
        <w:rPr>
          <w:rFonts w:ascii="Times New Roman" w:hAnsi="Times New Roman" w:cs="Times New Roman"/>
          <w:sz w:val="24"/>
          <w:szCs w:val="24"/>
        </w:rPr>
        <w:t>поливинилпирролидоновым</w:t>
      </w:r>
      <w:proofErr w:type="spellEnd"/>
      <w:r w:rsidRPr="003D0356">
        <w:rPr>
          <w:rFonts w:ascii="Times New Roman" w:hAnsi="Times New Roman" w:cs="Times New Roman"/>
          <w:sz w:val="24"/>
          <w:szCs w:val="24"/>
        </w:rPr>
        <w:t xml:space="preserve"> покрытием). Режим катетеризации подбирают индивидуально, рекомендуемая частота – каждые 3-4 часа, для обеспечения адекватного дренирования мочевого пузыря</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с</w:t>
      </w:r>
      <w:r w:rsidRPr="003D0356">
        <w:rPr>
          <w:rFonts w:ascii="Times New Roman" w:hAnsi="Times New Roman" w:cs="Times New Roman"/>
          <w:sz w:val="24"/>
          <w:szCs w:val="24"/>
        </w:rPr>
        <w:t>облюдение всех правил асептики при установке мочевого катетера</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п</w:t>
      </w:r>
      <w:r w:rsidRPr="003D0356">
        <w:rPr>
          <w:rFonts w:ascii="Times New Roman" w:hAnsi="Times New Roman" w:cs="Times New Roman"/>
          <w:sz w:val="24"/>
          <w:szCs w:val="24"/>
        </w:rPr>
        <w:t>ри наличии постоянного катетера (лучше с серебряным напылением) в полости мочевого пузыря более 7 суток начинают его «тренировку»: держат перекрытым и открывают на 20 мин – не менее 5-6 раз в сутки</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w:t>
      </w:r>
      <w:r w:rsidR="000806AA">
        <w:rPr>
          <w:rFonts w:ascii="Times New Roman" w:hAnsi="Times New Roman" w:cs="Times New Roman"/>
          <w:sz w:val="24"/>
          <w:szCs w:val="24"/>
        </w:rPr>
        <w:t>п</w:t>
      </w:r>
      <w:r w:rsidRPr="003D0356">
        <w:rPr>
          <w:rFonts w:ascii="Times New Roman" w:hAnsi="Times New Roman" w:cs="Times New Roman"/>
          <w:sz w:val="24"/>
          <w:szCs w:val="24"/>
        </w:rPr>
        <w:t xml:space="preserve">рием </w:t>
      </w:r>
      <w:proofErr w:type="spellStart"/>
      <w:r w:rsidRPr="003D0356">
        <w:rPr>
          <w:rFonts w:ascii="Times New Roman" w:hAnsi="Times New Roman" w:cs="Times New Roman"/>
          <w:sz w:val="24"/>
          <w:szCs w:val="24"/>
        </w:rPr>
        <w:t>уросептиков</w:t>
      </w:r>
      <w:proofErr w:type="spellEnd"/>
      <w:r w:rsidRPr="003D0356">
        <w:rPr>
          <w:rFonts w:ascii="Times New Roman" w:hAnsi="Times New Roman" w:cs="Times New Roman"/>
          <w:sz w:val="24"/>
          <w:szCs w:val="24"/>
        </w:rPr>
        <w:t xml:space="preserve"> – препараты назначаются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w:t>
      </w:r>
      <w:r w:rsidR="000806AA">
        <w:rPr>
          <w:rFonts w:ascii="Times New Roman" w:hAnsi="Times New Roman" w:cs="Times New Roman"/>
          <w:sz w:val="24"/>
          <w:szCs w:val="24"/>
        </w:rPr>
        <w:t>о</w:t>
      </w:r>
      <w:r w:rsidRPr="003D0356">
        <w:rPr>
          <w:rFonts w:ascii="Times New Roman" w:hAnsi="Times New Roman" w:cs="Times New Roman"/>
          <w:sz w:val="24"/>
          <w:szCs w:val="24"/>
        </w:rPr>
        <w:t>беспечение адекватного диуреза: регулирование питьевого режима.</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Пневмония</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а</w:t>
      </w:r>
      <w:r w:rsidRPr="003D0356">
        <w:rPr>
          <w:rFonts w:ascii="Times New Roman" w:hAnsi="Times New Roman" w:cs="Times New Roman"/>
          <w:sz w:val="24"/>
          <w:szCs w:val="24"/>
        </w:rPr>
        <w:t>нтибактериальная терапия – препараты назначаются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д</w:t>
      </w:r>
      <w:r w:rsidRPr="003D0356">
        <w:rPr>
          <w:rFonts w:ascii="Times New Roman" w:hAnsi="Times New Roman" w:cs="Times New Roman"/>
          <w:sz w:val="24"/>
          <w:szCs w:val="24"/>
        </w:rPr>
        <w:t>ыхательная гимнастика: активная и пассивная</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в</w:t>
      </w:r>
      <w:r w:rsidRPr="003D0356">
        <w:rPr>
          <w:rFonts w:ascii="Times New Roman" w:hAnsi="Times New Roman" w:cs="Times New Roman"/>
          <w:sz w:val="24"/>
          <w:szCs w:val="24"/>
        </w:rPr>
        <w:t>ибромассаж грудной клетки</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4. ЛФК и массаж со вторых суток после операции</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5. </w:t>
      </w:r>
      <w:r w:rsidR="000806AA">
        <w:rPr>
          <w:rFonts w:ascii="Times New Roman" w:hAnsi="Times New Roman" w:cs="Times New Roman"/>
          <w:sz w:val="24"/>
          <w:szCs w:val="24"/>
        </w:rPr>
        <w:t>р</w:t>
      </w:r>
      <w:r w:rsidRPr="003D0356">
        <w:rPr>
          <w:rFonts w:ascii="Times New Roman" w:hAnsi="Times New Roman" w:cs="Times New Roman"/>
          <w:sz w:val="24"/>
          <w:szCs w:val="24"/>
        </w:rPr>
        <w:t>анняя активизация больного</w:t>
      </w:r>
      <w:r w:rsidR="000806AA">
        <w:rPr>
          <w:rFonts w:ascii="Times New Roman" w:hAnsi="Times New Roman" w:cs="Times New Roman"/>
          <w:sz w:val="24"/>
          <w:szCs w:val="24"/>
        </w:rPr>
        <w:t>.</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Парез кишечника</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р</w:t>
      </w:r>
      <w:r w:rsidRPr="003D0356">
        <w:rPr>
          <w:rFonts w:ascii="Times New Roman" w:hAnsi="Times New Roman" w:cs="Times New Roman"/>
          <w:sz w:val="24"/>
          <w:szCs w:val="24"/>
        </w:rPr>
        <w:t>аннее кормление продуктами с грубой клетчаткой с добавлением растительных масел, адекватный прием жидкостей</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lastRenderedPageBreak/>
        <w:t xml:space="preserve">2. </w:t>
      </w:r>
      <w:r w:rsidR="000806AA">
        <w:rPr>
          <w:rFonts w:ascii="Times New Roman" w:hAnsi="Times New Roman" w:cs="Times New Roman"/>
          <w:sz w:val="24"/>
          <w:szCs w:val="24"/>
        </w:rPr>
        <w:t>м</w:t>
      </w:r>
      <w:r w:rsidRPr="003D0356">
        <w:rPr>
          <w:rFonts w:ascii="Times New Roman" w:hAnsi="Times New Roman" w:cs="Times New Roman"/>
          <w:sz w:val="24"/>
          <w:szCs w:val="24"/>
        </w:rPr>
        <w:t>едикаментозная стимуляция моторики кишечника – препараты назначаются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о</w:t>
      </w:r>
      <w:r w:rsidRPr="003D0356">
        <w:rPr>
          <w:rFonts w:ascii="Times New Roman" w:hAnsi="Times New Roman" w:cs="Times New Roman"/>
          <w:sz w:val="24"/>
          <w:szCs w:val="24"/>
        </w:rPr>
        <w:t>чистительные клизмы не реже 1 раза в 3 дня</w:t>
      </w:r>
      <w:r w:rsidR="000806AA">
        <w:rPr>
          <w:rFonts w:ascii="Times New Roman" w:hAnsi="Times New Roman" w:cs="Times New Roman"/>
          <w:sz w:val="24"/>
          <w:szCs w:val="24"/>
        </w:rPr>
        <w:t>.</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Пролежни</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п</w:t>
      </w:r>
      <w:r w:rsidRPr="003D0356">
        <w:rPr>
          <w:rFonts w:ascii="Times New Roman" w:hAnsi="Times New Roman" w:cs="Times New Roman"/>
          <w:sz w:val="24"/>
          <w:szCs w:val="24"/>
        </w:rPr>
        <w:t xml:space="preserve">рименение </w:t>
      </w:r>
      <w:proofErr w:type="spellStart"/>
      <w:r w:rsidRPr="003D0356">
        <w:rPr>
          <w:rFonts w:ascii="Times New Roman" w:hAnsi="Times New Roman" w:cs="Times New Roman"/>
          <w:sz w:val="24"/>
          <w:szCs w:val="24"/>
        </w:rPr>
        <w:t>противопролежневых</w:t>
      </w:r>
      <w:proofErr w:type="spellEnd"/>
      <w:r w:rsidRPr="003D0356">
        <w:rPr>
          <w:rFonts w:ascii="Times New Roman" w:hAnsi="Times New Roman" w:cs="Times New Roman"/>
          <w:sz w:val="24"/>
          <w:szCs w:val="24"/>
        </w:rPr>
        <w:t xml:space="preserve"> матрацев и укладок</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п</w:t>
      </w:r>
      <w:r w:rsidRPr="003D0356">
        <w:rPr>
          <w:rFonts w:ascii="Times New Roman" w:hAnsi="Times New Roman" w:cs="Times New Roman"/>
          <w:sz w:val="24"/>
          <w:szCs w:val="24"/>
        </w:rPr>
        <w:t>овороты пациента в постели каждые 1,5 часа</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р</w:t>
      </w:r>
      <w:r w:rsidRPr="003D0356">
        <w:rPr>
          <w:rFonts w:ascii="Times New Roman" w:hAnsi="Times New Roman" w:cs="Times New Roman"/>
          <w:sz w:val="24"/>
          <w:szCs w:val="24"/>
        </w:rPr>
        <w:t>астирание области крестца, больших вертелов, пяток и лопаток камфорным спиртом, смесью шампуни и водки 1:1</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w:t>
      </w:r>
      <w:r w:rsidR="000806AA">
        <w:rPr>
          <w:rFonts w:ascii="Times New Roman" w:hAnsi="Times New Roman" w:cs="Times New Roman"/>
          <w:sz w:val="24"/>
          <w:szCs w:val="24"/>
        </w:rPr>
        <w:t>р</w:t>
      </w:r>
      <w:r w:rsidRPr="003D0356">
        <w:rPr>
          <w:rFonts w:ascii="Times New Roman" w:hAnsi="Times New Roman" w:cs="Times New Roman"/>
          <w:sz w:val="24"/>
          <w:szCs w:val="24"/>
        </w:rPr>
        <w:t>анняя активизация</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ЛФК, массаж</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w:t>
      </w:r>
      <w:r w:rsidR="000806AA">
        <w:rPr>
          <w:rFonts w:ascii="Times New Roman" w:hAnsi="Times New Roman" w:cs="Times New Roman"/>
          <w:sz w:val="24"/>
          <w:szCs w:val="24"/>
        </w:rPr>
        <w:t>п</w:t>
      </w:r>
      <w:r w:rsidRPr="003D0356">
        <w:rPr>
          <w:rFonts w:ascii="Times New Roman" w:hAnsi="Times New Roman" w:cs="Times New Roman"/>
          <w:sz w:val="24"/>
          <w:szCs w:val="24"/>
        </w:rPr>
        <w:t>рименение ГБО</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7. </w:t>
      </w:r>
      <w:r w:rsidR="000806AA">
        <w:rPr>
          <w:rFonts w:ascii="Times New Roman" w:hAnsi="Times New Roman" w:cs="Times New Roman"/>
          <w:sz w:val="24"/>
          <w:szCs w:val="24"/>
        </w:rPr>
        <w:t>а</w:t>
      </w:r>
      <w:r w:rsidRPr="003D0356">
        <w:rPr>
          <w:rFonts w:ascii="Times New Roman" w:hAnsi="Times New Roman" w:cs="Times New Roman"/>
          <w:sz w:val="24"/>
          <w:szCs w:val="24"/>
        </w:rPr>
        <w:t>ктивные методы лечения пролежней – производится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8. </w:t>
      </w:r>
      <w:r w:rsidR="000806AA">
        <w:rPr>
          <w:rFonts w:ascii="Times New Roman" w:hAnsi="Times New Roman" w:cs="Times New Roman"/>
          <w:sz w:val="24"/>
          <w:szCs w:val="24"/>
        </w:rPr>
        <w:t>к</w:t>
      </w:r>
      <w:r w:rsidRPr="003D0356">
        <w:rPr>
          <w:rFonts w:ascii="Times New Roman" w:hAnsi="Times New Roman" w:cs="Times New Roman"/>
          <w:sz w:val="24"/>
          <w:szCs w:val="24"/>
        </w:rPr>
        <w:t>онтроль полноценности питания, особенно белкового</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9. </w:t>
      </w:r>
      <w:r w:rsidR="000806AA">
        <w:rPr>
          <w:rFonts w:ascii="Times New Roman" w:hAnsi="Times New Roman" w:cs="Times New Roman"/>
          <w:sz w:val="24"/>
          <w:szCs w:val="24"/>
        </w:rPr>
        <w:t>у</w:t>
      </w:r>
      <w:r w:rsidRPr="003D0356">
        <w:rPr>
          <w:rFonts w:ascii="Times New Roman" w:hAnsi="Times New Roman" w:cs="Times New Roman"/>
          <w:sz w:val="24"/>
          <w:szCs w:val="24"/>
        </w:rPr>
        <w:t>ход за кожными покровами, поддержание влажности (использование кремов)</w:t>
      </w:r>
      <w:r w:rsidR="000806AA">
        <w:rPr>
          <w:rFonts w:ascii="Times New Roman" w:hAnsi="Times New Roman" w:cs="Times New Roman"/>
          <w:sz w:val="24"/>
          <w:szCs w:val="24"/>
        </w:rPr>
        <w:t>.</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ТЭЛА и тромбоз глубоких вен ног</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п</w:t>
      </w:r>
      <w:r w:rsidRPr="003D0356">
        <w:rPr>
          <w:rFonts w:ascii="Times New Roman" w:hAnsi="Times New Roman" w:cs="Times New Roman"/>
          <w:sz w:val="24"/>
          <w:szCs w:val="24"/>
        </w:rPr>
        <w:t>рименение низкомолекулярного гепарина (</w:t>
      </w:r>
      <w:proofErr w:type="spellStart"/>
      <w:r w:rsidRPr="003D0356">
        <w:rPr>
          <w:rFonts w:ascii="Times New Roman" w:hAnsi="Times New Roman" w:cs="Times New Roman"/>
          <w:sz w:val="24"/>
          <w:szCs w:val="24"/>
        </w:rPr>
        <w:t>фраксипарин</w:t>
      </w:r>
      <w:proofErr w:type="spellEnd"/>
      <w:r w:rsidRPr="003D0356">
        <w:rPr>
          <w:rFonts w:ascii="Times New Roman" w:hAnsi="Times New Roman" w:cs="Times New Roman"/>
          <w:sz w:val="24"/>
          <w:szCs w:val="24"/>
        </w:rPr>
        <w:t>) у больных с тяжелым двигательным дефицитом в первые две недели после операции – препараты назначаются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и</w:t>
      </w:r>
      <w:r w:rsidRPr="003D0356">
        <w:rPr>
          <w:rFonts w:ascii="Times New Roman" w:hAnsi="Times New Roman" w:cs="Times New Roman"/>
          <w:sz w:val="24"/>
          <w:szCs w:val="24"/>
        </w:rPr>
        <w:t>спользование функциональных кроватей, назначение гепарина или комбинация указанных методов</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у</w:t>
      </w:r>
      <w:r w:rsidRPr="003D0356">
        <w:rPr>
          <w:rFonts w:ascii="Times New Roman" w:hAnsi="Times New Roman" w:cs="Times New Roman"/>
          <w:sz w:val="24"/>
          <w:szCs w:val="24"/>
        </w:rPr>
        <w:t>льтразвуковая дуплексная допплерография для диагностики тромбоза глубоких вен раз в 5 дней</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4. </w:t>
      </w:r>
      <w:r w:rsidR="000806AA">
        <w:rPr>
          <w:rFonts w:ascii="Times New Roman" w:hAnsi="Times New Roman" w:cs="Times New Roman"/>
          <w:sz w:val="24"/>
          <w:szCs w:val="24"/>
        </w:rPr>
        <w:t>р</w:t>
      </w:r>
      <w:r w:rsidRPr="003D0356">
        <w:rPr>
          <w:rFonts w:ascii="Times New Roman" w:hAnsi="Times New Roman" w:cs="Times New Roman"/>
          <w:sz w:val="24"/>
          <w:szCs w:val="24"/>
        </w:rPr>
        <w:t>анняя активизация больного</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5. ЛФК и массаж конечностей с первых суток после госпитализации</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6. </w:t>
      </w:r>
      <w:r w:rsidR="000806AA">
        <w:rPr>
          <w:rFonts w:ascii="Times New Roman" w:hAnsi="Times New Roman" w:cs="Times New Roman"/>
          <w:sz w:val="24"/>
          <w:szCs w:val="24"/>
        </w:rPr>
        <w:t>э</w:t>
      </w:r>
      <w:r w:rsidRPr="003D0356">
        <w:rPr>
          <w:rFonts w:ascii="Times New Roman" w:hAnsi="Times New Roman" w:cs="Times New Roman"/>
          <w:sz w:val="24"/>
          <w:szCs w:val="24"/>
        </w:rPr>
        <w:t>ластическая компрессия нижних конечностей</w:t>
      </w:r>
      <w:r w:rsidR="000806AA">
        <w:rPr>
          <w:rFonts w:ascii="Times New Roman" w:hAnsi="Times New Roman" w:cs="Times New Roman"/>
          <w:sz w:val="24"/>
          <w:szCs w:val="24"/>
        </w:rPr>
        <w:t>.</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Сепсис</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п</w:t>
      </w:r>
      <w:r w:rsidRPr="003D0356">
        <w:rPr>
          <w:rFonts w:ascii="Times New Roman" w:hAnsi="Times New Roman" w:cs="Times New Roman"/>
          <w:sz w:val="24"/>
          <w:szCs w:val="24"/>
        </w:rPr>
        <w:t xml:space="preserve">рофилактика </w:t>
      </w:r>
      <w:proofErr w:type="spellStart"/>
      <w:r w:rsidRPr="003D0356">
        <w:rPr>
          <w:rFonts w:ascii="Times New Roman" w:hAnsi="Times New Roman" w:cs="Times New Roman"/>
          <w:sz w:val="24"/>
          <w:szCs w:val="24"/>
        </w:rPr>
        <w:t>уроинфекции</w:t>
      </w:r>
      <w:proofErr w:type="spellEnd"/>
      <w:r w:rsidRPr="003D0356">
        <w:rPr>
          <w:rFonts w:ascii="Times New Roman" w:hAnsi="Times New Roman" w:cs="Times New Roman"/>
          <w:sz w:val="24"/>
          <w:szCs w:val="24"/>
        </w:rPr>
        <w:t>, пневмонии, пролежней</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п</w:t>
      </w:r>
      <w:r w:rsidRPr="003D0356">
        <w:rPr>
          <w:rFonts w:ascii="Times New Roman" w:hAnsi="Times New Roman" w:cs="Times New Roman"/>
          <w:sz w:val="24"/>
          <w:szCs w:val="24"/>
        </w:rPr>
        <w:t>рофилактика и лечение пареза кишечника</w:t>
      </w:r>
      <w:r w:rsidR="000806AA">
        <w:rPr>
          <w:rFonts w:ascii="Times New Roman" w:hAnsi="Times New Roman" w:cs="Times New Roman"/>
          <w:sz w:val="24"/>
          <w:szCs w:val="24"/>
        </w:rPr>
        <w:t>;</w:t>
      </w:r>
    </w:p>
    <w:p w:rsidR="001D1B43" w:rsidRPr="003D0356" w:rsidRDefault="00DE39E6" w:rsidP="00DE39E6">
      <w:pPr>
        <w:spacing w:after="0" w:line="360" w:lineRule="auto"/>
        <w:ind w:firstLine="567"/>
        <w:jc w:val="both"/>
        <w:rPr>
          <w:rFonts w:ascii="Times New Roman" w:hAnsi="Times New Roman" w:cs="Times New Roman"/>
          <w:sz w:val="24"/>
          <w:szCs w:val="24"/>
        </w:rPr>
      </w:pPr>
      <w:r w:rsidRPr="00DE39E6">
        <w:rPr>
          <w:rFonts w:ascii="Times New Roman" w:hAnsi="Times New Roman" w:cs="Times New Roman"/>
          <w:sz w:val="24"/>
          <w:szCs w:val="24"/>
          <w:highlight w:val="yellow"/>
        </w:rPr>
        <w:t>3</w:t>
      </w:r>
      <w:r w:rsidR="001D1B43" w:rsidRPr="00DE39E6">
        <w:rPr>
          <w:rFonts w:ascii="Times New Roman" w:hAnsi="Times New Roman" w:cs="Times New Roman"/>
          <w:sz w:val="24"/>
          <w:szCs w:val="24"/>
          <w:highlight w:val="yellow"/>
        </w:rPr>
        <w:t>.</w:t>
      </w:r>
      <w:r w:rsidR="001D1B43" w:rsidRPr="003D0356">
        <w:rPr>
          <w:rFonts w:ascii="Times New Roman" w:hAnsi="Times New Roman" w:cs="Times New Roman"/>
          <w:sz w:val="24"/>
          <w:szCs w:val="24"/>
        </w:rPr>
        <w:t xml:space="preserve"> </w:t>
      </w:r>
      <w:r w:rsidR="000806AA">
        <w:rPr>
          <w:rFonts w:ascii="Times New Roman" w:hAnsi="Times New Roman" w:cs="Times New Roman"/>
          <w:sz w:val="24"/>
          <w:szCs w:val="24"/>
        </w:rPr>
        <w:t>п</w:t>
      </w:r>
      <w:r w:rsidR="001D1B43" w:rsidRPr="003D0356">
        <w:rPr>
          <w:rFonts w:ascii="Times New Roman" w:hAnsi="Times New Roman" w:cs="Times New Roman"/>
          <w:sz w:val="24"/>
          <w:szCs w:val="24"/>
        </w:rPr>
        <w:t>рименение ГБО</w:t>
      </w:r>
      <w:r w:rsidR="000806AA">
        <w:rPr>
          <w:rFonts w:ascii="Times New Roman" w:hAnsi="Times New Roman" w:cs="Times New Roman"/>
          <w:sz w:val="24"/>
          <w:szCs w:val="24"/>
        </w:rPr>
        <w:t>.</w:t>
      </w:r>
    </w:p>
    <w:p w:rsidR="001D1B43" w:rsidRPr="00F2141D" w:rsidRDefault="001D1B43" w:rsidP="000806AA">
      <w:pPr>
        <w:spacing w:after="0" w:line="360" w:lineRule="auto"/>
        <w:ind w:firstLine="709"/>
        <w:jc w:val="both"/>
        <w:rPr>
          <w:rFonts w:ascii="Times New Roman" w:hAnsi="Times New Roman" w:cs="Times New Roman"/>
          <w:b/>
          <w:i/>
          <w:sz w:val="24"/>
          <w:szCs w:val="24"/>
        </w:rPr>
      </w:pPr>
      <w:r w:rsidRPr="00F2141D">
        <w:rPr>
          <w:rFonts w:ascii="Times New Roman" w:hAnsi="Times New Roman" w:cs="Times New Roman"/>
          <w:b/>
          <w:i/>
          <w:sz w:val="24"/>
          <w:szCs w:val="24"/>
        </w:rPr>
        <w:t>Желудочно-кишечное кровотечение</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1. </w:t>
      </w:r>
      <w:r w:rsidR="000806AA">
        <w:rPr>
          <w:rFonts w:ascii="Times New Roman" w:hAnsi="Times New Roman" w:cs="Times New Roman"/>
          <w:sz w:val="24"/>
          <w:szCs w:val="24"/>
        </w:rPr>
        <w:t>н</w:t>
      </w:r>
      <w:r w:rsidRPr="003D0356">
        <w:rPr>
          <w:rFonts w:ascii="Times New Roman" w:hAnsi="Times New Roman" w:cs="Times New Roman"/>
          <w:sz w:val="24"/>
          <w:szCs w:val="24"/>
        </w:rPr>
        <w:t>азначение блокаторов Н2</w:t>
      </w:r>
      <w:r w:rsidR="00FD4677">
        <w:rPr>
          <w:rFonts w:ascii="Times New Roman" w:hAnsi="Times New Roman" w:cs="Times New Roman"/>
          <w:sz w:val="24"/>
          <w:szCs w:val="24"/>
        </w:rPr>
        <w:t>-</w:t>
      </w:r>
      <w:r w:rsidR="004864B5">
        <w:rPr>
          <w:rFonts w:ascii="Times New Roman" w:hAnsi="Times New Roman" w:cs="Times New Roman"/>
          <w:sz w:val="24"/>
          <w:szCs w:val="24"/>
        </w:rPr>
        <w:t>гистаминовых</w:t>
      </w:r>
      <w:r w:rsidRPr="003D0356">
        <w:rPr>
          <w:rFonts w:ascii="Times New Roman" w:hAnsi="Times New Roman" w:cs="Times New Roman"/>
          <w:sz w:val="24"/>
          <w:szCs w:val="24"/>
        </w:rPr>
        <w:t xml:space="preserve"> рецепторов или </w:t>
      </w:r>
      <w:proofErr w:type="spellStart"/>
      <w:r w:rsidRPr="003D0356">
        <w:rPr>
          <w:rFonts w:ascii="Times New Roman" w:hAnsi="Times New Roman" w:cs="Times New Roman"/>
          <w:sz w:val="24"/>
          <w:szCs w:val="24"/>
        </w:rPr>
        <w:t>омепразола</w:t>
      </w:r>
      <w:proofErr w:type="spellEnd"/>
      <w:r w:rsidRPr="003D0356">
        <w:rPr>
          <w:rFonts w:ascii="Times New Roman" w:hAnsi="Times New Roman" w:cs="Times New Roman"/>
          <w:sz w:val="24"/>
          <w:szCs w:val="24"/>
        </w:rPr>
        <w:t xml:space="preserve"> на срок до 3-х недель – препараты назначаются лечащим врачом</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2. </w:t>
      </w:r>
      <w:r w:rsidR="000806AA">
        <w:rPr>
          <w:rFonts w:ascii="Times New Roman" w:hAnsi="Times New Roman" w:cs="Times New Roman"/>
          <w:sz w:val="24"/>
          <w:szCs w:val="24"/>
        </w:rPr>
        <w:t>к</w:t>
      </w:r>
      <w:r w:rsidRPr="003D0356">
        <w:rPr>
          <w:rFonts w:ascii="Times New Roman" w:hAnsi="Times New Roman" w:cs="Times New Roman"/>
          <w:sz w:val="24"/>
          <w:szCs w:val="24"/>
        </w:rPr>
        <w:t>ормление больного</w:t>
      </w:r>
      <w:r w:rsidR="000806AA">
        <w:rPr>
          <w:rFonts w:ascii="Times New Roman" w:hAnsi="Times New Roman" w:cs="Times New Roman"/>
          <w:sz w:val="24"/>
          <w:szCs w:val="24"/>
        </w:rPr>
        <w:t>;</w:t>
      </w:r>
    </w:p>
    <w:p w:rsidR="001D1B43" w:rsidRPr="003D0356" w:rsidRDefault="001D1B43" w:rsidP="00DE39E6">
      <w:pPr>
        <w:spacing w:after="0" w:line="360" w:lineRule="auto"/>
        <w:ind w:firstLine="567"/>
        <w:jc w:val="both"/>
        <w:rPr>
          <w:rFonts w:ascii="Times New Roman" w:hAnsi="Times New Roman" w:cs="Times New Roman"/>
          <w:sz w:val="24"/>
          <w:szCs w:val="24"/>
        </w:rPr>
      </w:pPr>
      <w:r w:rsidRPr="003D0356">
        <w:rPr>
          <w:rFonts w:ascii="Times New Roman" w:hAnsi="Times New Roman" w:cs="Times New Roman"/>
          <w:sz w:val="24"/>
          <w:szCs w:val="24"/>
        </w:rPr>
        <w:t xml:space="preserve">3. </w:t>
      </w:r>
      <w:r w:rsidR="000806AA">
        <w:rPr>
          <w:rFonts w:ascii="Times New Roman" w:hAnsi="Times New Roman" w:cs="Times New Roman"/>
          <w:sz w:val="24"/>
          <w:szCs w:val="24"/>
        </w:rPr>
        <w:t>п</w:t>
      </w:r>
      <w:r w:rsidRPr="003D0356">
        <w:rPr>
          <w:rFonts w:ascii="Times New Roman" w:hAnsi="Times New Roman" w:cs="Times New Roman"/>
          <w:sz w:val="24"/>
          <w:szCs w:val="24"/>
        </w:rPr>
        <w:t>рименение ГБО</w:t>
      </w:r>
      <w:r w:rsidR="000806AA">
        <w:rPr>
          <w:rFonts w:ascii="Times New Roman" w:hAnsi="Times New Roman" w:cs="Times New Roman"/>
          <w:sz w:val="24"/>
          <w:szCs w:val="24"/>
        </w:rPr>
        <w:t>.</w:t>
      </w:r>
    </w:p>
    <w:p w:rsidR="001D1B43" w:rsidRDefault="001D1B43" w:rsidP="007D270D">
      <w:pPr>
        <w:spacing w:after="0" w:line="360" w:lineRule="auto"/>
        <w:jc w:val="both"/>
        <w:rPr>
          <w:rFonts w:ascii="Times New Roman" w:hAnsi="Times New Roman" w:cs="Times New Roman"/>
          <w:b/>
          <w:sz w:val="24"/>
          <w:szCs w:val="24"/>
        </w:rPr>
      </w:pPr>
    </w:p>
    <w:p w:rsidR="002A35CC" w:rsidRPr="00273D42" w:rsidRDefault="002A35CC" w:rsidP="007D270D">
      <w:pPr>
        <w:pStyle w:val="1"/>
        <w:spacing w:before="0" w:line="360" w:lineRule="auto"/>
        <w:jc w:val="right"/>
        <w:rPr>
          <w:rFonts w:ascii="Times New Roman" w:hAnsi="Times New Roman" w:cs="Times New Roman"/>
          <w:b/>
          <w:color w:val="auto"/>
          <w:sz w:val="28"/>
          <w:szCs w:val="28"/>
        </w:rPr>
      </w:pPr>
      <w:bookmarkStart w:id="36" w:name="_Toc138072218"/>
      <w:r w:rsidRPr="00273D42">
        <w:rPr>
          <w:rFonts w:ascii="Times New Roman" w:hAnsi="Times New Roman" w:cs="Times New Roman"/>
          <w:b/>
          <w:color w:val="auto"/>
          <w:sz w:val="28"/>
          <w:szCs w:val="28"/>
        </w:rPr>
        <w:lastRenderedPageBreak/>
        <w:t>Приложение Г</w:t>
      </w:r>
      <w:bookmarkEnd w:id="36"/>
    </w:p>
    <w:p w:rsidR="002A35CC" w:rsidRPr="00273D42" w:rsidRDefault="002A35CC" w:rsidP="007D270D">
      <w:pPr>
        <w:pStyle w:val="1"/>
        <w:spacing w:before="0" w:line="360" w:lineRule="auto"/>
        <w:jc w:val="center"/>
        <w:rPr>
          <w:rFonts w:ascii="Times New Roman" w:hAnsi="Times New Roman" w:cs="Times New Roman"/>
          <w:color w:val="auto"/>
          <w:sz w:val="28"/>
          <w:szCs w:val="28"/>
        </w:rPr>
      </w:pPr>
      <w:bookmarkStart w:id="37" w:name="_Toc138072219"/>
      <w:r w:rsidRPr="00273D42">
        <w:rPr>
          <w:rFonts w:ascii="Times New Roman" w:hAnsi="Times New Roman" w:cs="Times New Roman"/>
          <w:b/>
          <w:color w:val="auto"/>
          <w:sz w:val="28"/>
          <w:szCs w:val="28"/>
        </w:rPr>
        <w:t>Шкалы оценки, опросники и так далее, приведенные в тексте клинических рекомендаций</w:t>
      </w:r>
      <w:bookmarkEnd w:id="37"/>
    </w:p>
    <w:p w:rsidR="00C643B7" w:rsidRPr="00A43736" w:rsidRDefault="00DE39E6" w:rsidP="00A43736">
      <w:pPr>
        <w:spacing w:after="0" w:line="360" w:lineRule="auto"/>
        <w:jc w:val="right"/>
        <w:rPr>
          <w:rFonts w:ascii="Times New Roman" w:hAnsi="Times New Roman" w:cs="Times New Roman"/>
          <w:b/>
          <w:sz w:val="24"/>
          <w:szCs w:val="24"/>
        </w:rPr>
      </w:pPr>
      <w:r w:rsidRPr="00DE39E6">
        <w:rPr>
          <w:rFonts w:ascii="Times New Roman" w:hAnsi="Times New Roman" w:cs="Times New Roman"/>
          <w:b/>
          <w:sz w:val="24"/>
          <w:szCs w:val="24"/>
          <w:highlight w:val="yellow"/>
        </w:rPr>
        <w:t>Рисунок № 1</w:t>
      </w:r>
      <w:r>
        <w:rPr>
          <w:rFonts w:ascii="Times New Roman" w:hAnsi="Times New Roman" w:cs="Times New Roman"/>
          <w:b/>
          <w:sz w:val="24"/>
          <w:szCs w:val="24"/>
        </w:rPr>
        <w:t xml:space="preserve"> </w:t>
      </w:r>
      <w:r w:rsidR="001D1B43" w:rsidRPr="00DE39E6">
        <w:rPr>
          <w:rFonts w:ascii="Times New Roman" w:hAnsi="Times New Roman" w:cs="Times New Roman"/>
          <w:b/>
          <w:strike/>
          <w:color w:val="FF0000"/>
          <w:sz w:val="24"/>
          <w:szCs w:val="24"/>
        </w:rPr>
        <w:t>Приложение Г1</w:t>
      </w:r>
    </w:p>
    <w:p w:rsidR="001D1B43" w:rsidRPr="00A43736" w:rsidRDefault="001D1B43" w:rsidP="00A43736">
      <w:pPr>
        <w:spacing w:after="0" w:line="360" w:lineRule="auto"/>
        <w:jc w:val="center"/>
        <w:rPr>
          <w:rFonts w:ascii="Times New Roman" w:hAnsi="Times New Roman" w:cs="Times New Roman"/>
          <w:b/>
          <w:sz w:val="24"/>
          <w:szCs w:val="24"/>
        </w:rPr>
      </w:pPr>
      <w:r w:rsidRPr="00A43736">
        <w:rPr>
          <w:rFonts w:ascii="Times New Roman" w:hAnsi="Times New Roman" w:cs="Times New Roman"/>
          <w:b/>
          <w:sz w:val="24"/>
          <w:szCs w:val="24"/>
        </w:rPr>
        <w:t>Виды повреждений позвонков</w:t>
      </w:r>
    </w:p>
    <w:p w:rsidR="001D1B43" w:rsidRPr="00C643B7" w:rsidRDefault="001D1B43" w:rsidP="00C643B7">
      <w:pPr>
        <w:spacing w:after="0" w:line="360" w:lineRule="auto"/>
        <w:jc w:val="center"/>
        <w:rPr>
          <w:rFonts w:ascii="Times New Roman" w:hAnsi="Times New Roman" w:cs="Times New Roman"/>
          <w:b/>
          <w:bCs/>
          <w:sz w:val="24"/>
          <w:szCs w:val="24"/>
        </w:rPr>
      </w:pPr>
      <w:r w:rsidRPr="00C643B7">
        <w:rPr>
          <w:rFonts w:ascii="Times New Roman" w:hAnsi="Times New Roman" w:cs="Times New Roman"/>
          <w:b/>
          <w:bCs/>
          <w:sz w:val="24"/>
          <w:szCs w:val="24"/>
        </w:rPr>
        <w:t xml:space="preserve">(в соответствии с классификацией </w:t>
      </w:r>
      <w:proofErr w:type="spellStart"/>
      <w:r w:rsidRPr="00C643B7">
        <w:rPr>
          <w:rFonts w:ascii="Times New Roman" w:hAnsi="Times New Roman" w:cs="Times New Roman"/>
          <w:b/>
          <w:bCs/>
          <w:sz w:val="24"/>
          <w:szCs w:val="24"/>
        </w:rPr>
        <w:t>F.Magerl</w:t>
      </w:r>
      <w:proofErr w:type="spellEnd"/>
      <w:r w:rsidRPr="00C643B7">
        <w:rPr>
          <w:rFonts w:ascii="Times New Roman" w:hAnsi="Times New Roman" w:cs="Times New Roman"/>
          <w:b/>
          <w:bCs/>
          <w:sz w:val="24"/>
          <w:szCs w:val="24"/>
        </w:rPr>
        <w:t xml:space="preserve"> и </w:t>
      </w:r>
      <w:proofErr w:type="spellStart"/>
      <w:r w:rsidRPr="00C643B7">
        <w:rPr>
          <w:rFonts w:ascii="Times New Roman" w:hAnsi="Times New Roman" w:cs="Times New Roman"/>
          <w:b/>
          <w:bCs/>
          <w:sz w:val="24"/>
          <w:szCs w:val="24"/>
        </w:rPr>
        <w:t>соавт</w:t>
      </w:r>
      <w:proofErr w:type="spellEnd"/>
      <w:r w:rsidRPr="00C643B7">
        <w:rPr>
          <w:rFonts w:ascii="Times New Roman" w:hAnsi="Times New Roman" w:cs="Times New Roman"/>
          <w:b/>
          <w:bCs/>
          <w:sz w:val="24"/>
          <w:szCs w:val="24"/>
        </w:rPr>
        <w:t>, 1994)</w:t>
      </w:r>
    </w:p>
    <w:p w:rsidR="001D1B43" w:rsidRDefault="001D1B43" w:rsidP="007D270D">
      <w:pPr>
        <w:spacing w:after="0" w:line="360" w:lineRule="auto"/>
        <w:jc w:val="both"/>
        <w:rPr>
          <w:rFonts w:ascii="Times New Roman" w:hAnsi="Times New Roman" w:cs="Times New Roman"/>
          <w:sz w:val="24"/>
          <w:szCs w:val="24"/>
        </w:rPr>
      </w:pPr>
    </w:p>
    <w:p w:rsidR="001D1B43" w:rsidRPr="003D0356" w:rsidRDefault="001D1B43" w:rsidP="007D2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8125" cy="7153275"/>
            <wp:effectExtent l="0" t="0" r="0" b="9525"/>
            <wp:docPr id="1" name="Рисунок 1" descr="C:\Users\Рабочий кон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чий конь\Desktop\1.jpg"/>
                    <pic:cNvPicPr>
                      <a:picLocks noChangeAspect="1" noChangeArrowheads="1"/>
                    </pic:cNvPicPr>
                  </pic:nvPicPr>
                  <pic:blipFill>
                    <a:blip r:embed="rId27"/>
                    <a:srcRect/>
                    <a:stretch>
                      <a:fillRect/>
                    </a:stretch>
                  </pic:blipFill>
                  <pic:spPr bwMode="auto">
                    <a:xfrm>
                      <a:off x="0" y="0"/>
                      <a:ext cx="5318125" cy="7153275"/>
                    </a:xfrm>
                    <a:prstGeom prst="rect">
                      <a:avLst/>
                    </a:prstGeom>
                    <a:noFill/>
                    <a:ln w="9525">
                      <a:noFill/>
                      <a:miter lim="800000"/>
                      <a:headEnd/>
                      <a:tailEnd/>
                    </a:ln>
                  </pic:spPr>
                </pic:pic>
              </a:graphicData>
            </a:graphic>
          </wp:inline>
        </w:drawing>
      </w:r>
    </w:p>
    <w:p w:rsidR="00C643B7" w:rsidRPr="00DE39E6" w:rsidRDefault="00DE39E6" w:rsidP="004949DC">
      <w:pPr>
        <w:spacing w:after="0" w:line="360" w:lineRule="auto"/>
        <w:jc w:val="right"/>
        <w:rPr>
          <w:rFonts w:ascii="Times New Roman" w:hAnsi="Times New Roman" w:cs="Times New Roman"/>
          <w:b/>
          <w:strike/>
          <w:color w:val="FF0000"/>
          <w:sz w:val="24"/>
          <w:szCs w:val="24"/>
          <w:lang w:val="en-US"/>
        </w:rPr>
      </w:pPr>
      <w:r w:rsidRPr="00DE39E6">
        <w:rPr>
          <w:rFonts w:ascii="Times New Roman" w:hAnsi="Times New Roman" w:cs="Times New Roman"/>
          <w:b/>
          <w:sz w:val="24"/>
          <w:szCs w:val="24"/>
          <w:highlight w:val="yellow"/>
        </w:rPr>
        <w:lastRenderedPageBreak/>
        <w:t>Рисунок № 2</w:t>
      </w:r>
      <w:r w:rsidRPr="00DE39E6">
        <w:rPr>
          <w:rFonts w:ascii="Times New Roman" w:hAnsi="Times New Roman" w:cs="Times New Roman"/>
          <w:b/>
          <w:strike/>
          <w:sz w:val="24"/>
          <w:szCs w:val="24"/>
        </w:rPr>
        <w:t xml:space="preserve"> </w:t>
      </w:r>
      <w:r w:rsidR="001D1B43" w:rsidRPr="00DE39E6">
        <w:rPr>
          <w:rFonts w:ascii="Times New Roman" w:hAnsi="Times New Roman" w:cs="Times New Roman"/>
          <w:b/>
          <w:strike/>
          <w:color w:val="FF0000"/>
          <w:sz w:val="24"/>
          <w:szCs w:val="24"/>
        </w:rPr>
        <w:t>Приложение</w:t>
      </w:r>
      <w:r w:rsidR="00C643B7" w:rsidRPr="00DE39E6">
        <w:rPr>
          <w:rFonts w:ascii="Times New Roman" w:hAnsi="Times New Roman" w:cs="Times New Roman"/>
          <w:b/>
          <w:strike/>
          <w:color w:val="FF0000"/>
          <w:sz w:val="24"/>
          <w:szCs w:val="24"/>
          <w:lang w:val="en-US"/>
        </w:rPr>
        <w:t xml:space="preserve"> </w:t>
      </w:r>
      <w:r w:rsidR="001D1B43" w:rsidRPr="00DE39E6">
        <w:rPr>
          <w:rFonts w:ascii="Times New Roman" w:hAnsi="Times New Roman" w:cs="Times New Roman"/>
          <w:b/>
          <w:strike/>
          <w:color w:val="FF0000"/>
          <w:sz w:val="24"/>
          <w:szCs w:val="24"/>
        </w:rPr>
        <w:t>Г</w:t>
      </w:r>
      <w:r w:rsidR="001D1B43" w:rsidRPr="00DE39E6">
        <w:rPr>
          <w:rFonts w:ascii="Times New Roman" w:hAnsi="Times New Roman" w:cs="Times New Roman"/>
          <w:b/>
          <w:strike/>
          <w:color w:val="FF0000"/>
          <w:sz w:val="24"/>
          <w:szCs w:val="24"/>
          <w:lang w:val="en-US"/>
        </w:rPr>
        <w:t>2</w:t>
      </w:r>
    </w:p>
    <w:p w:rsidR="001D1B43" w:rsidRPr="004949DC" w:rsidRDefault="001D1B43" w:rsidP="004949DC">
      <w:pPr>
        <w:spacing w:after="0" w:line="360" w:lineRule="auto"/>
        <w:jc w:val="center"/>
        <w:rPr>
          <w:rFonts w:ascii="Times New Roman" w:hAnsi="Times New Roman" w:cs="Times New Roman"/>
          <w:b/>
          <w:sz w:val="24"/>
          <w:szCs w:val="24"/>
          <w:lang w:val="en-US"/>
        </w:rPr>
      </w:pPr>
      <w:r w:rsidRPr="004949DC">
        <w:rPr>
          <w:rFonts w:ascii="Times New Roman" w:hAnsi="Times New Roman" w:cs="Times New Roman"/>
          <w:b/>
          <w:sz w:val="24"/>
          <w:szCs w:val="24"/>
        </w:rPr>
        <w:t>Шкала</w:t>
      </w:r>
      <w:r w:rsidRPr="004949DC">
        <w:rPr>
          <w:rFonts w:ascii="Times New Roman" w:hAnsi="Times New Roman" w:cs="Times New Roman"/>
          <w:b/>
          <w:sz w:val="24"/>
          <w:szCs w:val="24"/>
          <w:lang w:val="en-US"/>
        </w:rPr>
        <w:t xml:space="preserve"> ASIA/ISCSCI</w:t>
      </w:r>
    </w:p>
    <w:p w:rsidR="001D1B43" w:rsidRPr="004949DC" w:rsidRDefault="001D1B43" w:rsidP="004949DC">
      <w:pPr>
        <w:spacing w:after="0" w:line="360" w:lineRule="auto"/>
        <w:jc w:val="center"/>
        <w:rPr>
          <w:rFonts w:ascii="Times New Roman" w:hAnsi="Times New Roman" w:cs="Times New Roman"/>
          <w:b/>
          <w:sz w:val="24"/>
          <w:szCs w:val="24"/>
          <w:lang w:val="en-US"/>
        </w:rPr>
      </w:pPr>
      <w:r w:rsidRPr="004949DC">
        <w:rPr>
          <w:rFonts w:ascii="Times New Roman" w:hAnsi="Times New Roman" w:cs="Times New Roman"/>
          <w:b/>
          <w:sz w:val="24"/>
          <w:szCs w:val="24"/>
          <w:lang w:val="en-US"/>
        </w:rPr>
        <w:t xml:space="preserve">(American Spine Injury </w:t>
      </w:r>
      <w:proofErr w:type="spellStart"/>
      <w:r w:rsidRPr="004949DC">
        <w:rPr>
          <w:rFonts w:ascii="Times New Roman" w:hAnsi="Times New Roman" w:cs="Times New Roman"/>
          <w:b/>
          <w:sz w:val="24"/>
          <w:szCs w:val="24"/>
          <w:lang w:val="en-US"/>
        </w:rPr>
        <w:t>Assosiation</w:t>
      </w:r>
      <w:proofErr w:type="spellEnd"/>
      <w:r w:rsidRPr="004949DC">
        <w:rPr>
          <w:rFonts w:ascii="Times New Roman" w:hAnsi="Times New Roman" w:cs="Times New Roman"/>
          <w:b/>
          <w:sz w:val="24"/>
          <w:szCs w:val="24"/>
          <w:lang w:val="en-US"/>
        </w:rPr>
        <w:t>/ International Standards for Neurological</w:t>
      </w:r>
    </w:p>
    <w:p w:rsidR="001D1B43" w:rsidRPr="004949DC" w:rsidRDefault="001D1B43" w:rsidP="004949DC">
      <w:pPr>
        <w:spacing w:after="0" w:line="360" w:lineRule="auto"/>
        <w:jc w:val="center"/>
        <w:rPr>
          <w:rFonts w:ascii="Times New Roman" w:hAnsi="Times New Roman" w:cs="Times New Roman"/>
          <w:b/>
          <w:sz w:val="24"/>
          <w:szCs w:val="24"/>
          <w:lang w:val="en-US"/>
        </w:rPr>
      </w:pPr>
      <w:r w:rsidRPr="004949DC">
        <w:rPr>
          <w:rFonts w:ascii="Times New Roman" w:hAnsi="Times New Roman" w:cs="Times New Roman"/>
          <w:b/>
          <w:sz w:val="24"/>
          <w:szCs w:val="24"/>
          <w:lang w:val="en-US"/>
        </w:rPr>
        <w:t xml:space="preserve">and Functional </w:t>
      </w:r>
      <w:proofErr w:type="spellStart"/>
      <w:r w:rsidRPr="004949DC">
        <w:rPr>
          <w:rFonts w:ascii="Times New Roman" w:hAnsi="Times New Roman" w:cs="Times New Roman"/>
          <w:b/>
          <w:sz w:val="24"/>
          <w:szCs w:val="24"/>
          <w:lang w:val="en-US"/>
        </w:rPr>
        <w:t>Clas-sification</w:t>
      </w:r>
      <w:proofErr w:type="spellEnd"/>
      <w:r w:rsidRPr="004949DC">
        <w:rPr>
          <w:rFonts w:ascii="Times New Roman" w:hAnsi="Times New Roman" w:cs="Times New Roman"/>
          <w:b/>
          <w:sz w:val="24"/>
          <w:szCs w:val="24"/>
          <w:lang w:val="en-US"/>
        </w:rPr>
        <w:t xml:space="preserve"> of Spinal Cord Injury) -</w:t>
      </w:r>
      <w:r w:rsidRPr="004949DC">
        <w:rPr>
          <w:rFonts w:ascii="Times New Roman" w:hAnsi="Times New Roman" w:cs="Times New Roman"/>
          <w:b/>
          <w:sz w:val="24"/>
          <w:szCs w:val="24"/>
        </w:rPr>
        <w:t>международный</w:t>
      </w:r>
      <w:r w:rsidR="00C643B7" w:rsidRPr="004949DC">
        <w:rPr>
          <w:rFonts w:ascii="Times New Roman" w:hAnsi="Times New Roman" w:cs="Times New Roman"/>
          <w:b/>
          <w:sz w:val="24"/>
          <w:szCs w:val="24"/>
          <w:lang w:val="en-US"/>
        </w:rPr>
        <w:t xml:space="preserve"> </w:t>
      </w:r>
      <w:r w:rsidRPr="004949DC">
        <w:rPr>
          <w:rFonts w:ascii="Times New Roman" w:hAnsi="Times New Roman" w:cs="Times New Roman"/>
          <w:b/>
          <w:sz w:val="24"/>
          <w:szCs w:val="24"/>
        </w:rPr>
        <w:t>стандарт</w:t>
      </w:r>
    </w:p>
    <w:p w:rsidR="001D1B43" w:rsidRPr="004949DC" w:rsidRDefault="001D1B43" w:rsidP="004949DC">
      <w:pPr>
        <w:spacing w:after="0" w:line="360" w:lineRule="auto"/>
        <w:jc w:val="center"/>
        <w:rPr>
          <w:rFonts w:ascii="Times New Roman" w:hAnsi="Times New Roman" w:cs="Times New Roman"/>
          <w:b/>
          <w:sz w:val="24"/>
          <w:szCs w:val="24"/>
        </w:rPr>
      </w:pPr>
      <w:r w:rsidRPr="004949DC">
        <w:rPr>
          <w:rFonts w:ascii="Times New Roman" w:hAnsi="Times New Roman" w:cs="Times New Roman"/>
          <w:b/>
          <w:sz w:val="24"/>
          <w:szCs w:val="24"/>
        </w:rPr>
        <w:t>неврологической и функциональной классификации повреждений спинного мозга</w:t>
      </w:r>
    </w:p>
    <w:p w:rsidR="001D1B43" w:rsidRDefault="001D1B43" w:rsidP="007D2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93665" cy="7402830"/>
            <wp:effectExtent l="19050" t="0" r="6985" b="0"/>
            <wp:docPr id="2" name="Рисунок 2" descr="C:\Users\Рабочий конь\Desktop\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очий конь\Desktop\1245.png"/>
                    <pic:cNvPicPr>
                      <a:picLocks noChangeAspect="1" noChangeArrowheads="1"/>
                    </pic:cNvPicPr>
                  </pic:nvPicPr>
                  <pic:blipFill>
                    <a:blip r:embed="rId28"/>
                    <a:srcRect/>
                    <a:stretch>
                      <a:fillRect/>
                    </a:stretch>
                  </pic:blipFill>
                  <pic:spPr bwMode="auto">
                    <a:xfrm>
                      <a:off x="0" y="0"/>
                      <a:ext cx="5193665" cy="7402830"/>
                    </a:xfrm>
                    <a:prstGeom prst="rect">
                      <a:avLst/>
                    </a:prstGeom>
                    <a:noFill/>
                    <a:ln w="9525">
                      <a:noFill/>
                      <a:miter lim="800000"/>
                      <a:headEnd/>
                      <a:tailEnd/>
                    </a:ln>
                  </pic:spPr>
                </pic:pic>
              </a:graphicData>
            </a:graphic>
          </wp:inline>
        </w:drawing>
      </w:r>
    </w:p>
    <w:p w:rsidR="00C643B7" w:rsidRDefault="00C643B7" w:rsidP="007D270D">
      <w:pPr>
        <w:spacing w:after="0" w:line="360" w:lineRule="auto"/>
        <w:jc w:val="both"/>
        <w:rPr>
          <w:rFonts w:ascii="Times New Roman" w:hAnsi="Times New Roman" w:cs="Times New Roman"/>
          <w:b/>
          <w:sz w:val="24"/>
          <w:szCs w:val="24"/>
        </w:rPr>
      </w:pPr>
    </w:p>
    <w:p w:rsidR="00C643B7" w:rsidRPr="00DE39E6" w:rsidRDefault="00DE39E6" w:rsidP="004949DC">
      <w:pPr>
        <w:spacing w:after="0" w:line="360" w:lineRule="auto"/>
        <w:jc w:val="right"/>
        <w:rPr>
          <w:rFonts w:ascii="Times New Roman" w:hAnsi="Times New Roman" w:cs="Times New Roman"/>
          <w:b/>
          <w:strike/>
          <w:color w:val="FF0000"/>
          <w:sz w:val="24"/>
          <w:szCs w:val="24"/>
        </w:rPr>
      </w:pPr>
      <w:r w:rsidRPr="00DE39E6">
        <w:rPr>
          <w:rFonts w:ascii="Times New Roman" w:hAnsi="Times New Roman" w:cs="Times New Roman"/>
          <w:b/>
          <w:sz w:val="24"/>
          <w:szCs w:val="24"/>
          <w:highlight w:val="yellow"/>
        </w:rPr>
        <w:lastRenderedPageBreak/>
        <w:t>Рисунок № 3</w:t>
      </w:r>
      <w:r>
        <w:rPr>
          <w:rFonts w:ascii="Times New Roman" w:hAnsi="Times New Roman" w:cs="Times New Roman"/>
          <w:b/>
          <w:sz w:val="24"/>
          <w:szCs w:val="24"/>
        </w:rPr>
        <w:t xml:space="preserve"> </w:t>
      </w:r>
      <w:r w:rsidR="001D1B43" w:rsidRPr="00DE39E6">
        <w:rPr>
          <w:rFonts w:ascii="Times New Roman" w:hAnsi="Times New Roman" w:cs="Times New Roman"/>
          <w:b/>
          <w:strike/>
          <w:color w:val="FF0000"/>
          <w:sz w:val="24"/>
          <w:szCs w:val="24"/>
        </w:rPr>
        <w:t>Приложение Г3</w:t>
      </w:r>
    </w:p>
    <w:p w:rsidR="001D1B43" w:rsidRDefault="001D1B43" w:rsidP="007D2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74191" cy="7696200"/>
            <wp:effectExtent l="0" t="0" r="3175" b="0"/>
            <wp:docPr id="3" name="Рисунок 3" descr="C:\Users\Рабочий конь\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очий конь\Desktop\загруженное.png"/>
                    <pic:cNvPicPr>
                      <a:picLocks noChangeAspect="1" noChangeArrowheads="1"/>
                    </pic:cNvPicPr>
                  </pic:nvPicPr>
                  <pic:blipFill>
                    <a:blip r:embed="rId29"/>
                    <a:srcRect/>
                    <a:stretch>
                      <a:fillRect/>
                    </a:stretch>
                  </pic:blipFill>
                  <pic:spPr bwMode="auto">
                    <a:xfrm>
                      <a:off x="0" y="0"/>
                      <a:ext cx="6080283" cy="7703919"/>
                    </a:xfrm>
                    <a:prstGeom prst="rect">
                      <a:avLst/>
                    </a:prstGeom>
                    <a:noFill/>
                    <a:ln w="9525">
                      <a:noFill/>
                      <a:miter lim="800000"/>
                      <a:headEnd/>
                      <a:tailEnd/>
                    </a:ln>
                  </pic:spPr>
                </pic:pic>
              </a:graphicData>
            </a:graphic>
          </wp:inline>
        </w:drawing>
      </w: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1D1B43" w:rsidRDefault="001D1B43" w:rsidP="007D270D">
      <w:pPr>
        <w:spacing w:after="0" w:line="360" w:lineRule="auto"/>
        <w:jc w:val="both"/>
        <w:rPr>
          <w:rFonts w:ascii="Times New Roman" w:hAnsi="Times New Roman" w:cs="Times New Roman"/>
          <w:sz w:val="24"/>
          <w:szCs w:val="24"/>
        </w:rPr>
      </w:pPr>
    </w:p>
    <w:p w:rsidR="00C643B7" w:rsidRPr="00DE39E6" w:rsidRDefault="00DE39E6" w:rsidP="004949DC">
      <w:pPr>
        <w:spacing w:after="0" w:line="360" w:lineRule="auto"/>
        <w:jc w:val="right"/>
        <w:rPr>
          <w:rFonts w:ascii="Times New Roman" w:hAnsi="Times New Roman" w:cs="Times New Roman"/>
          <w:b/>
          <w:strike/>
          <w:color w:val="FF0000"/>
          <w:sz w:val="24"/>
          <w:szCs w:val="24"/>
        </w:rPr>
      </w:pPr>
      <w:r>
        <w:rPr>
          <w:rFonts w:ascii="Times New Roman" w:hAnsi="Times New Roman" w:cs="Times New Roman"/>
          <w:b/>
          <w:sz w:val="24"/>
          <w:szCs w:val="24"/>
        </w:rPr>
        <w:lastRenderedPageBreak/>
        <w:t xml:space="preserve"> </w:t>
      </w:r>
      <w:r w:rsidRPr="00DE39E6">
        <w:rPr>
          <w:rFonts w:ascii="Times New Roman" w:hAnsi="Times New Roman" w:cs="Times New Roman"/>
          <w:b/>
          <w:sz w:val="24"/>
          <w:szCs w:val="24"/>
          <w:highlight w:val="yellow"/>
        </w:rPr>
        <w:t>Таблица № 1</w:t>
      </w:r>
      <w:r>
        <w:rPr>
          <w:rFonts w:ascii="Times New Roman" w:hAnsi="Times New Roman" w:cs="Times New Roman"/>
          <w:b/>
          <w:sz w:val="24"/>
          <w:szCs w:val="24"/>
        </w:rPr>
        <w:t xml:space="preserve"> </w:t>
      </w:r>
      <w:r w:rsidR="001D1B43" w:rsidRPr="00DE39E6">
        <w:rPr>
          <w:rFonts w:ascii="Times New Roman" w:hAnsi="Times New Roman" w:cs="Times New Roman"/>
          <w:b/>
          <w:strike/>
          <w:color w:val="FF0000"/>
          <w:sz w:val="24"/>
          <w:szCs w:val="24"/>
        </w:rPr>
        <w:t>Приложение Г4</w:t>
      </w:r>
    </w:p>
    <w:p w:rsidR="001D1B43" w:rsidRPr="004949DC" w:rsidRDefault="001D1B43" w:rsidP="004949DC">
      <w:pPr>
        <w:spacing w:after="0" w:line="360" w:lineRule="auto"/>
        <w:jc w:val="center"/>
        <w:rPr>
          <w:rFonts w:ascii="Times New Roman" w:hAnsi="Times New Roman" w:cs="Times New Roman"/>
          <w:b/>
          <w:sz w:val="24"/>
          <w:szCs w:val="24"/>
        </w:rPr>
      </w:pPr>
      <w:r w:rsidRPr="004949DC">
        <w:rPr>
          <w:rFonts w:ascii="Times New Roman" w:hAnsi="Times New Roman" w:cs="Times New Roman"/>
          <w:b/>
          <w:sz w:val="24"/>
          <w:szCs w:val="24"/>
        </w:rPr>
        <w:t>Мера функциональной независимости</w:t>
      </w:r>
    </w:p>
    <w:p w:rsidR="001D1B43" w:rsidRPr="004949DC" w:rsidRDefault="001D1B43" w:rsidP="004949DC">
      <w:pPr>
        <w:spacing w:after="0" w:line="360" w:lineRule="auto"/>
        <w:jc w:val="center"/>
        <w:rPr>
          <w:rFonts w:ascii="Times New Roman" w:hAnsi="Times New Roman" w:cs="Times New Roman"/>
          <w:b/>
          <w:sz w:val="24"/>
          <w:szCs w:val="24"/>
        </w:rPr>
      </w:pPr>
      <w:r w:rsidRPr="004949DC">
        <w:rPr>
          <w:rFonts w:ascii="Times New Roman" w:hAnsi="Times New Roman" w:cs="Times New Roman"/>
          <w:b/>
          <w:sz w:val="24"/>
          <w:szCs w:val="24"/>
        </w:rPr>
        <w:t>FUNCTIONAL INDEPENDENCE MEASURE (FIM)</w:t>
      </w:r>
    </w:p>
    <w:p w:rsidR="001D1B43" w:rsidRPr="004949DC" w:rsidRDefault="001D1B43" w:rsidP="004949DC">
      <w:pPr>
        <w:spacing w:after="0" w:line="360" w:lineRule="auto"/>
        <w:jc w:val="center"/>
        <w:rPr>
          <w:rFonts w:ascii="Times New Roman" w:hAnsi="Times New Roman" w:cs="Times New Roman"/>
          <w:b/>
          <w:sz w:val="24"/>
          <w:szCs w:val="24"/>
          <w:lang w:val="en-US"/>
        </w:rPr>
      </w:pPr>
      <w:r w:rsidRPr="004949DC">
        <w:rPr>
          <w:rFonts w:ascii="Times New Roman" w:hAnsi="Times New Roman" w:cs="Times New Roman"/>
          <w:b/>
          <w:sz w:val="24"/>
          <w:szCs w:val="24"/>
          <w:lang w:val="en-US"/>
        </w:rPr>
        <w:t>(no</w:t>
      </w:r>
      <w:r w:rsidR="004949DC" w:rsidRPr="004949DC">
        <w:rPr>
          <w:rFonts w:ascii="Times New Roman" w:hAnsi="Times New Roman" w:cs="Times New Roman"/>
          <w:b/>
          <w:sz w:val="24"/>
          <w:szCs w:val="24"/>
          <w:lang w:val="en-US"/>
        </w:rPr>
        <w:t xml:space="preserve"> </w:t>
      </w:r>
      <w:r w:rsidRPr="004949DC">
        <w:rPr>
          <w:rFonts w:ascii="Times New Roman" w:hAnsi="Times New Roman" w:cs="Times New Roman"/>
          <w:b/>
          <w:sz w:val="24"/>
          <w:szCs w:val="24"/>
        </w:rPr>
        <w:t>С</w:t>
      </w:r>
      <w:r w:rsidRPr="004949DC">
        <w:rPr>
          <w:rFonts w:ascii="Times New Roman" w:hAnsi="Times New Roman" w:cs="Times New Roman"/>
          <w:b/>
          <w:sz w:val="24"/>
          <w:szCs w:val="24"/>
          <w:lang w:val="en-US"/>
        </w:rPr>
        <w:t xml:space="preserve">. Granger </w:t>
      </w:r>
      <w:r w:rsidRPr="004949DC">
        <w:rPr>
          <w:rFonts w:ascii="Times New Roman" w:hAnsi="Times New Roman" w:cs="Times New Roman"/>
          <w:b/>
          <w:sz w:val="24"/>
          <w:szCs w:val="24"/>
        </w:rPr>
        <w:t>и</w:t>
      </w:r>
      <w:r w:rsidR="004949DC" w:rsidRPr="004949DC">
        <w:rPr>
          <w:rFonts w:ascii="Times New Roman" w:hAnsi="Times New Roman" w:cs="Times New Roman"/>
          <w:b/>
          <w:sz w:val="24"/>
          <w:szCs w:val="24"/>
          <w:lang w:val="en-US"/>
        </w:rPr>
        <w:t xml:space="preserve"> </w:t>
      </w:r>
      <w:proofErr w:type="spellStart"/>
      <w:r w:rsidRPr="004949DC">
        <w:rPr>
          <w:rFonts w:ascii="Times New Roman" w:hAnsi="Times New Roman" w:cs="Times New Roman"/>
          <w:b/>
          <w:sz w:val="24"/>
          <w:szCs w:val="24"/>
        </w:rPr>
        <w:t>соавт</w:t>
      </w:r>
      <w:proofErr w:type="spellEnd"/>
      <w:r w:rsidRPr="004949DC">
        <w:rPr>
          <w:rFonts w:ascii="Times New Roman" w:hAnsi="Times New Roman" w:cs="Times New Roman"/>
          <w:b/>
          <w:sz w:val="24"/>
          <w:szCs w:val="24"/>
          <w:lang w:val="en-US"/>
        </w:rPr>
        <w:t xml:space="preserve">., 1979; Cook L. </w:t>
      </w:r>
      <w:r w:rsidRPr="004949DC">
        <w:rPr>
          <w:rFonts w:ascii="Times New Roman" w:hAnsi="Times New Roman" w:cs="Times New Roman"/>
          <w:b/>
          <w:sz w:val="24"/>
          <w:szCs w:val="24"/>
        </w:rPr>
        <w:t>и</w:t>
      </w:r>
      <w:r w:rsidR="004949DC" w:rsidRPr="004949DC">
        <w:rPr>
          <w:rFonts w:ascii="Times New Roman" w:hAnsi="Times New Roman" w:cs="Times New Roman"/>
          <w:b/>
          <w:sz w:val="24"/>
          <w:szCs w:val="24"/>
          <w:lang w:val="en-US"/>
        </w:rPr>
        <w:t xml:space="preserve"> </w:t>
      </w:r>
      <w:proofErr w:type="spellStart"/>
      <w:r w:rsidRPr="004949DC">
        <w:rPr>
          <w:rFonts w:ascii="Times New Roman" w:hAnsi="Times New Roman" w:cs="Times New Roman"/>
          <w:b/>
          <w:sz w:val="24"/>
          <w:szCs w:val="24"/>
        </w:rPr>
        <w:t>соавт</w:t>
      </w:r>
      <w:proofErr w:type="spellEnd"/>
      <w:r w:rsidRPr="004949DC">
        <w:rPr>
          <w:rFonts w:ascii="Times New Roman" w:hAnsi="Times New Roman" w:cs="Times New Roman"/>
          <w:b/>
          <w:sz w:val="24"/>
          <w:szCs w:val="24"/>
          <w:lang w:val="en-US"/>
        </w:rPr>
        <w:t>.,1994)</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7</w:t>
      </w:r>
      <w:r w:rsidR="00C643B7">
        <w:rPr>
          <w:rFonts w:ascii="Times New Roman" w:hAnsi="Times New Roman" w:cs="Times New Roman"/>
          <w:sz w:val="24"/>
          <w:szCs w:val="24"/>
        </w:rPr>
        <w:t xml:space="preserve"> – </w:t>
      </w:r>
      <w:r w:rsidRPr="003D0356">
        <w:rPr>
          <w:rFonts w:ascii="Times New Roman" w:hAnsi="Times New Roman" w:cs="Times New Roman"/>
          <w:sz w:val="24"/>
          <w:szCs w:val="24"/>
        </w:rPr>
        <w:t>балльная шкала оценки пунктов:</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7 — полная независимость в выполнении соответствующей функции (все действия выполняются самостоятельно, в общепринятой манере и с разумными затратами времени)</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6 — ограниченная независимость (больной выполняет все действия самостоятельно, медленнее, чем обычно, либо нуждается в постороннем совете)</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5 — минимальная зависимость (при выполнении действий требуется наблюдение персонала либо помощь при надевании протеза/ортезов)</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4 — незначительная зависимость (при выполнении действий нуждается в посторонней помощи, однако более 75% задания выполняет самостоятельно)</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3 — умеренная зависимость (самостоятельно выполняет 50 - 75% необходимых для исполнения задания действий)</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2 — значительная зависимость (самостоятельно выполняет 25 - 50% действий)</w:t>
      </w:r>
    </w:p>
    <w:p w:rsidR="001D1B43" w:rsidRPr="003D0356" w:rsidRDefault="001D1B43" w:rsidP="007D270D">
      <w:pPr>
        <w:spacing w:after="0" w:line="360" w:lineRule="auto"/>
        <w:jc w:val="both"/>
        <w:rPr>
          <w:rFonts w:ascii="Times New Roman" w:hAnsi="Times New Roman" w:cs="Times New Roman"/>
          <w:sz w:val="24"/>
          <w:szCs w:val="24"/>
        </w:rPr>
      </w:pPr>
      <w:r w:rsidRPr="003D0356">
        <w:rPr>
          <w:rFonts w:ascii="Times New Roman" w:hAnsi="Times New Roman" w:cs="Times New Roman"/>
          <w:sz w:val="24"/>
          <w:szCs w:val="24"/>
        </w:rPr>
        <w:t>1 — полная зависимость от окружающих (самостоятельно может выполнить менее 25% необходимых действий)</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68"/>
        <w:gridCol w:w="1370"/>
      </w:tblGrid>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БЛАНК ДЛЯ ОТВЕТОВ</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Баллы</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Самообслуживание</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Прием пищи (пользование столовыми приборами, поднесение пищи ко рту, жевание, глотание)</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Личная гигиена (чистка зубов, причесывание, умывание лица и рук, бритье либо макияж)</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Принятие ванны / душа (мытье и вытирание тела, за исключением области спины)</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Одевание (включая надевание протезов/ортезов), верхняя часть тела (выше пояса)</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Одевание (включая надевание протезов/ортезов), нижняя часть туловища (ниже пояса)</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Туалет (использование туалетной бумаги после посещения туалета, гигиенических пакетов)</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Контроль функций тазовых органов</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Мочевой пузырь (контроль мочеиспускания и, при необходимости, использование приспособлений для мочеиспускания — катетера, и т.д.)</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Прямая кишка (контроль акта дефекации и, при необходимости, использование специальных приспособлений — клизмы, калоприемника и т.д.)</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Перемещение</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lastRenderedPageBreak/>
              <w:t>Кровать, стул, инвалидное кресло (способность вставать с кровати и ложиться на кровать, садиться на стул или инвалидное кресло и вставать с них)</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Туалет (способность пользоваться унитазом — садиться, вставать)</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Ванна, душ (способность пользоваться кабиной для душа либо ванной)</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lastRenderedPageBreak/>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Подвижность</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Ходьба / передвижение с помощью инвалидного кресла (баллу «7» соответствует возможность ходьбы без посторонней помощи на расстояние не менее 50 метров, баллу «1» — невозможность преодолеть расстояние более 17 метров)</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Подъем по лестнице (баллу «7» соответствует возможность подъема без посторонней помощи на 12 — 14 ступеней, баллу «1» — невозможность преодолеть высоту более 4 ступеней)</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ДВИГАТЕЛЬНЫЕ ФУНКЦИИ: СУММАРНЫЙ БАЛЛ</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Общение</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Восприятие внешней информации (понимание речи и/или письма)</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Изложение собственных желаний и мыслей (устным или письменным способом)</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Социальная активность</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Социальная интеграция (взаимодействие с членами семьи, мед персоналом и прочими окружающими)</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Принятие решений (умение решать проблемы, связанные с финансами, социальными и личными потребностями)</w:t>
            </w:r>
          </w:p>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Память (способность к запоминанию и воспроизведению полученной зрительной и слуховой информации, обучению, узнаванию окружающих)</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r w:rsidR="001D1B43" w:rsidRPr="003D0356" w:rsidTr="000B782B">
        <w:tc>
          <w:tcPr>
            <w:tcW w:w="8195"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ИНТЕЛЛЕКТ: СУММАРНЫЙ БАЛЛ</w:t>
            </w:r>
          </w:p>
        </w:tc>
        <w:tc>
          <w:tcPr>
            <w:tcW w:w="1389" w:type="dxa"/>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r>
    </w:tbl>
    <w:p w:rsidR="006A6563" w:rsidRDefault="006A6563"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Default="00C643B7" w:rsidP="007D270D">
      <w:pPr>
        <w:spacing w:after="0" w:line="360" w:lineRule="auto"/>
        <w:jc w:val="both"/>
        <w:rPr>
          <w:rFonts w:ascii="Times New Roman" w:hAnsi="Times New Roman" w:cs="Times New Roman"/>
          <w:b/>
          <w:sz w:val="24"/>
          <w:szCs w:val="24"/>
        </w:rPr>
      </w:pPr>
    </w:p>
    <w:p w:rsidR="00C643B7" w:rsidRPr="004949DC" w:rsidRDefault="00DE39E6" w:rsidP="004949DC">
      <w:pPr>
        <w:spacing w:after="0" w:line="360" w:lineRule="auto"/>
        <w:jc w:val="right"/>
        <w:rPr>
          <w:rFonts w:ascii="Times New Roman" w:hAnsi="Times New Roman" w:cs="Times New Roman"/>
          <w:b/>
          <w:sz w:val="24"/>
          <w:szCs w:val="24"/>
        </w:rPr>
      </w:pPr>
      <w:r w:rsidRPr="00DE39E6">
        <w:rPr>
          <w:rFonts w:ascii="Times New Roman" w:hAnsi="Times New Roman" w:cs="Times New Roman"/>
          <w:b/>
          <w:sz w:val="24"/>
          <w:szCs w:val="24"/>
          <w:highlight w:val="yellow"/>
        </w:rPr>
        <w:lastRenderedPageBreak/>
        <w:t>Таблица № 2</w:t>
      </w:r>
      <w:r>
        <w:rPr>
          <w:rFonts w:ascii="Times New Roman" w:hAnsi="Times New Roman" w:cs="Times New Roman"/>
          <w:b/>
          <w:sz w:val="24"/>
          <w:szCs w:val="24"/>
        </w:rPr>
        <w:t xml:space="preserve"> </w:t>
      </w:r>
      <w:r w:rsidR="001D1B43" w:rsidRPr="00DE39E6">
        <w:rPr>
          <w:rFonts w:ascii="Times New Roman" w:hAnsi="Times New Roman" w:cs="Times New Roman"/>
          <w:b/>
          <w:strike/>
          <w:color w:val="FF0000"/>
          <w:sz w:val="24"/>
          <w:szCs w:val="24"/>
        </w:rPr>
        <w:t>Приложение Г5</w:t>
      </w:r>
    </w:p>
    <w:p w:rsidR="001D1B43" w:rsidRPr="004949DC" w:rsidRDefault="001D1B43" w:rsidP="004949DC">
      <w:pPr>
        <w:spacing w:after="0" w:line="360" w:lineRule="auto"/>
        <w:jc w:val="center"/>
        <w:rPr>
          <w:rFonts w:ascii="Times New Roman" w:hAnsi="Times New Roman" w:cs="Times New Roman"/>
          <w:b/>
          <w:sz w:val="24"/>
          <w:szCs w:val="24"/>
        </w:rPr>
      </w:pPr>
      <w:r w:rsidRPr="004949DC">
        <w:rPr>
          <w:rFonts w:ascii="Times New Roman" w:hAnsi="Times New Roman" w:cs="Times New Roman"/>
          <w:b/>
          <w:sz w:val="24"/>
          <w:szCs w:val="24"/>
        </w:rPr>
        <w:t xml:space="preserve">Шкала </w:t>
      </w:r>
      <w:proofErr w:type="spellStart"/>
      <w:r w:rsidRPr="004949DC">
        <w:rPr>
          <w:rFonts w:ascii="Times New Roman" w:hAnsi="Times New Roman" w:cs="Times New Roman"/>
          <w:b/>
          <w:sz w:val="24"/>
          <w:szCs w:val="24"/>
        </w:rPr>
        <w:t>Карновского</w:t>
      </w:r>
      <w:proofErr w:type="spell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8"/>
        <w:gridCol w:w="4100"/>
        <w:gridCol w:w="590"/>
      </w:tblGrid>
      <w:tr w:rsidR="001D1B43" w:rsidRPr="003D0356" w:rsidTr="000B782B">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Врачебная оценка общего статуса больного (заполняется лечащим врачом 1 раз в 2 недели)</w:t>
            </w:r>
          </w:p>
        </w:tc>
      </w:tr>
      <w:tr w:rsidR="001D1B43" w:rsidRPr="003D0356" w:rsidTr="000B782B">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Сохранена нормальная ежедневная активность; медицинская помощь не требуется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Практически здоров: жалоб нет; признаков заболевания нет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100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Сохранена нормальная ежедневная активность; незначительная степень выраженности проявлений заболевания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90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Нормальная ежедневная активность поддерживается с усилием; умеренная степень выраженности проявлений заболевания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80</w:t>
            </w:r>
          </w:p>
        </w:tc>
      </w:tr>
      <w:tr w:rsidR="001D1B43" w:rsidRPr="003D0356" w:rsidTr="000B782B">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Утрата трудоспособности, возможно проживание в домашних</w:t>
            </w:r>
            <w:r w:rsidR="00C643B7">
              <w:rPr>
                <w:rFonts w:ascii="Times New Roman" w:hAnsi="Times New Roman" w:cs="Times New Roman"/>
                <w:sz w:val="24"/>
                <w:szCs w:val="24"/>
              </w:rPr>
              <w:t xml:space="preserve"> </w:t>
            </w:r>
            <w:r w:rsidRPr="003D0356">
              <w:rPr>
                <w:rFonts w:ascii="Times New Roman" w:hAnsi="Times New Roman" w:cs="Times New Roman"/>
                <w:sz w:val="24"/>
                <w:szCs w:val="24"/>
              </w:rPr>
              <w:t>условиях; большей частью способен себя обслужить; требуется уход в различном объеме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Способен себя обслужить; не способен поддерживать нормальную ежедневную активность или выполнять активную работу</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70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Большей частью способен себя обслужить, однако в отдельных случаях нуждается в уходе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60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Частично способен себя обслужить, частично нуждается в уходе, часто требуется медицинская помощь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50</w:t>
            </w:r>
          </w:p>
        </w:tc>
      </w:tr>
      <w:tr w:rsidR="001D1B43" w:rsidRPr="003D0356" w:rsidTr="000B782B">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Не способен себя обслуживать, требуются специальный уход и медицинская помощь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40</w:t>
            </w:r>
          </w:p>
        </w:tc>
      </w:tr>
      <w:tr w:rsidR="001D1B43" w:rsidRPr="003D0356" w:rsidTr="000B782B">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Не способен себя обслужить, требуется госпитальная помощь; возможна быстрая прогрессия заболевания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Не способен себя обслуживать, показана госпитализация, хотя непосредственная угроза для жизни отсутствует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30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Тяжелое заболевание: необходима госпитализация, необходима активная поддерживающая терапия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20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Терминальный период: быстро прогрессирующий фатальный процесс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10</w:t>
            </w:r>
          </w:p>
        </w:tc>
      </w:tr>
      <w:tr w:rsidR="001D1B43" w:rsidRPr="003D0356" w:rsidTr="000B782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1D1B43" w:rsidRPr="003D0356" w:rsidRDefault="001D1B43" w:rsidP="00C643B7">
            <w:pPr>
              <w:spacing w:after="0" w:line="240" w:lineRule="auto"/>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Смерть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04" w:type="dxa"/>
              <w:left w:w="115" w:type="dxa"/>
              <w:bottom w:w="104" w:type="dxa"/>
              <w:right w:w="115" w:type="dxa"/>
            </w:tcMar>
            <w:hideMark/>
          </w:tcPr>
          <w:p w:rsidR="001D1B43" w:rsidRPr="003D0356" w:rsidRDefault="001D1B43" w:rsidP="00C643B7">
            <w:pPr>
              <w:spacing w:after="0" w:line="240" w:lineRule="auto"/>
              <w:jc w:val="both"/>
              <w:rPr>
                <w:rFonts w:ascii="Times New Roman" w:hAnsi="Times New Roman" w:cs="Times New Roman"/>
                <w:sz w:val="24"/>
                <w:szCs w:val="24"/>
              </w:rPr>
            </w:pPr>
            <w:r w:rsidRPr="003D0356">
              <w:rPr>
                <w:rFonts w:ascii="Times New Roman" w:hAnsi="Times New Roman" w:cs="Times New Roman"/>
                <w:sz w:val="24"/>
                <w:szCs w:val="24"/>
              </w:rPr>
              <w:t>0</w:t>
            </w:r>
          </w:p>
        </w:tc>
      </w:tr>
    </w:tbl>
    <w:p w:rsidR="001D1B43" w:rsidRPr="003D0356" w:rsidRDefault="001D1B43" w:rsidP="00C643B7">
      <w:pPr>
        <w:spacing w:after="0" w:line="240" w:lineRule="auto"/>
        <w:jc w:val="both"/>
        <w:rPr>
          <w:rFonts w:ascii="Times New Roman" w:hAnsi="Times New Roman" w:cs="Times New Roman"/>
          <w:sz w:val="24"/>
          <w:szCs w:val="24"/>
        </w:rPr>
      </w:pPr>
    </w:p>
    <w:p w:rsidR="00C643B7" w:rsidRDefault="00C643B7" w:rsidP="007D270D">
      <w:pPr>
        <w:spacing w:after="0" w:line="360" w:lineRule="auto"/>
        <w:rPr>
          <w:rFonts w:ascii="Times New Roman" w:hAnsi="Times New Roman" w:cs="Times New Roman"/>
          <w:b/>
          <w:bCs/>
          <w:caps/>
          <w:spacing w:val="12"/>
          <w:sz w:val="24"/>
          <w:szCs w:val="24"/>
        </w:rPr>
      </w:pPr>
    </w:p>
    <w:p w:rsidR="00C643B7" w:rsidRDefault="00C643B7" w:rsidP="007D270D">
      <w:pPr>
        <w:spacing w:after="0" w:line="360" w:lineRule="auto"/>
        <w:rPr>
          <w:rFonts w:ascii="Times New Roman" w:hAnsi="Times New Roman" w:cs="Times New Roman"/>
          <w:b/>
          <w:bCs/>
          <w:caps/>
          <w:spacing w:val="12"/>
          <w:sz w:val="24"/>
          <w:szCs w:val="24"/>
        </w:rPr>
      </w:pPr>
    </w:p>
    <w:p w:rsidR="00C643B7" w:rsidRPr="004949DC" w:rsidRDefault="00DE39E6" w:rsidP="004949DC">
      <w:pPr>
        <w:spacing w:after="0" w:line="360" w:lineRule="auto"/>
        <w:jc w:val="right"/>
        <w:rPr>
          <w:rFonts w:ascii="Times New Roman" w:hAnsi="Times New Roman" w:cs="Times New Roman"/>
          <w:b/>
          <w:bCs/>
          <w:caps/>
          <w:spacing w:val="12"/>
          <w:sz w:val="24"/>
          <w:szCs w:val="24"/>
        </w:rPr>
      </w:pPr>
      <w:r w:rsidRPr="00DE39E6">
        <w:rPr>
          <w:rFonts w:ascii="Times New Roman" w:hAnsi="Times New Roman" w:cs="Times New Roman"/>
          <w:b/>
          <w:bCs/>
          <w:spacing w:val="12"/>
          <w:sz w:val="24"/>
          <w:szCs w:val="24"/>
          <w:highlight w:val="yellow"/>
        </w:rPr>
        <w:lastRenderedPageBreak/>
        <w:t>Таблица № 3</w:t>
      </w:r>
      <w:r>
        <w:rPr>
          <w:rFonts w:ascii="Times New Roman" w:hAnsi="Times New Roman" w:cs="Times New Roman"/>
          <w:b/>
          <w:bCs/>
          <w:spacing w:val="12"/>
          <w:sz w:val="24"/>
          <w:szCs w:val="24"/>
        </w:rPr>
        <w:t xml:space="preserve"> </w:t>
      </w:r>
      <w:r w:rsidR="00C643B7" w:rsidRPr="00DE39E6">
        <w:rPr>
          <w:rFonts w:ascii="Times New Roman" w:hAnsi="Times New Roman" w:cs="Times New Roman"/>
          <w:b/>
          <w:bCs/>
          <w:strike/>
          <w:color w:val="FF0000"/>
          <w:spacing w:val="12"/>
          <w:sz w:val="24"/>
          <w:szCs w:val="24"/>
        </w:rPr>
        <w:t>Приложение Г</w:t>
      </w:r>
      <w:r w:rsidR="000C612D" w:rsidRPr="00DE39E6">
        <w:rPr>
          <w:rFonts w:ascii="Times New Roman" w:hAnsi="Times New Roman" w:cs="Times New Roman"/>
          <w:b/>
          <w:bCs/>
          <w:caps/>
          <w:strike/>
          <w:color w:val="FF0000"/>
          <w:spacing w:val="12"/>
          <w:sz w:val="24"/>
          <w:szCs w:val="24"/>
        </w:rPr>
        <w:t>6</w:t>
      </w:r>
      <w:r w:rsidR="000C612D" w:rsidRPr="00DE39E6">
        <w:rPr>
          <w:rFonts w:ascii="Times New Roman" w:hAnsi="Times New Roman" w:cs="Times New Roman"/>
          <w:b/>
          <w:bCs/>
          <w:caps/>
          <w:color w:val="FF0000"/>
          <w:spacing w:val="12"/>
          <w:sz w:val="24"/>
          <w:szCs w:val="24"/>
        </w:rPr>
        <w:t xml:space="preserve"> </w:t>
      </w:r>
    </w:p>
    <w:p w:rsidR="000C612D" w:rsidRPr="004949DC" w:rsidRDefault="000C612D" w:rsidP="004949DC">
      <w:pPr>
        <w:spacing w:after="0" w:line="360" w:lineRule="auto"/>
        <w:jc w:val="center"/>
        <w:rPr>
          <w:rFonts w:ascii="Times New Roman" w:hAnsi="Times New Roman" w:cs="Times New Roman"/>
          <w:b/>
          <w:bCs/>
          <w:spacing w:val="-5"/>
          <w:sz w:val="24"/>
          <w:szCs w:val="24"/>
        </w:rPr>
      </w:pPr>
      <w:r w:rsidRPr="004949DC">
        <w:rPr>
          <w:rFonts w:ascii="Times New Roman" w:hAnsi="Times New Roman" w:cs="Times New Roman"/>
          <w:b/>
          <w:bCs/>
          <w:spacing w:val="-5"/>
          <w:sz w:val="24"/>
          <w:szCs w:val="24"/>
        </w:rPr>
        <w:t>Шкала повреждений при травме спинного мозга*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7"/>
        <w:gridCol w:w="7847"/>
      </w:tblGrid>
      <w:tr w:rsidR="000C612D" w:rsidRPr="00C643B7" w:rsidTr="00C643B7">
        <w:trPr>
          <w:trHeight w:val="392"/>
          <w:tblHeader/>
          <w:tblCellSpacing w:w="15" w:type="dxa"/>
        </w:trPr>
        <w:tc>
          <w:tcPr>
            <w:tcW w:w="0" w:type="auto"/>
            <w:shd w:val="clear" w:color="auto" w:fill="FFFFFF" w:themeFill="background1"/>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bCs/>
                <w:spacing w:val="12"/>
                <w:sz w:val="24"/>
                <w:szCs w:val="24"/>
              </w:rPr>
            </w:pPr>
            <w:r w:rsidRPr="00C643B7">
              <w:rPr>
                <w:rFonts w:ascii="Times New Roman" w:eastAsia="Times New Roman" w:hAnsi="Times New Roman" w:cs="Times New Roman"/>
                <w:bCs/>
                <w:spacing w:val="12"/>
                <w:sz w:val="24"/>
                <w:szCs w:val="24"/>
              </w:rPr>
              <w:t>Уровень</w:t>
            </w:r>
          </w:p>
        </w:tc>
        <w:tc>
          <w:tcPr>
            <w:tcW w:w="0" w:type="auto"/>
            <w:shd w:val="clear" w:color="auto" w:fill="FFFFFF"/>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bCs/>
                <w:spacing w:val="12"/>
                <w:sz w:val="24"/>
                <w:szCs w:val="24"/>
              </w:rPr>
            </w:pPr>
            <w:r w:rsidRPr="00C643B7">
              <w:rPr>
                <w:rFonts w:ascii="Times New Roman" w:eastAsia="Times New Roman" w:hAnsi="Times New Roman" w:cs="Times New Roman"/>
                <w:bCs/>
                <w:spacing w:val="12"/>
                <w:sz w:val="24"/>
                <w:szCs w:val="24"/>
              </w:rPr>
              <w:t>Нарушение</w:t>
            </w:r>
          </w:p>
        </w:tc>
      </w:tr>
      <w:tr w:rsidR="000C612D" w:rsidRPr="00C643B7" w:rsidTr="00C643B7">
        <w:trPr>
          <w:tblCellSpacing w:w="15" w:type="dxa"/>
        </w:trPr>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A</w:t>
            </w:r>
          </w:p>
        </w:tc>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Полное: Двигательная и чувствительная функции отсутствуют, включая уровень крестцовых сегментов S4-S5.</w:t>
            </w:r>
          </w:p>
        </w:tc>
      </w:tr>
      <w:tr w:rsidR="000C612D" w:rsidRPr="00C643B7" w:rsidTr="00C643B7">
        <w:trPr>
          <w:tblCellSpacing w:w="15" w:type="dxa"/>
        </w:trPr>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В</w:t>
            </w:r>
          </w:p>
        </w:tc>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Неполное: чувствительная, но не двигательная функция сохранена ниже пораженного неврологического (спинного мозга) уровня, включая крестцовые сегменты S4-S5.</w:t>
            </w:r>
          </w:p>
        </w:tc>
      </w:tr>
      <w:tr w:rsidR="000C612D" w:rsidRPr="00C643B7" w:rsidTr="00C643B7">
        <w:trPr>
          <w:tblCellSpacing w:w="15" w:type="dxa"/>
        </w:trPr>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С</w:t>
            </w:r>
          </w:p>
        </w:tc>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Неполное: Двигательная функция сохранена ниже неврологического уровня и в более чем половине контрольных групп мышц ниже неврологического уровня мышечная сила </w:t>
            </w:r>
            <w:proofErr w:type="gramStart"/>
            <w:r w:rsidRPr="00C643B7">
              <w:rPr>
                <w:rFonts w:ascii="Times New Roman" w:eastAsia="Times New Roman" w:hAnsi="Times New Roman" w:cs="Times New Roman"/>
                <w:sz w:val="24"/>
                <w:szCs w:val="24"/>
              </w:rPr>
              <w:t>&lt; 3</w:t>
            </w:r>
            <w:proofErr w:type="gramEnd"/>
            <w:r w:rsidRPr="00C643B7">
              <w:rPr>
                <w:rFonts w:ascii="Times New Roman" w:eastAsia="Times New Roman" w:hAnsi="Times New Roman" w:cs="Times New Roman"/>
                <w:sz w:val="24"/>
                <w:szCs w:val="24"/>
              </w:rPr>
              <w:t xml:space="preserve"> баллов.</w:t>
            </w:r>
          </w:p>
        </w:tc>
      </w:tr>
      <w:tr w:rsidR="000C612D" w:rsidRPr="00C643B7" w:rsidTr="00C643B7">
        <w:trPr>
          <w:tblCellSpacing w:w="15" w:type="dxa"/>
        </w:trPr>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D</w:t>
            </w:r>
          </w:p>
        </w:tc>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Неполное: Двигательная функция сохранена ниже неврологического уровня и по крайней мере в половине контрольных групп мышц ниже неврологического уровня мышечная сила ≥ 3 баллов.</w:t>
            </w:r>
          </w:p>
        </w:tc>
      </w:tr>
      <w:tr w:rsidR="000C612D" w:rsidRPr="00C643B7" w:rsidTr="00C643B7">
        <w:trPr>
          <w:tblCellSpacing w:w="15" w:type="dxa"/>
        </w:trPr>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Е</w:t>
            </w:r>
          </w:p>
        </w:tc>
        <w:tc>
          <w:tcPr>
            <w:tcW w:w="0" w:type="auto"/>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Норма: Двигательная и чувствительная функции в норме.</w:t>
            </w:r>
          </w:p>
        </w:tc>
      </w:tr>
      <w:tr w:rsidR="000C612D" w:rsidRPr="00C643B7" w:rsidTr="00C643B7">
        <w:trPr>
          <w:tblCellSpacing w:w="15" w:type="dxa"/>
        </w:trPr>
        <w:tc>
          <w:tcPr>
            <w:tcW w:w="0" w:type="auto"/>
            <w:gridSpan w:val="2"/>
            <w:tcMar>
              <w:top w:w="150" w:type="dxa"/>
              <w:left w:w="240" w:type="dxa"/>
              <w:bottom w:w="150" w:type="dxa"/>
              <w:right w:w="240" w:type="dxa"/>
            </w:tcMar>
            <w:vAlign w:val="center"/>
            <w:hideMark/>
          </w:tcPr>
          <w:p w:rsidR="000C612D" w:rsidRPr="00C643B7" w:rsidRDefault="000C612D" w:rsidP="00C67DA0">
            <w:pPr>
              <w:spacing w:after="0" w:line="240" w:lineRule="auto"/>
              <w:rPr>
                <w:rFonts w:ascii="Times New Roman" w:eastAsia="Times New Roman" w:hAnsi="Times New Roman" w:cs="Times New Roman"/>
                <w:sz w:val="24"/>
                <w:szCs w:val="24"/>
              </w:rPr>
            </w:pPr>
            <w:r w:rsidRPr="00C643B7">
              <w:rPr>
                <w:rFonts w:ascii="Times New Roman" w:eastAsia="Times New Roman" w:hAnsi="Times New Roman" w:cs="Times New Roman"/>
                <w:sz w:val="24"/>
                <w:szCs w:val="24"/>
              </w:rPr>
              <w:t>*В соответствии с Американской ассоциацией спинальной травмы (ASIA).</w:t>
            </w:r>
          </w:p>
        </w:tc>
      </w:tr>
    </w:tbl>
    <w:p w:rsidR="000C612D" w:rsidRPr="000C612D" w:rsidRDefault="000C612D" w:rsidP="00C67DA0">
      <w:pPr>
        <w:spacing w:after="0" w:line="240" w:lineRule="auto"/>
        <w:rPr>
          <w:spacing w:val="2"/>
        </w:rPr>
      </w:pPr>
    </w:p>
    <w:p w:rsidR="00CE26E1" w:rsidRDefault="00CE26E1" w:rsidP="007D270D">
      <w:pPr>
        <w:spacing w:after="0" w:line="360" w:lineRule="auto"/>
      </w:pPr>
    </w:p>
    <w:sectPr w:rsidR="00CE26E1" w:rsidSect="000B782B">
      <w:footerReference w:type="default" r:id="rId30"/>
      <w:footerReference w:type="firs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4687" w:rsidRDefault="00324687">
      <w:pPr>
        <w:spacing w:after="0" w:line="240" w:lineRule="auto"/>
      </w:pPr>
      <w:r>
        <w:separator/>
      </w:r>
    </w:p>
  </w:endnote>
  <w:endnote w:type="continuationSeparator" w:id="0">
    <w:p w:rsidR="00324687" w:rsidRDefault="0032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803"/>
      <w:docPartObj>
        <w:docPartGallery w:val="Page Numbers (Bottom of Page)"/>
        <w:docPartUnique/>
      </w:docPartObj>
    </w:sdtPr>
    <w:sdtContent>
      <w:p w:rsidR="007F736F" w:rsidRDefault="007F736F">
        <w:pPr>
          <w:pStyle w:val="aa"/>
          <w:jc w:val="center"/>
        </w:pPr>
        <w:r>
          <w:fldChar w:fldCharType="begin"/>
        </w:r>
        <w:r>
          <w:instrText xml:space="preserve"> PAGE   \* MERGEFORMAT </w:instrText>
        </w:r>
        <w:r>
          <w:fldChar w:fldCharType="separate"/>
        </w:r>
        <w:r>
          <w:rPr>
            <w:noProof/>
          </w:rPr>
          <w:t>71</w:t>
        </w:r>
        <w:r>
          <w:rPr>
            <w:noProof/>
          </w:rPr>
          <w:fldChar w:fldCharType="end"/>
        </w:r>
      </w:p>
    </w:sdtContent>
  </w:sdt>
  <w:p w:rsidR="007F736F" w:rsidRDefault="007F736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736F" w:rsidRDefault="007F736F">
    <w:pPr>
      <w:pStyle w:val="aa"/>
      <w:jc w:val="center"/>
    </w:pPr>
  </w:p>
  <w:p w:rsidR="007F736F" w:rsidRDefault="007F736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4687" w:rsidRDefault="00324687">
      <w:pPr>
        <w:spacing w:after="0" w:line="240" w:lineRule="auto"/>
      </w:pPr>
      <w:r>
        <w:separator/>
      </w:r>
    </w:p>
  </w:footnote>
  <w:footnote w:type="continuationSeparator" w:id="0">
    <w:p w:rsidR="00324687" w:rsidRDefault="00324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F37"/>
    <w:multiLevelType w:val="hybridMultilevel"/>
    <w:tmpl w:val="5A7A5244"/>
    <w:lvl w:ilvl="0" w:tplc="AA2A7866">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DE167C"/>
    <w:multiLevelType w:val="hybridMultilevel"/>
    <w:tmpl w:val="2E143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A33CB4"/>
    <w:multiLevelType w:val="multilevel"/>
    <w:tmpl w:val="0678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9C6EEA"/>
    <w:multiLevelType w:val="hybridMultilevel"/>
    <w:tmpl w:val="A6D82182"/>
    <w:lvl w:ilvl="0" w:tplc="C6D427E6">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46C41C4"/>
    <w:multiLevelType w:val="hybridMultilevel"/>
    <w:tmpl w:val="8DF09F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769D369B"/>
    <w:multiLevelType w:val="hybridMultilevel"/>
    <w:tmpl w:val="14508A06"/>
    <w:lvl w:ilvl="0" w:tplc="6B02C138">
      <w:start w:val="1"/>
      <w:numFmt w:val="decimal"/>
      <w:lvlText w:val="%1."/>
      <w:lvlJc w:val="left"/>
      <w:pPr>
        <w:ind w:left="3" w:hanging="360"/>
      </w:pPr>
      <w:rPr>
        <w:rFonts w:hint="default"/>
      </w:r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abstractNum w:abstractNumId="6" w15:restartNumberingAfterBreak="0">
    <w:nsid w:val="7E001F35"/>
    <w:multiLevelType w:val="hybridMultilevel"/>
    <w:tmpl w:val="D4960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86236967">
    <w:abstractNumId w:val="5"/>
  </w:num>
  <w:num w:numId="2" w16cid:durableId="1381712706">
    <w:abstractNumId w:val="1"/>
  </w:num>
  <w:num w:numId="3" w16cid:durableId="731927714">
    <w:abstractNumId w:val="0"/>
  </w:num>
  <w:num w:numId="4" w16cid:durableId="1513447306">
    <w:abstractNumId w:val="6"/>
  </w:num>
  <w:num w:numId="5" w16cid:durableId="214245235">
    <w:abstractNumId w:val="4"/>
  </w:num>
  <w:num w:numId="6" w16cid:durableId="23754271">
    <w:abstractNumId w:val="2"/>
  </w:num>
  <w:num w:numId="7" w16cid:durableId="1529483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B43"/>
    <w:rsid w:val="00036B4B"/>
    <w:rsid w:val="00060131"/>
    <w:rsid w:val="000802FA"/>
    <w:rsid w:val="000806AA"/>
    <w:rsid w:val="000A6C7B"/>
    <w:rsid w:val="000B782B"/>
    <w:rsid w:val="000C612D"/>
    <w:rsid w:val="00102DA6"/>
    <w:rsid w:val="00121A9D"/>
    <w:rsid w:val="001301FE"/>
    <w:rsid w:val="00134926"/>
    <w:rsid w:val="00184B95"/>
    <w:rsid w:val="001D1B43"/>
    <w:rsid w:val="002045D9"/>
    <w:rsid w:val="00271FA6"/>
    <w:rsid w:val="002816F4"/>
    <w:rsid w:val="002A35CC"/>
    <w:rsid w:val="002F22A3"/>
    <w:rsid w:val="002F4D57"/>
    <w:rsid w:val="00324687"/>
    <w:rsid w:val="0036745E"/>
    <w:rsid w:val="00394000"/>
    <w:rsid w:val="003B077A"/>
    <w:rsid w:val="003F71B6"/>
    <w:rsid w:val="00402418"/>
    <w:rsid w:val="00412958"/>
    <w:rsid w:val="00467ED1"/>
    <w:rsid w:val="004751F3"/>
    <w:rsid w:val="00482D13"/>
    <w:rsid w:val="004864B5"/>
    <w:rsid w:val="004949DC"/>
    <w:rsid w:val="004C429D"/>
    <w:rsid w:val="004C725B"/>
    <w:rsid w:val="004D3F14"/>
    <w:rsid w:val="00522786"/>
    <w:rsid w:val="0052418F"/>
    <w:rsid w:val="00562EBD"/>
    <w:rsid w:val="00594E6B"/>
    <w:rsid w:val="005C0E4C"/>
    <w:rsid w:val="005C5DE4"/>
    <w:rsid w:val="005D2421"/>
    <w:rsid w:val="006449D5"/>
    <w:rsid w:val="00676AC2"/>
    <w:rsid w:val="00677A4C"/>
    <w:rsid w:val="00682EA1"/>
    <w:rsid w:val="00683DC6"/>
    <w:rsid w:val="006A6563"/>
    <w:rsid w:val="006E5944"/>
    <w:rsid w:val="0073088F"/>
    <w:rsid w:val="00742CF3"/>
    <w:rsid w:val="007535E8"/>
    <w:rsid w:val="00797B87"/>
    <w:rsid w:val="007C7EDD"/>
    <w:rsid w:val="007D270D"/>
    <w:rsid w:val="007E4745"/>
    <w:rsid w:val="007F501E"/>
    <w:rsid w:val="007F736F"/>
    <w:rsid w:val="00816FAA"/>
    <w:rsid w:val="00831745"/>
    <w:rsid w:val="008C32BD"/>
    <w:rsid w:val="008E45B8"/>
    <w:rsid w:val="00906C9A"/>
    <w:rsid w:val="009147B9"/>
    <w:rsid w:val="00937245"/>
    <w:rsid w:val="0094017F"/>
    <w:rsid w:val="009944C4"/>
    <w:rsid w:val="009C51F1"/>
    <w:rsid w:val="00A279CB"/>
    <w:rsid w:val="00A43736"/>
    <w:rsid w:val="00A668A8"/>
    <w:rsid w:val="00A84629"/>
    <w:rsid w:val="00A84AEC"/>
    <w:rsid w:val="00AB54EE"/>
    <w:rsid w:val="00AF1EC3"/>
    <w:rsid w:val="00B01305"/>
    <w:rsid w:val="00B039EA"/>
    <w:rsid w:val="00B25282"/>
    <w:rsid w:val="00B3015D"/>
    <w:rsid w:val="00B37204"/>
    <w:rsid w:val="00B601EC"/>
    <w:rsid w:val="00BB52A5"/>
    <w:rsid w:val="00BD14A7"/>
    <w:rsid w:val="00BF39CC"/>
    <w:rsid w:val="00C14024"/>
    <w:rsid w:val="00C63518"/>
    <w:rsid w:val="00C643B7"/>
    <w:rsid w:val="00C67DA0"/>
    <w:rsid w:val="00CA452C"/>
    <w:rsid w:val="00CB4104"/>
    <w:rsid w:val="00CD004B"/>
    <w:rsid w:val="00CE26E1"/>
    <w:rsid w:val="00CE74B7"/>
    <w:rsid w:val="00D32A83"/>
    <w:rsid w:val="00D41FAD"/>
    <w:rsid w:val="00DA5C3B"/>
    <w:rsid w:val="00DC478B"/>
    <w:rsid w:val="00DC6A8C"/>
    <w:rsid w:val="00DD272A"/>
    <w:rsid w:val="00DE39E6"/>
    <w:rsid w:val="00DE6D00"/>
    <w:rsid w:val="00E34AD7"/>
    <w:rsid w:val="00E81D9B"/>
    <w:rsid w:val="00E9410A"/>
    <w:rsid w:val="00EE2CEF"/>
    <w:rsid w:val="00EE2DF6"/>
    <w:rsid w:val="00EF32FB"/>
    <w:rsid w:val="00F03EF0"/>
    <w:rsid w:val="00F10E73"/>
    <w:rsid w:val="00F2141D"/>
    <w:rsid w:val="00FC17F1"/>
    <w:rsid w:val="00FD2CCB"/>
    <w:rsid w:val="00FD4677"/>
    <w:rsid w:val="00FE5C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E32F4"/>
  <w15:docId w15:val="{8429C101-C63B-498F-8E2D-05CF75C3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4745"/>
  </w:style>
  <w:style w:type="paragraph" w:styleId="1">
    <w:name w:val="heading 1"/>
    <w:basedOn w:val="a"/>
    <w:next w:val="a"/>
    <w:link w:val="10"/>
    <w:uiPriority w:val="9"/>
    <w:qFormat/>
    <w:rsid w:val="000C61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D1B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1D1B43"/>
    <w:pPr>
      <w:keepNext/>
      <w:keepLines/>
      <w:spacing w:before="200" w:after="0"/>
      <w:ind w:hanging="357"/>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1D1B43"/>
    <w:pPr>
      <w:keepNext/>
      <w:keepLines/>
      <w:spacing w:before="200" w:after="0"/>
      <w:ind w:hanging="357"/>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1D1B43"/>
    <w:pPr>
      <w:keepNext/>
      <w:keepLines/>
      <w:spacing w:before="200" w:after="0"/>
      <w:ind w:hanging="357"/>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1D1B43"/>
    <w:pPr>
      <w:keepNext/>
      <w:keepLines/>
      <w:spacing w:before="200" w:after="0"/>
      <w:ind w:hanging="357"/>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1B4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1D1B43"/>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1D1B4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1D1B43"/>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1D1B43"/>
    <w:rPr>
      <w:rFonts w:asciiTheme="majorHAnsi" w:eastAsiaTheme="majorEastAsia" w:hAnsiTheme="majorHAnsi" w:cstheme="majorBidi"/>
      <w:i/>
      <w:iCs/>
      <w:color w:val="243F60" w:themeColor="accent1" w:themeShade="7F"/>
      <w:lang w:eastAsia="en-US"/>
    </w:rPr>
  </w:style>
  <w:style w:type="character" w:styleId="a3">
    <w:name w:val="Hyperlink"/>
    <w:basedOn w:val="a0"/>
    <w:uiPriority w:val="99"/>
    <w:unhideWhenUsed/>
    <w:rsid w:val="001D1B43"/>
    <w:rPr>
      <w:color w:val="0000FF"/>
      <w:u w:val="single"/>
    </w:rPr>
  </w:style>
  <w:style w:type="character" w:styleId="a4">
    <w:name w:val="FollowedHyperlink"/>
    <w:basedOn w:val="a0"/>
    <w:uiPriority w:val="99"/>
    <w:semiHidden/>
    <w:unhideWhenUsed/>
    <w:rsid w:val="001D1B43"/>
    <w:rPr>
      <w:color w:val="800080"/>
      <w:u w:val="single"/>
    </w:rPr>
  </w:style>
  <w:style w:type="paragraph" w:styleId="a5">
    <w:name w:val="Normal (Web)"/>
    <w:basedOn w:val="a"/>
    <w:uiPriority w:val="99"/>
    <w:unhideWhenUsed/>
    <w:rsid w:val="001D1B4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1D1B43"/>
    <w:rPr>
      <w:b/>
      <w:bCs/>
    </w:rPr>
  </w:style>
  <w:style w:type="character" w:styleId="a7">
    <w:name w:val="Emphasis"/>
    <w:basedOn w:val="a0"/>
    <w:uiPriority w:val="20"/>
    <w:qFormat/>
    <w:rsid w:val="001D1B43"/>
    <w:rPr>
      <w:i/>
      <w:iCs/>
    </w:rPr>
  </w:style>
  <w:style w:type="paragraph" w:styleId="a8">
    <w:name w:val="header"/>
    <w:basedOn w:val="a"/>
    <w:link w:val="a9"/>
    <w:uiPriority w:val="99"/>
    <w:semiHidden/>
    <w:unhideWhenUsed/>
    <w:rsid w:val="001D1B43"/>
    <w:pPr>
      <w:tabs>
        <w:tab w:val="center" w:pos="4677"/>
        <w:tab w:val="right" w:pos="9355"/>
      </w:tabs>
      <w:spacing w:after="0" w:line="240" w:lineRule="auto"/>
      <w:ind w:hanging="357"/>
    </w:pPr>
    <w:rPr>
      <w:rFonts w:eastAsiaTheme="minorHAnsi"/>
      <w:lang w:eastAsia="en-US"/>
    </w:rPr>
  </w:style>
  <w:style w:type="character" w:customStyle="1" w:styleId="a9">
    <w:name w:val="Верхний колонтитул Знак"/>
    <w:basedOn w:val="a0"/>
    <w:link w:val="a8"/>
    <w:uiPriority w:val="99"/>
    <w:semiHidden/>
    <w:rsid w:val="001D1B43"/>
    <w:rPr>
      <w:rFonts w:eastAsiaTheme="minorHAnsi"/>
      <w:lang w:eastAsia="en-US"/>
    </w:rPr>
  </w:style>
  <w:style w:type="paragraph" w:styleId="aa">
    <w:name w:val="footer"/>
    <w:basedOn w:val="a"/>
    <w:link w:val="ab"/>
    <w:uiPriority w:val="99"/>
    <w:unhideWhenUsed/>
    <w:rsid w:val="001D1B43"/>
    <w:pPr>
      <w:tabs>
        <w:tab w:val="center" w:pos="4677"/>
        <w:tab w:val="right" w:pos="9355"/>
      </w:tabs>
      <w:spacing w:after="0" w:line="240" w:lineRule="auto"/>
      <w:ind w:hanging="357"/>
    </w:pPr>
    <w:rPr>
      <w:rFonts w:eastAsiaTheme="minorHAnsi"/>
      <w:lang w:eastAsia="en-US"/>
    </w:rPr>
  </w:style>
  <w:style w:type="character" w:customStyle="1" w:styleId="ab">
    <w:name w:val="Нижний колонтитул Знак"/>
    <w:basedOn w:val="a0"/>
    <w:link w:val="aa"/>
    <w:uiPriority w:val="99"/>
    <w:rsid w:val="001D1B43"/>
    <w:rPr>
      <w:rFonts w:eastAsiaTheme="minorHAnsi"/>
      <w:lang w:eastAsia="en-US"/>
    </w:rPr>
  </w:style>
  <w:style w:type="table" w:styleId="ac">
    <w:name w:val="Table Grid"/>
    <w:basedOn w:val="a1"/>
    <w:uiPriority w:val="59"/>
    <w:rsid w:val="001D1B4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
    <w:uiPriority w:val="34"/>
    <w:qFormat/>
    <w:rsid w:val="001D1B43"/>
    <w:pPr>
      <w:ind w:left="720" w:hanging="357"/>
      <w:contextualSpacing/>
    </w:pPr>
    <w:rPr>
      <w:rFonts w:eastAsiaTheme="minorHAnsi"/>
      <w:lang w:eastAsia="en-US"/>
    </w:rPr>
  </w:style>
  <w:style w:type="paragraph" w:styleId="ae">
    <w:name w:val="Balloon Text"/>
    <w:basedOn w:val="a"/>
    <w:link w:val="af"/>
    <w:uiPriority w:val="99"/>
    <w:semiHidden/>
    <w:unhideWhenUsed/>
    <w:rsid w:val="001D1B43"/>
    <w:pPr>
      <w:spacing w:after="0" w:line="240" w:lineRule="auto"/>
      <w:ind w:hanging="357"/>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1D1B43"/>
    <w:rPr>
      <w:rFonts w:ascii="Tahoma" w:eastAsiaTheme="minorHAnsi" w:hAnsi="Tahoma" w:cs="Tahoma"/>
      <w:sz w:val="16"/>
      <w:szCs w:val="16"/>
      <w:lang w:eastAsia="en-US"/>
    </w:rPr>
  </w:style>
  <w:style w:type="paragraph" w:styleId="af0">
    <w:name w:val="No Spacing"/>
    <w:link w:val="af1"/>
    <w:uiPriority w:val="1"/>
    <w:qFormat/>
    <w:rsid w:val="001D1B43"/>
    <w:pPr>
      <w:spacing w:after="0" w:line="240" w:lineRule="auto"/>
    </w:pPr>
  </w:style>
  <w:style w:type="character" w:customStyle="1" w:styleId="af1">
    <w:name w:val="Без интервала Знак"/>
    <w:basedOn w:val="a0"/>
    <w:link w:val="af0"/>
    <w:uiPriority w:val="1"/>
    <w:locked/>
    <w:rsid w:val="000B782B"/>
  </w:style>
  <w:style w:type="character" w:customStyle="1" w:styleId="af2">
    <w:name w:val="Основной текст_"/>
    <w:basedOn w:val="a0"/>
    <w:link w:val="61"/>
    <w:uiPriority w:val="99"/>
    <w:locked/>
    <w:rsid w:val="00DA5C3B"/>
    <w:rPr>
      <w:sz w:val="23"/>
      <w:szCs w:val="23"/>
      <w:shd w:val="clear" w:color="auto" w:fill="FFFFFF"/>
    </w:rPr>
  </w:style>
  <w:style w:type="character" w:customStyle="1" w:styleId="13">
    <w:name w:val="Основной текст + 13"/>
    <w:aliases w:val="5 pt1,Полужирный"/>
    <w:basedOn w:val="af2"/>
    <w:uiPriority w:val="99"/>
    <w:rsid w:val="00DA5C3B"/>
    <w:rPr>
      <w:b/>
      <w:bCs/>
      <w:color w:val="000000"/>
      <w:spacing w:val="0"/>
      <w:w w:val="100"/>
      <w:position w:val="0"/>
      <w:sz w:val="27"/>
      <w:szCs w:val="27"/>
      <w:shd w:val="clear" w:color="auto" w:fill="FFFFFF"/>
      <w:lang w:val="ru-RU"/>
    </w:rPr>
  </w:style>
  <w:style w:type="paragraph" w:customStyle="1" w:styleId="61">
    <w:name w:val="Основной текст6"/>
    <w:basedOn w:val="a"/>
    <w:link w:val="af2"/>
    <w:uiPriority w:val="99"/>
    <w:rsid w:val="00DA5C3B"/>
    <w:pPr>
      <w:widowControl w:val="0"/>
      <w:shd w:val="clear" w:color="auto" w:fill="FFFFFF"/>
      <w:spacing w:before="1380" w:after="60" w:line="240" w:lineRule="atLeast"/>
      <w:ind w:hanging="360"/>
    </w:pPr>
    <w:rPr>
      <w:sz w:val="23"/>
      <w:szCs w:val="23"/>
    </w:rPr>
  </w:style>
  <w:style w:type="character" w:customStyle="1" w:styleId="10">
    <w:name w:val="Заголовок 1 Знак"/>
    <w:basedOn w:val="a0"/>
    <w:link w:val="1"/>
    <w:uiPriority w:val="9"/>
    <w:rsid w:val="000C612D"/>
    <w:rPr>
      <w:rFonts w:asciiTheme="majorHAnsi" w:eastAsiaTheme="majorEastAsia" w:hAnsiTheme="majorHAnsi" w:cstheme="majorBidi"/>
      <w:color w:val="365F91" w:themeColor="accent1" w:themeShade="BF"/>
      <w:sz w:val="32"/>
      <w:szCs w:val="32"/>
    </w:rPr>
  </w:style>
  <w:style w:type="paragraph" w:styleId="af3">
    <w:name w:val="TOC Heading"/>
    <w:basedOn w:val="1"/>
    <w:uiPriority w:val="39"/>
    <w:unhideWhenUsed/>
    <w:qFormat/>
    <w:rsid w:val="000C612D"/>
    <w:pPr>
      <w:keepNext w:val="0"/>
      <w:keepLines w:val="0"/>
      <w:suppressAutoHyphens/>
      <w:jc w:val="both"/>
    </w:pPr>
    <w:rPr>
      <w:rFonts w:ascii="Times New Roman" w:eastAsia="Calibri" w:hAnsi="Times New Roman" w:cs="Times New Roman"/>
      <w:b/>
      <w:color w:val="auto"/>
      <w:sz w:val="24"/>
      <w:szCs w:val="24"/>
      <w:u w:val="single"/>
      <w:lang w:eastAsia="en-US"/>
    </w:rPr>
  </w:style>
  <w:style w:type="paragraph" w:styleId="11">
    <w:name w:val="toc 1"/>
    <w:basedOn w:val="a"/>
    <w:next w:val="a"/>
    <w:autoRedefine/>
    <w:uiPriority w:val="39"/>
    <w:unhideWhenUsed/>
    <w:rsid w:val="00AF1EC3"/>
    <w:pPr>
      <w:tabs>
        <w:tab w:val="right" w:leader="dot" w:pos="9344"/>
      </w:tabs>
      <w:spacing w:after="100" w:line="240" w:lineRule="auto"/>
    </w:pPr>
    <w:rPr>
      <w:rFonts w:eastAsiaTheme="minorHAnsi"/>
      <w:lang w:eastAsia="en-US"/>
    </w:rPr>
  </w:style>
  <w:style w:type="paragraph" w:styleId="21">
    <w:name w:val="toc 2"/>
    <w:basedOn w:val="a"/>
    <w:next w:val="a"/>
    <w:autoRedefine/>
    <w:uiPriority w:val="39"/>
    <w:unhideWhenUsed/>
    <w:rsid w:val="000C612D"/>
    <w:pPr>
      <w:spacing w:after="100"/>
      <w:ind w:left="220" w:hanging="357"/>
    </w:pPr>
    <w:rPr>
      <w:rFonts w:eastAsiaTheme="minorHAnsi"/>
      <w:lang w:eastAsia="en-US"/>
    </w:rPr>
  </w:style>
  <w:style w:type="character" w:customStyle="1" w:styleId="symbol">
    <w:name w:val="symbol"/>
    <w:basedOn w:val="a0"/>
    <w:rsid w:val="000C612D"/>
  </w:style>
  <w:style w:type="paragraph" w:styleId="31">
    <w:name w:val="toc 3"/>
    <w:basedOn w:val="a"/>
    <w:next w:val="a"/>
    <w:autoRedefine/>
    <w:uiPriority w:val="39"/>
    <w:unhideWhenUsed/>
    <w:rsid w:val="00C67DA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56254">
      <w:bodyDiv w:val="1"/>
      <w:marLeft w:val="0"/>
      <w:marRight w:val="0"/>
      <w:marTop w:val="0"/>
      <w:marBottom w:val="0"/>
      <w:divBdr>
        <w:top w:val="none" w:sz="0" w:space="0" w:color="auto"/>
        <w:left w:val="none" w:sz="0" w:space="0" w:color="auto"/>
        <w:bottom w:val="none" w:sz="0" w:space="0" w:color="auto"/>
        <w:right w:val="none" w:sz="0" w:space="0" w:color="auto"/>
      </w:divBdr>
      <w:divsChild>
        <w:div w:id="2167122">
          <w:marLeft w:val="0"/>
          <w:marRight w:val="0"/>
          <w:marTop w:val="0"/>
          <w:marBottom w:val="0"/>
          <w:divBdr>
            <w:top w:val="none" w:sz="0" w:space="0" w:color="auto"/>
            <w:left w:val="none" w:sz="0" w:space="0" w:color="auto"/>
            <w:bottom w:val="none" w:sz="0" w:space="0" w:color="auto"/>
            <w:right w:val="none" w:sz="0" w:space="0" w:color="auto"/>
          </w:divBdr>
          <w:divsChild>
            <w:div w:id="1613511013">
              <w:marLeft w:val="0"/>
              <w:marRight w:val="0"/>
              <w:marTop w:val="0"/>
              <w:marBottom w:val="0"/>
              <w:divBdr>
                <w:top w:val="none" w:sz="0" w:space="0" w:color="auto"/>
                <w:left w:val="none" w:sz="0" w:space="0" w:color="auto"/>
                <w:bottom w:val="none" w:sz="0" w:space="0" w:color="auto"/>
                <w:right w:val="none" w:sz="0" w:space="0" w:color="auto"/>
              </w:divBdr>
            </w:div>
          </w:divsChild>
        </w:div>
        <w:div w:id="691296767">
          <w:marLeft w:val="225"/>
          <w:marRight w:val="0"/>
          <w:marTop w:val="225"/>
          <w:marBottom w:val="225"/>
          <w:divBdr>
            <w:top w:val="none" w:sz="0" w:space="0" w:color="auto"/>
            <w:left w:val="none" w:sz="0" w:space="0" w:color="auto"/>
            <w:bottom w:val="none" w:sz="0" w:space="0" w:color="auto"/>
            <w:right w:val="none" w:sz="0" w:space="0" w:color="auto"/>
          </w:divBdr>
          <w:divsChild>
            <w:div w:id="50884693">
              <w:marLeft w:val="0"/>
              <w:marRight w:val="0"/>
              <w:marTop w:val="0"/>
              <w:marBottom w:val="0"/>
              <w:divBdr>
                <w:top w:val="single" w:sz="6" w:space="9" w:color="BCBCBC"/>
                <w:left w:val="single" w:sz="6" w:space="9" w:color="BCBCBC"/>
                <w:bottom w:val="single" w:sz="6" w:space="9" w:color="BCBCBC"/>
                <w:right w:val="single" w:sz="6" w:space="9" w:color="BCBCBC"/>
              </w:divBdr>
              <w:divsChild>
                <w:div w:id="572281521">
                  <w:marLeft w:val="0"/>
                  <w:marRight w:val="0"/>
                  <w:marTop w:val="0"/>
                  <w:marBottom w:val="0"/>
                  <w:divBdr>
                    <w:top w:val="none" w:sz="0" w:space="0" w:color="auto"/>
                    <w:left w:val="none" w:sz="0" w:space="0" w:color="auto"/>
                    <w:bottom w:val="none" w:sz="0" w:space="0" w:color="auto"/>
                    <w:right w:val="none" w:sz="0" w:space="0" w:color="auto"/>
                  </w:divBdr>
                  <w:divsChild>
                    <w:div w:id="2080444725">
                      <w:marLeft w:val="0"/>
                      <w:marRight w:val="0"/>
                      <w:marTop w:val="0"/>
                      <w:marBottom w:val="0"/>
                      <w:divBdr>
                        <w:top w:val="none" w:sz="0" w:space="0" w:color="auto"/>
                        <w:left w:val="none" w:sz="0" w:space="0" w:color="auto"/>
                        <w:bottom w:val="none" w:sz="0" w:space="0" w:color="auto"/>
                        <w:right w:val="none" w:sz="0" w:space="0" w:color="auto"/>
                      </w:divBdr>
                    </w:div>
                  </w:divsChild>
                </w:div>
                <w:div w:id="2059933958">
                  <w:marLeft w:val="0"/>
                  <w:marRight w:val="0"/>
                  <w:marTop w:val="0"/>
                  <w:marBottom w:val="60"/>
                  <w:divBdr>
                    <w:top w:val="none" w:sz="0" w:space="0" w:color="auto"/>
                    <w:left w:val="none" w:sz="0" w:space="0" w:color="auto"/>
                    <w:bottom w:val="single" w:sz="6" w:space="3" w:color="BCBCBC"/>
                    <w:right w:val="none" w:sz="0" w:space="0" w:color="auto"/>
                  </w:divBdr>
                </w:div>
              </w:divsChild>
            </w:div>
          </w:divsChild>
        </w:div>
        <w:div w:id="1291595604">
          <w:marLeft w:val="0"/>
          <w:marRight w:val="0"/>
          <w:marTop w:val="0"/>
          <w:marBottom w:val="0"/>
          <w:divBdr>
            <w:top w:val="none" w:sz="0" w:space="0" w:color="auto"/>
            <w:left w:val="none" w:sz="0" w:space="0" w:color="auto"/>
            <w:bottom w:val="none" w:sz="0" w:space="0" w:color="auto"/>
            <w:right w:val="none" w:sz="0" w:space="0" w:color="auto"/>
          </w:divBdr>
          <w:divsChild>
            <w:div w:id="829447034">
              <w:marLeft w:val="0"/>
              <w:marRight w:val="0"/>
              <w:marTop w:val="0"/>
              <w:marBottom w:val="0"/>
              <w:divBdr>
                <w:top w:val="none" w:sz="0" w:space="0" w:color="auto"/>
                <w:left w:val="none" w:sz="0" w:space="0" w:color="auto"/>
                <w:bottom w:val="none" w:sz="0" w:space="0" w:color="auto"/>
                <w:right w:val="none" w:sz="0" w:space="0" w:color="auto"/>
              </w:divBdr>
            </w:div>
            <w:div w:id="1096050584">
              <w:marLeft w:val="0"/>
              <w:marRight w:val="0"/>
              <w:marTop w:val="0"/>
              <w:marBottom w:val="0"/>
              <w:divBdr>
                <w:top w:val="none" w:sz="0" w:space="0" w:color="auto"/>
                <w:left w:val="none" w:sz="0" w:space="0" w:color="auto"/>
                <w:bottom w:val="none" w:sz="0" w:space="0" w:color="auto"/>
                <w:right w:val="none" w:sz="0" w:space="0" w:color="auto"/>
              </w:divBdr>
            </w:div>
            <w:div w:id="1383560657">
              <w:marLeft w:val="0"/>
              <w:marRight w:val="0"/>
              <w:marTop w:val="0"/>
              <w:marBottom w:val="0"/>
              <w:divBdr>
                <w:top w:val="none" w:sz="0" w:space="0" w:color="auto"/>
                <w:left w:val="none" w:sz="0" w:space="0" w:color="auto"/>
                <w:bottom w:val="none" w:sz="0" w:space="0" w:color="auto"/>
                <w:right w:val="none" w:sz="0" w:space="0" w:color="auto"/>
              </w:divBdr>
            </w:div>
            <w:div w:id="1854152171">
              <w:marLeft w:val="0"/>
              <w:marRight w:val="0"/>
              <w:marTop w:val="0"/>
              <w:marBottom w:val="0"/>
              <w:divBdr>
                <w:top w:val="none" w:sz="0" w:space="0" w:color="auto"/>
                <w:left w:val="none" w:sz="0" w:space="0" w:color="auto"/>
                <w:bottom w:val="none" w:sz="0" w:space="0" w:color="auto"/>
                <w:right w:val="none" w:sz="0" w:space="0" w:color="auto"/>
              </w:divBdr>
            </w:div>
            <w:div w:id="1916233127">
              <w:marLeft w:val="0"/>
              <w:marRight w:val="0"/>
              <w:marTop w:val="0"/>
              <w:marBottom w:val="0"/>
              <w:divBdr>
                <w:top w:val="none" w:sz="0" w:space="0" w:color="auto"/>
                <w:left w:val="none" w:sz="0" w:space="0" w:color="auto"/>
                <w:bottom w:val="none" w:sz="0" w:space="0" w:color="auto"/>
                <w:right w:val="none" w:sz="0" w:space="0" w:color="auto"/>
              </w:divBdr>
            </w:div>
          </w:divsChild>
        </w:div>
        <w:div w:id="1572233866">
          <w:marLeft w:val="0"/>
          <w:marRight w:val="0"/>
          <w:marTop w:val="0"/>
          <w:marBottom w:val="0"/>
          <w:divBdr>
            <w:top w:val="none" w:sz="0" w:space="0" w:color="auto"/>
            <w:left w:val="none" w:sz="0" w:space="0" w:color="auto"/>
            <w:bottom w:val="none" w:sz="0" w:space="0" w:color="auto"/>
            <w:right w:val="none" w:sz="0" w:space="0" w:color="auto"/>
          </w:divBdr>
        </w:div>
        <w:div w:id="1606960236">
          <w:marLeft w:val="0"/>
          <w:marRight w:val="0"/>
          <w:marTop w:val="0"/>
          <w:marBottom w:val="0"/>
          <w:divBdr>
            <w:top w:val="none" w:sz="0" w:space="0" w:color="auto"/>
            <w:left w:val="none" w:sz="0" w:space="0" w:color="auto"/>
            <w:bottom w:val="none" w:sz="0" w:space="0" w:color="auto"/>
            <w:right w:val="none" w:sz="0" w:space="0" w:color="auto"/>
          </w:divBdr>
        </w:div>
        <w:div w:id="1619600546">
          <w:marLeft w:val="0"/>
          <w:marRight w:val="0"/>
          <w:marTop w:val="0"/>
          <w:marBottom w:val="0"/>
          <w:divBdr>
            <w:top w:val="none" w:sz="0" w:space="0" w:color="auto"/>
            <w:left w:val="none" w:sz="0" w:space="0" w:color="auto"/>
            <w:bottom w:val="none" w:sz="0" w:space="0" w:color="auto"/>
            <w:right w:val="none" w:sz="0" w:space="0" w:color="auto"/>
          </w:divBdr>
          <w:divsChild>
            <w:div w:id="829633198">
              <w:marLeft w:val="0"/>
              <w:marRight w:val="0"/>
              <w:marTop w:val="0"/>
              <w:marBottom w:val="0"/>
              <w:divBdr>
                <w:top w:val="none" w:sz="0" w:space="0" w:color="auto"/>
                <w:left w:val="none" w:sz="0" w:space="0" w:color="auto"/>
                <w:bottom w:val="none" w:sz="0" w:space="0" w:color="auto"/>
                <w:right w:val="none" w:sz="0" w:space="0" w:color="auto"/>
              </w:divBdr>
            </w:div>
          </w:divsChild>
        </w:div>
        <w:div w:id="1830250898">
          <w:marLeft w:val="0"/>
          <w:marRight w:val="0"/>
          <w:marTop w:val="0"/>
          <w:marBottom w:val="0"/>
          <w:divBdr>
            <w:top w:val="none" w:sz="0" w:space="0" w:color="auto"/>
            <w:left w:val="none" w:sz="0" w:space="0" w:color="auto"/>
            <w:bottom w:val="none" w:sz="0" w:space="0" w:color="auto"/>
            <w:right w:val="none" w:sz="0" w:space="0" w:color="auto"/>
          </w:divBdr>
          <w:divsChild>
            <w:div w:id="691995174">
              <w:marLeft w:val="0"/>
              <w:marRight w:val="0"/>
              <w:marTop w:val="0"/>
              <w:marBottom w:val="0"/>
              <w:divBdr>
                <w:top w:val="none" w:sz="0" w:space="0" w:color="auto"/>
                <w:left w:val="none" w:sz="0" w:space="0" w:color="auto"/>
                <w:bottom w:val="none" w:sz="0" w:space="0" w:color="auto"/>
                <w:right w:val="none" w:sz="0" w:space="0" w:color="auto"/>
              </w:divBdr>
              <w:divsChild>
                <w:div w:id="879126389">
                  <w:marLeft w:val="0"/>
                  <w:marRight w:val="0"/>
                  <w:marTop w:val="0"/>
                  <w:marBottom w:val="0"/>
                  <w:divBdr>
                    <w:top w:val="none" w:sz="0" w:space="0" w:color="auto"/>
                    <w:left w:val="none" w:sz="0" w:space="0" w:color="auto"/>
                    <w:bottom w:val="none" w:sz="0" w:space="0" w:color="auto"/>
                    <w:right w:val="none" w:sz="0" w:space="0" w:color="auto"/>
                  </w:divBdr>
                </w:div>
                <w:div w:id="1001859029">
                  <w:marLeft w:val="0"/>
                  <w:marRight w:val="0"/>
                  <w:marTop w:val="0"/>
                  <w:marBottom w:val="0"/>
                  <w:divBdr>
                    <w:top w:val="none" w:sz="0" w:space="0" w:color="auto"/>
                    <w:left w:val="none" w:sz="0" w:space="0" w:color="auto"/>
                    <w:bottom w:val="none" w:sz="0" w:space="0" w:color="auto"/>
                    <w:right w:val="none" w:sz="0" w:space="0" w:color="auto"/>
                  </w:divBdr>
                </w:div>
                <w:div w:id="2085763821">
                  <w:marLeft w:val="0"/>
                  <w:marRight w:val="0"/>
                  <w:marTop w:val="0"/>
                  <w:marBottom w:val="0"/>
                  <w:divBdr>
                    <w:top w:val="none" w:sz="0" w:space="0" w:color="auto"/>
                    <w:left w:val="none" w:sz="0" w:space="0" w:color="auto"/>
                    <w:bottom w:val="none" w:sz="0" w:space="0" w:color="auto"/>
                    <w:right w:val="none" w:sz="0" w:space="0" w:color="auto"/>
                  </w:divBdr>
                </w:div>
              </w:divsChild>
            </w:div>
            <w:div w:id="969088202">
              <w:marLeft w:val="0"/>
              <w:marRight w:val="0"/>
              <w:marTop w:val="0"/>
              <w:marBottom w:val="0"/>
              <w:divBdr>
                <w:top w:val="none" w:sz="0" w:space="0" w:color="auto"/>
                <w:left w:val="none" w:sz="0" w:space="0" w:color="auto"/>
                <w:bottom w:val="none" w:sz="0" w:space="0" w:color="auto"/>
                <w:right w:val="none" w:sz="0" w:space="0" w:color="auto"/>
              </w:divBdr>
            </w:div>
            <w:div w:id="1357464884">
              <w:marLeft w:val="0"/>
              <w:marRight w:val="0"/>
              <w:marTop w:val="0"/>
              <w:marBottom w:val="0"/>
              <w:divBdr>
                <w:top w:val="none" w:sz="0" w:space="0" w:color="auto"/>
                <w:left w:val="none" w:sz="0" w:space="0" w:color="auto"/>
                <w:bottom w:val="none" w:sz="0" w:space="0" w:color="auto"/>
                <w:right w:val="none" w:sz="0" w:space="0" w:color="auto"/>
              </w:divBdr>
            </w:div>
            <w:div w:id="1691370056">
              <w:marLeft w:val="0"/>
              <w:marRight w:val="0"/>
              <w:marTop w:val="0"/>
              <w:marBottom w:val="0"/>
              <w:divBdr>
                <w:top w:val="none" w:sz="0" w:space="0" w:color="auto"/>
                <w:left w:val="none" w:sz="0" w:space="0" w:color="auto"/>
                <w:bottom w:val="none" w:sz="0" w:space="0" w:color="auto"/>
                <w:right w:val="none" w:sz="0" w:space="0" w:color="auto"/>
              </w:divBdr>
            </w:div>
          </w:divsChild>
        </w:div>
        <w:div w:id="1872954484">
          <w:marLeft w:val="0"/>
          <w:marRight w:val="0"/>
          <w:marTop w:val="0"/>
          <w:marBottom w:val="0"/>
          <w:divBdr>
            <w:top w:val="none" w:sz="0" w:space="0" w:color="auto"/>
            <w:left w:val="none" w:sz="0" w:space="0" w:color="auto"/>
            <w:bottom w:val="none" w:sz="0" w:space="0" w:color="auto"/>
            <w:right w:val="none" w:sz="0" w:space="0" w:color="auto"/>
          </w:divBdr>
        </w:div>
      </w:divsChild>
    </w:div>
    <w:div w:id="975374213">
      <w:bodyDiv w:val="1"/>
      <w:marLeft w:val="0"/>
      <w:marRight w:val="0"/>
      <w:marTop w:val="0"/>
      <w:marBottom w:val="0"/>
      <w:divBdr>
        <w:top w:val="none" w:sz="0" w:space="0" w:color="auto"/>
        <w:left w:val="none" w:sz="0" w:space="0" w:color="auto"/>
        <w:bottom w:val="none" w:sz="0" w:space="0" w:color="auto"/>
        <w:right w:val="none" w:sz="0" w:space="0" w:color="auto"/>
      </w:divBdr>
      <w:divsChild>
        <w:div w:id="238365655">
          <w:marLeft w:val="0"/>
          <w:marRight w:val="0"/>
          <w:marTop w:val="150"/>
          <w:marBottom w:val="150"/>
          <w:divBdr>
            <w:top w:val="none" w:sz="0" w:space="0" w:color="auto"/>
            <w:left w:val="none" w:sz="0" w:space="0" w:color="auto"/>
            <w:bottom w:val="none" w:sz="0" w:space="0" w:color="auto"/>
            <w:right w:val="none" w:sz="0" w:space="0" w:color="auto"/>
          </w:divBdr>
        </w:div>
        <w:div w:id="1015573450">
          <w:marLeft w:val="0"/>
          <w:marRight w:val="0"/>
          <w:marTop w:val="0"/>
          <w:marBottom w:val="0"/>
          <w:divBdr>
            <w:top w:val="none" w:sz="0" w:space="0" w:color="auto"/>
            <w:left w:val="none" w:sz="0" w:space="0" w:color="auto"/>
            <w:bottom w:val="none" w:sz="0" w:space="0" w:color="auto"/>
            <w:right w:val="none" w:sz="0" w:space="0" w:color="auto"/>
          </w:divBdr>
          <w:divsChild>
            <w:div w:id="979307122">
              <w:marLeft w:val="0"/>
              <w:marRight w:val="0"/>
              <w:marTop w:val="0"/>
              <w:marBottom w:val="0"/>
              <w:divBdr>
                <w:top w:val="none" w:sz="0" w:space="0" w:color="auto"/>
                <w:left w:val="none" w:sz="0" w:space="0" w:color="auto"/>
                <w:bottom w:val="none" w:sz="0" w:space="0" w:color="auto"/>
                <w:right w:val="none" w:sz="0" w:space="0" w:color="auto"/>
              </w:divBdr>
              <w:divsChild>
                <w:div w:id="413405156">
                  <w:marLeft w:val="0"/>
                  <w:marRight w:val="0"/>
                  <w:marTop w:val="0"/>
                  <w:marBottom w:val="0"/>
                  <w:divBdr>
                    <w:top w:val="none" w:sz="0" w:space="0" w:color="auto"/>
                    <w:left w:val="none" w:sz="0" w:space="0" w:color="auto"/>
                    <w:bottom w:val="none" w:sz="0" w:space="0" w:color="auto"/>
                    <w:right w:val="none" w:sz="0" w:space="0" w:color="auto"/>
                  </w:divBdr>
                  <w:divsChild>
                    <w:div w:id="128326045">
                      <w:marLeft w:val="0"/>
                      <w:marRight w:val="0"/>
                      <w:marTop w:val="0"/>
                      <w:marBottom w:val="0"/>
                      <w:divBdr>
                        <w:top w:val="none" w:sz="0" w:space="0" w:color="auto"/>
                        <w:left w:val="none" w:sz="0" w:space="0" w:color="auto"/>
                        <w:bottom w:val="none" w:sz="0" w:space="0" w:color="auto"/>
                        <w:right w:val="none" w:sz="0" w:space="0" w:color="auto"/>
                      </w:divBdr>
                      <w:divsChild>
                        <w:div w:id="39747416">
                          <w:marLeft w:val="0"/>
                          <w:marRight w:val="0"/>
                          <w:marTop w:val="0"/>
                          <w:marBottom w:val="0"/>
                          <w:divBdr>
                            <w:top w:val="none" w:sz="0" w:space="0" w:color="auto"/>
                            <w:left w:val="none" w:sz="0" w:space="0" w:color="auto"/>
                            <w:bottom w:val="none" w:sz="0" w:space="0" w:color="auto"/>
                            <w:right w:val="none" w:sz="0" w:space="0" w:color="auto"/>
                          </w:divBdr>
                          <w:divsChild>
                            <w:div w:id="507671613">
                              <w:marLeft w:val="0"/>
                              <w:marRight w:val="0"/>
                              <w:marTop w:val="0"/>
                              <w:marBottom w:val="0"/>
                              <w:divBdr>
                                <w:top w:val="none" w:sz="0" w:space="0" w:color="auto"/>
                                <w:left w:val="none" w:sz="0" w:space="0" w:color="auto"/>
                                <w:bottom w:val="none" w:sz="0" w:space="0" w:color="auto"/>
                                <w:right w:val="none" w:sz="0" w:space="0" w:color="auto"/>
                              </w:divBdr>
                              <w:divsChild>
                                <w:div w:id="139270616">
                                  <w:marLeft w:val="0"/>
                                  <w:marRight w:val="0"/>
                                  <w:marTop w:val="0"/>
                                  <w:marBottom w:val="0"/>
                                  <w:divBdr>
                                    <w:top w:val="none" w:sz="0" w:space="0" w:color="auto"/>
                                    <w:left w:val="none" w:sz="0" w:space="0" w:color="auto"/>
                                    <w:bottom w:val="none" w:sz="0" w:space="0" w:color="auto"/>
                                    <w:right w:val="none" w:sz="0" w:space="0" w:color="auto"/>
                                  </w:divBdr>
                                </w:div>
                                <w:div w:id="291641826">
                                  <w:marLeft w:val="0"/>
                                  <w:marRight w:val="0"/>
                                  <w:marTop w:val="0"/>
                                  <w:marBottom w:val="0"/>
                                  <w:divBdr>
                                    <w:top w:val="none" w:sz="0" w:space="0" w:color="auto"/>
                                    <w:left w:val="none" w:sz="0" w:space="0" w:color="auto"/>
                                    <w:bottom w:val="none" w:sz="0" w:space="0" w:color="auto"/>
                                    <w:right w:val="none" w:sz="0" w:space="0" w:color="auto"/>
                                  </w:divBdr>
                                </w:div>
                                <w:div w:id="345711844">
                                  <w:marLeft w:val="0"/>
                                  <w:marRight w:val="0"/>
                                  <w:marTop w:val="0"/>
                                  <w:marBottom w:val="0"/>
                                  <w:divBdr>
                                    <w:top w:val="none" w:sz="0" w:space="0" w:color="auto"/>
                                    <w:left w:val="none" w:sz="0" w:space="0" w:color="auto"/>
                                    <w:bottom w:val="none" w:sz="0" w:space="0" w:color="auto"/>
                                    <w:right w:val="none" w:sz="0" w:space="0" w:color="auto"/>
                                  </w:divBdr>
                                </w:div>
                                <w:div w:id="586764290">
                                  <w:marLeft w:val="0"/>
                                  <w:marRight w:val="0"/>
                                  <w:marTop w:val="0"/>
                                  <w:marBottom w:val="0"/>
                                  <w:divBdr>
                                    <w:top w:val="none" w:sz="0" w:space="0" w:color="auto"/>
                                    <w:left w:val="none" w:sz="0" w:space="0" w:color="auto"/>
                                    <w:bottom w:val="none" w:sz="0" w:space="0" w:color="auto"/>
                                    <w:right w:val="none" w:sz="0" w:space="0" w:color="auto"/>
                                  </w:divBdr>
                                </w:div>
                                <w:div w:id="797914306">
                                  <w:marLeft w:val="0"/>
                                  <w:marRight w:val="0"/>
                                  <w:marTop w:val="0"/>
                                  <w:marBottom w:val="0"/>
                                  <w:divBdr>
                                    <w:top w:val="none" w:sz="0" w:space="0" w:color="auto"/>
                                    <w:left w:val="none" w:sz="0" w:space="0" w:color="auto"/>
                                    <w:bottom w:val="none" w:sz="0" w:space="0" w:color="auto"/>
                                    <w:right w:val="none" w:sz="0" w:space="0" w:color="auto"/>
                                  </w:divBdr>
                                </w:div>
                                <w:div w:id="1183129397">
                                  <w:marLeft w:val="0"/>
                                  <w:marRight w:val="0"/>
                                  <w:marTop w:val="0"/>
                                  <w:marBottom w:val="0"/>
                                  <w:divBdr>
                                    <w:top w:val="none" w:sz="0" w:space="0" w:color="auto"/>
                                    <w:left w:val="none" w:sz="0" w:space="0" w:color="auto"/>
                                    <w:bottom w:val="none" w:sz="0" w:space="0" w:color="auto"/>
                                    <w:right w:val="none" w:sz="0" w:space="0" w:color="auto"/>
                                  </w:divBdr>
                                </w:div>
                                <w:div w:id="1290281485">
                                  <w:marLeft w:val="0"/>
                                  <w:marRight w:val="0"/>
                                  <w:marTop w:val="0"/>
                                  <w:marBottom w:val="0"/>
                                  <w:divBdr>
                                    <w:top w:val="none" w:sz="0" w:space="0" w:color="auto"/>
                                    <w:left w:val="none" w:sz="0" w:space="0" w:color="auto"/>
                                    <w:bottom w:val="none" w:sz="0" w:space="0" w:color="auto"/>
                                    <w:right w:val="none" w:sz="0" w:space="0" w:color="auto"/>
                                  </w:divBdr>
                                </w:div>
                                <w:div w:id="1346832793">
                                  <w:marLeft w:val="0"/>
                                  <w:marRight w:val="0"/>
                                  <w:marTop w:val="0"/>
                                  <w:marBottom w:val="0"/>
                                  <w:divBdr>
                                    <w:top w:val="none" w:sz="0" w:space="0" w:color="auto"/>
                                    <w:left w:val="none" w:sz="0" w:space="0" w:color="auto"/>
                                    <w:bottom w:val="none" w:sz="0" w:space="0" w:color="auto"/>
                                    <w:right w:val="none" w:sz="0" w:space="0" w:color="auto"/>
                                  </w:divBdr>
                                </w:div>
                                <w:div w:id="1522623679">
                                  <w:marLeft w:val="0"/>
                                  <w:marRight w:val="0"/>
                                  <w:marTop w:val="0"/>
                                  <w:marBottom w:val="0"/>
                                  <w:divBdr>
                                    <w:top w:val="none" w:sz="0" w:space="0" w:color="auto"/>
                                    <w:left w:val="none" w:sz="0" w:space="0" w:color="auto"/>
                                    <w:bottom w:val="none" w:sz="0" w:space="0" w:color="auto"/>
                                    <w:right w:val="none" w:sz="0" w:space="0" w:color="auto"/>
                                  </w:divBdr>
                                </w:div>
                                <w:div w:id="1745488486">
                                  <w:marLeft w:val="0"/>
                                  <w:marRight w:val="0"/>
                                  <w:marTop w:val="0"/>
                                  <w:marBottom w:val="0"/>
                                  <w:divBdr>
                                    <w:top w:val="none" w:sz="0" w:space="0" w:color="auto"/>
                                    <w:left w:val="none" w:sz="0" w:space="0" w:color="auto"/>
                                    <w:bottom w:val="none" w:sz="0" w:space="0" w:color="auto"/>
                                    <w:right w:val="none" w:sz="0" w:space="0" w:color="auto"/>
                                  </w:divBdr>
                                </w:div>
                                <w:div w:id="1795829921">
                                  <w:marLeft w:val="0"/>
                                  <w:marRight w:val="0"/>
                                  <w:marTop w:val="0"/>
                                  <w:marBottom w:val="0"/>
                                  <w:divBdr>
                                    <w:top w:val="none" w:sz="0" w:space="0" w:color="auto"/>
                                    <w:left w:val="none" w:sz="0" w:space="0" w:color="auto"/>
                                    <w:bottom w:val="none" w:sz="0" w:space="0" w:color="auto"/>
                                    <w:right w:val="none" w:sz="0" w:space="0" w:color="auto"/>
                                  </w:divBdr>
                                </w:div>
                                <w:div w:id="1981764490">
                                  <w:marLeft w:val="0"/>
                                  <w:marRight w:val="0"/>
                                  <w:marTop w:val="0"/>
                                  <w:marBottom w:val="0"/>
                                  <w:divBdr>
                                    <w:top w:val="none" w:sz="0" w:space="0" w:color="auto"/>
                                    <w:left w:val="none" w:sz="0" w:space="0" w:color="auto"/>
                                    <w:bottom w:val="none" w:sz="0" w:space="0" w:color="auto"/>
                                    <w:right w:val="none" w:sz="0" w:space="0" w:color="auto"/>
                                  </w:divBdr>
                                </w:div>
                                <w:div w:id="2079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dmanuals.com/ru/%D0%BF%D1%80%D0%BE%D1%84%D0%B5%D1%81%D1%81%D0%B8%D0%BE%D0%BD%D0%B0%D0%BB%D1%8C%D0%BD%D1%8B%D0%B9/%D0%BD%D0%B5%D0%B2%D1%80%D0%BE%D0%BB%D0%BE%D0%B3%D0%B8%D1%87%D0%B5%D1%81%D0%BA%D0%B8%D0%B5-%D1%80%D0%B0%D1%81%D1%81%D1%82%D1%80%D0%BE%D0%B9%D1%81%D1%82%D0%B2%D0%B0/%D0%BF%D0%BE%D1%80%D0%B0%D0%B6%D0%B5%D0%BD%D0%B8%D0%B5-%D1%81%D0%BF%D0%B8%D0%BD%D0%BD%D0%BE%D0%B3%D0%BE-%D0%BC%D0%BE%D0%B7%D0%B3%D0%B0/%D0%BE%D0%B1%D0%B7%D0%BE%D1%80-%D0%B7%D0%B0%D0%B1%D0%BE%D0%BB%D0%B5%D0%B2%D0%B0%D0%BD%D0%B8%D0%B9-%D1%81%D0%BF%D0%B8%D0%BD%D0%BD%D0%BE%D0%B3%D0%BE-%D0%BC%D0%BE%D0%B7%D0%B3%D0%B0-overview-of-spinal-cord-disorders" TargetMode="External"/><Relationship Id="rId18" Type="http://schemas.openxmlformats.org/officeDocument/2006/relationships/hyperlink" Target="https://www.msdmanuals.com/ru/%D0%BF%D1%80%D0%BE%D1%84%D0%B5%D1%81%D1%81%D0%B8%D0%BE%D0%BD%D0%B0%D0%BB%D1%8C%D0%BD%D1%8B%D0%B9/%D0%B4%D0%B5%D1%80%D0%BC%D0%B0%D1%82%D0%BE%D0%BB%D0%BE%D0%B3%D0%B8%D1%87%D0%B5%D1%81%D0%BA%D0%B0%D1%8F-%D0%BF%D0%B0%D1%82%D0%BE%D0%BB%D0%BE%D0%B3%D0%B8%D1%8F/%D0%BF%D0%BE%D0%B2%D1%80%D0%B5%D0%B6%D0%B4%D0%B5%D0%BD%D0%B8%D0%B5,-%D0%B2%D1%8B%D0%B7%D0%B2%D0%B0%D0%BD%D0%BD%D0%BE%D0%B5-%D0%B4%D0%B0%D0%B2%D0%BB%D0%B5%D0%BD%D0%B8%D0%B5%D0%BC/%D0%BF%D0%BE%D0%B2%D1%80%D0%B5%D0%B6%D0%B4%D0%B5%D0%BD%D0%B8%D1%8F,-%D0%B2%D1%8B%D0%B7%D0%B2%D0%B0%D0%BD%D0%BD%D1%8B%D0%B5-%D0%B4%D0%B0%D0%B2%D0%BB%D0%B5%D0%BD%D0%B8%D0%B5%D0%BC"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msdmanuals.com/ru/%D0%BF%D1%80%D0%BE%D1%84%D0%B5%D1%81%D1%81%D0%B8%D0%BE%D0%BD%D0%B0%D0%BB%D1%8C%D0%BD%D1%8B%D0%B9/%D0%BB%D0%B5%D0%B3%D0%BE%D1%87%D0%BD%D1%8B%D0%B5-%D0%BD%D0%B0%D1%80%D1%83%D1%88%D0%B5%D0%BD%D0%B8%D1%8F/%D0%BF%D0%BD%D0%B5%D0%B2%D0%BC%D0%BE%D0%BD%D0%B8%D1%8F/%D0%BE%D0%B1%D0%B7%D0%BE%D1%80-%D0%BF%D0%BD%D0%B5%D0%B2%D0%BC%D0%BE%D0%BD%D0%B8%D0%B8-overview-of-pneumonia" TargetMode="External"/><Relationship Id="rId17" Type="http://schemas.openxmlformats.org/officeDocument/2006/relationships/hyperlink" Target="https://www.msdmanuals.com/ru/%D0%BF%D1%80%D0%BE%D1%84%D0%B5%D1%81%D1%81%D0%B8%D0%BE%D0%BD%D0%B0%D0%BB%D1%8C%D0%BD%D1%8B%D0%B9/%D0%BB%D0%B5%D0%B3%D0%BE%D1%87%D0%BD%D1%8B%D0%B5-%D0%BD%D0%B0%D1%80%D1%83%D1%88%D0%B5%D0%BD%D0%B8%D1%8F/%D0%BF%D0%BD%D0%B5%D0%B2%D0%BC%D0%BE%D0%BD%D0%B8%D1%8F/%D0%BE%D0%B1%D0%B7%D0%BE%D1%80-%D0%BF%D0%BD%D0%B5%D0%B2%D0%BC%D0%BE%D0%BD%D0%B8%D0%B8-overview-of-pneumonia"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sdmanuals.com/ru/%D0%BF%D1%80%D0%BE%D1%84%D0%B5%D1%81%D1%81%D0%B8%D0%BE%D0%BD%D0%B0%D0%BB%D1%8C%D0%BD%D1%8B%D0%B9/%D0%BB%D0%B5%D0%B3%D0%BE%D1%87%D0%BD%D1%8B%D0%B5-%D0%BD%D0%B0%D1%80%D1%83%D1%88%D0%B5%D0%BD%D0%B8%D1%8F/%D0%B1%D1%80%D0%BE%D0%BD%D1%85%D0%BE%D1%8D%D0%BA%D1%82%D0%B0%D1%82%D0%B8%D1%87%D0%B5%D1%81%D0%BA%D0%B0%D1%8F-%D0%B1%D0%BE%D0%BB%D0%B5%D0%B7%D0%BD%D1%8C-%D0%B8-%D0%B0%D1%82%D0%B5%D0%BB%D0%B5%D0%BA%D1%82%D0%B0%D0%B7/%D0%B0%D1%82%D0%B5%D0%BB%D0%B5%D0%BA%D1%82%D0%B0%D0%B7"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dmanuals.com/ru/%D0%BF%D1%80%D0%BE%D1%84%D0%B5%D1%81%D1%81%D0%B8%D0%BE%D0%BD%D0%B0%D0%BB%D1%8C%D0%BD%D1%8B%D0%B9/%D0%BD%D0%B0%D1%80%D1%83%D1%88%D0%B5%D0%BD%D0%B8%D1%8F-%D1%81%D0%B5%D1%80%D0%B4%D0%B5%D1%87%D0%BD%D0%BE-%D1%81%D0%BE%D1%81%D1%83%D0%B4%D0%B8%D1%81%D1%82%D0%BE%D0%B9-%D1%81%D0%B8%D1%81%D1%82%D0%B5%D0%BC%D1%8B/%D0%BD%D0%B0%D1%80%D1%83%D1%88%D0%B5%D0%BD%D0%B8%D1%8F-%D1%80%D0%B8%D1%82%D0%BC%D0%B0-%D0%B8-%D0%BF%D1%80%D0%BE%D0%B2%D0%BE%D0%B4%D0%B8%D0%BC%D0%BE%D1%81%D1%82%D0%B8/%D0%B0%D1%80%D0%B8%D1%82%D0%BC%D0%B8%D0%B8-%D0%B2%D0%B2%D0%B5%D0%B4%D0%B5%D0%BD%D0%B8%D0%B5-overview-of-arrhythmias"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sdmanuals.com/ru/%D0%BF%D1%80%D0%BE%D1%84%D0%B5%D1%81%D1%81%D0%B8%D0%BE%D0%BD%D0%B0%D0%BB%D1%8C%D0%BD%D1%8B%D0%B9/%D0%BF%D0%B0%D1%82%D0%BE%D0%BB%D0%BE%D0%B3%D0%B8%D1%8F-%D0%BC%D0%BE%D1%87%D0%B5%D0%BF%D0%BE%D0%BB%D0%BE%D0%B2%D0%BE%D0%B9-%D1%81%D0%B8%D1%81%D1%82%D0%B5%D0%BC%D1%8B/%D0%B8%D0%BD%D1%84%D0%B5%D0%BA%D1%86%D0%B8%D0%B8-%D0%BC%D0%BE%D1%87%D0%B5%D0%B2%D1%8B%D0%B2%D0%BE%D0%B4%D1%8F%D1%89%D0%B8%D1%85-%D0%BF%D1%83%D1%82%D0%B5%D0%B9-%D0%B8%D0%BC%D0%BF/%D0%B8%D0%BD%D1%84%D0%B5%D0%BA%D1%86%D0%B8%D0%B8-%D0%BC%D0%BE%D1%87%D0%B5%D0%B2%D1%8B%D0%B2%D0%BE%D0%B4%D1%8F%D1%89%D0%B8%D1%85-%D0%BF%D1%83%D1%82%D0%B5%D0%B9-%D0%B2%D0%B2%D0%B5%D0%B4%D0%B5%D0%BD%D0%B8%D0%B5"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msdmanuals.com/ru/%D0%BF%D1%80%D0%BE%D1%84%D0%B5%D1%81%D1%81%D0%B8%D0%BE%D0%BD%D0%B0%D0%BB%D1%8C%D0%BD%D1%8B%D0%B9/%D0%BF%D0%B0%D1%82%D0%BE%D0%BB%D0%BE%D0%B3%D0%B8%D1%8F-%D0%BC%D0%BE%D1%87%D0%B5%D0%BF%D0%BE%D0%BB%D0%BE%D0%B2%D0%BE%D0%B9-%D1%81%D0%B8%D1%81%D1%82%D0%B5%D0%BC%D1%8B/%D1%81%D0%B8%D0%BC%D0%BF%D1%82%D0%BE%D0%BC%D1%8B-%D0%B7%D0%B0%D0%B1%D0%BE%D0%BB%D0%B5%D0%B2%D0%B0%D0%BD%D0%B8%D0%B9-%D0%BC%D0%BE%D1%87%D0%B5%D0%BF%D0%BE%D0%BB%D0%BE%D0%B2%D0%BE%D0%B9-%D1%81%D0%B8%D1%81%D1%82%D0%B5%D0%BC%D1%8B/%D0%BF%D1%80%D0%B8%D0%B0%D0%BF%D0%B8%D0%B7%D0%BC" TargetMode="External"/><Relationship Id="rId19" Type="http://schemas.openxmlformats.org/officeDocument/2006/relationships/image" Target="media/image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sdmanuals.com/ru/%D0%BF%D1%80%D0%BE%D1%84%D0%B5%D1%81%D1%81%D0%B8%D0%BE%D0%BD%D0%B0%D0%BB%D1%8C%D0%BD%D1%8B%D0%B9/%D1%82%D1%80%D0%B0%D0%B2%D0%BC%D1%8B-%D0%BE%D1%82%D1%80%D0%B0%D0%B2%D0%BB%D0%B5%D0%BD%D0%B8%D1%8F/%D1%82%D1%80%D0%B0%D0%B2%D0%BC%D0%B0-%D0%BF%D0%BE%D0%B7%D0%B2%D0%BE%D0%BD%D0%BE%D1%87%D0%BD%D0%B8%D0%BA%D0%B0/%D1%82%D1%80%D0%B0%D0%B2%D0%BC%D0%B0-%D0%BF%D0%BE%D0%B7%D0%B2%D0%BE%D0%BD%D0%BE%D1%87%D0%BD%D0%B8%D0%BA%D0%B0" TargetMode="External"/><Relationship Id="rId14" Type="http://schemas.openxmlformats.org/officeDocument/2006/relationships/hyperlink" Target="https://www.msdmanuals.com/ru/%D0%BF%D1%80%D0%BE%D1%84%D0%B5%D1%81%D1%81%D0%B8%D0%BE%D0%BD%D0%B0%D0%BB%D1%8C%D0%BD%D1%8B%D0%B9/%D0%BF%D0%B0%D1%82%D0%BE%D0%BB%D0%BE%D0%B3%D0%B8%D1%8F-%D0%BC%D0%BE%D1%87%D0%B5%D0%BF%D0%BE%D0%BB%D0%BE%D0%B2%D0%BE%D0%B9-%D1%81%D0%B8%D1%81%D1%82%D0%B5%D0%BC%D1%8B/%D1%81%D0%B5%D0%BA%D1%81%D1%83%D0%B0%D0%BB%D1%8C%D0%BD%D1%8B%D0%B5-%D0%B4%D0%B8%D1%81%D1%84%D1%83%D0%BD%D0%BA%D1%86%D0%B8%D0%B8-%D1%83-%D0%BC%D1%83%D0%B6%D1%87%D0%B8%D0%BD/%D1%8D%D1%80%D0%B5%D0%BA%D1%82%D0%B8%D0%BB%D1%8C%D0%BD%D0%B0%D1%8F-%D0%B4%D0%B8%D1%81%D1%84%D1%83%D0%BD%D0%BA%D1%86%D0%B8%D1%8F"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footer" Target="footer1.xml"/><Relationship Id="rId8" Type="http://schemas.openxmlformats.org/officeDocument/2006/relationships/hyperlink" Target="https://www.msdmanuals.com/ru/%D0%BF%D1%80%D0%BE%D1%84%D0%B5%D1%81%D1%81%D0%B8%D0%BE%D0%BD%D0%B0%D0%BB%D1%8C%D0%BD%D1%8B%D0%B9/%D0%BD%D0%B5%D0%B2%D1%80%D0%BE%D0%BB%D0%BE%D0%B3%D0%B8%D1%87%D0%B5%D1%81%D0%BA%D0%B8%D0%B5-%D1%80%D0%B0%D1%81%D1%81%D1%82%D1%80%D0%BE%D0%B9%D1%81%D1%82%D0%B2%D0%B0/%D0%BD%D0%B5%D0%B2%D1%80%D0%BE%D0%BB%D0%BE%D0%B3%D0%B8%D1%87%D0%B5%D1%81%D0%BA%D0%B8%D0%B9-%D0%BE%D1%81%D0%BC%D0%BE%D1%82%D1%80/%D0%BA%D0%B0%D0%BA-%D0%BE%D1%86%D0%B5%D0%BD%D0%B8%D1%82%D1%8C-%D0%BC%D1%8B%D1%88%D0%B5%D1%87%D0%BD%D1%83%D1%8E-%D1%81%D0%B8%D0%BB%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5B260-ED61-4F5C-8CB3-D693D292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67</Pages>
  <Words>18316</Words>
  <Characters>104403</Characters>
  <Application>Microsoft Office Word</Application>
  <DocSecurity>0</DocSecurity>
  <Lines>870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law</cp:lastModifiedBy>
  <cp:revision>23</cp:revision>
  <cp:lastPrinted>2023-06-15T05:53:00Z</cp:lastPrinted>
  <dcterms:created xsi:type="dcterms:W3CDTF">2018-11-13T10:26:00Z</dcterms:created>
  <dcterms:modified xsi:type="dcterms:W3CDTF">2023-06-20T15:00:00Z</dcterms:modified>
</cp:coreProperties>
</file>