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3686"/>
      </w:tblGrid>
      <w:tr w:rsidR="009C3B18" w:rsidRPr="00493A52" w14:paraId="2DE263E7" w14:textId="77777777" w:rsidTr="00E00200">
        <w:trPr>
          <w:trHeight w:val="937"/>
        </w:trPr>
        <w:tc>
          <w:tcPr>
            <w:tcW w:w="3828" w:type="dxa"/>
            <w:vAlign w:val="center"/>
          </w:tcPr>
          <w:p w14:paraId="61813259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МИНИСТЕРУЛ</w:t>
            </w:r>
          </w:p>
          <w:p w14:paraId="347560EA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ОКРОТИРИИ СЭНЭТЭЦИЙ</w:t>
            </w:r>
          </w:p>
          <w:p w14:paraId="1613D005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 РЕПУБЛИЧИЙ</w:t>
            </w:r>
          </w:p>
          <w:p w14:paraId="11200F95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МОЛДОВЕНЕШТЬ НИСТРЕНЕ</w:t>
            </w:r>
          </w:p>
        </w:tc>
        <w:tc>
          <w:tcPr>
            <w:tcW w:w="1842" w:type="dxa"/>
            <w:vAlign w:val="center"/>
            <w:hideMark/>
          </w:tcPr>
          <w:p w14:paraId="160290B6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CCEB2E" wp14:editId="5B670B7E">
                  <wp:extent cx="798195" cy="791845"/>
                  <wp:effectExtent l="19050" t="0" r="1905" b="0"/>
                  <wp:docPr id="1" name="Рисунок 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Align w:val="center"/>
          </w:tcPr>
          <w:p w14:paraId="7B7657D3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ТЕРСТВО</w:t>
            </w:r>
          </w:p>
          <w:p w14:paraId="06144553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ОХОРОНИ ЗДОРОВ’Я</w:t>
            </w:r>
          </w:p>
          <w:p w14:paraId="52B42471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14:paraId="63E6F218" w14:textId="77777777" w:rsidR="009C3B18" w:rsidRPr="00493A52" w:rsidRDefault="009C3B18" w:rsidP="00E002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МОЛДАВСЬКО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РЕСПУБЛ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</w:t>
            </w:r>
          </w:p>
        </w:tc>
      </w:tr>
    </w:tbl>
    <w:p w14:paraId="611F5EF2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8A5571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ЗДРАВООХРАНЕНИЯ</w:t>
      </w:r>
    </w:p>
    <w:p w14:paraId="54FC7643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7451DA9A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C463A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ED159" w14:textId="212B12F0" w:rsidR="009C3B18" w:rsidRPr="00493A52" w:rsidRDefault="009C3B18" w:rsidP="009C3B1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14:paraId="6292189A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</w:p>
    <w:p w14:paraId="19C6B18D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62D62" w14:textId="77777777" w:rsidR="009C3B18" w:rsidRPr="00493A52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30BB11" wp14:editId="378529EF">
                <wp:simplePos x="0" y="0"/>
                <wp:positionH relativeFrom="column">
                  <wp:posOffset>3987165</wp:posOffset>
                </wp:positionH>
                <wp:positionV relativeFrom="paragraph">
                  <wp:posOffset>162559</wp:posOffset>
                </wp:positionV>
                <wp:extent cx="114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D8D34" id="Прямая соединительная линия 5" o:spid="_x0000_s1026" style="position:absolute;flip:x 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95pt,12.8pt" to="322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AA6767E" wp14:editId="2F1C69E2">
                <wp:simplePos x="0" y="0"/>
                <wp:positionH relativeFrom="column">
                  <wp:posOffset>4101464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4A2D6" id="Прямая соединительная линия 4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2.95pt,12.6pt" to="322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w1h/AEAAKIDAAAOAAAAZHJzL2Uyb0RvYy54bWysU82O0zAQviPxDpbvNGnp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16E016" wp14:editId="389F95CB">
                <wp:simplePos x="0" y="0"/>
                <wp:positionH relativeFrom="column">
                  <wp:posOffset>1777365</wp:posOffset>
                </wp:positionH>
                <wp:positionV relativeFrom="paragraph">
                  <wp:posOffset>160019</wp:posOffset>
                </wp:positionV>
                <wp:extent cx="1143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5BAD6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ZVcYs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D425281" wp14:editId="5463FCD3">
                <wp:simplePos x="0" y="0"/>
                <wp:positionH relativeFrom="column">
                  <wp:posOffset>1777364</wp:posOffset>
                </wp:positionH>
                <wp:positionV relativeFrom="paragraph">
                  <wp:posOffset>160020</wp:posOffset>
                </wp:positionV>
                <wp:extent cx="0" cy="114300"/>
                <wp:effectExtent l="0" t="0" r="381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06C0D" id="Прямая соединительная линия 2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"/>
            </w:pict>
          </mc:Fallback>
        </mc:AlternateContent>
      </w: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14:paraId="7A580D85" w14:textId="77777777" w:rsidR="009C3B18" w:rsidRPr="009C3B18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</w:t>
      </w:r>
    </w:p>
    <w:p w14:paraId="1F0BB083" w14:textId="77777777" w:rsidR="009C3B18" w:rsidRPr="009C3B18" w:rsidRDefault="009C3B18" w:rsidP="009C3B1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14:paraId="1E7F5B8C" w14:textId="77777777" w:rsidR="009C3B18" w:rsidRPr="009C3B18" w:rsidRDefault="009C3B18" w:rsidP="009C3B1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14:paraId="3EC3A367" w14:textId="77777777" w:rsidR="009C3B18" w:rsidRDefault="009C3B18" w:rsidP="009C3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на приобретение </w:t>
      </w:r>
      <w:r w:rsidRPr="009C3B18">
        <w:rPr>
          <w:rFonts w:ascii="Times New Roman" w:hAnsi="Times New Roman" w:cs="Times New Roman"/>
          <w:b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</w:p>
    <w:p w14:paraId="54F26B6B" w14:textId="33F0FA6B" w:rsidR="009C3B18" w:rsidRPr="007E17AF" w:rsidRDefault="009C3B18" w:rsidP="009C3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(1 день </w:t>
      </w:r>
      <w:r>
        <w:rPr>
          <w:rFonts w:ascii="Times New Roman" w:hAnsi="Times New Roman" w:cs="Times New Roman"/>
          <w:b/>
          <w:spacing w:val="4"/>
          <w:sz w:val="24"/>
          <w:szCs w:val="24"/>
          <w:lang w:val="en-US"/>
        </w:rPr>
        <w:t>I</w:t>
      </w:r>
      <w:r w:rsidRPr="009C3B18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4"/>
          <w:sz w:val="24"/>
          <w:szCs w:val="24"/>
        </w:rPr>
        <w:t>этапа)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9C3B18" w:rsidRPr="00493A52" w14:paraId="2A4BC9C0" w14:textId="77777777" w:rsidTr="00E00200">
        <w:tc>
          <w:tcPr>
            <w:tcW w:w="5637" w:type="dxa"/>
            <w:hideMark/>
          </w:tcPr>
          <w:p w14:paraId="730FD9C2" w14:textId="77777777" w:rsidR="009C3B18" w:rsidRPr="00493A52" w:rsidRDefault="009C3B18" w:rsidP="00E002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Состав тендерной комиссии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</w:tcPr>
          <w:p w14:paraId="4221EB47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B18" w:rsidRPr="00493A52" w14:paraId="206E27AB" w14:textId="77777777" w:rsidTr="00E00200">
        <w:tc>
          <w:tcPr>
            <w:tcW w:w="5637" w:type="dxa"/>
            <w:hideMark/>
          </w:tcPr>
          <w:p w14:paraId="3887A51D" w14:textId="77777777" w:rsidR="009C3B18" w:rsidRPr="00493A52" w:rsidRDefault="009C3B18" w:rsidP="00E002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Председатель комиссии</w:t>
            </w:r>
            <w:r w:rsidRPr="0018189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46D6259F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9C3B18" w:rsidRPr="00493A52" w14:paraId="003C0D26" w14:textId="77777777" w:rsidTr="00E00200">
        <w:tc>
          <w:tcPr>
            <w:tcW w:w="5637" w:type="dxa"/>
          </w:tcPr>
          <w:p w14:paraId="3CF49BF8" w14:textId="77777777" w:rsidR="009C3B18" w:rsidRPr="00493A52" w:rsidRDefault="009C3B18" w:rsidP="00E002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0F105290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</w:tc>
      </w:tr>
      <w:tr w:rsidR="009C3B18" w:rsidRPr="00493A52" w14:paraId="72309E97" w14:textId="77777777" w:rsidTr="00E00200">
        <w:tc>
          <w:tcPr>
            <w:tcW w:w="5637" w:type="dxa"/>
            <w:hideMark/>
          </w:tcPr>
          <w:p w14:paraId="1AD10C13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60C90141" w14:textId="325E2C0A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1A42065D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71FAD8E7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3F5FFBD2" w14:textId="54628BBC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Серая Г.И.</w:t>
            </w:r>
          </w:p>
          <w:p w14:paraId="48624FCC" w14:textId="77777777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Кукин С.В.</w:t>
            </w:r>
          </w:p>
          <w:p w14:paraId="604C8253" w14:textId="04FBAD90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9C3B18" w:rsidRPr="00493A52" w14:paraId="4D1C54F3" w14:textId="77777777" w:rsidTr="00E00200">
        <w:trPr>
          <w:trHeight w:val="543"/>
        </w:trPr>
        <w:tc>
          <w:tcPr>
            <w:tcW w:w="5637" w:type="dxa"/>
            <w:hideMark/>
          </w:tcPr>
          <w:p w14:paraId="4E40EB09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2B858C91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  <w:p w14:paraId="3D6E576A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C3B18" w:rsidRPr="00493A52" w14:paraId="3031ADD0" w14:textId="77777777" w:rsidTr="00E00200">
        <w:trPr>
          <w:trHeight w:val="168"/>
        </w:trPr>
        <w:tc>
          <w:tcPr>
            <w:tcW w:w="9356" w:type="dxa"/>
            <w:gridSpan w:val="2"/>
          </w:tcPr>
          <w:p w14:paraId="52F3C724" w14:textId="77777777" w:rsidR="009C3B18" w:rsidRPr="00493A52" w:rsidRDefault="009C3B18" w:rsidP="00E00200">
            <w:pPr>
              <w:tabs>
                <w:tab w:val="left" w:pos="15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93A5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Присутствовали</w:t>
            </w:r>
            <w:r w:rsidRPr="001818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14:paraId="6D2B9A40" w14:textId="77777777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Представитель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Управления по борьбе с экономическими преступлениями и коррупцией Министерства внутренних дел</w:t>
            </w:r>
            <w:r w:rsidRPr="0018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211">
              <w:rPr>
                <w:rFonts w:ascii="Times New Roman" w:hAnsi="Times New Roman" w:cs="Times New Roman"/>
                <w:sz w:val="24"/>
                <w:szCs w:val="24"/>
              </w:rPr>
              <w:t>Приднестровской Молдавской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C971DA" w14:textId="77777777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Представитель Министерства государственной безопасности.</w:t>
            </w:r>
          </w:p>
          <w:p w14:paraId="2534DAFF" w14:textId="683F27DC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Директор ООО «Тезаурус»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Драгиев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А.С.</w:t>
            </w:r>
          </w:p>
          <w:p w14:paraId="59E8FFFB" w14:textId="3E651176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Медаксесс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Райлян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В.А.</w:t>
            </w:r>
          </w:p>
          <w:p w14:paraId="77C2313D" w14:textId="793DF3A7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Диапрофмед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- Козинский И.И.</w:t>
            </w:r>
          </w:p>
          <w:p w14:paraId="6FE7F1BC" w14:textId="2B23A78F" w:rsidR="009C3B18" w:rsidRPr="00723134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Валеандр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Шепитко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А.Р.</w:t>
            </w:r>
          </w:p>
        </w:tc>
      </w:tr>
      <w:tr w:rsidR="009C3B18" w:rsidRPr="00493A52" w14:paraId="70576582" w14:textId="77777777" w:rsidTr="00E00200">
        <w:tc>
          <w:tcPr>
            <w:tcW w:w="5637" w:type="dxa"/>
            <w:hideMark/>
          </w:tcPr>
          <w:p w14:paraId="7CE5C96B" w14:textId="77777777" w:rsidR="009C3B18" w:rsidRPr="00493A52" w:rsidRDefault="009C3B18" w:rsidP="00E0020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Отсутствовал</w:t>
            </w:r>
            <w:r w:rsidRPr="001818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166D0B4E" w14:textId="77777777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3B18" w:rsidRPr="00493A52" w14:paraId="392D38AE" w14:textId="77777777" w:rsidTr="00E00200">
        <w:tc>
          <w:tcPr>
            <w:tcW w:w="5637" w:type="dxa"/>
            <w:hideMark/>
          </w:tcPr>
          <w:p w14:paraId="63DE1294" w14:textId="78F24755" w:rsidR="009C3B18" w:rsidRDefault="009C3B18" w:rsidP="00E00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1A7761A" w14:textId="60808079" w:rsidR="009C3B18" w:rsidRPr="009C3B18" w:rsidRDefault="009C3B18" w:rsidP="00E002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B18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комиссии:</w:t>
            </w:r>
          </w:p>
          <w:p w14:paraId="597B9666" w14:textId="77777777" w:rsidR="009C3B18" w:rsidRPr="00493A52" w:rsidRDefault="009C3B18" w:rsidP="00E0020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A5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Секретариат</w:t>
            </w:r>
            <w:r w:rsidRPr="0018189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19" w:type="dxa"/>
            <w:hideMark/>
          </w:tcPr>
          <w:p w14:paraId="7545B0B3" w14:textId="77777777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А.Г.</w:t>
            </w:r>
          </w:p>
          <w:p w14:paraId="1BB6219E" w14:textId="18E9C99B" w:rsidR="009C3B18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0D98C794" w14:textId="4E408188" w:rsidR="009C3B18" w:rsidRPr="00493A52" w:rsidRDefault="009C3B18" w:rsidP="00E00200">
            <w:pPr>
              <w:tabs>
                <w:tab w:val="left" w:pos="34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14:paraId="16E442BB" w14:textId="77777777" w:rsidR="009C3B18" w:rsidRPr="00735CBF" w:rsidRDefault="009C3B18" w:rsidP="009C3B1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14:paraId="4DE0B967" w14:textId="77777777" w:rsidR="009C3B18" w:rsidRDefault="009C3B18" w:rsidP="009C3B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58A78" w14:textId="77777777" w:rsidR="009C3B18" w:rsidRPr="00493A52" w:rsidRDefault="009C3B18" w:rsidP="009C3B18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3E0E0692" w14:textId="7EC922C2" w:rsidR="009C3B18" w:rsidRP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3B18">
        <w:rPr>
          <w:rFonts w:ascii="Times New Roman" w:hAnsi="Times New Roman" w:cs="Times New Roman"/>
          <w:bCs/>
          <w:spacing w:val="4"/>
          <w:sz w:val="24"/>
          <w:szCs w:val="24"/>
        </w:rPr>
        <w:t>Приобретение сосудистых протезов и расходных материалов для сосудистой хирургии на 2021 год</w:t>
      </w:r>
      <w:r w:rsidRPr="009C3B1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92"/>
        <w:gridCol w:w="2553"/>
      </w:tblGrid>
      <w:tr w:rsidR="009C3B18" w:rsidRPr="009C3B18" w14:paraId="0D9BE955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397B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Наименование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38D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Потребность, шт.</w:t>
            </w:r>
          </w:p>
        </w:tc>
      </w:tr>
      <w:tr w:rsidR="009C3B18" w:rsidRPr="009C3B18" w14:paraId="5DBCFAD4" w14:textId="77777777" w:rsidTr="00E0020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24F1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1. Сосудистые протезы:</w:t>
            </w:r>
          </w:p>
        </w:tc>
      </w:tr>
      <w:tr w:rsidR="009C3B18" w:rsidRPr="009C3B18" w14:paraId="164F57BF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8995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9C3B18">
              <w:rPr>
                <w:rFonts w:ascii="Times New Roman" w:hAnsi="Times New Roman" w:cs="Times New Roman"/>
                <w:spacing w:val="4"/>
              </w:rPr>
              <w:t>Бифуркационный</w:t>
            </w:r>
            <w:proofErr w:type="spellEnd"/>
            <w:r w:rsidRPr="009C3B18">
              <w:rPr>
                <w:rFonts w:ascii="Times New Roman" w:hAnsi="Times New Roman" w:cs="Times New Roman"/>
                <w:spacing w:val="4"/>
              </w:rPr>
              <w:t xml:space="preserve"> сосудистый протез Б 18-9-9-40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E88E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10</w:t>
            </w:r>
          </w:p>
        </w:tc>
      </w:tr>
      <w:tr w:rsidR="009C3B18" w:rsidRPr="009C3B18" w14:paraId="469482F3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EAC9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proofErr w:type="spellStart"/>
            <w:r w:rsidRPr="009C3B18">
              <w:rPr>
                <w:rFonts w:ascii="Times New Roman" w:hAnsi="Times New Roman" w:cs="Times New Roman"/>
                <w:spacing w:val="4"/>
              </w:rPr>
              <w:t>Бифуркационный</w:t>
            </w:r>
            <w:proofErr w:type="spellEnd"/>
            <w:r w:rsidRPr="009C3B18">
              <w:rPr>
                <w:rFonts w:ascii="Times New Roman" w:hAnsi="Times New Roman" w:cs="Times New Roman"/>
                <w:spacing w:val="4"/>
              </w:rPr>
              <w:t xml:space="preserve"> сосудистый протез Б 20-9-9-41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2E43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10</w:t>
            </w:r>
          </w:p>
        </w:tc>
      </w:tr>
      <w:tr w:rsidR="009C3B18" w:rsidRPr="009C3B18" w14:paraId="0D090FA5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9079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линейный сосудистый протез Л 6-50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56E2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40</w:t>
            </w:r>
          </w:p>
        </w:tc>
      </w:tr>
      <w:tr w:rsidR="009C3B18" w:rsidRPr="009C3B18" w14:paraId="0460C6DC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E3DD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lastRenderedPageBreak/>
              <w:t>линейный сосудистый протез Л 7-50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7499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40</w:t>
            </w:r>
          </w:p>
        </w:tc>
      </w:tr>
      <w:tr w:rsidR="009C3B18" w:rsidRPr="009C3B18" w14:paraId="748951C2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9F05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линейный сосудистый протез Л 8-50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607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40</w:t>
            </w:r>
          </w:p>
        </w:tc>
      </w:tr>
      <w:tr w:rsidR="009C3B18" w:rsidRPr="009C3B18" w14:paraId="18225A4A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9CD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линейный сосудистый протез Л 9-50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DBA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20</w:t>
            </w:r>
          </w:p>
        </w:tc>
      </w:tr>
      <w:tr w:rsidR="009C3B18" w:rsidRPr="009C3B18" w14:paraId="74643635" w14:textId="77777777" w:rsidTr="00E0020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8AE" w14:textId="77777777" w:rsidR="009C3B18" w:rsidRPr="009C3B18" w:rsidRDefault="009C3B18" w:rsidP="00E00200">
            <w:pPr>
              <w:tabs>
                <w:tab w:val="left" w:pos="1050"/>
              </w:tabs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 xml:space="preserve">2.Зонды </w:t>
            </w:r>
            <w:proofErr w:type="spellStart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Фогерти</w:t>
            </w:r>
            <w:proofErr w:type="spellEnd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(катетер для </w:t>
            </w:r>
            <w:proofErr w:type="spellStart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эмболектомии</w:t>
            </w:r>
            <w:proofErr w:type="spellEnd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 xml:space="preserve"> одноканальный)</w:t>
            </w:r>
          </w:p>
        </w:tc>
      </w:tr>
      <w:tr w:rsidR="009C3B18" w:rsidRPr="009C3B18" w14:paraId="7211BB28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7C7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7</w:t>
            </w: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61E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23A9D121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AB4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6F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F7E4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24A19130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6A9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A9A9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70DB93EE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9B47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4F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DF84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14776DD1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0E84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3F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BDF0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141E1B32" w14:textId="77777777" w:rsidTr="00E0020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A54C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b/>
                <w:bCs/>
                <w:spacing w:val="4"/>
              </w:rPr>
            </w:pPr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3. Атравматический шовный материал (</w:t>
            </w:r>
            <w:proofErr w:type="spellStart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Пролен</w:t>
            </w:r>
            <w:proofErr w:type="spellEnd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 xml:space="preserve">, </w:t>
            </w:r>
            <w:proofErr w:type="spellStart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Премилен</w:t>
            </w:r>
            <w:proofErr w:type="spellEnd"/>
            <w:r w:rsidRPr="009C3B18">
              <w:rPr>
                <w:rFonts w:ascii="Times New Roman" w:hAnsi="Times New Roman" w:cs="Times New Roman"/>
                <w:b/>
                <w:bCs/>
                <w:spacing w:val="4"/>
              </w:rPr>
              <w:t>):</w:t>
            </w:r>
          </w:p>
        </w:tc>
      </w:tr>
      <w:tr w:rsidR="009C3B18" w:rsidRPr="009C3B18" w14:paraId="2C3A77BD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4AF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4/0, синий, игла колющая, 17 мм*2, 1/2, 90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E45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5E6D19C7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49C0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5/0, синий, игла колющая, 17 мм*2, 1/2, 90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E84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50</w:t>
            </w:r>
          </w:p>
        </w:tc>
      </w:tr>
      <w:tr w:rsidR="009C3B18" w:rsidRPr="009C3B18" w14:paraId="5CF804A5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09B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6/0, синий, игла колющая, 13 мм*2, 3/8, 75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50B5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100</w:t>
            </w:r>
          </w:p>
        </w:tc>
      </w:tr>
      <w:tr w:rsidR="009C3B18" w:rsidRPr="009C3B18" w14:paraId="1D1F7E30" w14:textId="77777777" w:rsidTr="00E00200"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266D" w14:textId="77777777" w:rsidR="009C3B18" w:rsidRPr="009C3B18" w:rsidRDefault="009C3B18" w:rsidP="00E00200">
            <w:pPr>
              <w:tabs>
                <w:tab w:val="left" w:pos="1050"/>
              </w:tabs>
              <w:jc w:val="both"/>
              <w:rPr>
                <w:rFonts w:ascii="Times New Roman" w:hAnsi="Times New Roman" w:cs="Times New Roman"/>
                <w:spacing w:val="4"/>
              </w:rPr>
            </w:pPr>
            <w:r w:rsidRPr="009C3B18">
              <w:rPr>
                <w:rFonts w:ascii="Times New Roman" w:hAnsi="Times New Roman" w:cs="Times New Roman"/>
                <w:spacing w:val="4"/>
              </w:rPr>
              <w:t>7/0, синий, игла колющая, 8 мм*2, 3/8, 60-75 см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070" w14:textId="77777777" w:rsidR="009C3B18" w:rsidRPr="009C3B18" w:rsidRDefault="009C3B18" w:rsidP="00E00200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spacing w:val="4"/>
                <w:lang w:val="en-US"/>
              </w:rPr>
            </w:pPr>
            <w:r w:rsidRPr="009C3B18">
              <w:rPr>
                <w:rFonts w:ascii="Times New Roman" w:hAnsi="Times New Roman" w:cs="Times New Roman"/>
                <w:spacing w:val="4"/>
                <w:lang w:val="en-US"/>
              </w:rPr>
              <w:t>200</w:t>
            </w:r>
          </w:p>
        </w:tc>
      </w:tr>
    </w:tbl>
    <w:p w14:paraId="3DA609C7" w14:textId="77777777" w:rsidR="009C3B18" w:rsidRPr="00C25902" w:rsidRDefault="009C3B18" w:rsidP="009C3B18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D1F388" w14:textId="77777777" w:rsidR="009C3B18" w:rsidRPr="00493A52" w:rsidRDefault="009C3B18" w:rsidP="009C3B18">
      <w:pPr>
        <w:tabs>
          <w:tab w:val="left" w:pos="72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правовым 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7872E4" w14:textId="77777777" w:rsidR="009C3B18" w:rsidRPr="00493A52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Постановление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регистрации»,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редакции.</w:t>
      </w:r>
    </w:p>
    <w:p w14:paraId="61DC3712" w14:textId="77777777" w:rsidR="009C3B18" w:rsidRPr="00493A52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987C1" w14:textId="2B45016C" w:rsidR="009C3B18" w:rsidRDefault="009C3B18" w:rsidP="009C3B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06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91893">
        <w:rPr>
          <w:rFonts w:ascii="Times New Roman" w:hAnsi="Times New Roman" w:cs="Times New Roman"/>
          <w:b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первого этапа</w:t>
      </w:r>
      <w:r w:rsidRPr="007918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заседания тендерной комиссии.</w:t>
      </w:r>
    </w:p>
    <w:p w14:paraId="3219DC45" w14:textId="77777777" w:rsidR="009C3B18" w:rsidRPr="00735CBF" w:rsidRDefault="009C3B18" w:rsidP="009C3B1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2523FEC9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3494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СЛУШАЛИ:</w:t>
      </w:r>
    </w:p>
    <w:p w14:paraId="70F235F0" w14:textId="77777777" w:rsidR="009C3B18" w:rsidRPr="00E124F5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C3EFC" w14:textId="16A2D947" w:rsidR="009C3B18" w:rsidRPr="00C25902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официальном сайте Министерства здравоохранения Приднестровской Молдавской Республики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BC202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6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E37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</w:t>
      </w:r>
      <w:r w:rsidRPr="006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62606A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 w:rsidRPr="00C2590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4BD91AB2" w14:textId="31E6A04B" w:rsidR="009C3B18" w:rsidRPr="00015FEF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тендере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 w:rsidR="0062606A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06A">
        <w:rPr>
          <w:rFonts w:ascii="Times New Roman" w:hAnsi="Times New Roman" w:cs="Times New Roman"/>
          <w:sz w:val="24"/>
          <w:szCs w:val="24"/>
        </w:rPr>
        <w:t>июля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2E1EDA3" w14:textId="78A28DC4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комиссии поступили </w:t>
      </w:r>
      <w:r w:rsidR="006260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2606A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заяв</w:t>
      </w:r>
      <w:r w:rsidR="0062606A">
        <w:rPr>
          <w:rFonts w:ascii="Times New Roman" w:eastAsia="Times New Roman" w:hAnsi="Times New Roman"/>
          <w:sz w:val="24"/>
          <w:szCs w:val="24"/>
          <w:lang w:eastAsia="ru-RU"/>
        </w:rPr>
        <w:t xml:space="preserve">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тендере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066714A" w14:textId="77777777" w:rsidR="009C3B18" w:rsidRDefault="009C3B18" w:rsidP="009C3B1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71661AD4" w14:textId="7ECB469B" w:rsidR="00B65804" w:rsidRPr="005C090E" w:rsidRDefault="009C3B18" w:rsidP="00B65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1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.</w:t>
      </w:r>
      <w:r w:rsidR="00B65804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ООО «</w:t>
      </w:r>
      <w:proofErr w:type="spellStart"/>
      <w:r w:rsidR="00B65804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Диапрофмед</w:t>
      </w:r>
      <w:proofErr w:type="spellEnd"/>
      <w:r w:rsidR="00B65804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>», ПМР</w:t>
      </w:r>
      <w:r w:rsidR="00B65804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202ED3" w14:textId="77777777" w:rsidR="00B65804" w:rsidRPr="008B552F" w:rsidRDefault="00B65804" w:rsidP="00B658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-6600 ПМР, юр. адрес: г. Каменка, ул. Кирова, 300,</w:t>
      </w:r>
    </w:p>
    <w:p w14:paraId="6EB13F93" w14:textId="77777777" w:rsidR="00B65804" w:rsidRPr="008B552F" w:rsidRDefault="00B65804" w:rsidP="00B658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2212420000000364 КУБ 42 </w:t>
      </w:r>
    </w:p>
    <w:p w14:paraId="20E0CC09" w14:textId="77777777" w:rsidR="00B65804" w:rsidRPr="008B552F" w:rsidRDefault="00B65804" w:rsidP="00B658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Рыбницком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«Приднестровский Сбербанк»,</w:t>
      </w:r>
    </w:p>
    <w:p w14:paraId="6B0042D1" w14:textId="77777777" w:rsidR="00B65804" w:rsidRPr="008B552F" w:rsidRDefault="00B65804" w:rsidP="00B658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0900002000, к/с 20210000094,</w:t>
      </w:r>
    </w:p>
    <w:p w14:paraId="04104C0F" w14:textId="77777777" w:rsidR="00B65804" w:rsidRPr="008B552F" w:rsidRDefault="00B65804" w:rsidP="00B6580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– </w:t>
      </w:r>
      <w:proofErr w:type="spellStart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Пилецкая</w:t>
      </w:r>
      <w:proofErr w:type="spellEnd"/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</w:t>
      </w:r>
    </w:p>
    <w:p w14:paraId="00427FF2" w14:textId="77777777" w:rsidR="00B65804" w:rsidRPr="003F542B" w:rsidRDefault="00B65804" w:rsidP="00B65804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55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12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tgtFrame="_blank" w:history="1">
        <w:r w:rsidRPr="0017122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diaprof2007@mail.ru</w:t>
        </w:r>
      </w:hyperlink>
    </w:p>
    <w:p w14:paraId="123305A3" w14:textId="77777777" w:rsidR="00B65804" w:rsidRDefault="00B65804" w:rsidP="00B65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(216) 2-22-05, (216) 2 22-07.</w:t>
      </w:r>
    </w:p>
    <w:p w14:paraId="3EC914BC" w14:textId="4A6C03D3" w:rsidR="009C3B18" w:rsidRDefault="009C3B18" w:rsidP="00B658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CDF6E6F" w14:textId="69A24E12" w:rsidR="00D670E2" w:rsidRPr="005C090E" w:rsidRDefault="00D670E2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«Тезаурус»,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9C60B5" w14:textId="77777777" w:rsidR="00D670E2" w:rsidRPr="004A5055" w:rsidRDefault="00D670E2" w:rsidP="00D670E2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-3200 ПМР г. Бендеры, ул. Дружбы, 36/90</w:t>
      </w:r>
    </w:p>
    <w:p w14:paraId="0436C511" w14:textId="77777777" w:rsidR="00D670E2" w:rsidRPr="004A5055" w:rsidRDefault="00D670E2" w:rsidP="00D670E2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221238000000093 в БФ ЗАО «Приднестровский Сбербанк» КУБ 38</w:t>
      </w:r>
    </w:p>
    <w:p w14:paraId="4432D153" w14:textId="77777777" w:rsidR="00D670E2" w:rsidRPr="004A5055" w:rsidRDefault="00D670E2" w:rsidP="00D670E2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/с 20210000094, ф/к 0300018633</w:t>
      </w:r>
    </w:p>
    <w:p w14:paraId="6C95472C" w14:textId="77777777" w:rsidR="00D670E2" w:rsidRDefault="00D670E2" w:rsidP="00D670E2">
      <w:pPr>
        <w:spacing w:after="0" w:line="240" w:lineRule="auto"/>
        <w:ind w:right="-285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Директор – </w:t>
      </w:r>
      <w:proofErr w:type="spellStart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Драгиев</w:t>
      </w:r>
      <w:proofErr w:type="spellEnd"/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Степанович</w:t>
      </w:r>
    </w:p>
    <w:p w14:paraId="35D86403" w14:textId="77777777" w:rsidR="00D670E2" w:rsidRDefault="00D670E2" w:rsidP="00D670E2">
      <w:pPr>
        <w:spacing w:after="0" w:line="240" w:lineRule="auto"/>
        <w:ind w:right="-285" w:firstLine="709"/>
        <w:contextualSpacing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tgtFrame="_blank" w:history="1">
        <w:r w:rsidRPr="00287834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tezaurus2005@yandex.ru</w:t>
        </w:r>
      </w:hyperlink>
    </w:p>
    <w:p w14:paraId="498198D6" w14:textId="77777777" w:rsidR="00D670E2" w:rsidRDefault="00D670E2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0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(552) 6-80-50, (777) 7-65-91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D12A1A" w14:textId="77777777" w:rsidR="00D670E2" w:rsidRDefault="00D670E2" w:rsidP="00D670E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8F18C" w14:textId="374BE2FE" w:rsidR="00D670E2" w:rsidRPr="005C090E" w:rsidRDefault="00D670E2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Медаксесс</w:t>
      </w:r>
      <w:proofErr w:type="spellEnd"/>
      <w:r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677A59" w14:textId="77777777" w:rsidR="00D670E2" w:rsidRPr="009C6B5E" w:rsidRDefault="00D670E2" w:rsidP="00D67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  <w:lang w:val="en-US"/>
        </w:rPr>
        <w:t>MD</w:t>
      </w:r>
      <w:r w:rsidRPr="009C6B5E">
        <w:rPr>
          <w:rFonts w:ascii="Times New Roman" w:hAnsi="Times New Roman" w:cs="Times New Roman"/>
          <w:sz w:val="24"/>
          <w:szCs w:val="24"/>
        </w:rPr>
        <w:t>-3200. г. Бендеры, ул. Дружбы, 8/4</w:t>
      </w:r>
    </w:p>
    <w:p w14:paraId="63CD9726" w14:textId="77777777" w:rsidR="00D670E2" w:rsidRPr="009C6B5E" w:rsidRDefault="00D670E2" w:rsidP="00D67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р/с 221238000000167 в БФ ЗАО «Приднестровский Сбербанк» КУБ 38</w:t>
      </w:r>
    </w:p>
    <w:p w14:paraId="612C7F85" w14:textId="77777777" w:rsidR="00D670E2" w:rsidRPr="009C6B5E" w:rsidRDefault="00D670E2" w:rsidP="00D67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6B5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>/с 20210000094</w:t>
      </w:r>
    </w:p>
    <w:p w14:paraId="0324EEAE" w14:textId="77777777" w:rsidR="00D670E2" w:rsidRPr="009C6B5E" w:rsidRDefault="00D670E2" w:rsidP="00D67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ф/к 0300040610</w:t>
      </w:r>
    </w:p>
    <w:p w14:paraId="3AE54920" w14:textId="77777777" w:rsidR="00D670E2" w:rsidRDefault="00D670E2" w:rsidP="00D670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 xml:space="preserve">Директор – </w:t>
      </w:r>
      <w:proofErr w:type="spellStart"/>
      <w:r w:rsidRPr="009C6B5E">
        <w:rPr>
          <w:rFonts w:ascii="Times New Roman" w:hAnsi="Times New Roman" w:cs="Times New Roman"/>
          <w:sz w:val="24"/>
          <w:szCs w:val="24"/>
        </w:rPr>
        <w:t>Райлян</w:t>
      </w:r>
      <w:proofErr w:type="spellEnd"/>
      <w:r w:rsidRPr="009C6B5E">
        <w:rPr>
          <w:rFonts w:ascii="Times New Roman" w:hAnsi="Times New Roman" w:cs="Times New Roman"/>
          <w:sz w:val="24"/>
          <w:szCs w:val="24"/>
        </w:rPr>
        <w:t xml:space="preserve"> Вадим Анатольевич</w:t>
      </w:r>
    </w:p>
    <w:p w14:paraId="09332826" w14:textId="77777777" w:rsidR="00D670E2" w:rsidRDefault="00D670E2" w:rsidP="00D670E2">
      <w:pPr>
        <w:spacing w:after="0" w:line="240" w:lineRule="auto"/>
        <w:ind w:firstLine="709"/>
        <w:contextualSpacing/>
        <w:jc w:val="both"/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A4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735CBF">
          <w:rPr>
            <w:rStyle w:val="a3"/>
            <w:rFonts w:ascii="Times New Roman" w:hAnsi="Times New Roman" w:cs="Times New Roman"/>
            <w:color w:val="2962FF"/>
            <w:spacing w:val="3"/>
            <w:sz w:val="24"/>
            <w:szCs w:val="24"/>
            <w:shd w:val="clear" w:color="auto" w:fill="FFFFFF"/>
          </w:rPr>
          <w:t>medaksess@gmail.com</w:t>
        </w:r>
      </w:hyperlink>
    </w:p>
    <w:p w14:paraId="0A97E3EB" w14:textId="77777777" w:rsidR="00D670E2" w:rsidRDefault="00D670E2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B5E">
        <w:rPr>
          <w:rFonts w:ascii="Times New Roman" w:hAnsi="Times New Roman" w:cs="Times New Roman"/>
          <w:sz w:val="24"/>
          <w:szCs w:val="24"/>
        </w:rPr>
        <w:t>контактные телефоны: (552) 3-30-30; (777) 7-62-59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8728C4" w14:textId="77777777" w:rsidR="009C3B18" w:rsidRDefault="009C3B18" w:rsidP="009C3B18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6506B1" w14:textId="77777777" w:rsidR="00D670E2" w:rsidRPr="005C090E" w:rsidRDefault="009C3B18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313A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 </w:t>
      </w:r>
      <w:r w:rsidR="00D670E2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ООО «</w:t>
      </w:r>
      <w:proofErr w:type="spellStart"/>
      <w:r w:rsidR="00D670E2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Валеандр</w:t>
      </w:r>
      <w:proofErr w:type="spellEnd"/>
      <w:r w:rsidR="00D670E2" w:rsidRPr="005C090E"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  <w:t>»,</w:t>
      </w:r>
      <w:r w:rsidR="00D670E2" w:rsidRPr="005C09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ПМР</w:t>
      </w:r>
      <w:r w:rsidR="00D670E2" w:rsidRPr="005C09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BE7244" w14:textId="77777777" w:rsidR="00D670E2" w:rsidRPr="003F542B" w:rsidRDefault="00D670E2" w:rsidP="00D67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MD</w:t>
      </w: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-3300 ПМР г. Тирасполь ул. Каховская, д.17 </w:t>
      </w:r>
    </w:p>
    <w:p w14:paraId="36327CDC" w14:textId="77777777" w:rsidR="00D670E2" w:rsidRPr="003F542B" w:rsidRDefault="00D670E2" w:rsidP="00D67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2212210000001158 КУБ 21 </w:t>
      </w:r>
    </w:p>
    <w:p w14:paraId="49ECDBD0" w14:textId="77777777" w:rsidR="00D670E2" w:rsidRPr="003F542B" w:rsidRDefault="00D670E2" w:rsidP="00D67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Эксимбанк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Тирасполь</w:t>
      </w:r>
    </w:p>
    <w:p w14:paraId="1EB996E0" w14:textId="77777777" w:rsidR="00D670E2" w:rsidRPr="003F542B" w:rsidRDefault="00D670E2" w:rsidP="00D67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ф/к 0200040381, к/с 20210000091</w:t>
      </w:r>
    </w:p>
    <w:p w14:paraId="50DDE0D2" w14:textId="77777777" w:rsidR="00D670E2" w:rsidRPr="003F542B" w:rsidRDefault="00D670E2" w:rsidP="00D670E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 – </w:t>
      </w:r>
      <w:proofErr w:type="spellStart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Шепитко</w:t>
      </w:r>
      <w:proofErr w:type="spellEnd"/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Романович</w:t>
      </w:r>
    </w:p>
    <w:p w14:paraId="6B06C322" w14:textId="77777777" w:rsidR="00D670E2" w:rsidRDefault="00D670E2" w:rsidP="00D670E2">
      <w:pPr>
        <w:spacing w:after="0" w:line="240" w:lineRule="auto"/>
        <w:ind w:firstLine="709"/>
        <w:contextualSpacing/>
        <w:rPr>
          <w:rStyle w:val="a3"/>
          <w:rFonts w:ascii="Times New Roman" w:hAnsi="Times New Roman" w:cs="Times New Roman"/>
          <w:sz w:val="24"/>
          <w:szCs w:val="24"/>
          <w:shd w:val="clear" w:color="auto" w:fill="F6F6F6"/>
        </w:rPr>
      </w:pPr>
      <w:r w:rsidRPr="003F542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F542B">
        <w:rPr>
          <w:rFonts w:ascii="Times New Roman" w:hAnsi="Times New Roman" w:cs="Times New Roman"/>
          <w:sz w:val="24"/>
          <w:szCs w:val="24"/>
        </w:rPr>
        <w:t>-</w:t>
      </w:r>
      <w:r w:rsidRPr="003F542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F54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287834">
          <w:rPr>
            <w:rStyle w:val="a3"/>
            <w:rFonts w:ascii="Times New Roman" w:hAnsi="Times New Roman" w:cs="Times New Roman"/>
            <w:sz w:val="24"/>
            <w:szCs w:val="24"/>
          </w:rPr>
          <w:t>valeandr@inbox.ru</w:t>
        </w:r>
      </w:hyperlink>
    </w:p>
    <w:p w14:paraId="7D78F04D" w14:textId="77777777" w:rsidR="00D670E2" w:rsidRDefault="00D670E2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4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т/ф 0 (533) 2-04-49.</w:t>
      </w:r>
    </w:p>
    <w:p w14:paraId="1F81820F" w14:textId="23A7AB0B" w:rsidR="009C3B18" w:rsidRDefault="009C3B18" w:rsidP="00D670E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  <w:u w:val="single"/>
        </w:rPr>
      </w:pPr>
    </w:p>
    <w:p w14:paraId="1C7973F6" w14:textId="06EF5DE2" w:rsidR="009C3B18" w:rsidRDefault="00D670E2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C3B18">
        <w:rPr>
          <w:rFonts w:ascii="Times New Roman" w:hAnsi="Times New Roman" w:cs="Times New Roman"/>
          <w:sz w:val="24"/>
          <w:szCs w:val="24"/>
        </w:rPr>
        <w:t xml:space="preserve">огласно части 4 пункта 7 </w:t>
      </w:r>
      <w:r w:rsidR="009C3B18"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="009C3B18"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 w:rsidR="009C3B18">
        <w:rPr>
          <w:rFonts w:ascii="Times New Roman" w:hAnsi="Times New Roman" w:cs="Times New Roman"/>
          <w:spacing w:val="4"/>
          <w:sz w:val="24"/>
          <w:szCs w:val="24"/>
        </w:rPr>
        <w:t>ю</w:t>
      </w:r>
      <w:r w:rsidR="009C3B18"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="009C3B18"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="009C3B18"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 w:rsidR="009C3B18">
        <w:rPr>
          <w:rFonts w:ascii="Times New Roman" w:hAnsi="Times New Roman" w:cs="Times New Roman"/>
          <w:sz w:val="24"/>
          <w:szCs w:val="24"/>
        </w:rPr>
        <w:t xml:space="preserve">, </w:t>
      </w:r>
      <w:r w:rsidR="009C3B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06</w:t>
      </w:r>
      <w:r w:rsidR="009C3B1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9C3B18">
        <w:rPr>
          <w:rFonts w:ascii="Times New Roman" w:hAnsi="Times New Roman" w:cs="Times New Roman"/>
          <w:sz w:val="24"/>
          <w:szCs w:val="24"/>
        </w:rPr>
        <w:t xml:space="preserve">.2021 г. – в день, обозначенный в объявлении о проведении тендера, секретариат тендерной комиссии осуществил вскрытие конвертов с заявками на участие в тендере. </w:t>
      </w:r>
    </w:p>
    <w:p w14:paraId="7A626F84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6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3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секретариатом осуществлено занесение информации, содержащейся в заявке, в общую сводную таблицу.</w:t>
      </w:r>
    </w:p>
    <w:p w14:paraId="2D5D2246" w14:textId="77777777" w:rsidR="009C3B18" w:rsidRDefault="009C3B18" w:rsidP="009C3B1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8B311" w14:textId="77777777" w:rsidR="009C3B18" w:rsidRPr="00F30EB0" w:rsidRDefault="009C3B18" w:rsidP="009C3B18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открытым.</w:t>
      </w:r>
    </w:p>
    <w:p w14:paraId="27FA72A3" w14:textId="77777777" w:rsidR="009C3B18" w:rsidRPr="00995D44" w:rsidRDefault="009C3B18" w:rsidP="009C3B1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0C9A6D" w14:textId="77777777" w:rsidR="009C3B18" w:rsidRDefault="009C3B18" w:rsidP="009C3B1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62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14:paraId="548D1ED0" w14:textId="77777777" w:rsidR="009C3B18" w:rsidRDefault="009C3B18" w:rsidP="009C3B18">
      <w:pPr>
        <w:tabs>
          <w:tab w:val="left" w:pos="567"/>
          <w:tab w:val="left" w:pos="709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3FBE3" w14:textId="0BBDDCF8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</w:t>
      </w:r>
      <w:r w:rsidRPr="00995D44">
        <w:rPr>
          <w:rFonts w:ascii="Times New Roman" w:hAnsi="Times New Roman" w:cs="Times New Roman"/>
          <w:b/>
          <w:sz w:val="24"/>
          <w:szCs w:val="24"/>
        </w:rPr>
        <w:t>.:</w:t>
      </w:r>
      <w:r w:rsidRPr="00995D44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FC8">
        <w:rPr>
          <w:rFonts w:ascii="Times New Roman" w:hAnsi="Times New Roman" w:cs="Times New Roman"/>
          <w:sz w:val="24"/>
          <w:szCs w:val="24"/>
        </w:rPr>
        <w:t>06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июля</w:t>
      </w:r>
      <w:r w:rsidRPr="00995D4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5D44">
        <w:rPr>
          <w:rFonts w:ascii="Times New Roman" w:hAnsi="Times New Roman" w:cs="Times New Roman"/>
          <w:sz w:val="24"/>
          <w:szCs w:val="24"/>
        </w:rPr>
        <w:t xml:space="preserve"> года, проводится первый </w:t>
      </w:r>
      <w:r>
        <w:rPr>
          <w:rFonts w:ascii="Times New Roman" w:hAnsi="Times New Roman" w:cs="Times New Roman"/>
          <w:sz w:val="24"/>
          <w:szCs w:val="24"/>
        </w:rPr>
        <w:t xml:space="preserve">день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D5DB2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5D44">
        <w:rPr>
          <w:rFonts w:ascii="Times New Roman" w:hAnsi="Times New Roman" w:cs="Times New Roman"/>
          <w:sz w:val="24"/>
          <w:szCs w:val="24"/>
        </w:rPr>
        <w:t xml:space="preserve"> заседания тендерной комиссии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.</w:t>
      </w:r>
      <w:r w:rsidRPr="00995D44">
        <w:rPr>
          <w:rFonts w:ascii="Times New Roman" w:hAnsi="Times New Roman" w:cs="Times New Roman"/>
          <w:sz w:val="24"/>
          <w:szCs w:val="24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Министерства здравоохранения Приднестровской Молдавской Республики </w:t>
      </w:r>
      <w:r w:rsidR="0010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6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была размещена информация о проведении тендера (</w:t>
      </w:r>
      <w:hyperlink r:id="rId12" w:history="1"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minzdrav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gospmr</w:t>
        </w:r>
        <w:proofErr w:type="spellEnd"/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95D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</w:hyperlink>
      <w:r w:rsidRPr="00995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94303A3" w14:textId="77777777" w:rsidR="009C3B18" w:rsidRPr="00995D44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EF6BB2" w14:textId="3FE524E2" w:rsidR="009C3B18" w:rsidRPr="000235C3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E62">
        <w:rPr>
          <w:rFonts w:ascii="Times New Roman" w:hAnsi="Times New Roman" w:cs="Times New Roman"/>
          <w:sz w:val="24"/>
          <w:szCs w:val="24"/>
        </w:rPr>
        <w:lastRenderedPageBreak/>
        <w:t>На тендер</w:t>
      </w:r>
      <w:r w:rsidRPr="00C56D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097">
        <w:rPr>
          <w:rFonts w:ascii="Times New Roman" w:hAnsi="Times New Roman" w:cs="Times New Roman"/>
          <w:sz w:val="24"/>
          <w:szCs w:val="24"/>
        </w:rPr>
        <w:t>оступил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2097"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4</w:t>
      </w:r>
      <w:r w:rsidRPr="005E2097">
        <w:rPr>
          <w:rFonts w:ascii="Times New Roman" w:hAnsi="Times New Roman" w:cs="Times New Roman"/>
          <w:sz w:val="24"/>
          <w:szCs w:val="24"/>
        </w:rPr>
        <w:t xml:space="preserve"> (</w:t>
      </w:r>
      <w:r w:rsidR="00106FC8">
        <w:rPr>
          <w:rFonts w:ascii="Times New Roman" w:hAnsi="Times New Roman" w:cs="Times New Roman"/>
          <w:sz w:val="24"/>
          <w:szCs w:val="24"/>
        </w:rPr>
        <w:t>четыре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заяв</w:t>
      </w:r>
      <w:r w:rsidR="00106FC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тендере</w:t>
      </w:r>
      <w:r w:rsidRPr="005E2097">
        <w:rPr>
          <w:rFonts w:ascii="Times New Roman" w:hAnsi="Times New Roman" w:cs="Times New Roman"/>
          <w:sz w:val="24"/>
          <w:szCs w:val="24"/>
        </w:rPr>
        <w:t xml:space="preserve"> от следующих хозяйствующих субъектов: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</w:t>
      </w:r>
      <w:r w:rsidR="00106FC8">
        <w:rPr>
          <w:rFonts w:ascii="Times New Roman" w:hAnsi="Times New Roman" w:cs="Times New Roman"/>
          <w:sz w:val="24"/>
          <w:szCs w:val="24"/>
        </w:rPr>
        <w:t>Тезаурус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06FC8">
        <w:rPr>
          <w:rFonts w:ascii="Times New Roman" w:hAnsi="Times New Roman" w:cs="Times New Roman"/>
          <w:sz w:val="24"/>
          <w:szCs w:val="24"/>
        </w:rPr>
        <w:t>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».</w:t>
      </w:r>
    </w:p>
    <w:p w14:paraId="6E03394B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4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1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процессе вскрытия конвертов секретариатом осуществлена проверка соответствия представленных документов перечню документов, заявленных в объявлении о проведении тендера, по результатам которой было установлено, что з</w:t>
      </w:r>
      <w:r w:rsidRPr="00D1600E">
        <w:rPr>
          <w:rFonts w:ascii="Times New Roman" w:hAnsi="Times New Roman" w:cs="Times New Roman"/>
          <w:sz w:val="24"/>
          <w:szCs w:val="24"/>
        </w:rPr>
        <w:t>аявки на участие в тендере</w:t>
      </w:r>
      <w:r>
        <w:rPr>
          <w:rFonts w:ascii="Times New Roman" w:hAnsi="Times New Roman" w:cs="Times New Roman"/>
          <w:sz w:val="24"/>
          <w:szCs w:val="24"/>
        </w:rPr>
        <w:t xml:space="preserve"> всех хозяйствующих субъектов, </w:t>
      </w:r>
      <w:r w:rsidRPr="00D1600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соответствуют требованиям к перечню необходимых документов</w:t>
      </w:r>
      <w:r w:rsidRPr="00D1600E">
        <w:rPr>
          <w:rFonts w:ascii="Times New Roman" w:hAnsi="Times New Roman" w:cs="Times New Roman"/>
          <w:sz w:val="24"/>
          <w:szCs w:val="24"/>
        </w:rPr>
        <w:t>, заявленных в объявлении о проведении тендера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B9E3D7" w14:textId="77777777" w:rsidR="009C3B18" w:rsidRDefault="009C3B18" w:rsidP="009C3B18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35B418" w14:textId="77777777" w:rsidR="00106FC8" w:rsidRPr="000235C3" w:rsidRDefault="009C3B18" w:rsidP="00106F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</w:t>
      </w:r>
      <w:r w:rsidRPr="009E642E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допуске к участию в первом этапе тендера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>
        <w:rPr>
          <w:rFonts w:ascii="Times New Roman" w:hAnsi="Times New Roman" w:cs="Times New Roman"/>
          <w:sz w:val="24"/>
          <w:szCs w:val="24"/>
        </w:rPr>
        <w:t xml:space="preserve">, хозяйствующих субъектов: </w:t>
      </w:r>
      <w:r w:rsidR="00106F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», ООО «Тезаурус»,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».</w:t>
      </w:r>
    </w:p>
    <w:p w14:paraId="075FE40E" w14:textId="77777777" w:rsidR="00106FC8" w:rsidRDefault="00106FC8" w:rsidP="00106F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D277D" w14:textId="5EF8BC62" w:rsidR="009C3B18" w:rsidRPr="007D62F0" w:rsidRDefault="009C3B18" w:rsidP="00106F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10E0B84F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шесть</w:t>
      </w:r>
      <w:r w:rsidRPr="007D62F0">
        <w:rPr>
          <w:rFonts w:ascii="Times New Roman" w:hAnsi="Times New Roman" w:cs="Times New Roman"/>
          <w:i/>
          <w:sz w:val="24"/>
          <w:szCs w:val="24"/>
        </w:rPr>
        <w:t>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180B76A2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0AD2E6B8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57E9C75B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E91D5D6" w14:textId="1510C659" w:rsidR="009C3B18" w:rsidRPr="00104D3F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Булига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Т.В.: 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9404C">
        <w:rPr>
          <w:rFonts w:ascii="Times New Roman" w:hAnsi="Times New Roman" w:cs="Times New Roman"/>
          <w:bCs/>
          <w:sz w:val="24"/>
          <w:szCs w:val="24"/>
        </w:rPr>
        <w:t>ассмотре</w:t>
      </w:r>
      <w:r>
        <w:rPr>
          <w:rFonts w:ascii="Times New Roman" w:hAnsi="Times New Roman" w:cs="Times New Roman"/>
          <w:bCs/>
          <w:sz w:val="24"/>
          <w:szCs w:val="24"/>
        </w:rPr>
        <w:t>ния</w:t>
      </w:r>
      <w:r w:rsidRPr="008940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заявок, включенных в общую сводную таблицу, на предмет соответствия требованиям, предъявляемым к предмету тендера по каждому участнику в отношении каждой позиции, у тендерной комиссии отсутствует возможность принятия решения о допуске или недопуске ко второму этапу тендера хозяйствующих субъектов ввиду необходимости получения протокола </w:t>
      </w:r>
      <w:r>
        <w:rPr>
          <w:rFonts w:ascii="Times New Roman" w:hAnsi="Times New Roman" w:cs="Times New Roman"/>
          <w:sz w:val="24"/>
          <w:szCs w:val="24"/>
        </w:rP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BC53C2B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23E1F" w14:textId="721E0E66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Согласно части 8 пункта 7 </w:t>
      </w:r>
      <w:r w:rsidRPr="00157992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4"/>
          <w:sz w:val="24"/>
          <w:szCs w:val="24"/>
        </w:rPr>
        <w:t>ю</w:t>
      </w:r>
      <w:r w:rsidRPr="00493A52">
        <w:rPr>
          <w:rFonts w:ascii="Times New Roman" w:hAnsi="Times New Roman" w:cs="Times New Roman"/>
          <w:spacing w:val="4"/>
          <w:sz w:val="24"/>
          <w:szCs w:val="24"/>
        </w:rPr>
        <w:t xml:space="preserve"> Правительства </w:t>
      </w:r>
      <w:r w:rsidRPr="00493A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 </w:t>
      </w:r>
      <w:r w:rsidRPr="00493A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вправе принять решение о переносе заседания комиссии в случае, если для принятия решения о соответствии или несоответствии рассматриваемых заявок требованиям к предмету тендера необходимо наличие заключения соответствующих экспертов, а также 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 w:rsidR="0010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633618E1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6565FA" w14:textId="77777777" w:rsidR="009C3B18" w:rsidRPr="007D62F0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2605F36D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 w:rsidRPr="00104D3F"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4D585AA3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519A0857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1D3EC561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C26D091" w14:textId="77777777" w:rsidR="009C3B18" w:rsidRPr="00490CB2" w:rsidRDefault="009C3B18" w:rsidP="009C3B1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 же руководствуясь</w:t>
      </w:r>
      <w:r w:rsidRPr="00490C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частью 2 пункта 7 Приложения к </w:t>
      </w:r>
      <w:r w:rsidRPr="00490CB2">
        <w:rPr>
          <w:rFonts w:ascii="Times New Roman" w:hAnsi="Times New Roman" w:cs="Times New Roman"/>
          <w:spacing w:val="4"/>
          <w:sz w:val="24"/>
          <w:szCs w:val="24"/>
        </w:rPr>
        <w:t xml:space="preserve">Постановлению Правительства </w:t>
      </w:r>
      <w:r w:rsidRPr="00490CB2">
        <w:rPr>
          <w:rFonts w:ascii="Times New Roman" w:hAnsi="Times New Roman" w:cs="Times New Roman"/>
          <w:sz w:val="24"/>
          <w:szCs w:val="24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90CB2">
        <w:rPr>
          <w:rFonts w:ascii="Times New Roman" w:hAnsi="Times New Roman" w:cs="Times New Roman"/>
          <w:sz w:val="24"/>
          <w:szCs w:val="24"/>
        </w:rPr>
        <w:t xml:space="preserve"> в действующей редакции, тендерная комиссия вправе принять решение о проведении первого и второго этапов тендера в 1 (один) день.</w:t>
      </w:r>
    </w:p>
    <w:p w14:paraId="481BF23D" w14:textId="51A455A1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выношу на голосование вопрос о проведении 2 дня первого этапа и второй этап тендера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 w:rsidR="0010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106FC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 в 14:00 часов, также коммерческие предложения необходимо предоставить до 17:00 часов до </w:t>
      </w:r>
      <w:r w:rsidR="00106FC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7328E466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CF1FE2" w14:textId="77777777" w:rsidR="009C3B18" w:rsidRPr="007D62F0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>Голосовали:</w:t>
      </w:r>
    </w:p>
    <w:p w14:paraId="5F06DA45" w14:textId="77777777" w:rsidR="009C3B18" w:rsidRDefault="009C3B18" w:rsidP="009C3B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2F0">
        <w:rPr>
          <w:rFonts w:ascii="Times New Roman" w:hAnsi="Times New Roman" w:cs="Times New Roman"/>
          <w:i/>
          <w:sz w:val="24"/>
          <w:szCs w:val="24"/>
        </w:rPr>
        <w:t xml:space="preserve">«ЗА» –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7D62F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шест</w:t>
      </w:r>
      <w:r w:rsidRPr="007D62F0">
        <w:rPr>
          <w:rFonts w:ascii="Times New Roman" w:hAnsi="Times New Roman" w:cs="Times New Roman"/>
          <w:i/>
          <w:sz w:val="24"/>
          <w:szCs w:val="24"/>
        </w:rPr>
        <w:t>ь) – единогласно</w:t>
      </w:r>
      <w:r>
        <w:rPr>
          <w:rFonts w:ascii="Times New Roman" w:hAnsi="Times New Roman" w:cs="Times New Roman"/>
          <w:i/>
          <w:sz w:val="24"/>
          <w:szCs w:val="24"/>
        </w:rPr>
        <w:t>,</w:t>
      </w:r>
    </w:p>
    <w:p w14:paraId="24F0799D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«ПРОТИВ» – 0 (ноль),</w:t>
      </w:r>
    </w:p>
    <w:p w14:paraId="38763FC5" w14:textId="77777777" w:rsidR="009C3B18" w:rsidRPr="00551724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1724">
        <w:rPr>
          <w:rFonts w:ascii="Times New Roman" w:hAnsi="Times New Roman" w:cs="Times New Roman"/>
          <w:i/>
          <w:iCs/>
          <w:sz w:val="24"/>
          <w:szCs w:val="24"/>
        </w:rPr>
        <w:t>«ВОЗДЕРЖАЛИСЬ» – 0 (ноль)</w:t>
      </w:r>
    </w:p>
    <w:p w14:paraId="2B794A33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205400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94D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5E437D28" w14:textId="77777777" w:rsidR="009C3B18" w:rsidRPr="0018189C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2DBFA" w14:textId="1564AED9" w:rsidR="009C3B18" w:rsidRDefault="009C3B18" w:rsidP="00106F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участию в первом этапе тендера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 w:rsidR="0010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субъектов:</w:t>
      </w:r>
      <w:r w:rsidRPr="00D17A1B"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Диапрофмед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Медаксесс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», ООО «Тезаурус», ООО «</w:t>
      </w:r>
      <w:proofErr w:type="spellStart"/>
      <w:r w:rsidR="00106FC8">
        <w:rPr>
          <w:rFonts w:ascii="Times New Roman" w:hAnsi="Times New Roman" w:cs="Times New Roman"/>
          <w:sz w:val="24"/>
          <w:szCs w:val="24"/>
        </w:rPr>
        <w:t>Валеандр</w:t>
      </w:r>
      <w:proofErr w:type="spellEnd"/>
      <w:r w:rsidR="00106FC8">
        <w:rPr>
          <w:rFonts w:ascii="Times New Roman" w:hAnsi="Times New Roman" w:cs="Times New Roman"/>
          <w:sz w:val="24"/>
          <w:szCs w:val="24"/>
        </w:rPr>
        <w:t>».</w:t>
      </w:r>
    </w:p>
    <w:p w14:paraId="529472CD" w14:textId="77777777" w:rsidR="00106FC8" w:rsidRPr="00356926" w:rsidRDefault="00106FC8" w:rsidP="00106FC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DFD8F" w14:textId="7BDB692A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109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подпункта д) подпункта 4 пункта 1 Приложения к Приказу Министерства здравоохранения Приднестровской Молдавской Республики «Об утверждении Положения о Комиссии Министерства здравоохранения Приднестровской Молдавской Республики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потребности в товарах (работах, услугах) для нужд подведомственных учреждений» в действующей редакции, необходимо наличие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протокола </w:t>
      </w:r>
      <w:r>
        <w:rPr>
          <w:rFonts w:ascii="Times New Roman" w:hAnsi="Times New Roman" w:cs="Times New Roman"/>
          <w:sz w:val="24"/>
          <w:szCs w:val="24"/>
        </w:rP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 w:rsidR="00106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заявленным требованиям.</w:t>
      </w:r>
    </w:p>
    <w:p w14:paraId="51151477" w14:textId="2405169D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414D57" w14:textId="4E40E74F" w:rsidR="00106FC8" w:rsidRDefault="00106FC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F6A056" w14:textId="77777777" w:rsidR="00106FC8" w:rsidRDefault="00106FC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BEF7F1" w14:textId="5DD79843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D3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823EC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04D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04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Провести второй день первого этапа и второй этап тендера </w:t>
      </w:r>
      <w:r w:rsidR="0010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="00106FC8" w:rsidRPr="009C3B18">
        <w:rPr>
          <w:rFonts w:ascii="Times New Roman" w:hAnsi="Times New Roman" w:cs="Times New Roman"/>
          <w:bCs/>
          <w:spacing w:val="4"/>
          <w:sz w:val="24"/>
          <w:szCs w:val="24"/>
        </w:rPr>
        <w:t>сосудистых протезов и расходных материалов для сосудистой хирургии на 2021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6FC8">
        <w:rPr>
          <w:rFonts w:ascii="Times New Roman" w:hAnsi="Times New Roman" w:cs="Times New Roman"/>
          <w:sz w:val="24"/>
          <w:szCs w:val="24"/>
        </w:rPr>
        <w:br/>
        <w:t>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 xml:space="preserve">2021 года в 14:00 часов, также коммерческие предложения предоставить до 17:00 часов до </w:t>
      </w:r>
      <w:r w:rsidR="00106FC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FC8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293AA2CE" w14:textId="77777777" w:rsidR="009C3B18" w:rsidRDefault="009C3B18" w:rsidP="009C3B1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8492E6" w14:textId="77777777" w:rsidR="009C3B18" w:rsidRDefault="009C3B18" w:rsidP="009C3B1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46821" w14:textId="77777777" w:rsidR="009C3B18" w:rsidRDefault="009C3B18" w:rsidP="009C3B18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ABC">
        <w:rPr>
          <w:rFonts w:ascii="Times New Roman" w:eastAsia="Times New Roman" w:hAnsi="Times New Roman"/>
          <w:sz w:val="24"/>
          <w:szCs w:val="24"/>
          <w:lang w:eastAsia="ru-RU"/>
        </w:rPr>
        <w:t>Заседание тендерной комиссии объявляется закрытым.</w:t>
      </w:r>
    </w:p>
    <w:p w14:paraId="0A1BAD62" w14:textId="77777777" w:rsidR="009C3B18" w:rsidRPr="00C1144A" w:rsidRDefault="009C3B18" w:rsidP="009C3B1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69"/>
        <w:gridCol w:w="2904"/>
        <w:gridCol w:w="2182"/>
      </w:tblGrid>
      <w:tr w:rsidR="009C3B18" w14:paraId="12112BAE" w14:textId="77777777" w:rsidTr="00E00200">
        <w:tc>
          <w:tcPr>
            <w:tcW w:w="2282" w:type="pct"/>
            <w:hideMark/>
          </w:tcPr>
          <w:p w14:paraId="62D73196" w14:textId="77777777" w:rsidR="009C3B18" w:rsidRDefault="009C3B18" w:rsidP="00E00200">
            <w:pPr>
              <w:spacing w:after="0" w:line="360" w:lineRule="auto"/>
              <w:ind w:right="-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Председатель комиссии:</w:t>
            </w:r>
          </w:p>
        </w:tc>
        <w:tc>
          <w:tcPr>
            <w:tcW w:w="1552" w:type="pct"/>
          </w:tcPr>
          <w:p w14:paraId="74962F0A" w14:textId="77777777" w:rsidR="009C3B18" w:rsidRDefault="009C3B18" w:rsidP="00E00200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66" w:type="pct"/>
            <w:vAlign w:val="bottom"/>
            <w:hideMark/>
          </w:tcPr>
          <w:p w14:paraId="409793E2" w14:textId="77777777" w:rsidR="009C3B18" w:rsidRDefault="009C3B18" w:rsidP="00E00200">
            <w:pPr>
              <w:tabs>
                <w:tab w:val="left" w:pos="3402"/>
              </w:tabs>
              <w:spacing w:after="0" w:line="48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Булига</w:t>
            </w:r>
            <w:proofErr w:type="spellEnd"/>
          </w:p>
        </w:tc>
      </w:tr>
      <w:tr w:rsidR="009C3B18" w14:paraId="19308D2F" w14:textId="77777777" w:rsidTr="00E00200">
        <w:tc>
          <w:tcPr>
            <w:tcW w:w="2282" w:type="pct"/>
            <w:hideMark/>
          </w:tcPr>
          <w:p w14:paraId="37C57F3D" w14:textId="77777777" w:rsidR="009C3B18" w:rsidRDefault="009C3B18" w:rsidP="00E00200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0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Секретариат:</w:t>
            </w:r>
          </w:p>
        </w:tc>
        <w:tc>
          <w:tcPr>
            <w:tcW w:w="1552" w:type="pct"/>
          </w:tcPr>
          <w:p w14:paraId="2EAF1683" w14:textId="77777777" w:rsidR="009C3B18" w:rsidRDefault="009C3B18" w:rsidP="00E00200">
            <w:pPr>
              <w:tabs>
                <w:tab w:val="left" w:pos="3402"/>
              </w:tabs>
              <w:spacing w:after="0" w:line="360" w:lineRule="auto"/>
              <w:ind w:right="-11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6" w:type="pct"/>
            <w:hideMark/>
          </w:tcPr>
          <w:p w14:paraId="0DFF60C8" w14:textId="77777777" w:rsidR="009C3B18" w:rsidRDefault="009C3B18" w:rsidP="00E00200">
            <w:pPr>
              <w:tabs>
                <w:tab w:val="left" w:pos="3402"/>
              </w:tabs>
              <w:spacing w:after="0" w:line="48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Киржой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6A50436" w14:textId="77777777" w:rsidR="009C3B18" w:rsidRDefault="009C3B18" w:rsidP="009C3B18"/>
    <w:p w14:paraId="339F780A" w14:textId="77777777" w:rsidR="009C3B18" w:rsidRDefault="009C3B18" w:rsidP="009C3B18"/>
    <w:p w14:paraId="2FD8FDDC" w14:textId="77777777" w:rsidR="00776622" w:rsidRDefault="00776622"/>
    <w:sectPr w:rsidR="00776622" w:rsidSect="00A071C3">
      <w:head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547DF" w14:textId="77777777" w:rsidR="00435E32" w:rsidRDefault="00435E32">
      <w:pPr>
        <w:spacing w:after="0" w:line="240" w:lineRule="auto"/>
      </w:pPr>
      <w:r>
        <w:separator/>
      </w:r>
    </w:p>
  </w:endnote>
  <w:endnote w:type="continuationSeparator" w:id="0">
    <w:p w14:paraId="16F83453" w14:textId="77777777" w:rsidR="00435E32" w:rsidRDefault="0043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4099" w14:textId="77777777" w:rsidR="00435E32" w:rsidRDefault="00435E32">
      <w:pPr>
        <w:spacing w:after="0" w:line="240" w:lineRule="auto"/>
      </w:pPr>
      <w:r>
        <w:separator/>
      </w:r>
    </w:p>
  </w:footnote>
  <w:footnote w:type="continuationSeparator" w:id="0">
    <w:p w14:paraId="195CD07E" w14:textId="77777777" w:rsidR="00435E32" w:rsidRDefault="00435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890465"/>
      <w:docPartObj>
        <w:docPartGallery w:val="Page Numbers (Top of Page)"/>
        <w:docPartUnique/>
      </w:docPartObj>
    </w:sdtPr>
    <w:sdtEndPr/>
    <w:sdtContent>
      <w:p w14:paraId="1AE6FBF4" w14:textId="77777777" w:rsidR="00D17A1B" w:rsidRDefault="00D670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C7631" w14:textId="77777777" w:rsidR="00D17A1B" w:rsidRDefault="00435E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89"/>
    <w:rsid w:val="00106FC8"/>
    <w:rsid w:val="00435E32"/>
    <w:rsid w:val="0062606A"/>
    <w:rsid w:val="00776622"/>
    <w:rsid w:val="008F4B89"/>
    <w:rsid w:val="009C3B18"/>
    <w:rsid w:val="00B65804"/>
    <w:rsid w:val="00D6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0AF1"/>
  <w15:chartTrackingRefBased/>
  <w15:docId w15:val="{4B879F24-890C-4750-8F46-2B8F2DF8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B18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9C3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3B18"/>
  </w:style>
  <w:style w:type="table" w:styleId="a6">
    <w:name w:val="Table Grid"/>
    <w:basedOn w:val="a1"/>
    <w:uiPriority w:val="39"/>
    <w:rsid w:val="009C3B18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prof2007@mail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inzdrav.gospmr.org" TargetMode="External"/><Relationship Id="rId12" Type="http://schemas.openxmlformats.org/officeDocument/2006/relationships/hyperlink" Target="http://www.minzdrav.gospm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valeandr@inbo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edaksess@gmail.com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tezaurus2005@yandex.ru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2021-07-06T12:43:00Z</cp:lastPrinted>
  <dcterms:created xsi:type="dcterms:W3CDTF">2021-07-06T11:24:00Z</dcterms:created>
  <dcterms:modified xsi:type="dcterms:W3CDTF">2021-07-06T12:44:00Z</dcterms:modified>
</cp:coreProperties>
</file>