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C115" w14:textId="77777777" w:rsidR="00485BA2" w:rsidRDefault="00485BA2" w:rsidP="00485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0D0F" wp14:editId="06E6A350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C2740" w14:textId="174A79D9" w:rsidR="00485BA2" w:rsidRPr="000958B0" w:rsidRDefault="00485BA2" w:rsidP="00485BA2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</w:t>
                            </w:r>
                            <w:bookmarkStart w:id="0" w:name="_GoBack"/>
                            <w:bookmarkEnd w:id="0"/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7DDA95DE" w14:textId="77777777" w:rsidR="00485BA2" w:rsidRDefault="00485BA2" w:rsidP="0048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90D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29DC2740" w14:textId="174A79D9" w:rsidR="00485BA2" w:rsidRPr="000958B0" w:rsidRDefault="00485BA2" w:rsidP="00485BA2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</w:t>
                      </w:r>
                      <w:bookmarkStart w:id="1" w:name="_GoBack"/>
                      <w:bookmarkEnd w:id="1"/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7DDA95DE" w14:textId="77777777" w:rsidR="00485BA2" w:rsidRDefault="00485BA2" w:rsidP="00485BA2"/>
                  </w:txbxContent>
                </v:textbox>
              </v:shape>
            </w:pict>
          </mc:Fallback>
        </mc:AlternateContent>
      </w:r>
    </w:p>
    <w:p w14:paraId="3E9E1F17" w14:textId="77777777" w:rsidR="00485BA2" w:rsidRDefault="00485BA2" w:rsidP="00485BA2"/>
    <w:p w14:paraId="531B94BD" w14:textId="77777777" w:rsidR="00485BA2" w:rsidRDefault="00485BA2" w:rsidP="00485BA2"/>
    <w:p w14:paraId="6425F944" w14:textId="77777777" w:rsidR="00485BA2" w:rsidRDefault="00485BA2" w:rsidP="00485BA2"/>
    <w:p w14:paraId="1FD8810B" w14:textId="77777777" w:rsidR="00485BA2" w:rsidRDefault="00485BA2" w:rsidP="00485BA2"/>
    <w:p w14:paraId="4FDB4695" w14:textId="77777777" w:rsidR="00485BA2" w:rsidRDefault="00485BA2" w:rsidP="00485BA2"/>
    <w:p w14:paraId="2A2F95D3" w14:textId="77777777" w:rsidR="00485BA2" w:rsidRDefault="00485BA2" w:rsidP="00485BA2"/>
    <w:p w14:paraId="7E93955E" w14:textId="77777777" w:rsidR="00485BA2" w:rsidRDefault="00485BA2" w:rsidP="00485BA2"/>
    <w:p w14:paraId="7ED62F8E" w14:textId="77777777" w:rsidR="00485BA2" w:rsidRDefault="00485BA2" w:rsidP="00485BA2"/>
    <w:p w14:paraId="79EB56E4" w14:textId="77777777" w:rsidR="00485BA2" w:rsidRDefault="00485BA2" w:rsidP="00485BA2">
      <w:pPr>
        <w:tabs>
          <w:tab w:val="left" w:pos="525"/>
          <w:tab w:val="center" w:pos="4677"/>
        </w:tabs>
        <w:jc w:val="center"/>
        <w:rPr>
          <w:b/>
        </w:rPr>
      </w:pPr>
    </w:p>
    <w:p w14:paraId="54714FDB" w14:textId="139832D9" w:rsidR="00485BA2" w:rsidRPr="003E0E62" w:rsidRDefault="00485BA2" w:rsidP="00485BA2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E3A4" wp14:editId="6B10F18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7C9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EB7EA" wp14:editId="43B246D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1F9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38</w:t>
      </w:r>
    </w:p>
    <w:p w14:paraId="1A11551C" w14:textId="2F842523" w:rsidR="00485BA2" w:rsidRPr="00493A52" w:rsidRDefault="00485BA2" w:rsidP="00485BA2">
      <w:pPr>
        <w:contextualSpacing/>
        <w:jc w:val="center"/>
        <w:rPr>
          <w:b/>
        </w:rPr>
      </w:pPr>
      <w:r>
        <w:rPr>
          <w:b/>
        </w:rPr>
        <w:t xml:space="preserve">повторного </w:t>
      </w: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25FAD0C4" w14:textId="77777777" w:rsidR="00485BA2" w:rsidRPr="00493A52" w:rsidRDefault="00485BA2" w:rsidP="00485BA2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2227AE85" w14:textId="77777777" w:rsidR="00485BA2" w:rsidRPr="00493A52" w:rsidRDefault="00485BA2" w:rsidP="00485BA2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675EEA72" w14:textId="77777777" w:rsidR="00485BA2" w:rsidRPr="00603F49" w:rsidRDefault="00485BA2" w:rsidP="00485BA2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3F551837" w14:textId="506A2A11" w:rsidR="00485BA2" w:rsidRPr="00A90719" w:rsidRDefault="00485BA2" w:rsidP="00485BA2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</w:t>
      </w:r>
      <w:r>
        <w:rPr>
          <w:b/>
          <w:bCs/>
          <w:spacing w:val="4"/>
        </w:rPr>
        <w:t xml:space="preserve">, </w:t>
      </w:r>
      <w:r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</w:t>
      </w:r>
      <w:r>
        <w:rPr>
          <w:b/>
          <w:bCs/>
          <w:spacing w:val="4"/>
        </w:rPr>
        <w:t>ы</w:t>
      </w:r>
      <w:r w:rsidRPr="00A90719">
        <w:rPr>
          <w:b/>
          <w:bCs/>
          <w:spacing w:val="4"/>
        </w:rPr>
        <w:t>)</w:t>
      </w:r>
    </w:p>
    <w:p w14:paraId="3E8ED909" w14:textId="77777777" w:rsidR="00485BA2" w:rsidRDefault="00485BA2" w:rsidP="00485BA2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28 июня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485BA2" w:rsidRPr="00493A52" w14:paraId="1887DED8" w14:textId="77777777" w:rsidTr="00DB7442">
        <w:tc>
          <w:tcPr>
            <w:tcW w:w="5637" w:type="dxa"/>
            <w:hideMark/>
          </w:tcPr>
          <w:p w14:paraId="101EC313" w14:textId="77777777" w:rsidR="00485BA2" w:rsidRPr="00493A52" w:rsidRDefault="00485BA2" w:rsidP="00DB744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72E5BE4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</w:p>
        </w:tc>
      </w:tr>
      <w:tr w:rsidR="00485BA2" w:rsidRPr="00493A52" w14:paraId="44FB56FD" w14:textId="77777777" w:rsidTr="00DB7442">
        <w:tc>
          <w:tcPr>
            <w:tcW w:w="5637" w:type="dxa"/>
            <w:hideMark/>
          </w:tcPr>
          <w:p w14:paraId="2F7CD3F8" w14:textId="77777777" w:rsidR="00485BA2" w:rsidRPr="00493A52" w:rsidRDefault="00485BA2" w:rsidP="00DB7442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2DCA037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485BA2" w:rsidRPr="00493A52" w14:paraId="28C9B721" w14:textId="77777777" w:rsidTr="00DB7442">
        <w:tc>
          <w:tcPr>
            <w:tcW w:w="5637" w:type="dxa"/>
          </w:tcPr>
          <w:p w14:paraId="79450F28" w14:textId="77777777" w:rsidR="00485BA2" w:rsidRPr="00493A52" w:rsidRDefault="00485BA2" w:rsidP="00DB7442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69637D45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485BA2" w:rsidRPr="00493A52" w14:paraId="5ED9D585" w14:textId="77777777" w:rsidTr="00DB7442">
        <w:tc>
          <w:tcPr>
            <w:tcW w:w="5637" w:type="dxa"/>
            <w:hideMark/>
          </w:tcPr>
          <w:p w14:paraId="5D833884" w14:textId="77777777" w:rsidR="00485BA2" w:rsidRPr="00493A52" w:rsidRDefault="00485BA2" w:rsidP="00DB744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E1BFD64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62D4AC35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3DF6704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7C7FBE4B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4BB44C24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485BA2" w:rsidRPr="00493A52" w14:paraId="34E802FD" w14:textId="77777777" w:rsidTr="00DB7442">
        <w:trPr>
          <w:trHeight w:val="543"/>
        </w:trPr>
        <w:tc>
          <w:tcPr>
            <w:tcW w:w="5637" w:type="dxa"/>
            <w:hideMark/>
          </w:tcPr>
          <w:p w14:paraId="65E1445A" w14:textId="77777777" w:rsidR="00485BA2" w:rsidRPr="00493A52" w:rsidRDefault="00485BA2" w:rsidP="00DB744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E082643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69B08B97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485BA2" w:rsidRPr="00493A52" w14:paraId="00E21DC9" w14:textId="77777777" w:rsidTr="00DB7442">
        <w:trPr>
          <w:trHeight w:val="168"/>
        </w:trPr>
        <w:tc>
          <w:tcPr>
            <w:tcW w:w="9356" w:type="dxa"/>
            <w:gridSpan w:val="2"/>
          </w:tcPr>
          <w:p w14:paraId="43C7634D" w14:textId="77777777" w:rsidR="00485BA2" w:rsidRPr="00493A52" w:rsidRDefault="00485BA2" w:rsidP="00DB744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53394E13" w14:textId="77777777" w:rsidR="00485BA2" w:rsidRDefault="00485BA2" w:rsidP="00DB7442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58750538" w14:textId="77777777" w:rsidR="00485BA2" w:rsidRDefault="00485BA2" w:rsidP="00DB744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1C5618C7" w14:textId="77777777" w:rsidR="00485BA2" w:rsidRDefault="00485BA2" w:rsidP="00DB744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Ю.С.;</w:t>
            </w:r>
          </w:p>
          <w:p w14:paraId="2E013F32" w14:textId="77777777" w:rsidR="00485BA2" w:rsidRPr="00723134" w:rsidRDefault="00485BA2" w:rsidP="00DB744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485BA2" w:rsidRPr="00493A52" w14:paraId="40420728" w14:textId="77777777" w:rsidTr="00DB7442">
        <w:tc>
          <w:tcPr>
            <w:tcW w:w="5637" w:type="dxa"/>
            <w:hideMark/>
          </w:tcPr>
          <w:p w14:paraId="7D9D5978" w14:textId="77777777" w:rsidR="00485BA2" w:rsidRPr="00493A52" w:rsidRDefault="00485BA2" w:rsidP="00DB7442">
            <w:pPr>
              <w:contextualSpacing/>
              <w:jc w:val="both"/>
              <w:rPr>
                <w:rFonts w:eastAsia="Calibri"/>
              </w:rPr>
            </w:pPr>
            <w:r w:rsidRPr="00493A52">
              <w:rPr>
                <w:rFonts w:eastAsia="Calibri"/>
                <w:b/>
                <w:u w:val="single"/>
              </w:rPr>
              <w:t>Отсутствовал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  <w:hideMark/>
          </w:tcPr>
          <w:p w14:paraId="187E4C4E" w14:textId="77777777" w:rsidR="00485BA2" w:rsidRPr="00493A52" w:rsidRDefault="00485BA2" w:rsidP="00DB7442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485BA2" w:rsidRPr="00493A52" w14:paraId="02F86E8A" w14:textId="77777777" w:rsidTr="00DB7442">
        <w:tc>
          <w:tcPr>
            <w:tcW w:w="5637" w:type="dxa"/>
            <w:hideMark/>
          </w:tcPr>
          <w:p w14:paraId="40195390" w14:textId="77777777" w:rsidR="00485BA2" w:rsidRPr="00493A52" w:rsidRDefault="00485BA2" w:rsidP="00DB7442">
            <w:pPr>
              <w:contextualSpacing/>
              <w:rPr>
                <w:rFonts w:eastAsia="Calibri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6A78079" w14:textId="77777777" w:rsidR="00485BA2" w:rsidRPr="00493A52" w:rsidRDefault="00485BA2" w:rsidP="00DB7442">
            <w:pPr>
              <w:tabs>
                <w:tab w:val="left" w:pos="3402"/>
              </w:tabs>
              <w:contextualSpacing/>
            </w:pPr>
            <w:proofErr w:type="spellStart"/>
            <w:r>
              <w:t>Тиханская</w:t>
            </w:r>
            <w:proofErr w:type="spellEnd"/>
            <w:r>
              <w:t xml:space="preserve"> Е.А.</w:t>
            </w:r>
          </w:p>
        </w:tc>
      </w:tr>
    </w:tbl>
    <w:p w14:paraId="0FB549AD" w14:textId="77777777" w:rsidR="00485BA2" w:rsidRPr="00735CBF" w:rsidRDefault="00485BA2" w:rsidP="00485BA2">
      <w:pPr>
        <w:shd w:val="clear" w:color="auto" w:fill="FFFFFF"/>
        <w:contextualSpacing/>
        <w:jc w:val="center"/>
        <w:rPr>
          <w:spacing w:val="4"/>
        </w:rPr>
      </w:pPr>
    </w:p>
    <w:p w14:paraId="38D82567" w14:textId="77777777" w:rsidR="00485BA2" w:rsidRDefault="00485BA2" w:rsidP="00485BA2">
      <w:pPr>
        <w:ind w:firstLine="709"/>
        <w:contextualSpacing/>
        <w:rPr>
          <w:b/>
        </w:rPr>
      </w:pPr>
      <w:r w:rsidRPr="00493A52">
        <w:rPr>
          <w:b/>
        </w:rPr>
        <w:t>ПОВЕСТКА ДНЯ:</w:t>
      </w:r>
    </w:p>
    <w:p w14:paraId="571FA9B2" w14:textId="77777777" w:rsidR="00485BA2" w:rsidRPr="00493A52" w:rsidRDefault="00485BA2" w:rsidP="00485BA2">
      <w:pPr>
        <w:ind w:firstLine="709"/>
        <w:contextualSpacing/>
        <w:rPr>
          <w:b/>
        </w:rPr>
      </w:pPr>
    </w:p>
    <w:p w14:paraId="74BE043A" w14:textId="77777777" w:rsidR="00485BA2" w:rsidRDefault="00485BA2" w:rsidP="00485BA2">
      <w:pPr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 w:rsidRPr="000F43C2">
        <w:rPr>
          <w:bCs/>
          <w:spacing w:val="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bCs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5BA2" w:rsidRPr="000F43C2" w14:paraId="16D43215" w14:textId="77777777" w:rsidTr="00DB7442">
        <w:tc>
          <w:tcPr>
            <w:tcW w:w="9345" w:type="dxa"/>
          </w:tcPr>
          <w:p w14:paraId="38B51ADC" w14:textId="77777777" w:rsidR="00485BA2" w:rsidRPr="000F43C2" w:rsidRDefault="00485BA2" w:rsidP="00DB7442">
            <w:pPr>
              <w:spacing w:line="276" w:lineRule="auto"/>
              <w:jc w:val="center"/>
              <w:rPr>
                <w:b/>
                <w:bCs/>
              </w:rPr>
            </w:pPr>
            <w:r w:rsidRPr="000F43C2">
              <w:rPr>
                <w:b/>
                <w:bCs/>
              </w:rPr>
              <w:t>ГУ «Республиканский центр матери и ребенка»</w:t>
            </w:r>
          </w:p>
        </w:tc>
      </w:tr>
      <w:tr w:rsidR="00485BA2" w:rsidRPr="000F43C2" w14:paraId="2D1819C9" w14:textId="77777777" w:rsidTr="00DB7442">
        <w:tc>
          <w:tcPr>
            <w:tcW w:w="9345" w:type="dxa"/>
          </w:tcPr>
          <w:p w14:paraId="65920008" w14:textId="77777777" w:rsidR="00485BA2" w:rsidRPr="000F43C2" w:rsidRDefault="00485BA2" w:rsidP="00DB7442">
            <w:pPr>
              <w:spacing w:line="276" w:lineRule="auto"/>
            </w:pPr>
            <w:r w:rsidRPr="000F43C2">
              <w:t xml:space="preserve">Эндоскопический комплекс для детей – 1 ед.                                      </w:t>
            </w:r>
          </w:p>
        </w:tc>
      </w:tr>
    </w:tbl>
    <w:p w14:paraId="10A1F68F" w14:textId="77777777" w:rsidR="00485BA2" w:rsidRPr="00C25902" w:rsidRDefault="00485BA2" w:rsidP="00485BA2">
      <w:pPr>
        <w:tabs>
          <w:tab w:val="left" w:pos="720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14:paraId="307C8AD1" w14:textId="77777777" w:rsidR="00485BA2" w:rsidRPr="00493A52" w:rsidRDefault="00485BA2" w:rsidP="00485BA2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493A52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493A52">
        <w:t>нормативным правовым акт</w:t>
      </w:r>
      <w:r>
        <w:t>ом</w:t>
      </w:r>
      <w:r w:rsidRPr="00493A52">
        <w:t>:</w:t>
      </w:r>
    </w:p>
    <w:p w14:paraId="34E6369D" w14:textId="77777777" w:rsidR="00485BA2" w:rsidRPr="00493A52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r w:rsidRPr="00493A52">
        <w:rPr>
          <w:spacing w:val="4"/>
        </w:rPr>
        <w:t>Постановление</w:t>
      </w:r>
      <w:r>
        <w:rPr>
          <w:spacing w:val="4"/>
        </w:rPr>
        <w:t>м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</w:t>
      </w:r>
      <w:r>
        <w:rPr>
          <w:shd w:val="clear" w:color="auto" w:fill="FFFFFF"/>
        </w:rPr>
        <w:br/>
      </w:r>
      <w:r w:rsidRPr="00493A52">
        <w:rPr>
          <w:shd w:val="clear" w:color="auto" w:fill="FFFFFF"/>
        </w:rPr>
        <w:t xml:space="preserve">22 октября 2020 года № 367 «Об утверждении Положения, регулирующего порядок </w:t>
      </w:r>
      <w:r w:rsidRPr="00493A52">
        <w:rPr>
          <w:shd w:val="clear" w:color="auto" w:fill="FFFFFF"/>
        </w:rPr>
        <w:lastRenderedPageBreak/>
        <w:t xml:space="preserve">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>
        <w:rPr>
          <w:shd w:val="clear" w:color="auto" w:fill="FFFFFF"/>
        </w:rPr>
        <w:t xml:space="preserve">(САЗ 20-45) </w:t>
      </w:r>
      <w:r w:rsidRPr="00493A52">
        <w:t>в действующей редакции.</w:t>
      </w:r>
    </w:p>
    <w:p w14:paraId="7EC9F1D5" w14:textId="77777777" w:rsidR="00485BA2" w:rsidRPr="00493A52" w:rsidRDefault="00485BA2" w:rsidP="00485BA2">
      <w:pPr>
        <w:shd w:val="clear" w:color="auto" w:fill="FFFFFF"/>
        <w:ind w:firstLine="709"/>
        <w:contextualSpacing/>
        <w:jc w:val="both"/>
      </w:pPr>
    </w:p>
    <w:p w14:paraId="244F7F8D" w14:textId="77777777" w:rsidR="00485BA2" w:rsidRDefault="00485BA2" w:rsidP="00485BA2">
      <w:pPr>
        <w:contextualSpacing/>
        <w:jc w:val="center"/>
        <w:rPr>
          <w:b/>
          <w:i/>
          <w:color w:val="000000"/>
        </w:rPr>
      </w:pPr>
      <w:r>
        <w:rPr>
          <w:b/>
          <w:i/>
        </w:rPr>
        <w:t>28</w:t>
      </w:r>
      <w:r w:rsidRPr="00791893">
        <w:rPr>
          <w:b/>
          <w:i/>
        </w:rPr>
        <w:t xml:space="preserve"> </w:t>
      </w:r>
      <w:r>
        <w:rPr>
          <w:b/>
          <w:i/>
        </w:rPr>
        <w:t>июня</w:t>
      </w:r>
      <w:r w:rsidRPr="00791893">
        <w:rPr>
          <w:b/>
          <w:i/>
        </w:rPr>
        <w:t xml:space="preserve"> 202</w:t>
      </w:r>
      <w:r>
        <w:rPr>
          <w:b/>
          <w:i/>
        </w:rPr>
        <w:t>1</w:t>
      </w:r>
      <w:r w:rsidRPr="00791893">
        <w:rPr>
          <w:b/>
          <w:i/>
        </w:rPr>
        <w:t xml:space="preserve"> года </w:t>
      </w:r>
      <w:r>
        <w:rPr>
          <w:b/>
          <w:i/>
        </w:rPr>
        <w:t>–</w:t>
      </w:r>
      <w:r>
        <w:rPr>
          <w:b/>
          <w:i/>
          <w:color w:val="000000"/>
        </w:rPr>
        <w:t>первый и второй этап</w:t>
      </w:r>
      <w:r w:rsidRPr="00791893">
        <w:rPr>
          <w:b/>
          <w:i/>
          <w:color w:val="000000"/>
        </w:rPr>
        <w:t xml:space="preserve"> заседания тендерной комиссии.</w:t>
      </w:r>
    </w:p>
    <w:p w14:paraId="18DD11C7" w14:textId="77777777" w:rsidR="00485BA2" w:rsidRPr="00735CBF" w:rsidRDefault="00485BA2" w:rsidP="00485BA2">
      <w:pPr>
        <w:contextualSpacing/>
        <w:jc w:val="center"/>
        <w:rPr>
          <w:bCs/>
          <w:iCs/>
          <w:color w:val="000000"/>
        </w:rPr>
      </w:pPr>
    </w:p>
    <w:p w14:paraId="73FFB2B1" w14:textId="77777777" w:rsidR="00485BA2" w:rsidRDefault="00485BA2" w:rsidP="00485BA2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377215E" w14:textId="77777777" w:rsidR="00485BA2" w:rsidRPr="00E124F5" w:rsidRDefault="00485BA2" w:rsidP="00485BA2">
      <w:pPr>
        <w:ind w:firstLine="709"/>
        <w:contextualSpacing/>
        <w:jc w:val="both"/>
      </w:pPr>
    </w:p>
    <w:p w14:paraId="7C47F0BB" w14:textId="77777777" w:rsidR="00485BA2" w:rsidRPr="00C25902" w:rsidRDefault="00485BA2" w:rsidP="00485BA2">
      <w:pPr>
        <w:spacing w:line="276" w:lineRule="auto"/>
        <w:ind w:firstLine="709"/>
        <w:contextualSpacing/>
        <w:jc w:val="both"/>
        <w:rPr>
          <w:spacing w:val="4"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7" w:history="1">
        <w:r w:rsidRPr="00BC2027">
          <w:rPr>
            <w:rStyle w:val="a3"/>
            <w:lang w:val="en-US"/>
          </w:rPr>
          <w:t>www</w:t>
        </w:r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minzdrav</w:t>
        </w:r>
        <w:proofErr w:type="spellEnd"/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gospmr</w:t>
        </w:r>
        <w:proofErr w:type="spellEnd"/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org</w:t>
        </w:r>
      </w:hyperlink>
      <w:r w:rsidRPr="00015FEF">
        <w:t>)</w:t>
      </w:r>
      <w:r>
        <w:t xml:space="preserve"> 21 июня</w:t>
      </w:r>
      <w:r w:rsidRPr="00E37C10">
        <w:t xml:space="preserve"> </w:t>
      </w:r>
      <w:r>
        <w:t xml:space="preserve">2021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spacing w:val="4"/>
        </w:rPr>
        <w:t>.</w:t>
      </w:r>
    </w:p>
    <w:p w14:paraId="6EEB311D" w14:textId="77777777" w:rsidR="00485BA2" w:rsidRPr="00015FEF" w:rsidRDefault="00485BA2" w:rsidP="00485BA2">
      <w:pPr>
        <w:spacing w:line="276" w:lineRule="auto"/>
        <w:ind w:firstLine="709"/>
        <w:contextualSpacing/>
        <w:jc w:val="both"/>
      </w:pPr>
      <w:r>
        <w:t>Заявки на участие в тендере</w:t>
      </w:r>
      <w:r w:rsidRPr="00015FEF">
        <w:t xml:space="preserve">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27 июня</w:t>
      </w:r>
      <w:r w:rsidRPr="00015FEF">
        <w:t xml:space="preserve"> 20</w:t>
      </w:r>
      <w:r>
        <w:t>21</w:t>
      </w:r>
      <w:r w:rsidRPr="00015FEF">
        <w:t xml:space="preserve"> года включительно.</w:t>
      </w:r>
    </w:p>
    <w:p w14:paraId="4FC8170D" w14:textId="77777777" w:rsidR="00485BA2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r w:rsidRPr="00F30EB0">
        <w:t xml:space="preserve">До указанного срока в секретариат тендерной </w:t>
      </w:r>
      <w:r>
        <w:t>комиссии поступили 2 (две) заявки на участие в тендере</w:t>
      </w:r>
      <w:r w:rsidRPr="00F30EB0">
        <w:t xml:space="preserve"> от следующих хозяйствующих субъектов</w:t>
      </w:r>
      <w:r>
        <w:t>:</w:t>
      </w:r>
    </w:p>
    <w:p w14:paraId="4A292EC1" w14:textId="77777777" w:rsidR="00485BA2" w:rsidRDefault="00485BA2" w:rsidP="00485BA2">
      <w:pPr>
        <w:shd w:val="clear" w:color="auto" w:fill="FFFFFF"/>
        <w:contextualSpacing/>
        <w:jc w:val="both"/>
        <w:rPr>
          <w:b/>
          <w:bCs/>
          <w:spacing w:val="4"/>
          <w:u w:val="single"/>
        </w:rPr>
      </w:pPr>
    </w:p>
    <w:p w14:paraId="28F38492" w14:textId="77777777" w:rsidR="00485BA2" w:rsidRPr="005B1AAA" w:rsidRDefault="00485BA2" w:rsidP="00485BA2">
      <w:pPr>
        <w:shd w:val="clear" w:color="auto" w:fill="FFFFFF"/>
        <w:ind w:firstLine="709"/>
        <w:contextualSpacing/>
        <w:jc w:val="both"/>
        <w:rPr>
          <w:b/>
          <w:bCs/>
        </w:rPr>
      </w:pPr>
      <w:r>
        <w:rPr>
          <w:b/>
          <w:bCs/>
          <w:u w:val="single"/>
        </w:rPr>
        <w:t>1</w:t>
      </w:r>
      <w:r w:rsidRPr="00313AA0">
        <w:rPr>
          <w:b/>
          <w:bCs/>
          <w:u w:val="single"/>
        </w:rPr>
        <w:t>. ООО «</w:t>
      </w:r>
      <w:proofErr w:type="spellStart"/>
      <w:r w:rsidRPr="00313AA0">
        <w:rPr>
          <w:b/>
          <w:bCs/>
          <w:u w:val="single"/>
        </w:rPr>
        <w:t>Екипамед</w:t>
      </w:r>
      <w:proofErr w:type="spellEnd"/>
      <w:r w:rsidRPr="00313AA0">
        <w:rPr>
          <w:b/>
          <w:bCs/>
          <w:u w:val="single"/>
        </w:rPr>
        <w:t xml:space="preserve"> Интер», ПМР</w:t>
      </w:r>
      <w:r w:rsidRPr="00313AA0">
        <w:rPr>
          <w:b/>
          <w:bCs/>
        </w:rPr>
        <w:t>:</w:t>
      </w:r>
    </w:p>
    <w:p w14:paraId="2131A271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rPr>
          <w:lang w:val="en-US"/>
        </w:rPr>
        <w:t>MD</w:t>
      </w:r>
      <w:r w:rsidRPr="000E79EC">
        <w:t>-3200 ПМР г. Бендеры ул. Мичурина 5а кв. 30</w:t>
      </w:r>
    </w:p>
    <w:p w14:paraId="083194E2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t>р/с 2212380000000370 в Бендерском филиале 6706</w:t>
      </w:r>
    </w:p>
    <w:p w14:paraId="71294EAE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t>ЗАО «Приднестровский Сбербанк» г. Бендеры КУБ 38</w:t>
      </w:r>
    </w:p>
    <w:p w14:paraId="58BC6C56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t>к/с 20210000094 ф/к 0300043970</w:t>
      </w:r>
    </w:p>
    <w:p w14:paraId="4F94F449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t>Директор – Унту Юрий Семенович</w:t>
      </w:r>
    </w:p>
    <w:p w14:paraId="206C7494" w14:textId="77777777" w:rsidR="00485BA2" w:rsidRPr="00607B81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rPr>
          <w:lang w:val="en-US"/>
        </w:rPr>
        <w:t>e</w:t>
      </w:r>
      <w:r w:rsidRPr="00607B81">
        <w:t>-</w:t>
      </w:r>
      <w:r w:rsidRPr="000E79EC">
        <w:rPr>
          <w:lang w:val="en-US"/>
        </w:rPr>
        <w:t>mail</w:t>
      </w:r>
      <w:r w:rsidRPr="00607B81">
        <w:t xml:space="preserve">: </w:t>
      </w:r>
      <w:hyperlink r:id="rId8" w:history="1">
        <w:r w:rsidRPr="000E79EC">
          <w:rPr>
            <w:rStyle w:val="a3"/>
            <w:lang w:val="en-US"/>
          </w:rPr>
          <w:t>ekipamed</w:t>
        </w:r>
        <w:r w:rsidRPr="00607B81">
          <w:rPr>
            <w:rStyle w:val="a3"/>
          </w:rPr>
          <w:t>@</w:t>
        </w:r>
        <w:r w:rsidRPr="000E79EC">
          <w:rPr>
            <w:rStyle w:val="a3"/>
            <w:lang w:val="en-US"/>
          </w:rPr>
          <w:t>mail</w:t>
        </w:r>
        <w:r w:rsidRPr="00607B81">
          <w:rPr>
            <w:rStyle w:val="a3"/>
          </w:rPr>
          <w:t>.</w:t>
        </w:r>
        <w:proofErr w:type="spellStart"/>
        <w:r w:rsidRPr="000E79EC">
          <w:rPr>
            <w:rStyle w:val="a3"/>
            <w:lang w:val="en-US"/>
          </w:rPr>
          <w:t>ru</w:t>
        </w:r>
        <w:proofErr w:type="spellEnd"/>
      </w:hyperlink>
    </w:p>
    <w:p w14:paraId="7BC1265B" w14:textId="77777777" w:rsidR="00485BA2" w:rsidRPr="000E79EC" w:rsidRDefault="00485BA2" w:rsidP="00485BA2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0E79EC">
        <w:t>Контактные телефоны: 0 (778) 1-88-02; 00 (373) 680-22-557; 00 (373) 795-55-282</w:t>
      </w:r>
    </w:p>
    <w:p w14:paraId="3BE97409" w14:textId="77777777" w:rsidR="00485BA2" w:rsidRDefault="00485BA2" w:rsidP="00485BA2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</w:p>
    <w:p w14:paraId="0615443B" w14:textId="77777777" w:rsidR="00485BA2" w:rsidRPr="005B1AAA" w:rsidRDefault="00485BA2" w:rsidP="00485BA2">
      <w:pPr>
        <w:shd w:val="clear" w:color="auto" w:fill="FFFFFF"/>
        <w:ind w:firstLine="709"/>
        <w:contextualSpacing/>
        <w:jc w:val="both"/>
        <w:rPr>
          <w:b/>
          <w:bCs/>
          <w:spacing w:val="4"/>
          <w:u w:val="single"/>
        </w:rPr>
      </w:pPr>
      <w:r>
        <w:rPr>
          <w:b/>
          <w:bCs/>
          <w:spacing w:val="4"/>
          <w:u w:val="single"/>
        </w:rPr>
        <w:t>2</w:t>
      </w:r>
      <w:r w:rsidRPr="00313AA0">
        <w:rPr>
          <w:b/>
          <w:bCs/>
          <w:spacing w:val="4"/>
          <w:u w:val="single"/>
        </w:rPr>
        <w:t>. ООО «Ретива Торг», ПМР</w:t>
      </w:r>
      <w:r w:rsidRPr="00313AA0">
        <w:rPr>
          <w:b/>
          <w:bCs/>
          <w:spacing w:val="4"/>
        </w:rPr>
        <w:t>:</w:t>
      </w:r>
    </w:p>
    <w:p w14:paraId="78E73F6E" w14:textId="77777777" w:rsidR="00485BA2" w:rsidRDefault="00485BA2" w:rsidP="00485BA2">
      <w:pPr>
        <w:ind w:right="-285" w:firstLine="709"/>
        <w:jc w:val="both"/>
      </w:pPr>
      <w:r w:rsidRPr="005B1AAA">
        <w:rPr>
          <w:lang w:val="en-US"/>
        </w:rPr>
        <w:t>MD</w:t>
      </w:r>
      <w:r w:rsidRPr="005B1AAA">
        <w:t>-3300 ПМР г. Тирасполь</w:t>
      </w:r>
      <w:r>
        <w:t>,</w:t>
      </w:r>
      <w:r w:rsidRPr="005B1AAA">
        <w:t xml:space="preserve"> ул.</w:t>
      </w:r>
      <w:r>
        <w:t xml:space="preserve"> </w:t>
      </w:r>
      <w:proofErr w:type="spellStart"/>
      <w:r>
        <w:t>Краснодонская</w:t>
      </w:r>
      <w:proofErr w:type="spellEnd"/>
      <w:r>
        <w:t xml:space="preserve"> д. 84 кв. 41</w:t>
      </w:r>
    </w:p>
    <w:p w14:paraId="5A796169" w14:textId="77777777" w:rsidR="00485BA2" w:rsidRDefault="00485BA2" w:rsidP="00485BA2">
      <w:pPr>
        <w:ind w:right="-285" w:firstLine="709"/>
        <w:jc w:val="both"/>
      </w:pPr>
      <w:r>
        <w:t>ф/к: 02000436677</w:t>
      </w:r>
    </w:p>
    <w:p w14:paraId="7D9ADC1F" w14:textId="77777777" w:rsidR="00485BA2" w:rsidRDefault="00485BA2" w:rsidP="00485BA2">
      <w:pPr>
        <w:ind w:right="-285" w:firstLine="709"/>
        <w:jc w:val="both"/>
      </w:pPr>
      <w:r>
        <w:t xml:space="preserve">р/с 2212160000008639 в ЗАО </w:t>
      </w:r>
      <w:proofErr w:type="spellStart"/>
      <w:r>
        <w:t>Аграпромбанк</w:t>
      </w:r>
      <w:proofErr w:type="spellEnd"/>
    </w:p>
    <w:p w14:paraId="38FB8F71" w14:textId="77777777" w:rsidR="00485BA2" w:rsidRDefault="00485BA2" w:rsidP="00485BA2">
      <w:pPr>
        <w:ind w:right="-285" w:firstLine="709"/>
        <w:jc w:val="both"/>
      </w:pPr>
      <w:r>
        <w:t>Директор – Мирошник Наталья Николаевна</w:t>
      </w:r>
    </w:p>
    <w:p w14:paraId="25BAB765" w14:textId="77777777" w:rsidR="00485BA2" w:rsidRPr="00B20626" w:rsidRDefault="00485BA2" w:rsidP="00485BA2">
      <w:pPr>
        <w:ind w:right="-285" w:firstLine="709"/>
        <w:jc w:val="both"/>
        <w:rPr>
          <w:lang w:val="en-US"/>
        </w:rPr>
      </w:pPr>
      <w:r>
        <w:rPr>
          <w:lang w:val="en-US"/>
        </w:rPr>
        <w:t>e</w:t>
      </w:r>
      <w:r w:rsidRPr="00B20626">
        <w:rPr>
          <w:lang w:val="en-US"/>
        </w:rPr>
        <w:t>-</w:t>
      </w:r>
      <w:r>
        <w:rPr>
          <w:lang w:val="en-US"/>
        </w:rPr>
        <w:t>mail</w:t>
      </w:r>
      <w:r w:rsidRPr="00B20626">
        <w:rPr>
          <w:lang w:val="en-US"/>
        </w:rPr>
        <w:t xml:space="preserve">: </w:t>
      </w:r>
      <w:hyperlink r:id="rId9" w:history="1">
        <w:r w:rsidRPr="00E961CD">
          <w:rPr>
            <w:rStyle w:val="a3"/>
            <w:lang w:val="en-US"/>
          </w:rPr>
          <w:t>retiva</w:t>
        </w:r>
        <w:r w:rsidRPr="00B20626">
          <w:rPr>
            <w:rStyle w:val="a3"/>
            <w:lang w:val="en-US"/>
          </w:rPr>
          <w:t>.</w:t>
        </w:r>
        <w:r w:rsidRPr="00E961CD">
          <w:rPr>
            <w:rStyle w:val="a3"/>
            <w:lang w:val="en-US"/>
          </w:rPr>
          <w:t>a</w:t>
        </w:r>
        <w:r w:rsidRPr="00B20626">
          <w:rPr>
            <w:rStyle w:val="a3"/>
            <w:lang w:val="en-US"/>
          </w:rPr>
          <w:t>@</w:t>
        </w:r>
        <w:r w:rsidRPr="00E961CD">
          <w:rPr>
            <w:rStyle w:val="a3"/>
            <w:lang w:val="en-US"/>
          </w:rPr>
          <w:t>gmail</w:t>
        </w:r>
        <w:r w:rsidRPr="00B20626">
          <w:rPr>
            <w:rStyle w:val="a3"/>
            <w:lang w:val="en-US"/>
          </w:rPr>
          <w:t>.</w:t>
        </w:r>
        <w:r w:rsidRPr="00E961CD">
          <w:rPr>
            <w:rStyle w:val="a3"/>
            <w:lang w:val="en-US"/>
          </w:rPr>
          <w:t>com</w:t>
        </w:r>
      </w:hyperlink>
    </w:p>
    <w:p w14:paraId="071A7343" w14:textId="77777777" w:rsidR="00485BA2" w:rsidRPr="006751A8" w:rsidRDefault="00485BA2" w:rsidP="00485BA2">
      <w:pPr>
        <w:ind w:right="-285" w:firstLine="709"/>
        <w:jc w:val="both"/>
      </w:pPr>
      <w:r w:rsidRPr="005B1AAA">
        <w:t>Контактны</w:t>
      </w:r>
      <w:r>
        <w:t>е</w:t>
      </w:r>
      <w:r w:rsidRPr="005B1AAA">
        <w:t xml:space="preserve"> телефон</w:t>
      </w:r>
      <w:r>
        <w:t>ы</w:t>
      </w:r>
      <w:r w:rsidRPr="005B1AAA">
        <w:t>:</w:t>
      </w:r>
      <w:r>
        <w:t xml:space="preserve"> 0 (533) 6-60-18, 0 (777) 5-50-51.</w:t>
      </w:r>
    </w:p>
    <w:p w14:paraId="1CC49574" w14:textId="77777777" w:rsidR="00485BA2" w:rsidRDefault="00485BA2" w:rsidP="00485BA2">
      <w:pPr>
        <w:ind w:right="-285" w:firstLine="426"/>
        <w:contextualSpacing/>
        <w:jc w:val="both"/>
        <w:rPr>
          <w:b/>
          <w:u w:val="single"/>
        </w:rPr>
      </w:pPr>
    </w:p>
    <w:p w14:paraId="3CA63AE3" w14:textId="77777777" w:rsidR="00485BA2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r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</w:t>
      </w:r>
      <w:r>
        <w:br/>
        <w:t xml:space="preserve">28.06.2021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502DF5B3" w14:textId="77777777" w:rsidR="00485BA2" w:rsidRDefault="00485BA2" w:rsidP="00485BA2">
      <w:pPr>
        <w:spacing w:line="276" w:lineRule="auto"/>
        <w:ind w:firstLine="709"/>
        <w:contextualSpacing/>
        <w:jc w:val="both"/>
      </w:pPr>
      <w:r>
        <w:lastRenderedPageBreak/>
        <w:t xml:space="preserve">В соответствии с частью 6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343C6C">
        <w:t xml:space="preserve"> </w:t>
      </w:r>
      <w:r>
        <w:t>секретариатом осуществлено занесение информации, содержащейся в заявке, в общую сводную таблицу.</w:t>
      </w:r>
    </w:p>
    <w:p w14:paraId="0E37A8B3" w14:textId="77777777" w:rsidR="00485BA2" w:rsidRPr="00F30EB0" w:rsidRDefault="00485BA2" w:rsidP="00485BA2">
      <w:pPr>
        <w:tabs>
          <w:tab w:val="left" w:pos="709"/>
        </w:tabs>
        <w:contextualSpacing/>
        <w:jc w:val="center"/>
      </w:pPr>
      <w:r w:rsidRPr="00F30EB0">
        <w:t>Заседание тендерной комиссии объявляется открытым.</w:t>
      </w:r>
    </w:p>
    <w:p w14:paraId="084F983F" w14:textId="77777777" w:rsidR="00485BA2" w:rsidRDefault="00485BA2" w:rsidP="00485BA2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70906BB8" w14:textId="77777777" w:rsidR="00485BA2" w:rsidRDefault="00485BA2" w:rsidP="00485BA2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6F8172F1" w14:textId="77777777" w:rsidR="00485BA2" w:rsidRDefault="00485BA2" w:rsidP="00485BA2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5423868E" w14:textId="77777777" w:rsidR="00485BA2" w:rsidRDefault="00485BA2" w:rsidP="00485BA2">
      <w:pPr>
        <w:spacing w:line="276" w:lineRule="auto"/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995D44">
        <w:rPr>
          <w:b/>
        </w:rPr>
        <w:t>.:</w:t>
      </w:r>
      <w:r w:rsidRPr="00995D44">
        <w:t xml:space="preserve"> Сегодня</w:t>
      </w:r>
      <w:r>
        <w:t>, 28 июня</w:t>
      </w:r>
      <w:r w:rsidRPr="00995D44">
        <w:t xml:space="preserve"> 202</w:t>
      </w:r>
      <w:r>
        <w:t>1</w:t>
      </w:r>
      <w:r w:rsidRPr="00995D44">
        <w:t xml:space="preserve"> года, проводится </w:t>
      </w:r>
      <w:r>
        <w:rPr>
          <w:lang w:val="en-US"/>
        </w:rPr>
        <w:t>I</w:t>
      </w:r>
      <w:r w:rsidRPr="003D5DB2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</w:t>
      </w:r>
      <w:r w:rsidRPr="00995D44">
        <w:t>этап</w:t>
      </w:r>
      <w:r>
        <w:t>ы</w:t>
      </w:r>
      <w:r w:rsidRPr="00995D44">
        <w:t xml:space="preserve"> заседания тендерной комиссии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>.</w:t>
      </w:r>
      <w:r w:rsidRPr="00995D44">
        <w:t xml:space="preserve"> </w:t>
      </w:r>
      <w:r w:rsidRPr="00995D44">
        <w:rPr>
          <w:color w:val="000000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color w:val="000000"/>
        </w:rPr>
        <w:t>21</w:t>
      </w:r>
      <w:r w:rsidRPr="00995D44">
        <w:rPr>
          <w:color w:val="000000"/>
        </w:rPr>
        <w:t xml:space="preserve"> </w:t>
      </w:r>
      <w:r>
        <w:rPr>
          <w:color w:val="000000"/>
        </w:rPr>
        <w:t xml:space="preserve">июня </w:t>
      </w:r>
      <w:r w:rsidRPr="00995D44">
        <w:rPr>
          <w:color w:val="000000"/>
        </w:rPr>
        <w:t>202</w:t>
      </w:r>
      <w:r>
        <w:rPr>
          <w:color w:val="000000"/>
        </w:rPr>
        <w:t>1</w:t>
      </w:r>
      <w:r w:rsidRPr="00995D44">
        <w:rPr>
          <w:color w:val="000000"/>
        </w:rPr>
        <w:t xml:space="preserve"> года была размещена информация о проведении тендера (</w:t>
      </w:r>
      <w:hyperlink r:id="rId10" w:history="1">
        <w:r w:rsidRPr="00995D44">
          <w:rPr>
            <w:rStyle w:val="a3"/>
            <w:lang w:val="en-US"/>
          </w:rPr>
          <w:t>www</w:t>
        </w:r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minzdrav</w:t>
        </w:r>
        <w:proofErr w:type="spellEnd"/>
        <w:r w:rsidRPr="00995D44">
          <w:rPr>
            <w:rStyle w:val="a3"/>
          </w:rPr>
          <w:t>.</w:t>
        </w:r>
        <w:proofErr w:type="spellStart"/>
        <w:r w:rsidRPr="00995D44">
          <w:rPr>
            <w:rStyle w:val="a3"/>
            <w:lang w:val="en-US"/>
          </w:rPr>
          <w:t>gospmr</w:t>
        </w:r>
        <w:proofErr w:type="spellEnd"/>
        <w:r w:rsidRPr="00995D44">
          <w:rPr>
            <w:rStyle w:val="a3"/>
          </w:rPr>
          <w:t>.</w:t>
        </w:r>
        <w:r w:rsidRPr="00995D44">
          <w:rPr>
            <w:rStyle w:val="a3"/>
            <w:lang w:val="en-US"/>
          </w:rPr>
          <w:t>org</w:t>
        </w:r>
      </w:hyperlink>
      <w:r w:rsidRPr="00995D44">
        <w:rPr>
          <w:color w:val="000000"/>
        </w:rPr>
        <w:t>).</w:t>
      </w:r>
    </w:p>
    <w:p w14:paraId="71EDCAED" w14:textId="77777777" w:rsidR="00485BA2" w:rsidRPr="000235C3" w:rsidRDefault="00485BA2" w:rsidP="00485BA2">
      <w:pPr>
        <w:spacing w:line="276" w:lineRule="auto"/>
        <w:ind w:firstLine="709"/>
        <w:contextualSpacing/>
        <w:jc w:val="both"/>
      </w:pPr>
      <w:r w:rsidRPr="003E0E62">
        <w:t>На тендер</w:t>
      </w:r>
      <w:r w:rsidRPr="00C56D12">
        <w:t xml:space="preserve"> </w:t>
      </w:r>
      <w:r>
        <w:t>п</w:t>
      </w:r>
      <w:r w:rsidRPr="005E2097">
        <w:t>оступил</w:t>
      </w:r>
      <w:r>
        <w:t>и</w:t>
      </w:r>
      <w:r w:rsidRPr="005E2097">
        <w:t xml:space="preserve"> </w:t>
      </w:r>
      <w:r>
        <w:t>2</w:t>
      </w:r>
      <w:r w:rsidRPr="005E2097">
        <w:t xml:space="preserve"> (</w:t>
      </w:r>
      <w:r>
        <w:t>две</w:t>
      </w:r>
      <w:r w:rsidRPr="005E2097">
        <w:t xml:space="preserve">) </w:t>
      </w:r>
      <w:r>
        <w:t>заявки на участие в тендере</w:t>
      </w:r>
      <w:r w:rsidRPr="005E2097">
        <w:t xml:space="preserve"> от следующих хозяйствующих субъектов:</w:t>
      </w:r>
      <w:r>
        <w:t xml:space="preserve"> ООО «</w:t>
      </w:r>
      <w:proofErr w:type="spellStart"/>
      <w:r>
        <w:t>Екипамед</w:t>
      </w:r>
      <w:proofErr w:type="spellEnd"/>
      <w:r>
        <w:t xml:space="preserve"> Интер», ООО «Ретива Торг».</w:t>
      </w:r>
    </w:p>
    <w:p w14:paraId="4A8EE207" w14:textId="77777777" w:rsidR="00485BA2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r>
        <w:t xml:space="preserve">Согласно части 4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>,</w:t>
      </w:r>
      <w:r w:rsidRPr="00F616A3">
        <w:t xml:space="preserve"> </w:t>
      </w:r>
      <w: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субъектов,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6682112A" w14:textId="77777777" w:rsidR="00485BA2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9E642E">
        <w:t xml:space="preserve"> </w:t>
      </w:r>
      <w:r>
        <w:t xml:space="preserve">На основании вышеизложенного выношу на голосование вопрос о допуске к участию в первом этапе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, хозяйствующих субъектов: ООО «</w:t>
      </w:r>
      <w:proofErr w:type="spellStart"/>
      <w:r>
        <w:t>Екипамед</w:t>
      </w:r>
      <w:proofErr w:type="spellEnd"/>
      <w:r>
        <w:t xml:space="preserve"> Интер», ООО «Ретива Торг».</w:t>
      </w:r>
    </w:p>
    <w:p w14:paraId="26D9644E" w14:textId="77777777" w:rsidR="00485BA2" w:rsidRPr="007D62F0" w:rsidRDefault="00485BA2" w:rsidP="00485BA2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7CE9DB53" w14:textId="77777777" w:rsidR="00485BA2" w:rsidRDefault="00485BA2" w:rsidP="00485BA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328FFAEF" w14:textId="77777777" w:rsidR="00485BA2" w:rsidRPr="00551724" w:rsidRDefault="00485BA2" w:rsidP="00485B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89A7F5C" w14:textId="77777777" w:rsidR="00485BA2" w:rsidRPr="00551724" w:rsidRDefault="00485BA2" w:rsidP="00485B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3A14D2C6" w14:textId="77777777" w:rsidR="00485BA2" w:rsidRDefault="00485BA2" w:rsidP="00485BA2">
      <w:pPr>
        <w:shd w:val="clear" w:color="auto" w:fill="FFFFFF"/>
        <w:ind w:firstLine="709"/>
        <w:contextualSpacing/>
        <w:jc w:val="both"/>
      </w:pPr>
    </w:p>
    <w:p w14:paraId="4BE6D46A" w14:textId="77777777" w:rsidR="00485BA2" w:rsidRDefault="00485BA2" w:rsidP="00485BA2">
      <w:pPr>
        <w:ind w:firstLine="709"/>
        <w:contextualSpacing/>
        <w:jc w:val="both"/>
      </w:pPr>
      <w:r>
        <w:rPr>
          <w:color w:val="000000" w:themeColor="text1"/>
        </w:rPr>
        <w:lastRenderedPageBreak/>
        <w:t>Так же руководствуясь</w:t>
      </w:r>
      <w:r w:rsidRPr="00490CB2">
        <w:rPr>
          <w:color w:val="000000" w:themeColor="text1"/>
        </w:rPr>
        <w:t xml:space="preserve"> частью 2 пункта 7 Приложения к </w:t>
      </w:r>
      <w:r w:rsidRPr="00490CB2">
        <w:rPr>
          <w:spacing w:val="4"/>
        </w:rPr>
        <w:t xml:space="preserve">Постановлению Правительства </w:t>
      </w:r>
      <w:r w:rsidRPr="00490CB2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716FC238" w14:textId="77777777" w:rsidR="00485BA2" w:rsidRPr="00490CB2" w:rsidRDefault="00485BA2" w:rsidP="00485BA2">
      <w:pPr>
        <w:ind w:firstLine="709"/>
        <w:contextualSpacing/>
        <w:jc w:val="both"/>
      </w:pPr>
    </w:p>
    <w:p w14:paraId="677AC4C5" w14:textId="77777777" w:rsidR="00485BA2" w:rsidRPr="00104D3F" w:rsidRDefault="00485BA2" w:rsidP="00485BA2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89404C">
        <w:rPr>
          <w:bCs/>
        </w:rPr>
        <w:t xml:space="preserve">По итогам </w:t>
      </w:r>
      <w:r>
        <w:rPr>
          <w:bCs/>
        </w:rPr>
        <w:t>р</w:t>
      </w:r>
      <w:r w:rsidRPr="0089404C">
        <w:rPr>
          <w:bCs/>
        </w:rPr>
        <w:t>ассмотре</w:t>
      </w:r>
      <w:r>
        <w:rPr>
          <w:bCs/>
        </w:rPr>
        <w:t>ния</w:t>
      </w:r>
      <w:r w:rsidRPr="0089404C">
        <w:rPr>
          <w:bCs/>
        </w:rPr>
        <w:t xml:space="preserve"> </w:t>
      </w:r>
      <w:r>
        <w:rPr>
          <w:bCs/>
        </w:rPr>
        <w:t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выношу на голосование вопрос о допуске ко второму этапу тендера хозяйствующих субъектов ввиду ранее</w:t>
      </w:r>
      <w:r>
        <w:t xml:space="preserve"> рассмотрения и определения соответствия представленных заявок ООО «</w:t>
      </w:r>
      <w:proofErr w:type="spellStart"/>
      <w:r>
        <w:t>Екипамед</w:t>
      </w:r>
      <w:proofErr w:type="spellEnd"/>
      <w:r>
        <w:t xml:space="preserve"> Интер» и ООО «Ретива Торг» на участие в повторном тендере</w:t>
      </w:r>
      <w:r w:rsidRPr="00104D3F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</w:rPr>
        <w:t>.</w:t>
      </w:r>
    </w:p>
    <w:p w14:paraId="6BDB9F18" w14:textId="77777777" w:rsidR="00485BA2" w:rsidRPr="007D62F0" w:rsidRDefault="00485BA2" w:rsidP="00485BA2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63733A47" w14:textId="77777777" w:rsidR="00485BA2" w:rsidRDefault="00485BA2" w:rsidP="00485BA2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семь</w:t>
      </w:r>
      <w:r w:rsidRPr="007D62F0">
        <w:rPr>
          <w:i/>
        </w:rPr>
        <w:t>) – единогласно</w:t>
      </w:r>
      <w:r>
        <w:rPr>
          <w:i/>
        </w:rPr>
        <w:t>,</w:t>
      </w:r>
    </w:p>
    <w:p w14:paraId="568F989F" w14:textId="77777777" w:rsidR="00485BA2" w:rsidRPr="00551724" w:rsidRDefault="00485BA2" w:rsidP="00485B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5DDEFC01" w14:textId="77777777" w:rsidR="00485BA2" w:rsidRPr="00551724" w:rsidRDefault="00485BA2" w:rsidP="00485BA2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4E768FF3" w14:textId="77777777" w:rsidR="00485BA2" w:rsidRDefault="00485BA2" w:rsidP="00485BA2">
      <w:pPr>
        <w:ind w:firstLine="709"/>
        <w:contextualSpacing/>
        <w:jc w:val="both"/>
        <w:rPr>
          <w:color w:val="000000" w:themeColor="text1"/>
        </w:rPr>
      </w:pPr>
    </w:p>
    <w:p w14:paraId="357D3219" w14:textId="77777777" w:rsidR="00485BA2" w:rsidRDefault="00485BA2" w:rsidP="00485BA2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</w:t>
      </w:r>
      <w:r w:rsidRPr="00983FAF">
        <w:rPr>
          <w:b/>
          <w:bCs/>
        </w:rPr>
        <w:t>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были допущены хозяйствующие субъекты: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Интер», ООО «Ретива Торг».</w:t>
      </w:r>
    </w:p>
    <w:p w14:paraId="1EF7B43D" w14:textId="77777777" w:rsidR="00485BA2" w:rsidRDefault="00485BA2" w:rsidP="00485BA2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FCA42C2" w14:textId="77777777" w:rsidR="00485BA2" w:rsidRDefault="00485BA2" w:rsidP="00485BA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Интер»;</w:t>
      </w:r>
    </w:p>
    <w:p w14:paraId="2D6FC19A" w14:textId="77777777" w:rsidR="00485BA2" w:rsidRDefault="00485BA2" w:rsidP="00485BA2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«Ретива Торг».</w:t>
      </w:r>
    </w:p>
    <w:p w14:paraId="33630278" w14:textId="77777777" w:rsidR="00485BA2" w:rsidRDefault="00485BA2" w:rsidP="00485BA2">
      <w:pPr>
        <w:ind w:firstLine="709"/>
        <w:contextualSpacing/>
        <w:jc w:val="both"/>
        <w:rPr>
          <w:b/>
          <w:bCs/>
        </w:rPr>
      </w:pPr>
    </w:p>
    <w:p w14:paraId="7862810B" w14:textId="77777777" w:rsidR="00485BA2" w:rsidRDefault="00485BA2" w:rsidP="00485BA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</w:t>
      </w:r>
      <w:r w:rsidRPr="00065BB5">
        <w:rPr>
          <w:shd w:val="clear" w:color="auto" w:fill="FFFFFF"/>
        </w:rPr>
        <w:lastRenderedPageBreak/>
        <w:t>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75FD7FD3" w14:textId="77777777" w:rsidR="00485BA2" w:rsidRDefault="00485BA2" w:rsidP="00485B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191DB32C" w14:textId="77777777" w:rsidR="00485BA2" w:rsidRDefault="00485BA2" w:rsidP="00485BA2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36F59A8" w14:textId="77777777" w:rsidR="00485BA2" w:rsidRDefault="00485BA2" w:rsidP="00485BA2">
      <w:pPr>
        <w:spacing w:line="276" w:lineRule="auto"/>
        <w:ind w:firstLine="709"/>
        <w:contextualSpacing/>
        <w:jc w:val="both"/>
      </w:pPr>
    </w:p>
    <w:p w14:paraId="01CF3E21" w14:textId="77777777" w:rsidR="00485BA2" w:rsidRDefault="00485BA2" w:rsidP="00485B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068F1F08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3BA61B60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E74F573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7F9278E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C6F1FEB" w14:textId="77777777" w:rsidR="00485BA2" w:rsidRDefault="00485BA2" w:rsidP="00485BA2">
      <w:pPr>
        <w:spacing w:line="276" w:lineRule="auto"/>
        <w:ind w:firstLine="709"/>
        <w:contextualSpacing/>
        <w:jc w:val="both"/>
      </w:pPr>
    </w:p>
    <w:p w14:paraId="5E285016" w14:textId="77777777" w:rsidR="00485BA2" w:rsidRDefault="00485BA2" w:rsidP="00485BA2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«Ретива Торг».</w:t>
      </w:r>
    </w:p>
    <w:p w14:paraId="4B955467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«Ретива Торг»</w:t>
      </w:r>
      <w:r w:rsidRPr="00A600B6">
        <w:rPr>
          <w:bCs/>
        </w:rPr>
        <w:t>?</w:t>
      </w:r>
    </w:p>
    <w:p w14:paraId="3AD3C949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9DDD580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E54837C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B453325" w14:textId="77777777" w:rsidR="00485BA2" w:rsidRDefault="00485BA2" w:rsidP="00485BA2">
      <w:pPr>
        <w:tabs>
          <w:tab w:val="left" w:pos="720"/>
        </w:tabs>
        <w:spacing w:line="276" w:lineRule="auto"/>
        <w:contextualSpacing/>
        <w:jc w:val="both"/>
        <w:rPr>
          <w:b/>
        </w:rPr>
      </w:pPr>
    </w:p>
    <w:p w14:paraId="78C7D918" w14:textId="77777777" w:rsidR="00485BA2" w:rsidRPr="00F30EB0" w:rsidRDefault="00485BA2" w:rsidP="00485BA2">
      <w:pPr>
        <w:tabs>
          <w:tab w:val="left" w:pos="720"/>
        </w:tabs>
        <w:spacing w:line="276" w:lineRule="auto"/>
        <w:contextualSpacing/>
        <w:jc w:val="both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25E078F0" w14:textId="77777777" w:rsidR="00485BA2" w:rsidRDefault="00485BA2" w:rsidP="00485BA2">
      <w:pPr>
        <w:ind w:firstLine="567"/>
        <w:jc w:val="both"/>
        <w:rPr>
          <w:b/>
        </w:rPr>
      </w:pPr>
    </w:p>
    <w:p w14:paraId="2F8C558C" w14:textId="77777777" w:rsidR="00485BA2" w:rsidRPr="00CC122D" w:rsidRDefault="00485BA2" w:rsidP="00485BA2">
      <w:pPr>
        <w:spacing w:line="276" w:lineRule="auto"/>
        <w:ind w:firstLine="567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 xml:space="preserve">: </w:t>
      </w:r>
      <w:r>
        <w:rPr>
          <w:rFonts w:eastAsia="Calibri"/>
        </w:rPr>
        <w:t>П</w:t>
      </w:r>
      <w:r w:rsidRPr="004A062F">
        <w:rPr>
          <w:rFonts w:eastAsia="Calibri"/>
        </w:rPr>
        <w:t>редлагаю</w:t>
      </w:r>
      <w:proofErr w:type="gramEnd"/>
      <w:r w:rsidRPr="004A062F">
        <w:rPr>
          <w:rFonts w:eastAsia="Calibri"/>
        </w:rPr>
        <w:t xml:space="preserve"> </w:t>
      </w:r>
      <w:r>
        <w:rPr>
          <w:rFonts w:eastAsia="Calibri"/>
        </w:rPr>
        <w:t xml:space="preserve">перейти к рассмотрению условий оплаты, поставки (товара, 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35BAA4D7" w14:textId="77777777" w:rsidR="00485BA2" w:rsidRPr="00360FBE" w:rsidRDefault="00485BA2" w:rsidP="00485B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5452A2CC" w14:textId="77777777" w:rsidR="00485BA2" w:rsidRDefault="00485BA2" w:rsidP="00485BA2">
      <w:pPr>
        <w:spacing w:line="276" w:lineRule="auto"/>
        <w:ind w:firstLine="567"/>
        <w:contextualSpacing/>
        <w:jc w:val="both"/>
      </w:pPr>
      <w:r w:rsidRPr="00360FBE">
        <w:rPr>
          <w:b/>
        </w:rPr>
        <w:t>Представитель ООО «</w:t>
      </w:r>
      <w:r>
        <w:rPr>
          <w:b/>
          <w:color w:val="000000"/>
        </w:rPr>
        <w:t>Ретива Торг</w:t>
      </w:r>
      <w:r w:rsidRPr="00360FBE">
        <w:rPr>
          <w:b/>
        </w:rPr>
        <w:t>»</w:t>
      </w:r>
      <w:proofErr w:type="gramStart"/>
      <w:r w:rsidRPr="00360FBE">
        <w:rPr>
          <w:b/>
        </w:rPr>
        <w:t xml:space="preserve">: </w:t>
      </w:r>
      <w:r>
        <w:t>Н</w:t>
      </w:r>
      <w:r w:rsidRPr="00360FBE">
        <w:t>ет</w:t>
      </w:r>
      <w:proofErr w:type="gramEnd"/>
      <w:r w:rsidRPr="00360FBE">
        <w:t>, сроки поставки остаются неизменными</w:t>
      </w:r>
      <w:r>
        <w:t>.</w:t>
      </w:r>
    </w:p>
    <w:p w14:paraId="013C4C06" w14:textId="77777777" w:rsidR="00485BA2" w:rsidRPr="00360FBE" w:rsidRDefault="00485BA2" w:rsidP="00485B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8A495B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изменить условия оплаты в части снижения % предоплаты?</w:t>
      </w:r>
    </w:p>
    <w:p w14:paraId="013D227A" w14:textId="77777777" w:rsidR="00485BA2" w:rsidRDefault="00485BA2" w:rsidP="00485BA2">
      <w:pPr>
        <w:spacing w:line="276" w:lineRule="auto"/>
        <w:ind w:firstLine="567"/>
        <w:contextualSpacing/>
        <w:jc w:val="both"/>
        <w:rPr>
          <w:bCs/>
        </w:rPr>
      </w:pPr>
      <w:r w:rsidRPr="00360FBE">
        <w:rPr>
          <w:b/>
        </w:rPr>
        <w:t>Представитель ООО «</w:t>
      </w:r>
      <w:r>
        <w:rPr>
          <w:b/>
          <w:color w:val="000000"/>
        </w:rPr>
        <w:t>Ретива Торг</w:t>
      </w:r>
      <w:r w:rsidRPr="00360FBE">
        <w:rPr>
          <w:b/>
        </w:rPr>
        <w:t>»:</w:t>
      </w:r>
      <w:r>
        <w:rPr>
          <w:b/>
        </w:rPr>
        <w:t xml:space="preserve"> </w:t>
      </w:r>
      <w:r w:rsidRPr="008A495B">
        <w:rPr>
          <w:bCs/>
        </w:rPr>
        <w:t xml:space="preserve">да, предоплата в размере 50%, остальные 50% в течении 30 </w:t>
      </w:r>
      <w:r>
        <w:rPr>
          <w:bCs/>
        </w:rPr>
        <w:t>календарных</w:t>
      </w:r>
      <w:r w:rsidRPr="008A495B">
        <w:rPr>
          <w:bCs/>
        </w:rPr>
        <w:t xml:space="preserve"> дней со дня поставки.</w:t>
      </w:r>
    </w:p>
    <w:p w14:paraId="216060D0" w14:textId="77777777" w:rsidR="00485BA2" w:rsidRDefault="00485BA2" w:rsidP="00485BA2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8A495B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</w:t>
      </w:r>
      <w:r>
        <w:t xml:space="preserve"> зафиксировать цену на протяжении действия договора?</w:t>
      </w:r>
    </w:p>
    <w:p w14:paraId="096EDD46" w14:textId="77777777" w:rsidR="00485BA2" w:rsidRDefault="00485BA2" w:rsidP="00485BA2">
      <w:pPr>
        <w:spacing w:line="276" w:lineRule="auto"/>
        <w:ind w:firstLine="567"/>
        <w:contextualSpacing/>
        <w:jc w:val="both"/>
        <w:rPr>
          <w:b/>
          <w:bCs/>
        </w:rPr>
      </w:pPr>
      <w:r w:rsidRPr="00360FBE">
        <w:rPr>
          <w:b/>
        </w:rPr>
        <w:t>Представитель ООО «</w:t>
      </w:r>
      <w:r>
        <w:rPr>
          <w:b/>
          <w:color w:val="000000"/>
        </w:rPr>
        <w:t>Ретива Торг</w:t>
      </w:r>
      <w:r w:rsidRPr="00360FBE">
        <w:rPr>
          <w:b/>
        </w:rPr>
        <w:t>»</w:t>
      </w:r>
      <w:proofErr w:type="gramStart"/>
      <w:r w:rsidRPr="00360FBE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Н</w:t>
      </w:r>
      <w:r w:rsidRPr="008A495B">
        <w:rPr>
          <w:bCs/>
        </w:rPr>
        <w:t>ет</w:t>
      </w:r>
      <w:proofErr w:type="gramEnd"/>
      <w:r>
        <w:rPr>
          <w:b/>
        </w:rPr>
        <w:t xml:space="preserve">, </w:t>
      </w:r>
      <w:r>
        <w:t>ц</w:t>
      </w:r>
      <w:r w:rsidRPr="00604F79">
        <w:t>ена</w:t>
      </w:r>
      <w:r>
        <w:rPr>
          <w:b/>
          <w:bCs/>
        </w:rPr>
        <w:t xml:space="preserve"> </w:t>
      </w:r>
      <w:r w:rsidRPr="00604F79">
        <w:t>может меняться в связи с объективными причинами изменения конъюнктуры цены на рынке</w:t>
      </w:r>
      <w:r>
        <w:t>.</w:t>
      </w:r>
    </w:p>
    <w:p w14:paraId="7D2B791E" w14:textId="77777777" w:rsidR="00485BA2" w:rsidRDefault="00485BA2" w:rsidP="00485BA2">
      <w:pPr>
        <w:spacing w:line="276" w:lineRule="auto"/>
        <w:ind w:firstLine="567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</w:t>
      </w:r>
      <w:r w:rsidRPr="00065BB5">
        <w:rPr>
          <w:shd w:val="clear" w:color="auto" w:fill="FFFFFF"/>
        </w:rPr>
        <w:lastRenderedPageBreak/>
        <w:t>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0A6C87">
        <w:t>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07D25C51" w14:textId="77777777" w:rsidR="00485BA2" w:rsidRDefault="00485BA2" w:rsidP="00485BA2">
      <w:pPr>
        <w:spacing w:line="276" w:lineRule="auto"/>
        <w:ind w:firstLine="709"/>
        <w:contextualSpacing/>
        <w:jc w:val="both"/>
      </w:pPr>
    </w:p>
    <w:p w14:paraId="2C2C3438" w14:textId="77777777" w:rsidR="00485BA2" w:rsidRDefault="00485BA2" w:rsidP="00485BA2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36DC02F0" w14:textId="77777777" w:rsidR="00485BA2" w:rsidRDefault="00485BA2" w:rsidP="00485BA2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31698CAD" w14:textId="77777777" w:rsidR="00485BA2" w:rsidRDefault="00485BA2" w:rsidP="00485BA2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9469A5F" w14:textId="77777777" w:rsidR="00485BA2" w:rsidRPr="0096442D" w:rsidRDefault="00485BA2" w:rsidP="00485BA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49CF9F6" w14:textId="77777777" w:rsidR="00485BA2" w:rsidRDefault="00485BA2" w:rsidP="00485BA2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52E4F32" w14:textId="77777777" w:rsidR="00485BA2" w:rsidRDefault="00485BA2" w:rsidP="00485BA2">
      <w:pPr>
        <w:ind w:firstLine="709"/>
        <w:contextualSpacing/>
        <w:jc w:val="both"/>
        <w:rPr>
          <w:bCs/>
          <w:i/>
          <w:iCs/>
        </w:rPr>
      </w:pPr>
    </w:p>
    <w:bookmarkEnd w:id="2"/>
    <w:p w14:paraId="0CA12289" w14:textId="77777777" w:rsidR="00485BA2" w:rsidRPr="00523208" w:rsidRDefault="00485BA2" w:rsidP="00485BA2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484249DB" w14:textId="77777777" w:rsidR="00485BA2" w:rsidRDefault="00485BA2" w:rsidP="00485BA2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32183139" w14:textId="77777777" w:rsidR="00485BA2" w:rsidRPr="00D946D6" w:rsidRDefault="00485BA2" w:rsidP="00485BA2">
      <w:pPr>
        <w:ind w:firstLine="709"/>
        <w:contextualSpacing/>
        <w:jc w:val="both"/>
        <w:rPr>
          <w:b/>
          <w:bCs/>
        </w:rPr>
      </w:pPr>
    </w:p>
    <w:p w14:paraId="6525294D" w14:textId="77777777" w:rsidR="00485BA2" w:rsidRPr="00F61562" w:rsidRDefault="00485BA2" w:rsidP="00485BA2">
      <w:pPr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E04C5A">
        <w:rPr>
          <w:b/>
          <w:bCs/>
        </w:rPr>
        <w:t xml:space="preserve"> </w:t>
      </w:r>
      <w:r>
        <w:t xml:space="preserve">Допустить к участию в первом и во втором этапе повторного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</w:t>
      </w:r>
      <w:r>
        <w:t>хозяйствующих субъектов: ООО «</w:t>
      </w:r>
      <w:proofErr w:type="spellStart"/>
      <w:r>
        <w:t>Екипамед</w:t>
      </w:r>
      <w:proofErr w:type="spellEnd"/>
      <w:r>
        <w:t xml:space="preserve"> Интер», ООО «Ретива Торг».</w:t>
      </w:r>
    </w:p>
    <w:p w14:paraId="5DAE67C1" w14:textId="77777777" w:rsidR="00485BA2" w:rsidRPr="00E05D1E" w:rsidRDefault="00485BA2" w:rsidP="00485BA2">
      <w:pPr>
        <w:spacing w:line="276" w:lineRule="auto"/>
        <w:ind w:firstLine="709"/>
        <w:contextualSpacing/>
        <w:jc w:val="both"/>
        <w:rPr>
          <w:b/>
        </w:rPr>
      </w:pPr>
    </w:p>
    <w:p w14:paraId="06CF4FD4" w14:textId="77777777" w:rsidR="00485BA2" w:rsidRPr="00C158DF" w:rsidRDefault="00485BA2" w:rsidP="00485B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</w:t>
      </w:r>
      <w:r>
        <w:t xml:space="preserve">повторного </w:t>
      </w:r>
      <w:r w:rsidRPr="00C158DF">
        <w:t xml:space="preserve">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«Ретива Торг»:</w:t>
      </w:r>
    </w:p>
    <w:p w14:paraId="5A361D07" w14:textId="77777777" w:rsidR="00485BA2" w:rsidRDefault="00485BA2" w:rsidP="00485BA2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E04C5A"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 xml:space="preserve">ООО «Ретива Торг» </w:t>
      </w:r>
      <w:r w:rsidRPr="00C158DF">
        <w:t>в лице</w:t>
      </w:r>
      <w:r>
        <w:t xml:space="preserve"> д</w:t>
      </w:r>
      <w:r w:rsidRPr="00C158DF">
        <w:t>иректора</w:t>
      </w:r>
      <w:r>
        <w:t xml:space="preserve"> Мирошник Н.Н.</w:t>
      </w:r>
      <w:r w:rsidRPr="00C158DF">
        <w:t>;</w:t>
      </w:r>
    </w:p>
    <w:p w14:paraId="69048B67" w14:textId="079FE47A" w:rsidR="00485BA2" w:rsidRDefault="00485BA2" w:rsidP="00485BA2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1985"/>
        <w:gridCol w:w="1134"/>
      </w:tblGrid>
      <w:tr w:rsidR="00485BA2" w:rsidRPr="00C35BAF" w14:paraId="2EFF7C5A" w14:textId="77777777" w:rsidTr="00485BA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E64E3E7" w14:textId="77777777" w:rsidR="00485BA2" w:rsidRPr="0038191C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8" w:type="dxa"/>
            <w:vAlign w:val="center"/>
          </w:tcPr>
          <w:p w14:paraId="2F880DEE" w14:textId="77777777" w:rsidR="00485BA2" w:rsidRPr="0038191C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118B246D" w14:textId="77777777" w:rsidR="00485BA2" w:rsidRPr="0038191C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012F95" w14:textId="77777777" w:rsidR="00485BA2" w:rsidRPr="0038191C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485BA2" w:rsidRPr="00C35BAF" w14:paraId="2B6ECF7B" w14:textId="77777777" w:rsidTr="00485BA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A52617D" w14:textId="77777777" w:rsidR="00485BA2" w:rsidRPr="0038191C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8" w:type="dxa"/>
            <w:vAlign w:val="center"/>
          </w:tcPr>
          <w:p w14:paraId="6572B540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E04C5A">
              <w:rPr>
                <w:sz w:val="20"/>
                <w:szCs w:val="20"/>
              </w:rPr>
              <w:t>Эндоскопический комплекс EVIS Х1 для исследования желудочно-кишечного тракта</w:t>
            </w:r>
            <w:r>
              <w:rPr>
                <w:sz w:val="20"/>
                <w:szCs w:val="20"/>
              </w:rPr>
              <w:t xml:space="preserve"> в следующей комплектации:</w:t>
            </w:r>
            <w:r>
              <w:rPr>
                <w:sz w:val="20"/>
                <w:szCs w:val="20"/>
              </w:rPr>
              <w:br/>
            </w:r>
            <w:proofErr w:type="spellStart"/>
            <w:r w:rsidRPr="00AB53BA">
              <w:rPr>
                <w:bCs/>
                <w:sz w:val="20"/>
                <w:szCs w:val="20"/>
              </w:rPr>
              <w:t>Видеогастроскоп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GIF-H190N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7CA044F8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401360, Щипцы для биопсии;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B82CD70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402360, Щипцы для биопсии с иглой;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4101887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proofErr w:type="spellStart"/>
            <w:r w:rsidRPr="00AB53BA">
              <w:rPr>
                <w:bCs/>
                <w:sz w:val="20"/>
                <w:szCs w:val="20"/>
              </w:rPr>
              <w:lastRenderedPageBreak/>
              <w:t>Видеоколоноскоп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PCF-PH190I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889E0E4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407460, Щипцы для биопсии с иглой;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- 3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C85493F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Видеосистема CV-1500 PAL (EU), UHD-4K (Системный видео центр EVIS Х1, последнее поколение эндоскопических систем)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1057B521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MD-27, монитор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FCC7228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TC-C3, эндоскопическая стойка </w:t>
            </w:r>
            <w:proofErr w:type="gramStart"/>
            <w:r w:rsidRPr="00AB53BA">
              <w:rPr>
                <w:bCs/>
                <w:sz w:val="20"/>
                <w:szCs w:val="20"/>
              </w:rPr>
              <w:t>-  1</w:t>
            </w:r>
            <w:proofErr w:type="gramEnd"/>
            <w:r w:rsidRPr="00AB53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314420BB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ALSATOM SU 140/D-MPC, электрохирургический блок с Моно- и биполярными аксессуарами для эндоскопических процедур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1DA86241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EDC шкаф для хранения эндоскопов (10 эндоскопов)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FCE138E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820360, Щипцы захватывающие, аллигатор,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7FD11469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816360, Щипцы захватывающие, крысиный зуб,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1308FA95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NOE341816-C, Петля эндоскопическая диатермическая,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- 5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A81D21C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606420, Корзина, тип-4 струн, ø корзины 20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катетера 1.9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41666DEA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>NE1518-B15, • Сачок эндоскопический «</w:t>
            </w:r>
            <w:proofErr w:type="spellStart"/>
            <w:r w:rsidRPr="00AB53BA">
              <w:rPr>
                <w:bCs/>
                <w:sz w:val="20"/>
                <w:szCs w:val="20"/>
              </w:rPr>
              <w:t>EasyCollect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» ø 15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катетера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160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11937983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NOE341816-C, Петля эндоскопическая диатермическая,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катетера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- 5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1A93F59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OK372206-G, Петля эндоскопическая диатермическая, </w:t>
            </w:r>
            <w:proofErr w:type="spellStart"/>
            <w:r w:rsidRPr="00AB53BA">
              <w:rPr>
                <w:bCs/>
                <w:sz w:val="20"/>
                <w:szCs w:val="20"/>
              </w:rPr>
              <w:t>hexagonal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сплетённая, Ø катетера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34F03258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HBF05-11023230, Щипцы для горячей биопсии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7DC81ADA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OK342215-G Петля эндоскопическая диатермическая, ø 20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катетера, Ø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AB53BA">
              <w:rPr>
                <w:bCs/>
                <w:sz w:val="20"/>
                <w:szCs w:val="20"/>
              </w:rPr>
              <w:t>многоразовые  -</w:t>
            </w:r>
            <w:proofErr w:type="gramEnd"/>
            <w:r w:rsidRPr="00AB53BA">
              <w:rPr>
                <w:bCs/>
                <w:sz w:val="20"/>
                <w:szCs w:val="20"/>
              </w:rPr>
              <w:t xml:space="preserve">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0BB28F1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OK372206-G Петля эндоскопическая диатермическая, </w:t>
            </w:r>
            <w:proofErr w:type="spellStart"/>
            <w:r w:rsidRPr="00AB53BA">
              <w:rPr>
                <w:bCs/>
                <w:sz w:val="20"/>
                <w:szCs w:val="20"/>
              </w:rPr>
              <w:t>hexagonal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сплетённая, Ø катетера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71E4FE3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HBF05-11023230, Щипцы для горячей биопсии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0EB82FE" w14:textId="77777777" w:rsidR="00485BA2" w:rsidRPr="00AB53BA" w:rsidRDefault="00485BA2" w:rsidP="00DB74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MA-651, загубник,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760D3335" w14:textId="77777777" w:rsidR="00485BA2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MA-474, загубник многоразовые - 3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14:paraId="7372742F" w14:textId="77777777" w:rsidR="00485BA2" w:rsidRPr="00E55B57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proofErr w:type="spellStart"/>
            <w:r w:rsidRPr="00E04C5A">
              <w:rPr>
                <w:sz w:val="20"/>
                <w:szCs w:val="20"/>
                <w:lang w:val="en-US"/>
              </w:rPr>
              <w:t>lympus</w:t>
            </w:r>
            <w:proofErr w:type="spellEnd"/>
            <w:r w:rsidRPr="00E04C5A">
              <w:rPr>
                <w:sz w:val="20"/>
                <w:szCs w:val="20"/>
                <w:lang w:val="en-US"/>
              </w:rPr>
              <w:t xml:space="preserve"> Medical Systems Corp. </w:t>
            </w:r>
            <w:r w:rsidRPr="00E04C5A">
              <w:rPr>
                <w:sz w:val="20"/>
                <w:szCs w:val="20"/>
              </w:rPr>
              <w:t>Япония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019B3" w14:textId="77777777" w:rsidR="00485BA2" w:rsidRDefault="00485BA2" w:rsidP="00DB744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551A7E98" w14:textId="77777777" w:rsidR="00485BA2" w:rsidRDefault="00485BA2" w:rsidP="00485BA2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604F79">
        <w:rPr>
          <w:lang w:bidi="ru-RU"/>
        </w:rPr>
        <w:t xml:space="preserve">оставщик самостоятельно осуществляет поставку товара на склад </w:t>
      </w:r>
      <w:r>
        <w:rPr>
          <w:lang w:bidi="ru-RU"/>
        </w:rPr>
        <w:t>Заказчика</w:t>
      </w:r>
      <w:r w:rsidRPr="00604F79">
        <w:rPr>
          <w:lang w:bidi="ru-RU"/>
        </w:rPr>
        <w:t>. Поставка товара будет осуществляться не ранее 65 календарных дней с момента получения предоплаты</w:t>
      </w:r>
      <w:r w:rsidRPr="00034D8A">
        <w:rPr>
          <w:lang w:bidi="ru-RU"/>
        </w:rPr>
        <w:t>.</w:t>
      </w:r>
      <w:r>
        <w:rPr>
          <w:lang w:bidi="ru-RU"/>
        </w:rPr>
        <w:t>;</w:t>
      </w:r>
    </w:p>
    <w:p w14:paraId="7477700C" w14:textId="77777777" w:rsidR="00485BA2" w:rsidRDefault="00485BA2" w:rsidP="00485BA2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5126C9B" w14:textId="77777777" w:rsidR="00485BA2" w:rsidRPr="00061E3B" w:rsidRDefault="00485BA2" w:rsidP="00485BA2">
      <w:pPr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>
        <w:rPr>
          <w:b/>
          <w:bCs/>
        </w:rPr>
        <w:t>г</w:t>
      </w:r>
      <w:r w:rsidRPr="00604F79">
        <w:rPr>
          <w:b/>
          <w:bCs/>
        </w:rPr>
        <w:t>арантийный срок:</w:t>
      </w:r>
      <w:r>
        <w:t xml:space="preserve"> 12 месяцев, обслуживание производится </w:t>
      </w:r>
      <w:r>
        <w:br/>
        <w:t>ООО «</w:t>
      </w:r>
      <w:proofErr w:type="spellStart"/>
      <w:r>
        <w:t>ДатаКонтрол</w:t>
      </w:r>
      <w:proofErr w:type="spellEnd"/>
      <w:r>
        <w:t>»; Молдова;</w:t>
      </w:r>
    </w:p>
    <w:p w14:paraId="4EDD2DAE" w14:textId="77777777" w:rsidR="00485BA2" w:rsidRPr="00034D8A" w:rsidRDefault="00485BA2" w:rsidP="00485BA2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</w:t>
      </w:r>
      <w:r w:rsidRPr="0062473B">
        <w:rPr>
          <w:b/>
        </w:rPr>
        <w:t>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50%, остальные 50% в течение 30 </w:t>
      </w:r>
      <w:r>
        <w:t>календарных</w:t>
      </w:r>
      <w:r w:rsidRPr="00034D8A">
        <w:t xml:space="preserve"> дней после поставки товара;</w:t>
      </w:r>
    </w:p>
    <w:p w14:paraId="162E4EF8" w14:textId="77777777" w:rsidR="00485BA2" w:rsidRDefault="00485BA2" w:rsidP="00485BA2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е</w:t>
      </w:r>
      <w:r w:rsidRPr="0062473B">
        <w:rPr>
          <w:b/>
        </w:rPr>
        <w:t>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ц</w:t>
      </w:r>
      <w:r w:rsidRPr="00604F79">
        <w:t>ена</w:t>
      </w:r>
      <w:r>
        <w:rPr>
          <w:b/>
          <w:bCs/>
        </w:rPr>
        <w:t xml:space="preserve"> </w:t>
      </w:r>
      <w:r w:rsidRPr="00604F79">
        <w:t>может меняться в связи с объективными причинами изменения конъюнктуры цены на рынке</w:t>
      </w:r>
      <w:r>
        <w:t>;</w:t>
      </w:r>
    </w:p>
    <w:p w14:paraId="09984302" w14:textId="77777777" w:rsidR="00485BA2" w:rsidRPr="007E119E" w:rsidRDefault="00485BA2" w:rsidP="00485BA2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t>ж</w:t>
      </w:r>
      <w:r w:rsidRPr="0062473B">
        <w:rPr>
          <w:b/>
        </w:rPr>
        <w:t>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14F5F12" w14:textId="77777777" w:rsidR="00485BA2" w:rsidRPr="00034D8A" w:rsidRDefault="00485BA2" w:rsidP="00485BA2">
      <w:pPr>
        <w:spacing w:line="276" w:lineRule="auto"/>
        <w:ind w:firstLine="709"/>
        <w:jc w:val="both"/>
      </w:pPr>
      <w:r w:rsidRPr="00034D8A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034D8A"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FF09FC" w14:textId="77777777" w:rsidR="00485BA2" w:rsidRDefault="00485BA2" w:rsidP="00485BA2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F2ED738" w14:textId="77777777" w:rsidR="00485BA2" w:rsidRDefault="00485BA2" w:rsidP="00485BA2">
      <w:pPr>
        <w:spacing w:line="276" w:lineRule="auto"/>
        <w:ind w:firstLine="709"/>
        <w:contextualSpacing/>
        <w:jc w:val="both"/>
        <w:rPr>
          <w:b/>
        </w:rPr>
      </w:pPr>
    </w:p>
    <w:p w14:paraId="730374E7" w14:textId="77777777" w:rsidR="00485BA2" w:rsidRDefault="00485BA2" w:rsidP="00485BA2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66A8C1F8" w14:textId="77777777" w:rsidR="00485BA2" w:rsidRDefault="00485BA2" w:rsidP="00485BA2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73263144" w14:textId="77777777" w:rsidR="00485BA2" w:rsidRDefault="00485BA2" w:rsidP="00485BA2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489F32B8" w14:textId="77777777" w:rsidR="00512E0B" w:rsidRDefault="00512E0B"/>
    <w:sectPr w:rsidR="00512E0B" w:rsidSect="00485BA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CE0E" w14:textId="77777777" w:rsidR="00777360" w:rsidRDefault="00777360" w:rsidP="00485BA2">
      <w:r>
        <w:separator/>
      </w:r>
    </w:p>
  </w:endnote>
  <w:endnote w:type="continuationSeparator" w:id="0">
    <w:p w14:paraId="67A571DF" w14:textId="77777777" w:rsidR="00777360" w:rsidRDefault="00777360" w:rsidP="004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76D9" w14:textId="77777777" w:rsidR="00777360" w:rsidRDefault="00777360" w:rsidP="00485BA2">
      <w:r>
        <w:separator/>
      </w:r>
    </w:p>
  </w:footnote>
  <w:footnote w:type="continuationSeparator" w:id="0">
    <w:p w14:paraId="3425B3D2" w14:textId="77777777" w:rsidR="00777360" w:rsidRDefault="00777360" w:rsidP="0048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236299"/>
      <w:docPartObj>
        <w:docPartGallery w:val="Page Numbers (Top of Page)"/>
        <w:docPartUnique/>
      </w:docPartObj>
    </w:sdtPr>
    <w:sdtContent>
      <w:p w14:paraId="7E62B94B" w14:textId="3234CA63" w:rsidR="00485BA2" w:rsidRDefault="00485B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93D1B" w14:textId="77777777" w:rsidR="00485BA2" w:rsidRDefault="00485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4BD7"/>
    <w:multiLevelType w:val="hybridMultilevel"/>
    <w:tmpl w:val="557CCB0A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0"/>
    <w:rsid w:val="00485BA2"/>
    <w:rsid w:val="00512E0B"/>
    <w:rsid w:val="00695130"/>
    <w:rsid w:val="007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0CE4"/>
  <w15:chartTrackingRefBased/>
  <w15:docId w15:val="{337E23A4-4305-44E9-B0A2-D4DD01E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BA2"/>
    <w:rPr>
      <w:color w:val="0066CC"/>
      <w:u w:val="single"/>
    </w:rPr>
  </w:style>
  <w:style w:type="table" w:styleId="a4">
    <w:name w:val="Table Grid"/>
    <w:basedOn w:val="a1"/>
    <w:uiPriority w:val="59"/>
    <w:rsid w:val="00485BA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iva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2021-06-30T07:03:00Z</dcterms:created>
  <dcterms:modified xsi:type="dcterms:W3CDTF">2021-06-30T07:06:00Z</dcterms:modified>
</cp:coreProperties>
</file>