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F844D" w14:textId="77777777" w:rsidR="00BC4A20" w:rsidRDefault="00BC4A20" w:rsidP="00BC4A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BCCF7" wp14:editId="40FEEA5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562350" cy="131445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7487B" w14:textId="77777777" w:rsidR="00BC4A20" w:rsidRPr="00136247" w:rsidRDefault="00BC4A20" w:rsidP="00BC4A20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6247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Информация для открытой публикации выписки из протокола о проведении тендера </w:t>
                            </w:r>
                            <w:r w:rsidRPr="00136247">
                              <w:rPr>
                                <w:b/>
                                <w:spacing w:val="4"/>
                                <w:sz w:val="22"/>
                                <w:szCs w:val="22"/>
                              </w:rPr>
                              <w:t xml:space="preserve">на приобретение лекарственного препарата </w:t>
                            </w:r>
                            <w:r w:rsidRPr="0013624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для </w:t>
                            </w:r>
                            <w:proofErr w:type="spellStart"/>
                            <w:r w:rsidRPr="00136247">
                              <w:rPr>
                                <w:b/>
                                <w:sz w:val="22"/>
                                <w:szCs w:val="22"/>
                              </w:rPr>
                              <w:t>эндотрахеального</w:t>
                            </w:r>
                            <w:proofErr w:type="spellEnd"/>
                            <w:r w:rsidRPr="0013624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введения новорожденным на 2021 год</w:t>
                            </w:r>
                            <w:r w:rsidRPr="00136247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для размещения на официальном сайте </w:t>
                            </w:r>
                            <w:r w:rsidRPr="00136247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Министерства здравоохранения</w:t>
                            </w:r>
                          </w:p>
                          <w:p w14:paraId="535472C5" w14:textId="77777777" w:rsidR="00BC4A20" w:rsidRPr="00136247" w:rsidRDefault="00BC4A20" w:rsidP="00BC4A20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6247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Приднестровской Молдавской Республики.</w:t>
                            </w:r>
                          </w:p>
                          <w:p w14:paraId="69C3D278" w14:textId="77777777" w:rsidR="00BC4A20" w:rsidRDefault="00BC4A20" w:rsidP="00BC4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BCCF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.05pt;width:280.5pt;height:103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" fillcolor="white [3201]" strokeweight=".5pt">
                <v:textbox>
                  <w:txbxContent>
                    <w:p w14:paraId="5667487B" w14:textId="77777777" w:rsidR="00BC4A20" w:rsidRPr="00136247" w:rsidRDefault="00BC4A20" w:rsidP="00BC4A20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136247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Информация для открытой публикации выписки из протокола о проведении тендера </w:t>
                      </w:r>
                      <w:r w:rsidRPr="00136247">
                        <w:rPr>
                          <w:b/>
                          <w:spacing w:val="4"/>
                          <w:sz w:val="22"/>
                          <w:szCs w:val="22"/>
                        </w:rPr>
                        <w:t xml:space="preserve">на приобретение лекарственного препарата </w:t>
                      </w:r>
                      <w:r w:rsidRPr="00136247">
                        <w:rPr>
                          <w:b/>
                          <w:sz w:val="22"/>
                          <w:szCs w:val="22"/>
                        </w:rPr>
                        <w:t xml:space="preserve">для </w:t>
                      </w:r>
                      <w:proofErr w:type="spellStart"/>
                      <w:r w:rsidRPr="00136247">
                        <w:rPr>
                          <w:b/>
                          <w:sz w:val="22"/>
                          <w:szCs w:val="22"/>
                        </w:rPr>
                        <w:t>эндотрахеального</w:t>
                      </w:r>
                      <w:proofErr w:type="spellEnd"/>
                      <w:r w:rsidRPr="00136247">
                        <w:rPr>
                          <w:b/>
                          <w:sz w:val="22"/>
                          <w:szCs w:val="22"/>
                        </w:rPr>
                        <w:t xml:space="preserve"> введения новорожденным на 2021 год</w:t>
                      </w:r>
                      <w:r w:rsidRPr="00136247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, для размещения на официальном сайте </w:t>
                      </w:r>
                      <w:r w:rsidRPr="00136247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Министерства здравоохранения</w:t>
                      </w:r>
                    </w:p>
                    <w:p w14:paraId="535472C5" w14:textId="77777777" w:rsidR="00BC4A20" w:rsidRPr="00136247" w:rsidRDefault="00BC4A20" w:rsidP="00BC4A20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136247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Приднестровской Молдавской Республики.</w:t>
                      </w:r>
                    </w:p>
                    <w:p w14:paraId="69C3D278" w14:textId="77777777" w:rsidR="00BC4A20" w:rsidRDefault="00BC4A20" w:rsidP="00BC4A20"/>
                  </w:txbxContent>
                </v:textbox>
                <w10:wrap anchorx="margin"/>
              </v:shape>
            </w:pict>
          </mc:Fallback>
        </mc:AlternateContent>
      </w:r>
    </w:p>
    <w:p w14:paraId="4C23532A" w14:textId="77777777" w:rsidR="00BC4A20" w:rsidRDefault="00BC4A20" w:rsidP="00BC4A20"/>
    <w:p w14:paraId="023A6042" w14:textId="77777777" w:rsidR="00BC4A20" w:rsidRDefault="00BC4A20" w:rsidP="00BC4A20"/>
    <w:p w14:paraId="148B69F8" w14:textId="77777777" w:rsidR="00BC4A20" w:rsidRDefault="00BC4A20" w:rsidP="00BC4A20"/>
    <w:p w14:paraId="436D0618" w14:textId="77777777" w:rsidR="00BC4A20" w:rsidRDefault="00BC4A20" w:rsidP="00BC4A20"/>
    <w:p w14:paraId="488F9DA3" w14:textId="77777777" w:rsidR="00BC4A20" w:rsidRDefault="00BC4A20" w:rsidP="00BC4A20"/>
    <w:p w14:paraId="489F44AA" w14:textId="77777777" w:rsidR="00BC4A20" w:rsidRDefault="00BC4A20" w:rsidP="00BC4A20"/>
    <w:p w14:paraId="211A0E6B" w14:textId="77777777" w:rsidR="00BC4A20" w:rsidRDefault="00BC4A20" w:rsidP="00BC4A20"/>
    <w:p w14:paraId="7FA7DE7B" w14:textId="77777777" w:rsidR="00BC4A20" w:rsidRDefault="00BC4A20" w:rsidP="00BC4A20"/>
    <w:p w14:paraId="126FA031" w14:textId="77777777" w:rsidR="00BC4A20" w:rsidRDefault="00BC4A20" w:rsidP="00BC4A20"/>
    <w:p w14:paraId="5F612249" w14:textId="54DF3ECA" w:rsidR="00BC4A20" w:rsidRPr="003E0E62" w:rsidRDefault="00BC4A20" w:rsidP="00BC4A20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A9474" wp14:editId="1FCE2C57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DB90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7C55F" wp14:editId="4AAB9717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C4D86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21</w:t>
      </w:r>
      <w:r>
        <w:rPr>
          <w:b/>
        </w:rPr>
        <w:t>/1</w:t>
      </w:r>
    </w:p>
    <w:p w14:paraId="2C6D23FC" w14:textId="77777777" w:rsidR="00BC4A20" w:rsidRPr="006623E3" w:rsidRDefault="00BC4A20" w:rsidP="00BC4A20">
      <w:pPr>
        <w:ind w:right="638"/>
        <w:contextualSpacing/>
        <w:jc w:val="center"/>
        <w:rPr>
          <w:b/>
        </w:rPr>
      </w:pPr>
      <w:bookmarkStart w:id="0" w:name="_Hlk52369172"/>
      <w:r w:rsidRPr="006623E3">
        <w:rPr>
          <w:b/>
        </w:rPr>
        <w:t>заседани</w:t>
      </w:r>
      <w:r>
        <w:rPr>
          <w:b/>
        </w:rPr>
        <w:t>я</w:t>
      </w:r>
      <w:r w:rsidRPr="006623E3">
        <w:rPr>
          <w:b/>
        </w:rPr>
        <w:t xml:space="preserve"> тендерной комиссии Министерства здравоохранения</w:t>
      </w:r>
    </w:p>
    <w:p w14:paraId="720A4FBD" w14:textId="77777777" w:rsidR="00BC4A20" w:rsidRDefault="00BC4A20" w:rsidP="00BC4A20">
      <w:pPr>
        <w:shd w:val="clear" w:color="auto" w:fill="FFFFFF"/>
        <w:contextualSpacing/>
        <w:jc w:val="center"/>
        <w:rPr>
          <w:b/>
        </w:rPr>
      </w:pPr>
      <w:r w:rsidRPr="006623E3">
        <w:rPr>
          <w:b/>
        </w:rPr>
        <w:t>Приднестровской Молдавской Республики</w:t>
      </w:r>
      <w:r>
        <w:rPr>
          <w:b/>
        </w:rPr>
        <w:t xml:space="preserve"> </w:t>
      </w:r>
      <w:r>
        <w:rPr>
          <w:b/>
          <w:bCs/>
          <w:spacing w:val="4"/>
        </w:rPr>
        <w:t>н</w:t>
      </w:r>
      <w:r w:rsidRPr="00493A52">
        <w:rPr>
          <w:b/>
          <w:bCs/>
          <w:spacing w:val="4"/>
        </w:rPr>
        <w:t>а</w:t>
      </w:r>
      <w:r>
        <w:rPr>
          <w:b/>
          <w:bCs/>
          <w:spacing w:val="4"/>
        </w:rPr>
        <w:t xml:space="preserve"> закупку</w:t>
      </w:r>
      <w:r w:rsidRPr="00493A52">
        <w:rPr>
          <w:b/>
          <w:bCs/>
          <w:spacing w:val="4"/>
        </w:rPr>
        <w:t xml:space="preserve"> </w:t>
      </w:r>
      <w:r w:rsidRPr="00F75F99">
        <w:rPr>
          <w:b/>
          <w:bCs/>
          <w:spacing w:val="4"/>
        </w:rPr>
        <w:t xml:space="preserve">анестетиков, </w:t>
      </w:r>
      <w:r w:rsidRPr="00554D95">
        <w:rPr>
          <w:b/>
          <w:spacing w:val="4"/>
        </w:rPr>
        <w:t xml:space="preserve">на приобретение лекарственного препарата </w:t>
      </w:r>
      <w:r w:rsidRPr="00554D95">
        <w:rPr>
          <w:b/>
        </w:rPr>
        <w:t xml:space="preserve">для </w:t>
      </w:r>
      <w:proofErr w:type="spellStart"/>
      <w:r w:rsidRPr="00554D95">
        <w:rPr>
          <w:b/>
        </w:rPr>
        <w:t>эндотрахеального</w:t>
      </w:r>
      <w:proofErr w:type="spellEnd"/>
      <w:r w:rsidRPr="00554D95">
        <w:rPr>
          <w:b/>
        </w:rPr>
        <w:t xml:space="preserve"> введения новорожденным на 2021 год</w:t>
      </w:r>
    </w:p>
    <w:p w14:paraId="10A1F3A8" w14:textId="77777777" w:rsidR="00BC4A20" w:rsidRPr="00117556" w:rsidRDefault="00BC4A20" w:rsidP="00BC4A20">
      <w:pPr>
        <w:shd w:val="clear" w:color="auto" w:fill="FFFFFF"/>
        <w:contextualSpacing/>
        <w:jc w:val="center"/>
        <w:rPr>
          <w:b/>
          <w:bCs/>
          <w:spacing w:val="4"/>
        </w:rPr>
      </w:pPr>
    </w:p>
    <w:bookmarkEnd w:id="0"/>
    <w:p w14:paraId="300D4062" w14:textId="51D541D8" w:rsidR="00BC4A20" w:rsidRDefault="00BC4A20" w:rsidP="00BC4A20">
      <w:pPr>
        <w:ind w:firstLine="708"/>
        <w:jc w:val="center"/>
        <w:rPr>
          <w:b/>
        </w:rPr>
      </w:pPr>
      <w:r>
        <w:rPr>
          <w:b/>
        </w:rPr>
        <w:t>Заседание тендерной коми</w:t>
      </w:r>
      <w:bookmarkStart w:id="1" w:name="_GoBack"/>
      <w:bookmarkEnd w:id="1"/>
      <w:r>
        <w:rPr>
          <w:b/>
        </w:rPr>
        <w:t xml:space="preserve">ссии </w:t>
      </w:r>
      <w:r w:rsidRPr="00746A8F">
        <w:rPr>
          <w:b/>
        </w:rPr>
        <w:t xml:space="preserve">состоялось </w:t>
      </w:r>
      <w:r>
        <w:rPr>
          <w:b/>
        </w:rPr>
        <w:t>06</w:t>
      </w:r>
      <w:r>
        <w:rPr>
          <w:b/>
        </w:rPr>
        <w:t xml:space="preserve"> </w:t>
      </w:r>
      <w:r>
        <w:rPr>
          <w:b/>
        </w:rPr>
        <w:t>апреля</w:t>
      </w:r>
      <w:r w:rsidRPr="00746A8F">
        <w:rPr>
          <w:b/>
        </w:rPr>
        <w:t xml:space="preserve"> 202</w:t>
      </w:r>
      <w:r>
        <w:rPr>
          <w:b/>
        </w:rPr>
        <w:t>1</w:t>
      </w:r>
      <w:r w:rsidRPr="00746A8F">
        <w:rPr>
          <w:b/>
        </w:rPr>
        <w:t xml:space="preserve">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BC4A20" w:rsidRPr="00493A52" w14:paraId="3D6A31F8" w14:textId="77777777" w:rsidTr="00584FBC">
        <w:tc>
          <w:tcPr>
            <w:tcW w:w="5637" w:type="dxa"/>
            <w:hideMark/>
          </w:tcPr>
          <w:p w14:paraId="3EF93B13" w14:textId="77777777" w:rsidR="00BC4A20" w:rsidRPr="00493A52" w:rsidRDefault="00BC4A20" w:rsidP="00584FBC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7A5C2E53" w14:textId="77777777" w:rsidR="00BC4A20" w:rsidRPr="00493A52" w:rsidRDefault="00BC4A20" w:rsidP="00584FBC">
            <w:pPr>
              <w:tabs>
                <w:tab w:val="left" w:pos="3402"/>
              </w:tabs>
              <w:contextualSpacing/>
            </w:pPr>
          </w:p>
        </w:tc>
      </w:tr>
      <w:tr w:rsidR="00BC4A20" w:rsidRPr="00493A52" w14:paraId="33F97697" w14:textId="77777777" w:rsidTr="00584FBC">
        <w:tc>
          <w:tcPr>
            <w:tcW w:w="5637" w:type="dxa"/>
            <w:hideMark/>
          </w:tcPr>
          <w:p w14:paraId="2E0BCED6" w14:textId="77777777" w:rsidR="00BC4A20" w:rsidRPr="00493A52" w:rsidRDefault="00BC4A20" w:rsidP="00584FBC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160AB61F" w14:textId="77777777" w:rsidR="00BC4A20" w:rsidRPr="00493A52" w:rsidRDefault="00BC4A20" w:rsidP="00584FBC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BC4A20" w:rsidRPr="00493A52" w14:paraId="71FE94E2" w14:textId="77777777" w:rsidTr="00584FBC">
        <w:tc>
          <w:tcPr>
            <w:tcW w:w="5637" w:type="dxa"/>
          </w:tcPr>
          <w:p w14:paraId="04474298" w14:textId="77777777" w:rsidR="00BC4A20" w:rsidRPr="00493A52" w:rsidRDefault="00BC4A20" w:rsidP="00584FBC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3CD27C7D" w14:textId="77777777" w:rsidR="00BC4A20" w:rsidRPr="00493A52" w:rsidRDefault="00BC4A20" w:rsidP="00584FBC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BC4A20" w:rsidRPr="00493A52" w14:paraId="0EE1F641" w14:textId="77777777" w:rsidTr="00584FBC">
        <w:tc>
          <w:tcPr>
            <w:tcW w:w="5637" w:type="dxa"/>
            <w:hideMark/>
          </w:tcPr>
          <w:p w14:paraId="4EA29B43" w14:textId="77777777" w:rsidR="00BC4A20" w:rsidRPr="00493A52" w:rsidRDefault="00BC4A20" w:rsidP="00584FBC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4F2B283D" w14:textId="77777777" w:rsidR="00BC4A20" w:rsidRPr="00493A52" w:rsidRDefault="00BC4A20" w:rsidP="00584FBC">
            <w:pPr>
              <w:tabs>
                <w:tab w:val="left" w:pos="3402"/>
              </w:tabs>
              <w:contextualSpacing/>
            </w:pPr>
            <w:proofErr w:type="spellStart"/>
            <w:r>
              <w:t>Питюл</w:t>
            </w:r>
            <w:proofErr w:type="spellEnd"/>
            <w:r>
              <w:t xml:space="preserve"> Н.А.</w:t>
            </w:r>
          </w:p>
          <w:p w14:paraId="45B39044" w14:textId="77777777" w:rsidR="00BC4A20" w:rsidRPr="00493A52" w:rsidRDefault="00BC4A20" w:rsidP="00584FBC">
            <w:pPr>
              <w:tabs>
                <w:tab w:val="left" w:pos="3402"/>
              </w:tabs>
              <w:contextualSpacing/>
            </w:pPr>
            <w:proofErr w:type="spellStart"/>
            <w:r>
              <w:t>Гырбу</w:t>
            </w:r>
            <w:proofErr w:type="spellEnd"/>
            <w:r>
              <w:t xml:space="preserve"> В.А.</w:t>
            </w:r>
          </w:p>
          <w:p w14:paraId="14B24DF5" w14:textId="77777777" w:rsidR="00BC4A20" w:rsidRPr="00493A52" w:rsidRDefault="00BC4A20" w:rsidP="00584FBC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17656DE6" w14:textId="77777777" w:rsidR="00BC4A20" w:rsidRPr="00493A52" w:rsidRDefault="00BC4A20" w:rsidP="00584FBC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2935C561" w14:textId="77777777" w:rsidR="00BC4A20" w:rsidRPr="00493A52" w:rsidRDefault="00BC4A20" w:rsidP="00584FBC">
            <w:pPr>
              <w:tabs>
                <w:tab w:val="left" w:pos="3402"/>
              </w:tabs>
              <w:contextualSpacing/>
            </w:pPr>
            <w:proofErr w:type="spellStart"/>
            <w:r>
              <w:t>Танасогло</w:t>
            </w:r>
            <w:proofErr w:type="spellEnd"/>
            <w:r>
              <w:t xml:space="preserve"> С.В.</w:t>
            </w:r>
          </w:p>
        </w:tc>
      </w:tr>
      <w:tr w:rsidR="00BC4A20" w:rsidRPr="00493A52" w14:paraId="5CB904BA" w14:textId="77777777" w:rsidTr="00584FBC">
        <w:trPr>
          <w:trHeight w:val="543"/>
        </w:trPr>
        <w:tc>
          <w:tcPr>
            <w:tcW w:w="5637" w:type="dxa"/>
            <w:hideMark/>
          </w:tcPr>
          <w:p w14:paraId="0DB0D131" w14:textId="77777777" w:rsidR="00BC4A20" w:rsidRPr="00493A52" w:rsidRDefault="00BC4A20" w:rsidP="00584FBC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5355F368" w14:textId="77777777" w:rsidR="00BC4A20" w:rsidRPr="00493A52" w:rsidRDefault="00BC4A20" w:rsidP="00584FBC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2367B5E0" w14:textId="77777777" w:rsidR="00BC4A20" w:rsidRPr="00493A52" w:rsidRDefault="00BC4A20" w:rsidP="00584FBC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BC4A20" w:rsidRPr="00493A52" w14:paraId="4AF65573" w14:textId="77777777" w:rsidTr="00584FBC">
        <w:trPr>
          <w:trHeight w:val="168"/>
        </w:trPr>
        <w:tc>
          <w:tcPr>
            <w:tcW w:w="9356" w:type="dxa"/>
            <w:gridSpan w:val="2"/>
          </w:tcPr>
          <w:p w14:paraId="40F72FCF" w14:textId="77777777" w:rsidR="00BC4A20" w:rsidRPr="00493A52" w:rsidRDefault="00BC4A20" w:rsidP="00584FBC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>
              <w:rPr>
                <w:b/>
                <w:u w:val="single"/>
              </w:rPr>
              <w:t xml:space="preserve"> в режиме </w:t>
            </w:r>
            <w:r>
              <w:rPr>
                <w:b/>
                <w:u w:val="single"/>
                <w:lang w:val="en-US"/>
              </w:rPr>
              <w:t>Skype</w:t>
            </w:r>
            <w:r w:rsidRPr="00760116">
              <w:rPr>
                <w:b/>
                <w:u w:val="single"/>
              </w:rPr>
              <w:t>-</w:t>
            </w:r>
            <w:proofErr w:type="gramStart"/>
            <w:r>
              <w:rPr>
                <w:b/>
                <w:u w:val="single"/>
              </w:rPr>
              <w:t>конференции:</w:t>
            </w:r>
            <w:r w:rsidRPr="0018189C">
              <w:rPr>
                <w:b/>
              </w:rPr>
              <w:t>:</w:t>
            </w:r>
            <w:proofErr w:type="gramEnd"/>
          </w:p>
          <w:p w14:paraId="65F1E2AD" w14:textId="77777777" w:rsidR="00BC4A20" w:rsidRDefault="00BC4A20" w:rsidP="00584FB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 xml:space="preserve"> </w:t>
            </w:r>
          </w:p>
          <w:p w14:paraId="0B91F5D2" w14:textId="77777777" w:rsidR="00BC4A20" w:rsidRDefault="00BC4A20" w:rsidP="00584FBC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 xml:space="preserve">Министерства государственной безопасности Приднестровской Молдавской Республики </w:t>
            </w:r>
          </w:p>
          <w:p w14:paraId="79902D23" w14:textId="77777777" w:rsidR="00BC4A20" w:rsidRDefault="00BC4A20" w:rsidP="00584FB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- Ковалевич Е.А.</w:t>
            </w:r>
          </w:p>
          <w:p w14:paraId="2B208C3B" w14:textId="77777777" w:rsidR="00BC4A20" w:rsidRDefault="00BC4A20" w:rsidP="00584FB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директор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>» - Морозова А.А.</w:t>
            </w:r>
          </w:p>
          <w:p w14:paraId="1AB0784C" w14:textId="77777777" w:rsidR="00BC4A20" w:rsidRDefault="00BC4A20" w:rsidP="00584FBC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</w:t>
            </w:r>
          </w:p>
          <w:p w14:paraId="7F03AC4F" w14:textId="77777777" w:rsidR="00BC4A20" w:rsidRPr="00493A52" w:rsidRDefault="00BC4A20" w:rsidP="00584FBC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>» - Суркова Т.С.</w:t>
            </w:r>
          </w:p>
        </w:tc>
      </w:tr>
      <w:tr w:rsidR="00BC4A20" w:rsidRPr="00493A52" w14:paraId="1159056F" w14:textId="77777777" w:rsidTr="00584FBC">
        <w:trPr>
          <w:trHeight w:val="543"/>
        </w:trPr>
        <w:tc>
          <w:tcPr>
            <w:tcW w:w="5637" w:type="dxa"/>
            <w:hideMark/>
          </w:tcPr>
          <w:p w14:paraId="6738F544" w14:textId="77777777" w:rsidR="00BC4A20" w:rsidRDefault="00BC4A20" w:rsidP="00584FBC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760116">
              <w:rPr>
                <w:b/>
                <w:bCs/>
              </w:rPr>
              <w:t>Отсутствовали:</w:t>
            </w:r>
          </w:p>
          <w:p w14:paraId="0F261F67" w14:textId="77777777" w:rsidR="00BC4A20" w:rsidRPr="00760116" w:rsidRDefault="00BC4A20" w:rsidP="00584FBC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760116">
              <w:rPr>
                <w:rFonts w:eastAsia="Calibri"/>
              </w:rPr>
              <w:t>Заместитель председателя комиссии:</w:t>
            </w:r>
          </w:p>
          <w:p w14:paraId="448F62E6" w14:textId="77777777" w:rsidR="00BC4A20" w:rsidRPr="00760116" w:rsidRDefault="00BC4A20" w:rsidP="00584FBC">
            <w:pPr>
              <w:tabs>
                <w:tab w:val="left" w:pos="3402"/>
              </w:tabs>
              <w:contextualSpacing/>
            </w:pPr>
            <w:r w:rsidRPr="00760116">
              <w:t>Член комиссии:</w:t>
            </w:r>
          </w:p>
          <w:p w14:paraId="4BD1D909" w14:textId="77777777" w:rsidR="00BC4A20" w:rsidRPr="00760116" w:rsidRDefault="00BC4A20" w:rsidP="00584FBC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760116">
              <w:t>Секретариат:</w:t>
            </w:r>
          </w:p>
        </w:tc>
        <w:tc>
          <w:tcPr>
            <w:tcW w:w="3719" w:type="dxa"/>
            <w:hideMark/>
          </w:tcPr>
          <w:p w14:paraId="4C80130C" w14:textId="77777777" w:rsidR="00BC4A20" w:rsidRDefault="00BC4A20" w:rsidP="00584FBC">
            <w:pPr>
              <w:tabs>
                <w:tab w:val="left" w:pos="3402"/>
              </w:tabs>
              <w:contextualSpacing/>
            </w:pPr>
          </w:p>
          <w:p w14:paraId="686798F6" w14:textId="77777777" w:rsidR="00BC4A20" w:rsidRDefault="00BC4A20" w:rsidP="00584FBC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  <w:p w14:paraId="6963FAE5" w14:textId="77777777" w:rsidR="00BC4A20" w:rsidRPr="00493A52" w:rsidRDefault="00BC4A20" w:rsidP="00584FBC">
            <w:pPr>
              <w:tabs>
                <w:tab w:val="left" w:pos="3402"/>
              </w:tabs>
              <w:contextualSpacing/>
            </w:pPr>
            <w:proofErr w:type="spellStart"/>
            <w:r>
              <w:t>Питюл</w:t>
            </w:r>
            <w:proofErr w:type="spellEnd"/>
            <w:r>
              <w:t xml:space="preserve"> Н.А.</w:t>
            </w:r>
          </w:p>
          <w:p w14:paraId="3B9D01C0" w14:textId="77777777" w:rsidR="00BC4A20" w:rsidRPr="00493A52" w:rsidRDefault="00BC4A20" w:rsidP="00584FBC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1F322F45" w14:textId="77777777" w:rsidR="00BC4A20" w:rsidRDefault="00BC4A20" w:rsidP="00BC4A20">
      <w:pPr>
        <w:tabs>
          <w:tab w:val="left" w:pos="720"/>
          <w:tab w:val="left" w:pos="993"/>
        </w:tabs>
        <w:ind w:firstLine="567"/>
        <w:contextualSpacing/>
        <w:jc w:val="both"/>
      </w:pPr>
    </w:p>
    <w:p w14:paraId="634C2987" w14:textId="77777777" w:rsidR="00BC4A20" w:rsidRPr="00A51D2B" w:rsidRDefault="00BC4A20" w:rsidP="00BC4A20">
      <w:pPr>
        <w:tabs>
          <w:tab w:val="left" w:pos="720"/>
          <w:tab w:val="left" w:pos="993"/>
        </w:tabs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7BE21A79" w14:textId="77777777" w:rsidR="00BC4A20" w:rsidRDefault="00BC4A20" w:rsidP="00BC4A20">
      <w:pPr>
        <w:ind w:firstLine="567"/>
        <w:jc w:val="both"/>
      </w:pPr>
      <w:r>
        <w:t>1</w:t>
      </w:r>
      <w:r w:rsidRPr="00065BB5">
        <w:t xml:space="preserve">) Приложением к </w:t>
      </w:r>
      <w:r w:rsidRPr="00065BB5">
        <w:rPr>
          <w:spacing w:val="4"/>
        </w:rPr>
        <w:t xml:space="preserve">Постановлению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.</w:t>
      </w:r>
    </w:p>
    <w:p w14:paraId="2C1E8C85" w14:textId="77777777" w:rsidR="00BC4A20" w:rsidRPr="002A7CF9" w:rsidRDefault="00BC4A20" w:rsidP="00BC4A20">
      <w:pPr>
        <w:ind w:firstLine="709"/>
        <w:contextualSpacing/>
        <w:jc w:val="both"/>
      </w:pPr>
      <w:r w:rsidRPr="002A7CF9">
        <w:rPr>
          <w:color w:val="000000" w:themeColor="text1"/>
        </w:rPr>
        <w:lastRenderedPageBreak/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2B0187D6" w14:textId="77777777" w:rsidR="00BC4A20" w:rsidRDefault="00BC4A20" w:rsidP="00BC4A20">
      <w:pPr>
        <w:shd w:val="clear" w:color="auto" w:fill="FFFFFF"/>
        <w:ind w:firstLine="709"/>
        <w:contextualSpacing/>
        <w:jc w:val="both"/>
        <w:rPr>
          <w:b/>
        </w:rPr>
      </w:pPr>
    </w:p>
    <w:p w14:paraId="74C4D516" w14:textId="77777777" w:rsidR="00BC4A20" w:rsidRDefault="00BC4A20" w:rsidP="00BC4A20">
      <w:pPr>
        <w:shd w:val="clear" w:color="auto" w:fill="FFFFFF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/>
        </w:rPr>
        <w:t xml:space="preserve">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протокола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43BE43D0" w14:textId="77777777" w:rsidR="00BC4A20" w:rsidRDefault="00BC4A20" w:rsidP="00BC4A20">
      <w:pPr>
        <w:shd w:val="clear" w:color="auto" w:fill="FFFFFF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 xml:space="preserve">протокола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2D318D">
        <w:t xml:space="preserve">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 w:rsidRPr="002D318D">
        <w:t xml:space="preserve"> требованиям, заявленным на тендер.</w:t>
      </w:r>
    </w:p>
    <w:p w14:paraId="24E5ED4B" w14:textId="77777777" w:rsidR="00BC4A20" w:rsidRDefault="00BC4A20" w:rsidP="00BC4A20">
      <w:pPr>
        <w:shd w:val="clear" w:color="auto" w:fill="FFFFFF"/>
        <w:ind w:firstLine="709"/>
        <w:contextualSpacing/>
        <w:jc w:val="both"/>
        <w:rPr>
          <w:spacing w:val="4"/>
        </w:rPr>
      </w:pPr>
      <w:r w:rsidRPr="002D318D">
        <w:rPr>
          <w:rFonts w:eastAsia="Calibri"/>
        </w:rPr>
        <w:t xml:space="preserve">Согласно информации, изложенной в </w:t>
      </w:r>
      <w:r>
        <w:rPr>
          <w:bCs/>
        </w:rPr>
        <w:t xml:space="preserve">протоколе </w:t>
      </w:r>
      <w: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 w:rsidRPr="00A605E0">
        <w:rPr>
          <w:spacing w:val="4"/>
        </w:rPr>
        <w:t xml:space="preserve"> сообщаем, что заявки на участие в тендере всех фирм-поставщиков</w:t>
      </w:r>
      <w:r>
        <w:rPr>
          <w:spacing w:val="4"/>
        </w:rPr>
        <w:t xml:space="preserve">, </w:t>
      </w:r>
      <w:r w:rsidRPr="00A605E0">
        <w:rPr>
          <w:spacing w:val="4"/>
        </w:rPr>
        <w:t>соответствуют заявленным требованиям</w:t>
      </w:r>
      <w:r>
        <w:rPr>
          <w:spacing w:val="4"/>
        </w:rPr>
        <w:t>.</w:t>
      </w:r>
    </w:p>
    <w:p w14:paraId="23CD260C" w14:textId="77777777" w:rsidR="00BC4A20" w:rsidRDefault="00BC4A20" w:rsidP="00BC4A20">
      <w:pPr>
        <w:shd w:val="clear" w:color="auto" w:fill="FFFFFF"/>
        <w:ind w:firstLine="709"/>
        <w:contextualSpacing/>
        <w:jc w:val="both"/>
        <w:rPr>
          <w:b/>
        </w:rPr>
      </w:pPr>
      <w:bookmarkStart w:id="2" w:name="_Hlk64011072"/>
    </w:p>
    <w:p w14:paraId="10395EFF" w14:textId="77777777" w:rsidR="00BC4A20" w:rsidRDefault="00BC4A20" w:rsidP="00BC4A20">
      <w:pPr>
        <w:shd w:val="clear" w:color="auto" w:fill="FFFFFF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протокола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>
        <w:t xml:space="preserve">: хозяйствующих субъектов: </w:t>
      </w:r>
      <w:r>
        <w:br/>
        <w:t>ООО «</w:t>
      </w:r>
      <w:proofErr w:type="spellStart"/>
      <w:r>
        <w:t>Медфарм</w:t>
      </w:r>
      <w:proofErr w:type="spellEnd"/>
      <w:r>
        <w:t>», ГУП «</w:t>
      </w:r>
      <w:proofErr w:type="spellStart"/>
      <w:r>
        <w:t>Лекфарм</w:t>
      </w:r>
      <w:proofErr w:type="spellEnd"/>
      <w:r>
        <w:t>», ГУП «</w:t>
      </w:r>
      <w:proofErr w:type="spellStart"/>
      <w:r>
        <w:t>Дубоссарское</w:t>
      </w:r>
      <w:proofErr w:type="spellEnd"/>
      <w:r>
        <w:t xml:space="preserve"> аптечное управление», </w:t>
      </w:r>
      <w:r>
        <w:br/>
        <w:t>ООО «</w:t>
      </w:r>
      <w:proofErr w:type="spellStart"/>
      <w:r>
        <w:t>Валеандр</w:t>
      </w:r>
      <w:proofErr w:type="spellEnd"/>
      <w:r>
        <w:t>».</w:t>
      </w:r>
    </w:p>
    <w:p w14:paraId="03FE1ECD" w14:textId="77777777" w:rsidR="00BC4A20" w:rsidRDefault="00BC4A20" w:rsidP="00BC4A20">
      <w:pPr>
        <w:ind w:firstLine="709"/>
        <w:contextualSpacing/>
        <w:jc w:val="both"/>
        <w:rPr>
          <w:i/>
        </w:rPr>
      </w:pPr>
    </w:p>
    <w:p w14:paraId="46F060DC" w14:textId="77777777" w:rsidR="00BC4A20" w:rsidRPr="00760116" w:rsidRDefault="00BC4A20" w:rsidP="00BC4A20">
      <w:pPr>
        <w:ind w:firstLine="709"/>
        <w:contextualSpacing/>
        <w:jc w:val="both"/>
        <w:rPr>
          <w:i/>
        </w:rPr>
      </w:pPr>
      <w:r w:rsidRPr="00760116">
        <w:rPr>
          <w:i/>
        </w:rPr>
        <w:t>Голосовали:</w:t>
      </w:r>
    </w:p>
    <w:p w14:paraId="0EC0AF37" w14:textId="77777777" w:rsidR="00BC4A20" w:rsidRPr="00760116" w:rsidRDefault="00BC4A20" w:rsidP="00BC4A20">
      <w:pPr>
        <w:ind w:firstLine="709"/>
        <w:contextualSpacing/>
        <w:jc w:val="both"/>
        <w:rPr>
          <w:i/>
        </w:rPr>
      </w:pPr>
      <w:r w:rsidRPr="00760116">
        <w:rPr>
          <w:i/>
        </w:rPr>
        <w:t>«ЗА» – 5 (пять) – единогласно,</w:t>
      </w:r>
    </w:p>
    <w:p w14:paraId="110E9BE9" w14:textId="77777777" w:rsidR="00BC4A20" w:rsidRPr="00760116" w:rsidRDefault="00BC4A20" w:rsidP="00BC4A2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760116">
        <w:rPr>
          <w:i/>
          <w:iCs/>
        </w:rPr>
        <w:t>«ПРОТИВ» – 0 (ноль),</w:t>
      </w:r>
    </w:p>
    <w:p w14:paraId="788005B2" w14:textId="77777777" w:rsidR="00BC4A20" w:rsidRDefault="00BC4A20" w:rsidP="00BC4A2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760116">
        <w:rPr>
          <w:i/>
          <w:iCs/>
        </w:rPr>
        <w:t>«ВОЗДЕРЖАЛИСЬ» – 0 (ноль)</w:t>
      </w:r>
    </w:p>
    <w:p w14:paraId="62676583" w14:textId="77777777" w:rsidR="00BC4A20" w:rsidRDefault="00BC4A20" w:rsidP="00BC4A20">
      <w:pPr>
        <w:shd w:val="clear" w:color="auto" w:fill="FFFFFF"/>
        <w:ind w:firstLine="709"/>
        <w:contextualSpacing/>
        <w:jc w:val="both"/>
        <w:rPr>
          <w:i/>
          <w:iCs/>
        </w:rPr>
      </w:pPr>
    </w:p>
    <w:bookmarkEnd w:id="2"/>
    <w:p w14:paraId="33AE4981" w14:textId="77777777" w:rsidR="00BC4A20" w:rsidRDefault="00BC4A20" w:rsidP="00BC4A20">
      <w:pPr>
        <w:shd w:val="clear" w:color="auto" w:fill="FFFFFF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 xml:space="preserve">от 22 октября 2020 года № 367 «Об утверждении Положения, регулирующего порядок проведения ведомственного </w:t>
      </w:r>
      <w:r w:rsidRPr="00065BB5">
        <w:rPr>
          <w:shd w:val="clear" w:color="auto" w:fill="FFFFFF"/>
        </w:rPr>
        <w:lastRenderedPageBreak/>
        <w:t>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 w:rsidRPr="00A605E0">
        <w:rPr>
          <w:spacing w:val="4"/>
        </w:rPr>
        <w:t xml:space="preserve"> </w:t>
      </w:r>
      <w:r>
        <w:t>были допущены хозяйствующие субъекты: ООО «</w:t>
      </w:r>
      <w:proofErr w:type="spellStart"/>
      <w:r>
        <w:t>Медфарм</w:t>
      </w:r>
      <w:proofErr w:type="spellEnd"/>
      <w:r>
        <w:t>», ГУП «</w:t>
      </w:r>
      <w:proofErr w:type="spellStart"/>
      <w:r>
        <w:t>Лекфарм</w:t>
      </w:r>
      <w:proofErr w:type="spellEnd"/>
      <w:r>
        <w:t>», ГУП «</w:t>
      </w:r>
      <w:proofErr w:type="spellStart"/>
      <w:r>
        <w:t>Дубоссарское</w:t>
      </w:r>
      <w:proofErr w:type="spellEnd"/>
      <w:r>
        <w:t xml:space="preserve"> аптечное управление», </w:t>
      </w:r>
      <w:r>
        <w:br/>
        <w:t>ООО «</w:t>
      </w:r>
      <w:proofErr w:type="spellStart"/>
      <w:r>
        <w:t>Валеандр</w:t>
      </w:r>
      <w:proofErr w:type="spellEnd"/>
      <w:r>
        <w:t>».</w:t>
      </w:r>
    </w:p>
    <w:p w14:paraId="6F2D22D1" w14:textId="77777777" w:rsidR="00BC4A20" w:rsidRDefault="00BC4A20" w:rsidP="00BC4A20">
      <w:pPr>
        <w:shd w:val="clear" w:color="auto" w:fill="FFFFFF"/>
        <w:ind w:right="2" w:firstLine="708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319D986C" w14:textId="77777777" w:rsidR="00BC4A20" w:rsidRDefault="00BC4A20" w:rsidP="00BC4A2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</w:t>
      </w:r>
      <w:proofErr w:type="spellStart"/>
      <w:r>
        <w:rPr>
          <w:spacing w:val="4"/>
        </w:rPr>
        <w:t>Медфарм</w:t>
      </w:r>
      <w:proofErr w:type="spellEnd"/>
      <w:r>
        <w:rPr>
          <w:spacing w:val="4"/>
        </w:rPr>
        <w:t>»;</w:t>
      </w:r>
    </w:p>
    <w:p w14:paraId="05ED41AD" w14:textId="77777777" w:rsidR="00BC4A20" w:rsidRDefault="00BC4A20" w:rsidP="00BC4A2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ГУП «</w:t>
      </w:r>
      <w:proofErr w:type="spellStart"/>
      <w:r>
        <w:rPr>
          <w:spacing w:val="4"/>
        </w:rPr>
        <w:t>Лекфарм</w:t>
      </w:r>
      <w:proofErr w:type="spellEnd"/>
      <w:r>
        <w:rPr>
          <w:spacing w:val="4"/>
        </w:rPr>
        <w:t>»;</w:t>
      </w:r>
    </w:p>
    <w:p w14:paraId="79FD4689" w14:textId="77777777" w:rsidR="00BC4A20" w:rsidRDefault="00BC4A20" w:rsidP="00BC4A2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3 – ГУП «</w:t>
      </w:r>
      <w:proofErr w:type="spellStart"/>
      <w:r>
        <w:rPr>
          <w:spacing w:val="4"/>
        </w:rPr>
        <w:t>Дубоссарское</w:t>
      </w:r>
      <w:proofErr w:type="spellEnd"/>
      <w:r>
        <w:rPr>
          <w:spacing w:val="4"/>
        </w:rPr>
        <w:t xml:space="preserve"> аптечное управление»;</w:t>
      </w:r>
    </w:p>
    <w:p w14:paraId="0487FAEC" w14:textId="77777777" w:rsidR="00BC4A20" w:rsidRDefault="00BC4A20" w:rsidP="00BC4A2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4 – ООО «</w:t>
      </w:r>
      <w:proofErr w:type="spellStart"/>
      <w:r>
        <w:rPr>
          <w:spacing w:val="4"/>
        </w:rPr>
        <w:t>Валеандр</w:t>
      </w:r>
      <w:proofErr w:type="spellEnd"/>
      <w:r>
        <w:rPr>
          <w:spacing w:val="4"/>
        </w:rPr>
        <w:t>».</w:t>
      </w:r>
    </w:p>
    <w:p w14:paraId="6FB1DAAA" w14:textId="77777777" w:rsidR="00BC4A20" w:rsidRDefault="00BC4A20" w:rsidP="00BC4A20">
      <w:pPr>
        <w:ind w:firstLine="709"/>
        <w:contextualSpacing/>
        <w:jc w:val="both"/>
        <w:rPr>
          <w:spacing w:val="4"/>
        </w:rPr>
      </w:pPr>
    </w:p>
    <w:p w14:paraId="151EAF09" w14:textId="77777777" w:rsidR="00BC4A20" w:rsidRDefault="00BC4A20" w:rsidP="00BC4A20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552DA8BC" w14:textId="77777777" w:rsidR="00BC4A20" w:rsidRDefault="00BC4A20" w:rsidP="00BC4A20">
      <w:pPr>
        <w:contextualSpacing/>
        <w:jc w:val="both"/>
        <w:rPr>
          <w:b/>
          <w:color w:val="000000" w:themeColor="text1"/>
        </w:rPr>
      </w:pPr>
    </w:p>
    <w:p w14:paraId="53AF248A" w14:textId="77777777" w:rsidR="00BC4A20" w:rsidRDefault="00BC4A20" w:rsidP="00BC4A20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4F112AA9" w14:textId="77777777" w:rsidR="00BC4A20" w:rsidRDefault="00BC4A20" w:rsidP="00BC4A20">
      <w:pPr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609E86E9" w14:textId="77777777" w:rsidR="00BC4A20" w:rsidRDefault="00BC4A20" w:rsidP="00BC4A20">
      <w:pPr>
        <w:ind w:firstLine="567"/>
        <w:contextualSpacing/>
        <w:jc w:val="both"/>
        <w:rPr>
          <w:b/>
        </w:rPr>
      </w:pPr>
    </w:p>
    <w:p w14:paraId="3CAA8511" w14:textId="77777777" w:rsidR="00BC4A20" w:rsidRDefault="00BC4A20" w:rsidP="00BC4A20">
      <w:pPr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74BFB0A5" w14:textId="77777777" w:rsidR="00BC4A20" w:rsidRDefault="00BC4A20" w:rsidP="00BC4A20">
      <w:pPr>
        <w:ind w:firstLine="709"/>
        <w:contextualSpacing/>
        <w:jc w:val="both"/>
      </w:pPr>
    </w:p>
    <w:p w14:paraId="78E8911D" w14:textId="77777777" w:rsidR="00BC4A20" w:rsidRDefault="00BC4A20" w:rsidP="00BC4A20">
      <w:pPr>
        <w:ind w:firstLine="709"/>
        <w:contextualSpacing/>
        <w:jc w:val="both"/>
      </w:pPr>
      <w:r>
        <w:t>Вскрытие конверта хозяйствующего субъекта №1 ООО «</w:t>
      </w:r>
      <w:proofErr w:type="spellStart"/>
      <w:r>
        <w:t>Медфарм</w:t>
      </w:r>
      <w:proofErr w:type="spellEnd"/>
      <w:r>
        <w:t>»;</w:t>
      </w:r>
    </w:p>
    <w:p w14:paraId="0D140A63" w14:textId="77777777" w:rsidR="00BC4A20" w:rsidRDefault="00BC4A20" w:rsidP="00BC4A20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Медфарм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54DF2D63" w14:textId="77777777" w:rsidR="00BC4A20" w:rsidRDefault="00BC4A20" w:rsidP="00BC4A2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0DD1C5D" w14:textId="77777777" w:rsidR="00BC4A20" w:rsidRDefault="00BC4A20" w:rsidP="00BC4A2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D95D6C2" w14:textId="77777777" w:rsidR="00BC4A20" w:rsidRDefault="00BC4A20" w:rsidP="00BC4A2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85C8214" w14:textId="77777777" w:rsidR="00BC4A20" w:rsidRDefault="00BC4A20" w:rsidP="00BC4A20">
      <w:pPr>
        <w:ind w:firstLine="709"/>
        <w:contextualSpacing/>
        <w:jc w:val="both"/>
      </w:pPr>
    </w:p>
    <w:p w14:paraId="1FF71C8C" w14:textId="77777777" w:rsidR="00BC4A20" w:rsidRDefault="00BC4A20" w:rsidP="00BC4A20">
      <w:pPr>
        <w:ind w:firstLine="709"/>
        <w:contextualSpacing/>
        <w:jc w:val="both"/>
      </w:pPr>
      <w:r>
        <w:t>Вскрытие конверта хозяйствующего субъекта №2 ГУП «</w:t>
      </w:r>
      <w:proofErr w:type="spellStart"/>
      <w:r>
        <w:t>ЛекФарм</w:t>
      </w:r>
      <w:proofErr w:type="spellEnd"/>
      <w:r>
        <w:t>»;</w:t>
      </w:r>
    </w:p>
    <w:p w14:paraId="660EF42F" w14:textId="77777777" w:rsidR="00BC4A20" w:rsidRDefault="00BC4A20" w:rsidP="00BC4A20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ГУП «</w:t>
      </w:r>
      <w:proofErr w:type="spellStart"/>
      <w:r>
        <w:rPr>
          <w:bCs/>
        </w:rPr>
        <w:t>ЛекФарм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66BA9A4B" w14:textId="77777777" w:rsidR="00BC4A20" w:rsidRDefault="00BC4A20" w:rsidP="00BC4A2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FBE2CAE" w14:textId="77777777" w:rsidR="00BC4A20" w:rsidRDefault="00BC4A20" w:rsidP="00BC4A2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DC4C53C" w14:textId="77777777" w:rsidR="00BC4A20" w:rsidRDefault="00BC4A20" w:rsidP="00BC4A2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0CF6736" w14:textId="77777777" w:rsidR="00BC4A20" w:rsidRDefault="00BC4A20" w:rsidP="00BC4A20">
      <w:pPr>
        <w:ind w:firstLine="709"/>
        <w:contextualSpacing/>
        <w:jc w:val="both"/>
      </w:pPr>
    </w:p>
    <w:p w14:paraId="0FB76959" w14:textId="77777777" w:rsidR="00BC4A20" w:rsidRDefault="00BC4A20" w:rsidP="00BC4A20">
      <w:pPr>
        <w:ind w:firstLine="709"/>
        <w:contextualSpacing/>
        <w:jc w:val="both"/>
      </w:pPr>
      <w:r>
        <w:t>Вскрытие конверта хозяйствующего субъекта №3 ГУП «</w:t>
      </w:r>
      <w:proofErr w:type="spellStart"/>
      <w:r>
        <w:t>Дубоссарское</w:t>
      </w:r>
      <w:proofErr w:type="spellEnd"/>
      <w:r>
        <w:t xml:space="preserve"> аптечное управление»;</w:t>
      </w:r>
    </w:p>
    <w:p w14:paraId="0A512FEF" w14:textId="77777777" w:rsidR="00BC4A20" w:rsidRDefault="00BC4A20" w:rsidP="00BC4A20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lastRenderedPageBreak/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</w:t>
      </w:r>
      <w:r>
        <w:t>ГУП «</w:t>
      </w:r>
      <w:proofErr w:type="spellStart"/>
      <w:r>
        <w:t>Дубоссарское</w:t>
      </w:r>
      <w:proofErr w:type="spellEnd"/>
      <w:r>
        <w:t xml:space="preserve"> аптечное управление»</w:t>
      </w:r>
      <w:r w:rsidRPr="00A600B6">
        <w:rPr>
          <w:bCs/>
        </w:rPr>
        <w:t>?</w:t>
      </w:r>
    </w:p>
    <w:p w14:paraId="67A8AAEE" w14:textId="77777777" w:rsidR="00BC4A20" w:rsidRDefault="00BC4A20" w:rsidP="00BC4A2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4CB254C3" w14:textId="77777777" w:rsidR="00BC4A20" w:rsidRDefault="00BC4A20" w:rsidP="00BC4A2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06A90AF" w14:textId="77777777" w:rsidR="00BC4A20" w:rsidRDefault="00BC4A20" w:rsidP="00BC4A2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33D6D3B" w14:textId="77777777" w:rsidR="00BC4A20" w:rsidRDefault="00BC4A20" w:rsidP="00BC4A20">
      <w:pPr>
        <w:ind w:firstLine="709"/>
        <w:contextualSpacing/>
        <w:jc w:val="both"/>
      </w:pPr>
    </w:p>
    <w:p w14:paraId="26943A64" w14:textId="77777777" w:rsidR="00BC4A20" w:rsidRDefault="00BC4A20" w:rsidP="00BC4A20">
      <w:pPr>
        <w:ind w:firstLine="709"/>
        <w:contextualSpacing/>
        <w:jc w:val="both"/>
      </w:pPr>
      <w:r>
        <w:t>Вскрытие конверта хозяйствующего субъекта №4 ООО «</w:t>
      </w:r>
      <w:proofErr w:type="spellStart"/>
      <w:r>
        <w:t>Валеандр</w:t>
      </w:r>
      <w:proofErr w:type="spellEnd"/>
      <w:r>
        <w:t>».</w:t>
      </w:r>
    </w:p>
    <w:p w14:paraId="1F90CC85" w14:textId="77777777" w:rsidR="00BC4A20" w:rsidRDefault="00BC4A20" w:rsidP="00BC4A20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Валеандр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1102DB04" w14:textId="77777777" w:rsidR="00BC4A20" w:rsidRDefault="00BC4A20" w:rsidP="00BC4A2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3598F3FB" w14:textId="77777777" w:rsidR="00BC4A20" w:rsidRDefault="00BC4A20" w:rsidP="00BC4A2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7D4C19E" w14:textId="77777777" w:rsidR="00BC4A20" w:rsidRDefault="00BC4A20" w:rsidP="00BC4A2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814B7A5" w14:textId="77777777" w:rsidR="00BC4A20" w:rsidRDefault="00BC4A20" w:rsidP="00BC4A20">
      <w:pPr>
        <w:tabs>
          <w:tab w:val="left" w:pos="720"/>
        </w:tabs>
        <w:contextualSpacing/>
        <w:jc w:val="center"/>
        <w:rPr>
          <w:b/>
        </w:rPr>
      </w:pPr>
    </w:p>
    <w:p w14:paraId="5DD60856" w14:textId="77777777" w:rsidR="00BC4A20" w:rsidRPr="00F30EB0" w:rsidRDefault="00BC4A20" w:rsidP="00BC4A20">
      <w:pPr>
        <w:tabs>
          <w:tab w:val="left" w:pos="720"/>
        </w:tabs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770AAB72" w14:textId="77777777" w:rsidR="00BC4A20" w:rsidRPr="00760116" w:rsidRDefault="00BC4A20" w:rsidP="00BC4A20">
      <w:pPr>
        <w:ind w:firstLine="567"/>
        <w:jc w:val="both"/>
      </w:pPr>
      <w:proofErr w:type="spellStart"/>
      <w:r w:rsidRPr="00760116">
        <w:rPr>
          <w:b/>
        </w:rPr>
        <w:t>Булига</w:t>
      </w:r>
      <w:proofErr w:type="spellEnd"/>
      <w:r w:rsidRPr="00760116">
        <w:rPr>
          <w:b/>
        </w:rPr>
        <w:t xml:space="preserve"> Т.В.: </w:t>
      </w:r>
      <w:r w:rsidRPr="00760116">
        <w:rPr>
          <w:rFonts w:eastAsia="Calibri"/>
        </w:rPr>
        <w:t>предлагаю перейти к рассмотрению условий оплаты, поставки (товара, работ, услуг) представленные в заявках на участие в тендере хозяйствующих субъектов, а также пояснить интересующие вопросы.</w:t>
      </w:r>
    </w:p>
    <w:p w14:paraId="6F603D4E" w14:textId="77777777" w:rsidR="00BC4A20" w:rsidRDefault="00BC4A20" w:rsidP="00BC4A20">
      <w:pPr>
        <w:ind w:firstLine="567"/>
        <w:contextualSpacing/>
        <w:jc w:val="both"/>
        <w:rPr>
          <w:b/>
        </w:rPr>
      </w:pPr>
    </w:p>
    <w:p w14:paraId="5A1CD424" w14:textId="77777777" w:rsidR="00BC4A20" w:rsidRPr="00760116" w:rsidRDefault="00BC4A20" w:rsidP="00BC4A20">
      <w:pPr>
        <w:ind w:firstLine="567"/>
        <w:contextualSpacing/>
        <w:jc w:val="both"/>
      </w:pPr>
      <w:proofErr w:type="spellStart"/>
      <w:r w:rsidRPr="00760116">
        <w:rPr>
          <w:b/>
        </w:rPr>
        <w:t>Булига</w:t>
      </w:r>
      <w:proofErr w:type="spellEnd"/>
      <w:r w:rsidRPr="00760116">
        <w:rPr>
          <w:b/>
        </w:rPr>
        <w:t xml:space="preserve"> Т.В.:</w:t>
      </w:r>
      <w:r w:rsidRPr="00760116">
        <w:t xml:space="preserve"> </w:t>
      </w:r>
      <w:r w:rsidRPr="00760116">
        <w:rPr>
          <w:b/>
        </w:rPr>
        <w:t xml:space="preserve">Вопрос к представителю </w:t>
      </w:r>
      <w:r>
        <w:rPr>
          <w:b/>
        </w:rPr>
        <w:t>ООО</w:t>
      </w:r>
      <w:r w:rsidRPr="00760116">
        <w:rPr>
          <w:b/>
        </w:rPr>
        <w:t xml:space="preserve"> </w:t>
      </w:r>
      <w:r w:rsidRPr="00760116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760116">
        <w:rPr>
          <w:b/>
          <w:color w:val="000000"/>
        </w:rPr>
        <w:t xml:space="preserve">»: </w:t>
      </w:r>
      <w:r w:rsidRPr="00760116">
        <w:t>возможно ли сократить сроки поставки?</w:t>
      </w:r>
    </w:p>
    <w:p w14:paraId="1F035E32" w14:textId="77777777" w:rsidR="00BC4A20" w:rsidRPr="00760116" w:rsidRDefault="00BC4A20" w:rsidP="00BC4A20">
      <w:pPr>
        <w:ind w:firstLine="567"/>
        <w:contextualSpacing/>
        <w:jc w:val="both"/>
      </w:pPr>
      <w:r w:rsidRPr="00760116">
        <w:rPr>
          <w:b/>
        </w:rPr>
        <w:t xml:space="preserve">Представитель </w:t>
      </w:r>
      <w:r>
        <w:rPr>
          <w:b/>
        </w:rPr>
        <w:t>ООО</w:t>
      </w:r>
      <w:r w:rsidRPr="00760116">
        <w:rPr>
          <w:b/>
        </w:rPr>
        <w:t xml:space="preserve"> «</w:t>
      </w:r>
      <w:proofErr w:type="spellStart"/>
      <w:r>
        <w:rPr>
          <w:b/>
        </w:rPr>
        <w:t>Медфарм</w:t>
      </w:r>
      <w:proofErr w:type="spellEnd"/>
      <w:r w:rsidRPr="00760116">
        <w:rPr>
          <w:b/>
        </w:rPr>
        <w:t xml:space="preserve">»: </w:t>
      </w:r>
      <w:r>
        <w:t>да</w:t>
      </w:r>
      <w:r w:rsidRPr="00760116">
        <w:t xml:space="preserve">, поставка будет осуществлена в течение </w:t>
      </w:r>
      <w:r>
        <w:t xml:space="preserve">30 </w:t>
      </w:r>
      <w:r w:rsidRPr="00760116">
        <w:t>рабочих дней.</w:t>
      </w:r>
    </w:p>
    <w:p w14:paraId="5F4153F7" w14:textId="77777777" w:rsidR="00BC4A20" w:rsidRPr="00760116" w:rsidRDefault="00BC4A20" w:rsidP="00BC4A20">
      <w:pPr>
        <w:ind w:firstLine="567"/>
        <w:contextualSpacing/>
        <w:jc w:val="both"/>
      </w:pPr>
      <w:proofErr w:type="spellStart"/>
      <w:r w:rsidRPr="00760116">
        <w:rPr>
          <w:b/>
        </w:rPr>
        <w:t>Булига</w:t>
      </w:r>
      <w:proofErr w:type="spellEnd"/>
      <w:r w:rsidRPr="00760116">
        <w:rPr>
          <w:b/>
        </w:rPr>
        <w:t xml:space="preserve"> Т.В.:</w:t>
      </w:r>
      <w:r w:rsidRPr="00760116">
        <w:t xml:space="preserve"> </w:t>
      </w:r>
      <w:r w:rsidRPr="00760116">
        <w:rPr>
          <w:b/>
        </w:rPr>
        <w:t xml:space="preserve">Вопрос к представителю </w:t>
      </w:r>
      <w:r>
        <w:rPr>
          <w:b/>
        </w:rPr>
        <w:t>ООО</w:t>
      </w:r>
      <w:r w:rsidRPr="00760116">
        <w:rPr>
          <w:b/>
        </w:rPr>
        <w:t xml:space="preserve"> </w:t>
      </w:r>
      <w:r w:rsidRPr="00760116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760116">
        <w:rPr>
          <w:b/>
          <w:color w:val="000000"/>
        </w:rPr>
        <w:t xml:space="preserve">»: </w:t>
      </w:r>
      <w:r w:rsidRPr="00760116">
        <w:t>возможно ли зафиксировать цены на протяжении действия договора?</w:t>
      </w:r>
    </w:p>
    <w:p w14:paraId="683F2696" w14:textId="77777777" w:rsidR="00BC4A20" w:rsidRDefault="00BC4A20" w:rsidP="00BC4A20">
      <w:pPr>
        <w:ind w:firstLine="567"/>
        <w:contextualSpacing/>
        <w:jc w:val="both"/>
      </w:pPr>
      <w:r>
        <w:rPr>
          <w:b/>
        </w:rPr>
        <w:t>Представитель</w:t>
      </w:r>
      <w:r w:rsidRPr="00760116">
        <w:rPr>
          <w:b/>
        </w:rPr>
        <w:t xml:space="preserve"> </w:t>
      </w:r>
      <w:r>
        <w:rPr>
          <w:b/>
        </w:rPr>
        <w:t>ООО</w:t>
      </w:r>
      <w:r w:rsidRPr="00760116">
        <w:rPr>
          <w:b/>
        </w:rPr>
        <w:t xml:space="preserve"> «</w:t>
      </w:r>
      <w:proofErr w:type="spellStart"/>
      <w:r>
        <w:rPr>
          <w:b/>
        </w:rPr>
        <w:t>Медфарм</w:t>
      </w:r>
      <w:proofErr w:type="spellEnd"/>
      <w:r w:rsidRPr="00760116">
        <w:rPr>
          <w:b/>
        </w:rPr>
        <w:t xml:space="preserve">»: </w:t>
      </w:r>
      <w:r w:rsidRPr="00760116">
        <w:t>да, цена будет фиксирована на протяжении действия договора.</w:t>
      </w:r>
    </w:p>
    <w:p w14:paraId="59B82BFF" w14:textId="77777777" w:rsidR="00BC4A20" w:rsidRPr="00760116" w:rsidRDefault="00BC4A20" w:rsidP="00BC4A20">
      <w:pPr>
        <w:ind w:firstLine="567"/>
        <w:contextualSpacing/>
        <w:jc w:val="both"/>
      </w:pPr>
      <w:proofErr w:type="spellStart"/>
      <w:r w:rsidRPr="00760116">
        <w:rPr>
          <w:b/>
        </w:rPr>
        <w:t>Булига</w:t>
      </w:r>
      <w:proofErr w:type="spellEnd"/>
      <w:r w:rsidRPr="00760116">
        <w:rPr>
          <w:b/>
        </w:rPr>
        <w:t xml:space="preserve"> Т.В.:</w:t>
      </w:r>
      <w:r w:rsidRPr="00760116">
        <w:t xml:space="preserve"> </w:t>
      </w:r>
      <w:r w:rsidRPr="00760116">
        <w:rPr>
          <w:b/>
        </w:rPr>
        <w:t xml:space="preserve">Вопрос к представителю </w:t>
      </w:r>
      <w:r>
        <w:rPr>
          <w:b/>
        </w:rPr>
        <w:t>ООО</w:t>
      </w:r>
      <w:r w:rsidRPr="00760116">
        <w:rPr>
          <w:b/>
        </w:rPr>
        <w:t xml:space="preserve"> </w:t>
      </w:r>
      <w:r w:rsidRPr="00760116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760116">
        <w:rPr>
          <w:b/>
          <w:color w:val="000000"/>
        </w:rPr>
        <w:t xml:space="preserve">»: </w:t>
      </w:r>
      <w:r w:rsidRPr="00760116">
        <w:t xml:space="preserve">возможно ли </w:t>
      </w:r>
      <w:r>
        <w:t>уточнить сроки годности данного лекарственного препарата</w:t>
      </w:r>
      <w:r w:rsidRPr="00760116">
        <w:t>?</w:t>
      </w:r>
    </w:p>
    <w:p w14:paraId="097CB7DF" w14:textId="77777777" w:rsidR="00BC4A20" w:rsidRDefault="00BC4A20" w:rsidP="00BC4A20">
      <w:pPr>
        <w:ind w:firstLine="567"/>
        <w:contextualSpacing/>
        <w:jc w:val="both"/>
        <w:rPr>
          <w:b/>
        </w:rPr>
      </w:pPr>
      <w:r>
        <w:rPr>
          <w:b/>
        </w:rPr>
        <w:t>Представитель</w:t>
      </w:r>
      <w:r w:rsidRPr="00760116">
        <w:rPr>
          <w:b/>
        </w:rPr>
        <w:t xml:space="preserve"> </w:t>
      </w:r>
      <w:r>
        <w:rPr>
          <w:b/>
        </w:rPr>
        <w:t>ООО</w:t>
      </w:r>
      <w:r w:rsidRPr="00760116">
        <w:rPr>
          <w:b/>
        </w:rPr>
        <w:t xml:space="preserve"> «</w:t>
      </w:r>
      <w:proofErr w:type="spellStart"/>
      <w:r>
        <w:rPr>
          <w:b/>
        </w:rPr>
        <w:t>Медфарм</w:t>
      </w:r>
      <w:proofErr w:type="spellEnd"/>
      <w:r w:rsidRPr="00760116">
        <w:rPr>
          <w:b/>
        </w:rPr>
        <w:t>»:</w:t>
      </w:r>
      <w:r>
        <w:rPr>
          <w:b/>
        </w:rPr>
        <w:t xml:space="preserve"> </w:t>
      </w:r>
      <w:r w:rsidRPr="00FF1EB5">
        <w:rPr>
          <w:bCs/>
        </w:rPr>
        <w:t>Срок годности</w:t>
      </w:r>
      <w:r>
        <w:rPr>
          <w:b/>
        </w:rPr>
        <w:t xml:space="preserve"> </w:t>
      </w:r>
      <w:r>
        <w:t>лекарственного препарата составляет 77,7%.</w:t>
      </w:r>
    </w:p>
    <w:p w14:paraId="10A69E83" w14:textId="77777777" w:rsidR="00BC4A20" w:rsidRDefault="00BC4A20" w:rsidP="00BC4A20">
      <w:pPr>
        <w:ind w:firstLine="567"/>
        <w:contextualSpacing/>
        <w:jc w:val="both"/>
        <w:rPr>
          <w:b/>
        </w:rPr>
      </w:pPr>
    </w:p>
    <w:p w14:paraId="631BB96A" w14:textId="77777777" w:rsidR="00BC4A20" w:rsidRPr="00760116" w:rsidRDefault="00BC4A20" w:rsidP="00BC4A20">
      <w:pPr>
        <w:ind w:firstLine="567"/>
        <w:contextualSpacing/>
        <w:jc w:val="both"/>
      </w:pPr>
      <w:proofErr w:type="spellStart"/>
      <w:r w:rsidRPr="00760116">
        <w:rPr>
          <w:b/>
        </w:rPr>
        <w:t>Булига</w:t>
      </w:r>
      <w:proofErr w:type="spellEnd"/>
      <w:r w:rsidRPr="00760116">
        <w:rPr>
          <w:b/>
        </w:rPr>
        <w:t xml:space="preserve"> Т.В.:</w:t>
      </w:r>
      <w:r w:rsidRPr="00760116">
        <w:t xml:space="preserve"> </w:t>
      </w:r>
      <w:r w:rsidRPr="00760116">
        <w:rPr>
          <w:b/>
        </w:rPr>
        <w:t xml:space="preserve">Вопрос к </w:t>
      </w:r>
      <w:proofErr w:type="spellStart"/>
      <w:r>
        <w:rPr>
          <w:b/>
        </w:rPr>
        <w:t>и.о</w:t>
      </w:r>
      <w:proofErr w:type="spellEnd"/>
      <w:r>
        <w:rPr>
          <w:b/>
        </w:rPr>
        <w:t>. директору</w:t>
      </w:r>
      <w:r w:rsidRPr="00760116">
        <w:rPr>
          <w:b/>
        </w:rPr>
        <w:t xml:space="preserve"> ГУП </w:t>
      </w:r>
      <w:r w:rsidRPr="00760116">
        <w:rPr>
          <w:b/>
          <w:color w:val="000000"/>
        </w:rPr>
        <w:t>«</w:t>
      </w:r>
      <w:proofErr w:type="spellStart"/>
      <w:r w:rsidRPr="00760116">
        <w:rPr>
          <w:b/>
          <w:color w:val="000000"/>
        </w:rPr>
        <w:t>ЛекФарм</w:t>
      </w:r>
      <w:proofErr w:type="spellEnd"/>
      <w:r w:rsidRPr="00760116">
        <w:rPr>
          <w:b/>
          <w:color w:val="000000"/>
        </w:rPr>
        <w:t xml:space="preserve">»: </w:t>
      </w:r>
      <w:r w:rsidRPr="00760116">
        <w:t>возможно ли изменить условия оплаты в части снижения % предоплаты?</w:t>
      </w:r>
    </w:p>
    <w:p w14:paraId="39A50FB2" w14:textId="77777777" w:rsidR="00BC4A20" w:rsidRPr="00760116" w:rsidRDefault="00BC4A20" w:rsidP="00BC4A20">
      <w:pPr>
        <w:ind w:firstLine="567"/>
        <w:contextualSpacing/>
        <w:jc w:val="both"/>
      </w:pPr>
      <w:proofErr w:type="spellStart"/>
      <w:r>
        <w:rPr>
          <w:b/>
        </w:rPr>
        <w:t>И.о</w:t>
      </w:r>
      <w:proofErr w:type="spellEnd"/>
      <w:r>
        <w:rPr>
          <w:b/>
        </w:rPr>
        <w:t>. директор</w:t>
      </w:r>
      <w:r w:rsidRPr="00760116">
        <w:rPr>
          <w:b/>
        </w:rPr>
        <w:t xml:space="preserve"> ГУП «</w:t>
      </w:r>
      <w:proofErr w:type="spellStart"/>
      <w:r w:rsidRPr="00760116">
        <w:rPr>
          <w:b/>
        </w:rPr>
        <w:t>ЛекФарм</w:t>
      </w:r>
      <w:proofErr w:type="spellEnd"/>
      <w:r w:rsidRPr="00760116">
        <w:rPr>
          <w:b/>
        </w:rPr>
        <w:t xml:space="preserve">»: </w:t>
      </w:r>
      <w:r w:rsidRPr="00760116">
        <w:t>нет, условия оплаты</w:t>
      </w:r>
      <w:r>
        <w:t xml:space="preserve"> остаются </w:t>
      </w:r>
      <w:r w:rsidRPr="00760116">
        <w:t>неизменными.</w:t>
      </w:r>
    </w:p>
    <w:p w14:paraId="0C57E0A1" w14:textId="77777777" w:rsidR="00BC4A20" w:rsidRPr="00760116" w:rsidRDefault="00BC4A20" w:rsidP="00BC4A20">
      <w:pPr>
        <w:ind w:firstLine="567"/>
        <w:contextualSpacing/>
        <w:jc w:val="both"/>
      </w:pPr>
      <w:proofErr w:type="spellStart"/>
      <w:r w:rsidRPr="00760116">
        <w:rPr>
          <w:b/>
        </w:rPr>
        <w:t>Булига</w:t>
      </w:r>
      <w:proofErr w:type="spellEnd"/>
      <w:r w:rsidRPr="00760116">
        <w:rPr>
          <w:b/>
        </w:rPr>
        <w:t xml:space="preserve"> Т.В.:</w:t>
      </w:r>
      <w:r w:rsidRPr="00760116">
        <w:t xml:space="preserve"> </w:t>
      </w:r>
      <w:r w:rsidRPr="00760116">
        <w:rPr>
          <w:b/>
        </w:rPr>
        <w:t xml:space="preserve">Вопрос к </w:t>
      </w:r>
      <w:proofErr w:type="spellStart"/>
      <w:r>
        <w:rPr>
          <w:b/>
        </w:rPr>
        <w:t>и.о</w:t>
      </w:r>
      <w:proofErr w:type="spellEnd"/>
      <w:r>
        <w:rPr>
          <w:b/>
        </w:rPr>
        <w:t>. директору</w:t>
      </w:r>
      <w:r w:rsidRPr="00760116">
        <w:rPr>
          <w:b/>
        </w:rPr>
        <w:t xml:space="preserve"> ГУП </w:t>
      </w:r>
      <w:r w:rsidRPr="00760116">
        <w:rPr>
          <w:b/>
          <w:color w:val="000000"/>
        </w:rPr>
        <w:t>«</w:t>
      </w:r>
      <w:proofErr w:type="spellStart"/>
      <w:r w:rsidRPr="00760116">
        <w:rPr>
          <w:b/>
          <w:color w:val="000000"/>
        </w:rPr>
        <w:t>ЛекФарм</w:t>
      </w:r>
      <w:proofErr w:type="spellEnd"/>
      <w:r w:rsidRPr="00760116">
        <w:rPr>
          <w:b/>
          <w:color w:val="000000"/>
        </w:rPr>
        <w:t xml:space="preserve">»: </w:t>
      </w:r>
      <w:r w:rsidRPr="00760116">
        <w:t>возможно ли сократить сроки поставки?</w:t>
      </w:r>
    </w:p>
    <w:p w14:paraId="22514679" w14:textId="77777777" w:rsidR="00BC4A20" w:rsidRPr="00760116" w:rsidRDefault="00BC4A20" w:rsidP="00BC4A20">
      <w:pPr>
        <w:ind w:firstLine="567"/>
        <w:contextualSpacing/>
        <w:jc w:val="both"/>
      </w:pPr>
      <w:proofErr w:type="spellStart"/>
      <w:r>
        <w:rPr>
          <w:b/>
        </w:rPr>
        <w:t>И.о</w:t>
      </w:r>
      <w:proofErr w:type="spellEnd"/>
      <w:r>
        <w:rPr>
          <w:b/>
        </w:rPr>
        <w:t>. директор</w:t>
      </w:r>
      <w:r w:rsidRPr="00760116">
        <w:rPr>
          <w:b/>
        </w:rPr>
        <w:t xml:space="preserve"> ГУП «</w:t>
      </w:r>
      <w:proofErr w:type="spellStart"/>
      <w:r w:rsidRPr="00760116">
        <w:rPr>
          <w:b/>
        </w:rPr>
        <w:t>ЛекФарм</w:t>
      </w:r>
      <w:proofErr w:type="spellEnd"/>
      <w:r w:rsidRPr="00760116">
        <w:rPr>
          <w:b/>
        </w:rPr>
        <w:t xml:space="preserve">»: </w:t>
      </w:r>
      <w:r w:rsidRPr="00760116">
        <w:t>не</w:t>
      </w:r>
      <w:r>
        <w:t>т</w:t>
      </w:r>
      <w:r w:rsidRPr="00760116">
        <w:t>, поставка будет осуществлена в течение 45 рабочих дней.</w:t>
      </w:r>
    </w:p>
    <w:p w14:paraId="23095C76" w14:textId="77777777" w:rsidR="00BC4A20" w:rsidRPr="00760116" w:rsidRDefault="00BC4A20" w:rsidP="00BC4A20">
      <w:pPr>
        <w:ind w:firstLine="567"/>
        <w:contextualSpacing/>
        <w:jc w:val="both"/>
      </w:pPr>
      <w:proofErr w:type="spellStart"/>
      <w:r w:rsidRPr="00760116">
        <w:rPr>
          <w:b/>
        </w:rPr>
        <w:t>Булига</w:t>
      </w:r>
      <w:proofErr w:type="spellEnd"/>
      <w:r w:rsidRPr="00760116">
        <w:rPr>
          <w:b/>
        </w:rPr>
        <w:t xml:space="preserve"> Т.В.:</w:t>
      </w:r>
      <w:r w:rsidRPr="00760116">
        <w:t xml:space="preserve"> </w:t>
      </w:r>
      <w:r w:rsidRPr="00760116">
        <w:rPr>
          <w:b/>
        </w:rPr>
        <w:t xml:space="preserve">Вопрос к </w:t>
      </w:r>
      <w:proofErr w:type="spellStart"/>
      <w:r>
        <w:rPr>
          <w:b/>
        </w:rPr>
        <w:t>и.о</w:t>
      </w:r>
      <w:proofErr w:type="spellEnd"/>
      <w:r>
        <w:rPr>
          <w:b/>
        </w:rPr>
        <w:t>. директору</w:t>
      </w:r>
      <w:r w:rsidRPr="00760116">
        <w:rPr>
          <w:b/>
        </w:rPr>
        <w:t xml:space="preserve"> ГУП </w:t>
      </w:r>
      <w:r w:rsidRPr="00760116">
        <w:rPr>
          <w:b/>
          <w:color w:val="000000"/>
        </w:rPr>
        <w:t>«</w:t>
      </w:r>
      <w:proofErr w:type="spellStart"/>
      <w:r w:rsidRPr="00760116">
        <w:rPr>
          <w:b/>
          <w:color w:val="000000"/>
        </w:rPr>
        <w:t>ЛекФарм</w:t>
      </w:r>
      <w:proofErr w:type="spellEnd"/>
      <w:r w:rsidRPr="00760116">
        <w:rPr>
          <w:b/>
          <w:color w:val="000000"/>
        </w:rPr>
        <w:t xml:space="preserve">»: </w:t>
      </w:r>
      <w:r w:rsidRPr="00760116">
        <w:t>возможно ли зафиксировать цены на протяжении действия договора?</w:t>
      </w:r>
    </w:p>
    <w:p w14:paraId="392CDFCD" w14:textId="77777777" w:rsidR="00BC4A20" w:rsidRDefault="00BC4A20" w:rsidP="00BC4A20">
      <w:pPr>
        <w:ind w:firstLine="567"/>
        <w:contextualSpacing/>
        <w:jc w:val="both"/>
      </w:pPr>
      <w:proofErr w:type="spellStart"/>
      <w:r>
        <w:rPr>
          <w:b/>
        </w:rPr>
        <w:t>И.о</w:t>
      </w:r>
      <w:proofErr w:type="spellEnd"/>
      <w:r>
        <w:rPr>
          <w:b/>
        </w:rPr>
        <w:t>. директор</w:t>
      </w:r>
      <w:r w:rsidRPr="00760116">
        <w:rPr>
          <w:b/>
        </w:rPr>
        <w:t xml:space="preserve"> ГУП «</w:t>
      </w:r>
      <w:proofErr w:type="spellStart"/>
      <w:r w:rsidRPr="00760116">
        <w:rPr>
          <w:b/>
        </w:rPr>
        <w:t>ЛекФарм</w:t>
      </w:r>
      <w:proofErr w:type="spellEnd"/>
      <w:r w:rsidRPr="00760116">
        <w:rPr>
          <w:b/>
        </w:rPr>
        <w:t xml:space="preserve">»: </w:t>
      </w:r>
      <w:r w:rsidRPr="00760116">
        <w:t>да, цена будет фиксирована на протяжении действия договора.</w:t>
      </w:r>
    </w:p>
    <w:p w14:paraId="09929983" w14:textId="77777777" w:rsidR="00BC4A20" w:rsidRPr="00760116" w:rsidRDefault="00BC4A20" w:rsidP="00BC4A20">
      <w:pPr>
        <w:ind w:firstLine="567"/>
        <w:contextualSpacing/>
        <w:jc w:val="both"/>
      </w:pPr>
      <w:proofErr w:type="spellStart"/>
      <w:r w:rsidRPr="00760116">
        <w:rPr>
          <w:b/>
        </w:rPr>
        <w:t>Булига</w:t>
      </w:r>
      <w:proofErr w:type="spellEnd"/>
      <w:r w:rsidRPr="00760116">
        <w:rPr>
          <w:b/>
        </w:rPr>
        <w:t xml:space="preserve"> Т.В.:</w:t>
      </w:r>
      <w:r w:rsidRPr="00760116">
        <w:t xml:space="preserve"> </w:t>
      </w:r>
      <w:r w:rsidRPr="00760116">
        <w:rPr>
          <w:b/>
        </w:rPr>
        <w:t xml:space="preserve">Вопрос к </w:t>
      </w:r>
      <w:proofErr w:type="spellStart"/>
      <w:r>
        <w:rPr>
          <w:b/>
        </w:rPr>
        <w:t>и.о</w:t>
      </w:r>
      <w:proofErr w:type="spellEnd"/>
      <w:r>
        <w:rPr>
          <w:b/>
        </w:rPr>
        <w:t>. директору</w:t>
      </w:r>
      <w:r w:rsidRPr="00760116">
        <w:rPr>
          <w:b/>
        </w:rPr>
        <w:t xml:space="preserve"> ГУП </w:t>
      </w:r>
      <w:r w:rsidRPr="00760116">
        <w:rPr>
          <w:b/>
          <w:color w:val="000000"/>
        </w:rPr>
        <w:t>«</w:t>
      </w:r>
      <w:proofErr w:type="spellStart"/>
      <w:r w:rsidRPr="00760116">
        <w:rPr>
          <w:b/>
          <w:color w:val="000000"/>
        </w:rPr>
        <w:t>ЛекФарм</w:t>
      </w:r>
      <w:proofErr w:type="spellEnd"/>
      <w:r w:rsidRPr="00760116">
        <w:rPr>
          <w:b/>
          <w:color w:val="000000"/>
        </w:rPr>
        <w:t xml:space="preserve">»: </w:t>
      </w:r>
      <w:r w:rsidRPr="00760116">
        <w:t xml:space="preserve">возможно ли </w:t>
      </w:r>
      <w:r>
        <w:t>уточнить сроки годности данного лекарственного препарата</w:t>
      </w:r>
      <w:r w:rsidRPr="00760116">
        <w:t>?</w:t>
      </w:r>
    </w:p>
    <w:p w14:paraId="5817E87E" w14:textId="77777777" w:rsidR="00BC4A20" w:rsidRDefault="00BC4A20" w:rsidP="00BC4A20">
      <w:pPr>
        <w:ind w:firstLine="567"/>
        <w:contextualSpacing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 директор</w:t>
      </w:r>
      <w:r w:rsidRPr="00760116">
        <w:rPr>
          <w:b/>
        </w:rPr>
        <w:t xml:space="preserve"> ГУП «</w:t>
      </w:r>
      <w:proofErr w:type="spellStart"/>
      <w:r w:rsidRPr="00760116">
        <w:rPr>
          <w:b/>
        </w:rPr>
        <w:t>ЛекФарм</w:t>
      </w:r>
      <w:proofErr w:type="spellEnd"/>
      <w:r w:rsidRPr="00760116">
        <w:rPr>
          <w:b/>
        </w:rPr>
        <w:t xml:space="preserve">»: </w:t>
      </w:r>
      <w:r w:rsidRPr="00FF1EB5">
        <w:rPr>
          <w:bCs/>
        </w:rPr>
        <w:t>Срок годности</w:t>
      </w:r>
      <w:r>
        <w:rPr>
          <w:b/>
        </w:rPr>
        <w:t xml:space="preserve"> </w:t>
      </w:r>
      <w:r>
        <w:t>лекарственного препарата составляет не менее 70%.</w:t>
      </w:r>
    </w:p>
    <w:p w14:paraId="283F0291" w14:textId="77777777" w:rsidR="00BC4A20" w:rsidRDefault="00BC4A20" w:rsidP="00BC4A20">
      <w:pPr>
        <w:ind w:firstLine="567"/>
        <w:contextualSpacing/>
        <w:jc w:val="both"/>
        <w:rPr>
          <w:b/>
        </w:rPr>
      </w:pPr>
    </w:p>
    <w:p w14:paraId="14523185" w14:textId="77777777" w:rsidR="00BC4A20" w:rsidRPr="00760116" w:rsidRDefault="00BC4A20" w:rsidP="00BC4A20">
      <w:pPr>
        <w:ind w:firstLine="567"/>
        <w:contextualSpacing/>
        <w:jc w:val="both"/>
      </w:pPr>
      <w:proofErr w:type="spellStart"/>
      <w:r w:rsidRPr="00760116">
        <w:rPr>
          <w:b/>
        </w:rPr>
        <w:t>Булига</w:t>
      </w:r>
      <w:proofErr w:type="spellEnd"/>
      <w:r w:rsidRPr="00760116">
        <w:rPr>
          <w:b/>
        </w:rPr>
        <w:t xml:space="preserve"> Т.В.:</w:t>
      </w:r>
      <w:r w:rsidRPr="00760116">
        <w:t xml:space="preserve"> </w:t>
      </w:r>
      <w:r w:rsidRPr="00760116">
        <w:rPr>
          <w:b/>
        </w:rPr>
        <w:t xml:space="preserve">Вопрос к представителю ГУП </w:t>
      </w:r>
      <w:r w:rsidRPr="00760116">
        <w:rPr>
          <w:b/>
          <w:color w:val="000000"/>
        </w:rPr>
        <w:t>«</w:t>
      </w:r>
      <w:proofErr w:type="spellStart"/>
      <w:r>
        <w:rPr>
          <w:b/>
          <w:color w:val="000000"/>
        </w:rPr>
        <w:t>Дубоссарское</w:t>
      </w:r>
      <w:proofErr w:type="spellEnd"/>
      <w:r>
        <w:rPr>
          <w:b/>
          <w:color w:val="000000"/>
        </w:rPr>
        <w:t xml:space="preserve"> аптечное управление</w:t>
      </w:r>
      <w:r w:rsidRPr="00760116">
        <w:rPr>
          <w:b/>
          <w:color w:val="000000"/>
        </w:rPr>
        <w:t xml:space="preserve">»: </w:t>
      </w:r>
      <w:r w:rsidRPr="00760116">
        <w:t>возможно ли изменить условия оплаты в части снижения % предоплаты?</w:t>
      </w:r>
    </w:p>
    <w:p w14:paraId="304281AD" w14:textId="77777777" w:rsidR="00BC4A20" w:rsidRPr="00760116" w:rsidRDefault="00BC4A20" w:rsidP="00BC4A20">
      <w:pPr>
        <w:ind w:firstLine="567"/>
        <w:contextualSpacing/>
        <w:jc w:val="both"/>
      </w:pPr>
      <w:r w:rsidRPr="00760116">
        <w:rPr>
          <w:b/>
        </w:rPr>
        <w:lastRenderedPageBreak/>
        <w:t>Представитель ГУП «</w:t>
      </w:r>
      <w:proofErr w:type="spellStart"/>
      <w:r>
        <w:rPr>
          <w:b/>
          <w:color w:val="000000"/>
        </w:rPr>
        <w:t>Дубоссарское</w:t>
      </w:r>
      <w:proofErr w:type="spellEnd"/>
      <w:r>
        <w:rPr>
          <w:b/>
          <w:color w:val="000000"/>
        </w:rPr>
        <w:t xml:space="preserve"> аптечное управление</w:t>
      </w:r>
      <w:r w:rsidRPr="00760116">
        <w:rPr>
          <w:b/>
        </w:rPr>
        <w:t xml:space="preserve">»: </w:t>
      </w:r>
      <w:r w:rsidRPr="00760116">
        <w:t xml:space="preserve">нет, условия оплаты </w:t>
      </w:r>
      <w:r>
        <w:t xml:space="preserve">остаются </w:t>
      </w:r>
      <w:r w:rsidRPr="00760116">
        <w:t>неизменными.</w:t>
      </w:r>
    </w:p>
    <w:p w14:paraId="027592D5" w14:textId="77777777" w:rsidR="00BC4A20" w:rsidRPr="00760116" w:rsidRDefault="00BC4A20" w:rsidP="00BC4A20">
      <w:pPr>
        <w:ind w:firstLine="567"/>
        <w:contextualSpacing/>
        <w:jc w:val="both"/>
      </w:pPr>
      <w:proofErr w:type="spellStart"/>
      <w:r w:rsidRPr="00760116">
        <w:rPr>
          <w:b/>
        </w:rPr>
        <w:t>Булига</w:t>
      </w:r>
      <w:proofErr w:type="spellEnd"/>
      <w:r w:rsidRPr="00760116">
        <w:rPr>
          <w:b/>
        </w:rPr>
        <w:t xml:space="preserve"> Т.В.:</w:t>
      </w:r>
      <w:r w:rsidRPr="00760116">
        <w:t xml:space="preserve"> </w:t>
      </w:r>
      <w:r w:rsidRPr="00760116">
        <w:rPr>
          <w:b/>
        </w:rPr>
        <w:t xml:space="preserve">Вопрос к представителю ГУП </w:t>
      </w:r>
      <w:r w:rsidRPr="00760116">
        <w:rPr>
          <w:b/>
          <w:color w:val="000000"/>
        </w:rPr>
        <w:t>«</w:t>
      </w:r>
      <w:proofErr w:type="spellStart"/>
      <w:r>
        <w:rPr>
          <w:b/>
          <w:color w:val="000000"/>
        </w:rPr>
        <w:t>Дубоссарское</w:t>
      </w:r>
      <w:proofErr w:type="spellEnd"/>
      <w:r>
        <w:rPr>
          <w:b/>
          <w:color w:val="000000"/>
        </w:rPr>
        <w:t xml:space="preserve"> аптечное управление</w:t>
      </w:r>
      <w:r w:rsidRPr="00760116">
        <w:rPr>
          <w:b/>
          <w:color w:val="000000"/>
        </w:rPr>
        <w:t xml:space="preserve">»: </w:t>
      </w:r>
      <w:r w:rsidRPr="00760116">
        <w:t>возможно ли сократить сроки поставки?</w:t>
      </w:r>
    </w:p>
    <w:p w14:paraId="738EA5B4" w14:textId="77777777" w:rsidR="00BC4A20" w:rsidRPr="00760116" w:rsidRDefault="00BC4A20" w:rsidP="00BC4A20">
      <w:pPr>
        <w:ind w:firstLine="567"/>
        <w:contextualSpacing/>
        <w:jc w:val="both"/>
      </w:pPr>
      <w:r w:rsidRPr="00760116">
        <w:rPr>
          <w:b/>
        </w:rPr>
        <w:t>Представитель ГУП «</w:t>
      </w:r>
      <w:proofErr w:type="spellStart"/>
      <w:r>
        <w:rPr>
          <w:b/>
          <w:color w:val="000000"/>
        </w:rPr>
        <w:t>Дубоссарское</w:t>
      </w:r>
      <w:proofErr w:type="spellEnd"/>
      <w:r>
        <w:rPr>
          <w:b/>
          <w:color w:val="000000"/>
        </w:rPr>
        <w:t xml:space="preserve"> аптечное управление</w:t>
      </w:r>
      <w:r w:rsidRPr="00760116">
        <w:rPr>
          <w:b/>
        </w:rPr>
        <w:t xml:space="preserve">»: </w:t>
      </w:r>
      <w:r w:rsidRPr="00760116">
        <w:t>не</w:t>
      </w:r>
      <w:r>
        <w:t>т</w:t>
      </w:r>
      <w:r w:rsidRPr="00760116">
        <w:t>, поставка будет осуществлена в течение 45 рабочих дней.</w:t>
      </w:r>
    </w:p>
    <w:p w14:paraId="4277F0AA" w14:textId="77777777" w:rsidR="00BC4A20" w:rsidRPr="00760116" w:rsidRDefault="00BC4A20" w:rsidP="00BC4A20">
      <w:pPr>
        <w:ind w:firstLine="567"/>
        <w:contextualSpacing/>
        <w:jc w:val="both"/>
      </w:pPr>
      <w:proofErr w:type="spellStart"/>
      <w:r w:rsidRPr="00760116">
        <w:rPr>
          <w:b/>
        </w:rPr>
        <w:t>Булига</w:t>
      </w:r>
      <w:proofErr w:type="spellEnd"/>
      <w:r w:rsidRPr="00760116">
        <w:rPr>
          <w:b/>
        </w:rPr>
        <w:t xml:space="preserve"> Т.В.:</w:t>
      </w:r>
      <w:r w:rsidRPr="00760116">
        <w:t xml:space="preserve"> </w:t>
      </w:r>
      <w:r w:rsidRPr="00760116">
        <w:rPr>
          <w:b/>
        </w:rPr>
        <w:t xml:space="preserve">Вопрос к представителю ГУП </w:t>
      </w:r>
      <w:r w:rsidRPr="00760116">
        <w:rPr>
          <w:b/>
          <w:color w:val="000000"/>
        </w:rPr>
        <w:t>«</w:t>
      </w:r>
      <w:proofErr w:type="spellStart"/>
      <w:r>
        <w:rPr>
          <w:b/>
          <w:color w:val="000000"/>
        </w:rPr>
        <w:t>Дубоссарское</w:t>
      </w:r>
      <w:proofErr w:type="spellEnd"/>
      <w:r>
        <w:rPr>
          <w:b/>
          <w:color w:val="000000"/>
        </w:rPr>
        <w:t xml:space="preserve"> аптечное управление</w:t>
      </w:r>
      <w:r w:rsidRPr="00760116">
        <w:rPr>
          <w:b/>
          <w:color w:val="000000"/>
        </w:rPr>
        <w:t xml:space="preserve">»: </w:t>
      </w:r>
      <w:r w:rsidRPr="00760116">
        <w:t>возможно ли зафиксировать цены на протяжении действия договора?</w:t>
      </w:r>
    </w:p>
    <w:p w14:paraId="0E58877F" w14:textId="77777777" w:rsidR="00BC4A20" w:rsidRDefault="00BC4A20" w:rsidP="00BC4A20">
      <w:pPr>
        <w:ind w:firstLine="567"/>
        <w:contextualSpacing/>
        <w:jc w:val="both"/>
      </w:pPr>
      <w:r>
        <w:rPr>
          <w:b/>
        </w:rPr>
        <w:t>Представитель</w:t>
      </w:r>
      <w:r w:rsidRPr="00760116">
        <w:rPr>
          <w:b/>
        </w:rPr>
        <w:t xml:space="preserve"> ГУП «</w:t>
      </w:r>
      <w:proofErr w:type="spellStart"/>
      <w:r>
        <w:rPr>
          <w:b/>
          <w:color w:val="000000"/>
        </w:rPr>
        <w:t>Дубоссарское</w:t>
      </w:r>
      <w:proofErr w:type="spellEnd"/>
      <w:r>
        <w:rPr>
          <w:b/>
          <w:color w:val="000000"/>
        </w:rPr>
        <w:t xml:space="preserve"> аптечное управление</w:t>
      </w:r>
      <w:r w:rsidRPr="00760116">
        <w:rPr>
          <w:b/>
        </w:rPr>
        <w:t xml:space="preserve">»: </w:t>
      </w:r>
      <w:r w:rsidRPr="00760116">
        <w:t>да, цена будет фиксирована на протяжении действия договора.</w:t>
      </w:r>
    </w:p>
    <w:p w14:paraId="7552CF87" w14:textId="77777777" w:rsidR="00BC4A20" w:rsidRPr="00760116" w:rsidRDefault="00BC4A20" w:rsidP="00BC4A20">
      <w:pPr>
        <w:ind w:firstLine="567"/>
        <w:contextualSpacing/>
        <w:jc w:val="both"/>
      </w:pPr>
      <w:proofErr w:type="spellStart"/>
      <w:r w:rsidRPr="00760116">
        <w:rPr>
          <w:b/>
        </w:rPr>
        <w:t>Булига</w:t>
      </w:r>
      <w:proofErr w:type="spellEnd"/>
      <w:r w:rsidRPr="00760116">
        <w:rPr>
          <w:b/>
        </w:rPr>
        <w:t xml:space="preserve"> Т.В.:</w:t>
      </w:r>
      <w:r w:rsidRPr="00760116">
        <w:t xml:space="preserve"> </w:t>
      </w:r>
      <w:r w:rsidRPr="00760116">
        <w:rPr>
          <w:b/>
        </w:rPr>
        <w:t xml:space="preserve">Вопрос к представителю ГУП </w:t>
      </w:r>
      <w:r w:rsidRPr="00760116">
        <w:rPr>
          <w:b/>
          <w:color w:val="000000"/>
        </w:rPr>
        <w:t>«</w:t>
      </w:r>
      <w:proofErr w:type="spellStart"/>
      <w:r>
        <w:rPr>
          <w:b/>
          <w:color w:val="000000"/>
        </w:rPr>
        <w:t>Дубоссарское</w:t>
      </w:r>
      <w:proofErr w:type="spellEnd"/>
      <w:r>
        <w:rPr>
          <w:b/>
          <w:color w:val="000000"/>
        </w:rPr>
        <w:t xml:space="preserve"> аптечное управление</w:t>
      </w:r>
      <w:r w:rsidRPr="00760116">
        <w:rPr>
          <w:b/>
          <w:color w:val="000000"/>
        </w:rPr>
        <w:t xml:space="preserve">»: </w:t>
      </w:r>
      <w:r w:rsidRPr="00760116">
        <w:t xml:space="preserve">возможно ли </w:t>
      </w:r>
      <w:r>
        <w:t>уточнить сроки годности данного лекарственного препарата</w:t>
      </w:r>
      <w:r w:rsidRPr="00760116">
        <w:t>?</w:t>
      </w:r>
    </w:p>
    <w:p w14:paraId="04F05752" w14:textId="77777777" w:rsidR="00BC4A20" w:rsidRDefault="00BC4A20" w:rsidP="00BC4A20">
      <w:pPr>
        <w:ind w:firstLine="567"/>
        <w:contextualSpacing/>
        <w:jc w:val="both"/>
        <w:rPr>
          <w:b/>
        </w:rPr>
      </w:pPr>
      <w:r>
        <w:rPr>
          <w:b/>
        </w:rPr>
        <w:t>Представитель</w:t>
      </w:r>
      <w:r w:rsidRPr="00760116">
        <w:rPr>
          <w:b/>
        </w:rPr>
        <w:t xml:space="preserve"> ГУП «</w:t>
      </w:r>
      <w:proofErr w:type="spellStart"/>
      <w:r>
        <w:rPr>
          <w:b/>
          <w:color w:val="000000"/>
        </w:rPr>
        <w:t>Дубоссарское</w:t>
      </w:r>
      <w:proofErr w:type="spellEnd"/>
      <w:r>
        <w:rPr>
          <w:b/>
          <w:color w:val="000000"/>
        </w:rPr>
        <w:t xml:space="preserve"> аптечное управление</w:t>
      </w:r>
      <w:r w:rsidRPr="00760116">
        <w:rPr>
          <w:b/>
        </w:rPr>
        <w:t xml:space="preserve">»: </w:t>
      </w:r>
      <w:r w:rsidRPr="00FF1EB5">
        <w:rPr>
          <w:bCs/>
        </w:rPr>
        <w:t>Срок годности</w:t>
      </w:r>
      <w:r>
        <w:rPr>
          <w:b/>
        </w:rPr>
        <w:t xml:space="preserve"> </w:t>
      </w:r>
      <w:r>
        <w:t>лекарственного препарата составляет не менее 70%.</w:t>
      </w:r>
    </w:p>
    <w:p w14:paraId="1352A036" w14:textId="77777777" w:rsidR="00BC4A20" w:rsidRDefault="00BC4A20" w:rsidP="00BC4A20">
      <w:pPr>
        <w:ind w:firstLine="567"/>
        <w:contextualSpacing/>
        <w:jc w:val="both"/>
        <w:rPr>
          <w:b/>
        </w:rPr>
      </w:pPr>
    </w:p>
    <w:p w14:paraId="63D8ECAA" w14:textId="77777777" w:rsidR="00BC4A20" w:rsidRPr="00760116" w:rsidRDefault="00BC4A20" w:rsidP="00BC4A20">
      <w:pPr>
        <w:ind w:firstLine="567"/>
        <w:contextualSpacing/>
        <w:jc w:val="both"/>
      </w:pPr>
      <w:proofErr w:type="spellStart"/>
      <w:r w:rsidRPr="00760116">
        <w:rPr>
          <w:b/>
        </w:rPr>
        <w:t>Булига</w:t>
      </w:r>
      <w:proofErr w:type="spellEnd"/>
      <w:r w:rsidRPr="00760116">
        <w:rPr>
          <w:b/>
        </w:rPr>
        <w:t xml:space="preserve"> Т.В.:</w:t>
      </w:r>
      <w:r w:rsidRPr="00760116">
        <w:t xml:space="preserve"> </w:t>
      </w:r>
      <w:r w:rsidRPr="00760116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760116">
        <w:rPr>
          <w:b/>
        </w:rPr>
        <w:t xml:space="preserve"> </w:t>
      </w:r>
      <w:r>
        <w:rPr>
          <w:b/>
        </w:rPr>
        <w:t>ООО</w:t>
      </w:r>
      <w:r w:rsidRPr="00760116">
        <w:rPr>
          <w:b/>
        </w:rPr>
        <w:t xml:space="preserve"> </w:t>
      </w:r>
      <w:r w:rsidRPr="00760116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760116">
        <w:rPr>
          <w:b/>
          <w:color w:val="000000"/>
        </w:rPr>
        <w:t xml:space="preserve">»: </w:t>
      </w:r>
      <w:r w:rsidRPr="00760116">
        <w:t>возможно ли зафиксировать цены на протяжении действия договора?</w:t>
      </w:r>
    </w:p>
    <w:p w14:paraId="13FC26AE" w14:textId="77777777" w:rsidR="00BC4A20" w:rsidRDefault="00BC4A20" w:rsidP="00BC4A20">
      <w:pPr>
        <w:ind w:firstLine="567"/>
        <w:contextualSpacing/>
        <w:jc w:val="both"/>
      </w:pPr>
      <w:r>
        <w:rPr>
          <w:b/>
        </w:rPr>
        <w:t>Исполнительный директор</w:t>
      </w:r>
      <w:r w:rsidRPr="00760116">
        <w:rPr>
          <w:b/>
        </w:rPr>
        <w:t xml:space="preserve"> </w:t>
      </w:r>
      <w:r>
        <w:rPr>
          <w:b/>
        </w:rPr>
        <w:t>ООО</w:t>
      </w:r>
      <w:r w:rsidRPr="00760116">
        <w:rPr>
          <w:b/>
        </w:rPr>
        <w:t xml:space="preserve"> «</w:t>
      </w:r>
      <w:proofErr w:type="spellStart"/>
      <w:r>
        <w:rPr>
          <w:b/>
        </w:rPr>
        <w:t>Валеандр</w:t>
      </w:r>
      <w:proofErr w:type="spellEnd"/>
      <w:r w:rsidRPr="00760116">
        <w:rPr>
          <w:b/>
        </w:rPr>
        <w:t xml:space="preserve">»: </w:t>
      </w:r>
      <w:r w:rsidRPr="00760116">
        <w:t>да, цена будет фиксирована на протяжении действия договора.</w:t>
      </w:r>
    </w:p>
    <w:p w14:paraId="4B648A6C" w14:textId="77777777" w:rsidR="00BC4A20" w:rsidRPr="00760116" w:rsidRDefault="00BC4A20" w:rsidP="00BC4A20">
      <w:pPr>
        <w:ind w:firstLine="567"/>
        <w:contextualSpacing/>
        <w:jc w:val="both"/>
      </w:pPr>
      <w:proofErr w:type="spellStart"/>
      <w:r w:rsidRPr="00760116">
        <w:rPr>
          <w:b/>
        </w:rPr>
        <w:t>Булига</w:t>
      </w:r>
      <w:proofErr w:type="spellEnd"/>
      <w:r w:rsidRPr="00760116">
        <w:rPr>
          <w:b/>
        </w:rPr>
        <w:t xml:space="preserve"> Т.В.:</w:t>
      </w:r>
      <w:r w:rsidRPr="00760116">
        <w:t xml:space="preserve"> </w:t>
      </w:r>
      <w:r w:rsidRPr="00760116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760116">
        <w:rPr>
          <w:b/>
        </w:rPr>
        <w:t xml:space="preserve"> </w:t>
      </w:r>
      <w:r>
        <w:rPr>
          <w:b/>
        </w:rPr>
        <w:t>ООО</w:t>
      </w:r>
      <w:r w:rsidRPr="00760116">
        <w:rPr>
          <w:b/>
        </w:rPr>
        <w:t xml:space="preserve"> </w:t>
      </w:r>
      <w:r w:rsidRPr="00760116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760116">
        <w:rPr>
          <w:b/>
          <w:color w:val="000000"/>
        </w:rPr>
        <w:t xml:space="preserve">»: </w:t>
      </w:r>
      <w:r w:rsidRPr="00760116">
        <w:t xml:space="preserve">возможно ли </w:t>
      </w:r>
      <w:r>
        <w:t>уточнить сроки годности данного лекарственного препарата</w:t>
      </w:r>
      <w:r w:rsidRPr="00760116">
        <w:t>?</w:t>
      </w:r>
    </w:p>
    <w:p w14:paraId="6B1F2753" w14:textId="77777777" w:rsidR="00BC4A20" w:rsidRDefault="00BC4A20" w:rsidP="00BC4A20">
      <w:pPr>
        <w:ind w:firstLine="567"/>
        <w:contextualSpacing/>
        <w:jc w:val="both"/>
        <w:rPr>
          <w:b/>
        </w:rPr>
      </w:pPr>
      <w:r>
        <w:rPr>
          <w:b/>
        </w:rPr>
        <w:t>Исполнительный директор</w:t>
      </w:r>
      <w:r w:rsidRPr="00760116">
        <w:rPr>
          <w:b/>
        </w:rPr>
        <w:t xml:space="preserve"> </w:t>
      </w:r>
      <w:r>
        <w:rPr>
          <w:b/>
        </w:rPr>
        <w:t>ООО</w:t>
      </w:r>
      <w:r w:rsidRPr="00760116">
        <w:rPr>
          <w:b/>
        </w:rPr>
        <w:t xml:space="preserve"> «</w:t>
      </w:r>
      <w:proofErr w:type="spellStart"/>
      <w:r>
        <w:rPr>
          <w:b/>
        </w:rPr>
        <w:t>Валеандр</w:t>
      </w:r>
      <w:proofErr w:type="spellEnd"/>
      <w:r w:rsidRPr="00760116">
        <w:rPr>
          <w:b/>
        </w:rPr>
        <w:t>»:</w:t>
      </w:r>
      <w:r>
        <w:rPr>
          <w:b/>
        </w:rPr>
        <w:t xml:space="preserve"> </w:t>
      </w:r>
      <w:r w:rsidRPr="00FF1EB5">
        <w:rPr>
          <w:bCs/>
        </w:rPr>
        <w:t>Срок годности</w:t>
      </w:r>
      <w:r>
        <w:rPr>
          <w:b/>
        </w:rPr>
        <w:t xml:space="preserve"> </w:t>
      </w:r>
      <w:r>
        <w:t>лекарственного препарата составляет 63%.</w:t>
      </w:r>
    </w:p>
    <w:p w14:paraId="2534900B" w14:textId="77777777" w:rsidR="00BC4A20" w:rsidRDefault="00BC4A20" w:rsidP="00BC4A20">
      <w:pPr>
        <w:ind w:firstLine="709"/>
        <w:contextualSpacing/>
        <w:jc w:val="both"/>
        <w:rPr>
          <w:b/>
          <w:bCs/>
        </w:rPr>
      </w:pPr>
    </w:p>
    <w:p w14:paraId="6C86B742" w14:textId="77777777" w:rsidR="00BC4A20" w:rsidRDefault="00BC4A20" w:rsidP="00BC4A20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товара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Приложение №1.</w:t>
      </w:r>
    </w:p>
    <w:p w14:paraId="07910DEA" w14:textId="77777777" w:rsidR="00BC4A20" w:rsidRDefault="00BC4A20" w:rsidP="00BC4A20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62CF7803" w14:textId="77777777" w:rsidR="00BC4A20" w:rsidRPr="00760116" w:rsidRDefault="00BC4A20" w:rsidP="00BC4A20">
      <w:pPr>
        <w:ind w:firstLine="567"/>
        <w:jc w:val="both"/>
        <w:rPr>
          <w:i/>
          <w:iCs/>
        </w:rPr>
      </w:pPr>
      <w:bookmarkStart w:id="3" w:name="_Hlk57192438"/>
      <w:r w:rsidRPr="00760116">
        <w:rPr>
          <w:i/>
          <w:iCs/>
        </w:rPr>
        <w:t>Голосовали:</w:t>
      </w:r>
    </w:p>
    <w:p w14:paraId="4C3BF929" w14:textId="77777777" w:rsidR="00BC4A20" w:rsidRPr="00760116" w:rsidRDefault="00BC4A20" w:rsidP="00BC4A20">
      <w:pPr>
        <w:ind w:firstLine="567"/>
        <w:jc w:val="both"/>
        <w:rPr>
          <w:i/>
          <w:iCs/>
        </w:rPr>
      </w:pPr>
      <w:r w:rsidRPr="00760116">
        <w:rPr>
          <w:i/>
          <w:iCs/>
        </w:rPr>
        <w:t xml:space="preserve"> «ЗА» – 5 (пять) – единогласно;</w:t>
      </w:r>
    </w:p>
    <w:p w14:paraId="33D26D37" w14:textId="77777777" w:rsidR="00BC4A20" w:rsidRPr="00760116" w:rsidRDefault="00BC4A20" w:rsidP="00BC4A20">
      <w:pPr>
        <w:ind w:firstLine="709"/>
        <w:contextualSpacing/>
        <w:jc w:val="both"/>
        <w:rPr>
          <w:bCs/>
          <w:i/>
          <w:iCs/>
        </w:rPr>
      </w:pPr>
      <w:r w:rsidRPr="00760116">
        <w:rPr>
          <w:bCs/>
          <w:i/>
          <w:iCs/>
        </w:rPr>
        <w:t>«Против» - 0 (ноль);</w:t>
      </w:r>
    </w:p>
    <w:p w14:paraId="2AB4B039" w14:textId="77777777" w:rsidR="00BC4A20" w:rsidRDefault="00BC4A20" w:rsidP="00BC4A20">
      <w:pPr>
        <w:ind w:firstLine="709"/>
        <w:contextualSpacing/>
        <w:jc w:val="both"/>
        <w:rPr>
          <w:bCs/>
          <w:i/>
          <w:iCs/>
        </w:rPr>
      </w:pPr>
      <w:r w:rsidRPr="00760116">
        <w:rPr>
          <w:bCs/>
          <w:i/>
          <w:iCs/>
        </w:rPr>
        <w:t>«Воздержались» - 0 (ноль).</w:t>
      </w:r>
    </w:p>
    <w:p w14:paraId="70D93AFE" w14:textId="77777777" w:rsidR="00BC4A20" w:rsidRDefault="00BC4A20" w:rsidP="00BC4A20">
      <w:pPr>
        <w:ind w:firstLine="709"/>
        <w:contextualSpacing/>
        <w:jc w:val="both"/>
        <w:rPr>
          <w:bCs/>
          <w:i/>
          <w:iCs/>
        </w:rPr>
      </w:pPr>
    </w:p>
    <w:bookmarkEnd w:id="3"/>
    <w:p w14:paraId="58B91CA1" w14:textId="77777777" w:rsidR="00BC4A20" w:rsidRPr="00523208" w:rsidRDefault="00BC4A20" w:rsidP="00BC4A20">
      <w:pPr>
        <w:jc w:val="center"/>
        <w:rPr>
          <w:b/>
          <w:bCs/>
          <w:color w:val="000000"/>
        </w:rPr>
      </w:pPr>
      <w:r w:rsidRPr="00523208">
        <w:rPr>
          <w:b/>
          <w:bCs/>
        </w:rPr>
        <w:t>Снижение первоначально представленных предложений указаны в Приложении №2.</w:t>
      </w:r>
    </w:p>
    <w:p w14:paraId="508C3E27" w14:textId="77777777" w:rsidR="00BC4A20" w:rsidRDefault="00BC4A20" w:rsidP="00BC4A20">
      <w:pPr>
        <w:ind w:firstLine="567"/>
        <w:contextualSpacing/>
        <w:jc w:val="both"/>
      </w:pPr>
    </w:p>
    <w:p w14:paraId="13780F2D" w14:textId="77777777" w:rsidR="00BC4A20" w:rsidRDefault="00BC4A20" w:rsidP="00BC4A20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F74922">
        <w:rPr>
          <w:b/>
        </w:rPr>
        <w:t>.:</w:t>
      </w:r>
      <w:r w:rsidRPr="00AE3EA2">
        <w:t xml:space="preserve"> </w:t>
      </w:r>
      <w:r w:rsidRPr="00EF62C9">
        <w:t>Согласно пункт</w:t>
      </w:r>
      <w:r>
        <w:t>у 12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 xml:space="preserve">от 22 октября 2020 года № 367 «Об утверждении </w:t>
      </w:r>
      <w:r w:rsidRPr="00065BB5">
        <w:rPr>
          <w:shd w:val="clear" w:color="auto" w:fill="FFFFFF"/>
        </w:rPr>
        <w:lastRenderedPageBreak/>
        <w:t>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для целей рассмотрения возможности признания потенциального победителя тендера победителем, необходимо наличие заключения о соответствии уровня цен, выданного исполнительным органом государственной власти, уполномоченным на осуществление контроля правильности установления и применения цен.</w:t>
      </w:r>
    </w:p>
    <w:p w14:paraId="7FEAF5D4" w14:textId="77777777" w:rsidR="00BC4A20" w:rsidRDefault="00BC4A20" w:rsidP="00BC4A20">
      <w:pPr>
        <w:ind w:firstLine="709"/>
        <w:contextualSpacing/>
        <w:jc w:val="both"/>
        <w:rPr>
          <w:b/>
        </w:rPr>
      </w:pPr>
    </w:p>
    <w:p w14:paraId="73E5C6F7" w14:textId="77777777" w:rsidR="00BC4A20" w:rsidRDefault="00BC4A20" w:rsidP="00BC4A20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F74922">
        <w:rPr>
          <w:b/>
        </w:rPr>
        <w:t>.: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2BF2467C" w14:textId="77777777" w:rsidR="00BC4A20" w:rsidRDefault="00BC4A20" w:rsidP="00BC4A20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0886CE34" w14:textId="77777777" w:rsidR="00BC4A20" w:rsidRDefault="00BC4A20" w:rsidP="00BC4A20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5</w:t>
      </w:r>
      <w:r w:rsidRPr="00BD6EA2">
        <w:rPr>
          <w:i/>
          <w:iCs/>
        </w:rPr>
        <w:t xml:space="preserve"> (</w:t>
      </w:r>
      <w:r>
        <w:rPr>
          <w:i/>
          <w:iCs/>
        </w:rPr>
        <w:t>пят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36A15B7C" w14:textId="77777777" w:rsidR="00BC4A20" w:rsidRPr="0096442D" w:rsidRDefault="00BC4A20" w:rsidP="00BC4A2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673F7F88" w14:textId="77777777" w:rsidR="00BC4A20" w:rsidRDefault="00BC4A20" w:rsidP="00BC4A2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0A0C7C4C" w14:textId="77777777" w:rsidR="00BC4A20" w:rsidRDefault="00BC4A20" w:rsidP="00BC4A20">
      <w:pPr>
        <w:tabs>
          <w:tab w:val="left" w:pos="709"/>
        </w:tabs>
        <w:ind w:firstLine="709"/>
        <w:jc w:val="both"/>
        <w:rPr>
          <w:b/>
        </w:rPr>
      </w:pPr>
    </w:p>
    <w:p w14:paraId="1C0914B4" w14:textId="77777777" w:rsidR="00BC4A20" w:rsidRDefault="00BC4A20" w:rsidP="00BC4A20">
      <w:pPr>
        <w:tabs>
          <w:tab w:val="left" w:pos="709"/>
        </w:tabs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236BED7F" w14:textId="77777777" w:rsidR="00BC4A20" w:rsidRPr="002670FF" w:rsidRDefault="00BC4A20" w:rsidP="00BC4A20">
      <w:pPr>
        <w:ind w:firstLine="709"/>
        <w:contextualSpacing/>
        <w:jc w:val="both"/>
        <w:rPr>
          <w:b/>
          <w:bCs/>
        </w:rPr>
      </w:pPr>
    </w:p>
    <w:p w14:paraId="7E82EC23" w14:textId="77777777" w:rsidR="00BC4A20" w:rsidRDefault="00BC4A20" w:rsidP="00BC4A20">
      <w:pPr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721F3D">
        <w:t xml:space="preserve"> </w:t>
      </w:r>
      <w:r>
        <w:t xml:space="preserve">Допустить к участию во втором этапе тендера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>
        <w:t xml:space="preserve"> хозяйствующих субъектов: ООО «</w:t>
      </w:r>
      <w:proofErr w:type="spellStart"/>
      <w:r>
        <w:t>Медфарм</w:t>
      </w:r>
      <w:proofErr w:type="spellEnd"/>
      <w:r>
        <w:t>», ГУП «</w:t>
      </w:r>
      <w:proofErr w:type="spellStart"/>
      <w:r>
        <w:t>Лекфарм</w:t>
      </w:r>
      <w:proofErr w:type="spellEnd"/>
      <w:r>
        <w:t>», ГУП «</w:t>
      </w:r>
      <w:proofErr w:type="spellStart"/>
      <w:r>
        <w:t>Дубоссарское</w:t>
      </w:r>
      <w:proofErr w:type="spellEnd"/>
      <w:r>
        <w:t xml:space="preserve"> аптечное управление»,</w:t>
      </w:r>
      <w:r w:rsidRPr="00E92080">
        <w:t xml:space="preserve"> </w:t>
      </w:r>
      <w:r>
        <w:t>ООО «</w:t>
      </w:r>
      <w:proofErr w:type="spellStart"/>
      <w:r>
        <w:t>Валеандр</w:t>
      </w:r>
      <w:proofErr w:type="spellEnd"/>
      <w:r>
        <w:t>».</w:t>
      </w:r>
    </w:p>
    <w:p w14:paraId="7FA9F418" w14:textId="77777777" w:rsidR="00BC4A20" w:rsidRPr="002670FF" w:rsidRDefault="00BC4A20" w:rsidP="00BC4A20">
      <w:pPr>
        <w:ind w:firstLine="709"/>
        <w:contextualSpacing/>
        <w:jc w:val="both"/>
        <w:rPr>
          <w:b/>
          <w:highlight w:val="yellow"/>
        </w:rPr>
      </w:pPr>
    </w:p>
    <w:p w14:paraId="360646D0" w14:textId="77777777" w:rsidR="00BC4A20" w:rsidRPr="005572C0" w:rsidRDefault="00BC4A20" w:rsidP="00BC4A20">
      <w:pPr>
        <w:ind w:firstLine="709"/>
        <w:contextualSpacing/>
        <w:jc w:val="both"/>
      </w:pPr>
      <w:r w:rsidRPr="005572C0">
        <w:rPr>
          <w:b/>
          <w:lang w:val="en-US"/>
        </w:rPr>
        <w:t>II</w:t>
      </w:r>
      <w:r w:rsidRPr="005572C0">
        <w:rPr>
          <w:b/>
        </w:rPr>
        <w:t xml:space="preserve">. </w:t>
      </w:r>
      <w:r w:rsidRPr="005572C0">
        <w:t xml:space="preserve">Признать потенциальным победителем тендера </w:t>
      </w:r>
      <w:r w:rsidRPr="005572C0">
        <w:rPr>
          <w:bCs/>
          <w:color w:val="000000"/>
          <w:spacing w:val="4"/>
        </w:rPr>
        <w:t xml:space="preserve">на приобретение </w:t>
      </w:r>
      <w:r w:rsidRPr="005572C0">
        <w:rPr>
          <w:bCs/>
          <w:spacing w:val="4"/>
        </w:rPr>
        <w:t xml:space="preserve">лекарственного препарата </w:t>
      </w:r>
      <w:r w:rsidRPr="005572C0">
        <w:rPr>
          <w:bCs/>
        </w:rPr>
        <w:t xml:space="preserve">для </w:t>
      </w:r>
      <w:proofErr w:type="spellStart"/>
      <w:r w:rsidRPr="005572C0">
        <w:rPr>
          <w:bCs/>
        </w:rPr>
        <w:t>эндотрахеального</w:t>
      </w:r>
      <w:proofErr w:type="spellEnd"/>
      <w:r w:rsidRPr="005572C0">
        <w:rPr>
          <w:bCs/>
        </w:rPr>
        <w:t xml:space="preserve"> введения новорожденным на 2021 го</w:t>
      </w:r>
      <w:r w:rsidRPr="005572C0">
        <w:rPr>
          <w:bCs/>
          <w:spacing w:val="4"/>
        </w:rPr>
        <w:t>д</w:t>
      </w:r>
      <w:r w:rsidRPr="005572C0">
        <w:t xml:space="preserve"> – ГУП «</w:t>
      </w:r>
      <w:proofErr w:type="spellStart"/>
      <w:r w:rsidRPr="005572C0">
        <w:t>ЛекФарм</w:t>
      </w:r>
      <w:proofErr w:type="spellEnd"/>
      <w:r w:rsidRPr="005572C0">
        <w:t>»:</w:t>
      </w:r>
    </w:p>
    <w:p w14:paraId="29D76A69" w14:textId="77777777" w:rsidR="00BC4A20" w:rsidRPr="005572C0" w:rsidRDefault="00BC4A20" w:rsidP="00BC4A20">
      <w:pPr>
        <w:ind w:firstLine="709"/>
        <w:contextualSpacing/>
        <w:jc w:val="both"/>
      </w:pPr>
      <w:r w:rsidRPr="005572C0">
        <w:rPr>
          <w:b/>
        </w:rPr>
        <w:t xml:space="preserve">а) стороны договора: </w:t>
      </w:r>
      <w:r w:rsidRPr="005572C0">
        <w:t>«Заказчик» – ГУ «Республиканский центр матери и ребенка» в лице главного врача Слепуха Н.В., «Поставщик» - ГУП «</w:t>
      </w:r>
      <w:proofErr w:type="spellStart"/>
      <w:r w:rsidRPr="005572C0">
        <w:t>ЛекФарм</w:t>
      </w:r>
      <w:proofErr w:type="spellEnd"/>
      <w:r w:rsidRPr="005572C0">
        <w:t xml:space="preserve">» в лице </w:t>
      </w:r>
      <w:proofErr w:type="spellStart"/>
      <w:r w:rsidRPr="005572C0">
        <w:t>и.о</w:t>
      </w:r>
      <w:proofErr w:type="spellEnd"/>
      <w:r w:rsidRPr="005572C0">
        <w:t>. директора –Морозовой А.А.;</w:t>
      </w:r>
    </w:p>
    <w:p w14:paraId="481A179C" w14:textId="6E9D46EC" w:rsidR="00BC4A20" w:rsidRDefault="00BC4A20" w:rsidP="00BC4A2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5572C0">
        <w:rPr>
          <w:b/>
        </w:rPr>
        <w:t xml:space="preserve">б) предмет договора: </w:t>
      </w:r>
      <w:r w:rsidRPr="005572C0">
        <w:t xml:space="preserve">приобретение </w:t>
      </w:r>
      <w:r w:rsidRPr="005572C0">
        <w:rPr>
          <w:bCs/>
          <w:spacing w:val="4"/>
        </w:rPr>
        <w:t xml:space="preserve">лекарственного препарата </w:t>
      </w:r>
      <w:r w:rsidRPr="005572C0">
        <w:rPr>
          <w:bCs/>
        </w:rPr>
        <w:t xml:space="preserve">для </w:t>
      </w:r>
      <w:proofErr w:type="spellStart"/>
      <w:r w:rsidRPr="005572C0">
        <w:rPr>
          <w:bCs/>
        </w:rPr>
        <w:t>эндотрахеального</w:t>
      </w:r>
      <w:proofErr w:type="spellEnd"/>
      <w:r w:rsidRPr="005572C0">
        <w:rPr>
          <w:bCs/>
        </w:rPr>
        <w:t xml:space="preserve"> введения новорожденным на 2021 го</w:t>
      </w:r>
      <w:r w:rsidRPr="005572C0">
        <w:rPr>
          <w:bCs/>
          <w:spacing w:val="4"/>
        </w:rPr>
        <w:t>д</w:t>
      </w:r>
      <w:r w:rsidRPr="005572C0">
        <w:rPr>
          <w:color w:val="000000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552"/>
        <w:gridCol w:w="1701"/>
        <w:gridCol w:w="1984"/>
      </w:tblGrid>
      <w:tr w:rsidR="00BC4A20" w:rsidRPr="005572C0" w14:paraId="51EEFC8C" w14:textId="77777777" w:rsidTr="00BC4A2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C0890DE" w14:textId="77777777" w:rsidR="00BC4A20" w:rsidRPr="005572C0" w:rsidRDefault="00BC4A20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bookmarkStart w:id="4" w:name="_Hlk68678857"/>
            <w:r w:rsidRPr="005572C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8" w:type="dxa"/>
            <w:vAlign w:val="center"/>
          </w:tcPr>
          <w:p w14:paraId="5FAA5C47" w14:textId="77777777" w:rsidR="00BC4A20" w:rsidRPr="005572C0" w:rsidRDefault="00BC4A20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572C0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2" w:type="dxa"/>
            <w:vAlign w:val="center"/>
          </w:tcPr>
          <w:p w14:paraId="25A30283" w14:textId="77777777" w:rsidR="00BC4A20" w:rsidRPr="005572C0" w:rsidRDefault="00BC4A20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572C0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1701" w:type="dxa"/>
            <w:vAlign w:val="center"/>
          </w:tcPr>
          <w:p w14:paraId="79A41296" w14:textId="77777777" w:rsidR="00BC4A20" w:rsidRPr="005572C0" w:rsidRDefault="00BC4A20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572C0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669EAC5" w14:textId="77777777" w:rsidR="00BC4A20" w:rsidRPr="005572C0" w:rsidRDefault="00BC4A20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572C0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BC4A20" w:rsidRPr="005572C0" w14:paraId="5EE617F0" w14:textId="77777777" w:rsidTr="00BC4A2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85B6F88" w14:textId="77777777" w:rsidR="00BC4A20" w:rsidRPr="005572C0" w:rsidRDefault="00BC4A20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572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vAlign w:val="center"/>
          </w:tcPr>
          <w:p w14:paraId="46D2AB18" w14:textId="77777777" w:rsidR="00BC4A20" w:rsidRPr="005572C0" w:rsidRDefault="00BC4A20" w:rsidP="00584FB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572C0">
              <w:rPr>
                <w:sz w:val="20"/>
                <w:szCs w:val="20"/>
              </w:rPr>
              <w:t>Curosurf</w:t>
            </w:r>
            <w:proofErr w:type="spellEnd"/>
            <w:r w:rsidRPr="005572C0">
              <w:rPr>
                <w:sz w:val="20"/>
                <w:szCs w:val="20"/>
              </w:rPr>
              <w:t xml:space="preserve">, суспензия для </w:t>
            </w:r>
            <w:proofErr w:type="spellStart"/>
            <w:r w:rsidRPr="005572C0">
              <w:rPr>
                <w:sz w:val="20"/>
                <w:szCs w:val="20"/>
              </w:rPr>
              <w:t>эндотрахеального</w:t>
            </w:r>
            <w:proofErr w:type="spellEnd"/>
            <w:r w:rsidRPr="005572C0">
              <w:rPr>
                <w:sz w:val="20"/>
                <w:szCs w:val="20"/>
              </w:rPr>
              <w:t xml:space="preserve"> введения у новорожденных стерильная 80мг/мл, флакон 1,5 мл №1</w:t>
            </w:r>
          </w:p>
        </w:tc>
        <w:tc>
          <w:tcPr>
            <w:tcW w:w="2552" w:type="dxa"/>
            <w:vAlign w:val="center"/>
          </w:tcPr>
          <w:p w14:paraId="1AFA86C5" w14:textId="77777777" w:rsidR="00BC4A20" w:rsidRPr="005572C0" w:rsidRDefault="00BC4A20" w:rsidP="00584FB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5572C0">
              <w:rPr>
                <w:sz w:val="20"/>
                <w:szCs w:val="20"/>
              </w:rPr>
              <w:t xml:space="preserve">" </w:t>
            </w:r>
            <w:proofErr w:type="spellStart"/>
            <w:r w:rsidRPr="005572C0">
              <w:rPr>
                <w:sz w:val="20"/>
                <w:szCs w:val="20"/>
              </w:rPr>
              <w:t>Chiesi</w:t>
            </w:r>
            <w:proofErr w:type="spellEnd"/>
            <w:r w:rsidRPr="005572C0">
              <w:rPr>
                <w:sz w:val="20"/>
                <w:szCs w:val="20"/>
              </w:rPr>
              <w:t xml:space="preserve"> </w:t>
            </w:r>
            <w:r w:rsidRPr="005572C0"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5572C0">
              <w:rPr>
                <w:sz w:val="20"/>
                <w:szCs w:val="20"/>
              </w:rPr>
              <w:t>armaceuti</w:t>
            </w:r>
            <w:proofErr w:type="spellEnd"/>
            <w:r w:rsidRPr="005572C0">
              <w:rPr>
                <w:sz w:val="20"/>
                <w:szCs w:val="20"/>
                <w:lang w:val="en-US"/>
              </w:rPr>
              <w:t>ci</w:t>
            </w:r>
            <w:r w:rsidRPr="005572C0">
              <w:rPr>
                <w:sz w:val="20"/>
                <w:szCs w:val="20"/>
              </w:rPr>
              <w:t xml:space="preserve"> S.</w:t>
            </w:r>
            <w:r w:rsidRPr="005572C0">
              <w:rPr>
                <w:sz w:val="20"/>
                <w:szCs w:val="20"/>
                <w:lang w:val="en-US"/>
              </w:rPr>
              <w:t>p</w:t>
            </w:r>
            <w:r w:rsidRPr="005572C0">
              <w:rPr>
                <w:sz w:val="20"/>
                <w:szCs w:val="20"/>
              </w:rPr>
              <w:t>.</w:t>
            </w:r>
            <w:r w:rsidRPr="005572C0">
              <w:rPr>
                <w:sz w:val="20"/>
                <w:szCs w:val="20"/>
                <w:lang w:val="en-US"/>
              </w:rPr>
              <w:t>A</w:t>
            </w:r>
            <w:r w:rsidRPr="005572C0">
              <w:rPr>
                <w:sz w:val="20"/>
                <w:szCs w:val="20"/>
              </w:rPr>
              <w:t xml:space="preserve">.", Италия, " </w:t>
            </w:r>
            <w:proofErr w:type="spellStart"/>
            <w:r w:rsidRPr="005572C0">
              <w:rPr>
                <w:sz w:val="20"/>
                <w:szCs w:val="20"/>
              </w:rPr>
              <w:t>Chiesi</w:t>
            </w:r>
            <w:proofErr w:type="spellEnd"/>
            <w:r w:rsidRPr="005572C0">
              <w:rPr>
                <w:sz w:val="20"/>
                <w:szCs w:val="20"/>
              </w:rPr>
              <w:t xml:space="preserve"> </w:t>
            </w:r>
            <w:proofErr w:type="spellStart"/>
            <w:r w:rsidRPr="005572C0">
              <w:rPr>
                <w:sz w:val="20"/>
                <w:szCs w:val="20"/>
              </w:rPr>
              <w:t>Pharmaceuticals</w:t>
            </w:r>
            <w:proofErr w:type="spellEnd"/>
            <w:r w:rsidRPr="005572C0">
              <w:rPr>
                <w:sz w:val="20"/>
                <w:szCs w:val="20"/>
              </w:rPr>
              <w:t xml:space="preserve"> </w:t>
            </w:r>
            <w:proofErr w:type="spellStart"/>
            <w:r w:rsidRPr="005572C0">
              <w:rPr>
                <w:sz w:val="20"/>
                <w:szCs w:val="20"/>
              </w:rPr>
              <w:t>GmbH</w:t>
            </w:r>
            <w:proofErr w:type="spellEnd"/>
            <w:r w:rsidRPr="005572C0">
              <w:rPr>
                <w:sz w:val="20"/>
                <w:szCs w:val="20"/>
              </w:rPr>
              <w:t xml:space="preserve">*" Австрия, </w:t>
            </w:r>
            <w:proofErr w:type="spellStart"/>
            <w:r w:rsidRPr="005572C0">
              <w:rPr>
                <w:sz w:val="20"/>
                <w:szCs w:val="20"/>
              </w:rPr>
              <w:t>Fidia</w:t>
            </w:r>
            <w:proofErr w:type="spellEnd"/>
            <w:r w:rsidRPr="005572C0">
              <w:rPr>
                <w:sz w:val="20"/>
                <w:szCs w:val="20"/>
              </w:rPr>
              <w:t xml:space="preserve"> </w:t>
            </w:r>
            <w:proofErr w:type="spellStart"/>
            <w:r w:rsidRPr="005572C0">
              <w:rPr>
                <w:sz w:val="20"/>
                <w:szCs w:val="20"/>
              </w:rPr>
              <w:t>Farmaceutici</w:t>
            </w:r>
            <w:proofErr w:type="spellEnd"/>
            <w:r w:rsidRPr="005572C0">
              <w:rPr>
                <w:sz w:val="20"/>
                <w:szCs w:val="20"/>
              </w:rPr>
              <w:t xml:space="preserve"> S.</w:t>
            </w:r>
            <w:r w:rsidRPr="005572C0">
              <w:rPr>
                <w:sz w:val="20"/>
                <w:szCs w:val="20"/>
                <w:lang w:val="en-US"/>
              </w:rPr>
              <w:t>p</w:t>
            </w:r>
            <w:r w:rsidRPr="005572C0">
              <w:rPr>
                <w:sz w:val="20"/>
                <w:szCs w:val="20"/>
              </w:rPr>
              <w:t>.</w:t>
            </w:r>
            <w:r w:rsidRPr="005572C0">
              <w:rPr>
                <w:sz w:val="20"/>
                <w:szCs w:val="20"/>
                <w:lang w:val="en-US"/>
              </w:rPr>
              <w:t>A</w:t>
            </w:r>
            <w:r w:rsidRPr="005572C0">
              <w:rPr>
                <w:sz w:val="20"/>
                <w:szCs w:val="20"/>
              </w:rPr>
              <w:t>.  Италия</w:t>
            </w:r>
          </w:p>
        </w:tc>
        <w:tc>
          <w:tcPr>
            <w:tcW w:w="1701" w:type="dxa"/>
            <w:vAlign w:val="center"/>
          </w:tcPr>
          <w:p w14:paraId="1810FF3F" w14:textId="77777777" w:rsidR="00BC4A20" w:rsidRPr="005572C0" w:rsidRDefault="00BC4A20" w:rsidP="00584FB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572C0">
              <w:rPr>
                <w:sz w:val="20"/>
                <w:szCs w:val="20"/>
              </w:rPr>
              <w:t>фл</w:t>
            </w:r>
            <w:proofErr w:type="spellEnd"/>
            <w:r w:rsidRPr="005572C0">
              <w:rPr>
                <w:sz w:val="20"/>
                <w:szCs w:val="20"/>
              </w:rPr>
              <w:t>. 1,5 мл №1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1CD8E5" w14:textId="77777777" w:rsidR="00BC4A20" w:rsidRPr="005572C0" w:rsidRDefault="00BC4A20" w:rsidP="00584FB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572C0">
              <w:rPr>
                <w:sz w:val="20"/>
                <w:szCs w:val="20"/>
              </w:rPr>
              <w:t>65</w:t>
            </w:r>
          </w:p>
        </w:tc>
      </w:tr>
    </w:tbl>
    <w:bookmarkEnd w:id="4"/>
    <w:p w14:paraId="3C3138D7" w14:textId="77777777" w:rsidR="00BC4A20" w:rsidRPr="005572C0" w:rsidRDefault="00BC4A20" w:rsidP="00BC4A20">
      <w:pPr>
        <w:tabs>
          <w:tab w:val="left" w:pos="1134"/>
        </w:tabs>
        <w:ind w:firstLine="709"/>
        <w:jc w:val="both"/>
        <w:rPr>
          <w:lang w:bidi="ru-RU"/>
        </w:rPr>
      </w:pPr>
      <w:r w:rsidRPr="005572C0">
        <w:rPr>
          <w:b/>
        </w:rPr>
        <w:t>в)</w:t>
      </w:r>
      <w:r w:rsidRPr="005572C0">
        <w:tab/>
      </w:r>
      <w:r w:rsidRPr="005572C0">
        <w:rPr>
          <w:b/>
        </w:rPr>
        <w:t>условия поставки:</w:t>
      </w:r>
      <w:r w:rsidRPr="005572C0">
        <w:rPr>
          <w:lang w:bidi="ru-RU"/>
        </w:rPr>
        <w:t xml:space="preserve"> поставка в течение </w:t>
      </w:r>
      <w:r>
        <w:rPr>
          <w:lang w:bidi="ru-RU"/>
        </w:rPr>
        <w:t>45</w:t>
      </w:r>
      <w:r w:rsidRPr="005572C0">
        <w:rPr>
          <w:lang w:bidi="ru-RU"/>
        </w:rPr>
        <w:t xml:space="preserve">-ти </w:t>
      </w:r>
      <w:r>
        <w:rPr>
          <w:lang w:bidi="ru-RU"/>
        </w:rPr>
        <w:t>рабочих</w:t>
      </w:r>
      <w:r w:rsidRPr="005572C0">
        <w:rPr>
          <w:lang w:bidi="ru-RU"/>
        </w:rPr>
        <w:t xml:space="preserve"> дней после поступления предоплаты, Поставка осуществляется транспортом поставщика, от склада до места отгрузки Заказчика;</w:t>
      </w:r>
    </w:p>
    <w:p w14:paraId="475E641A" w14:textId="77777777" w:rsidR="00BC4A20" w:rsidRPr="005572C0" w:rsidRDefault="00BC4A20" w:rsidP="00BC4A20">
      <w:pPr>
        <w:shd w:val="clear" w:color="auto" w:fill="FFFFFF"/>
        <w:tabs>
          <w:tab w:val="left" w:pos="1050"/>
        </w:tabs>
        <w:ind w:firstLine="709"/>
        <w:jc w:val="both"/>
      </w:pPr>
      <w:r w:rsidRPr="005572C0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B3304AD" w14:textId="77777777" w:rsidR="00BC4A20" w:rsidRPr="005572C0" w:rsidRDefault="00BC4A20" w:rsidP="00BC4A20">
      <w:pPr>
        <w:ind w:firstLine="709"/>
      </w:pPr>
      <w:r w:rsidRPr="005572C0">
        <w:lastRenderedPageBreak/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3F472269" w14:textId="77777777" w:rsidR="00BC4A20" w:rsidRPr="005572C0" w:rsidRDefault="00BC4A20" w:rsidP="00BC4A20">
      <w:pPr>
        <w:tabs>
          <w:tab w:val="left" w:pos="1134"/>
        </w:tabs>
        <w:ind w:firstLine="709"/>
        <w:jc w:val="both"/>
      </w:pPr>
      <w:r w:rsidRPr="005572C0">
        <w:rPr>
          <w:b/>
        </w:rPr>
        <w:t>г)</w:t>
      </w:r>
      <w:r w:rsidRPr="005572C0">
        <w:tab/>
      </w:r>
      <w:r w:rsidRPr="005572C0">
        <w:rPr>
          <w:b/>
        </w:rPr>
        <w:t>условия оплаты</w:t>
      </w:r>
      <w:r w:rsidRPr="005572C0">
        <w:t xml:space="preserve">: оплата производится путем перечисления денежных средств на расчетный счет Поставщика на условиях предоплаты в размере 100%; </w:t>
      </w:r>
    </w:p>
    <w:p w14:paraId="26FFED83" w14:textId="77777777" w:rsidR="00BC4A20" w:rsidRPr="005572C0" w:rsidRDefault="00BC4A20" w:rsidP="00BC4A20">
      <w:pPr>
        <w:tabs>
          <w:tab w:val="left" w:pos="1134"/>
        </w:tabs>
        <w:ind w:firstLine="709"/>
        <w:jc w:val="both"/>
      </w:pPr>
      <w:r w:rsidRPr="005572C0">
        <w:rPr>
          <w:b/>
        </w:rPr>
        <w:t>д)</w:t>
      </w:r>
      <w:r w:rsidRPr="005572C0">
        <w:rPr>
          <w:b/>
        </w:rPr>
        <w:tab/>
      </w:r>
      <w:r w:rsidRPr="005572C0">
        <w:rPr>
          <w:b/>
          <w:bCs/>
        </w:rPr>
        <w:t>возможность изменения цены:</w:t>
      </w:r>
      <w:r w:rsidRPr="005572C0">
        <w:t xml:space="preserve"> цена фиксируются на протяжении действия договора;</w:t>
      </w:r>
    </w:p>
    <w:p w14:paraId="43478C7D" w14:textId="77777777" w:rsidR="00BC4A20" w:rsidRPr="005572C0" w:rsidRDefault="00BC4A20" w:rsidP="00BC4A20">
      <w:pPr>
        <w:tabs>
          <w:tab w:val="left" w:pos="1134"/>
        </w:tabs>
        <w:ind w:firstLine="709"/>
        <w:jc w:val="both"/>
        <w:rPr>
          <w:bCs/>
        </w:rPr>
      </w:pPr>
      <w:r w:rsidRPr="005572C0">
        <w:rPr>
          <w:b/>
        </w:rPr>
        <w:t>е)</w:t>
      </w:r>
      <w:r w:rsidRPr="005572C0">
        <w:rPr>
          <w:b/>
        </w:rPr>
        <w:tab/>
      </w:r>
      <w:r w:rsidRPr="005572C0">
        <w:rPr>
          <w:b/>
          <w:bCs/>
        </w:rPr>
        <w:t>ответственность сторон:</w:t>
      </w:r>
      <w:r w:rsidRPr="005572C0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AE55F58" w14:textId="77777777" w:rsidR="00BC4A20" w:rsidRPr="005572C0" w:rsidRDefault="00BC4A20" w:rsidP="00BC4A20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5572C0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C8774D5" w14:textId="77777777" w:rsidR="00BC4A20" w:rsidRDefault="00BC4A20" w:rsidP="00BC4A20">
      <w:pPr>
        <w:tabs>
          <w:tab w:val="left" w:pos="709"/>
          <w:tab w:val="left" w:pos="1134"/>
        </w:tabs>
        <w:spacing w:line="276" w:lineRule="auto"/>
        <w:ind w:firstLine="851"/>
        <w:jc w:val="both"/>
        <w:rPr>
          <w:rStyle w:val="msg-body-block"/>
          <w:shd w:val="clear" w:color="auto" w:fill="F7F8F9"/>
        </w:rPr>
      </w:pPr>
      <w:r w:rsidRPr="005572C0">
        <w:rPr>
          <w:rStyle w:val="msg-body-block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3399DC42" w14:textId="77777777" w:rsidR="00BC4A20" w:rsidRDefault="00BC4A20" w:rsidP="00BC4A20">
      <w:pPr>
        <w:ind w:firstLine="709"/>
        <w:contextualSpacing/>
        <w:jc w:val="both"/>
        <w:rPr>
          <w:b/>
        </w:rPr>
      </w:pPr>
    </w:p>
    <w:p w14:paraId="30A39164" w14:textId="77777777" w:rsidR="00BC4A20" w:rsidRDefault="00BC4A20" w:rsidP="00BC4A20">
      <w:pPr>
        <w:ind w:firstLine="709"/>
        <w:contextualSpacing/>
        <w:jc w:val="both"/>
      </w:pPr>
      <w:r>
        <w:rPr>
          <w:b/>
          <w:lang w:val="en-US"/>
        </w:rPr>
        <w:t>III</w:t>
      </w:r>
      <w:r w:rsidRPr="00014FAA">
        <w:rPr>
          <w:b/>
        </w:rPr>
        <w:t>.</w:t>
      </w:r>
      <w:r w:rsidRPr="00014FAA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0E0D72C3" w14:textId="77777777" w:rsidR="00BC4A20" w:rsidRPr="002670FF" w:rsidRDefault="00BC4A20" w:rsidP="00BC4A20">
      <w:pPr>
        <w:ind w:firstLine="709"/>
        <w:contextualSpacing/>
        <w:jc w:val="both"/>
        <w:rPr>
          <w:b/>
        </w:rPr>
      </w:pPr>
    </w:p>
    <w:p w14:paraId="34F8569E" w14:textId="77777777" w:rsidR="00BC4A20" w:rsidRDefault="00BC4A20" w:rsidP="00BC4A20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 w:rsidRPr="006C3DFF"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361FB295" w14:textId="77777777" w:rsidR="00BC4A20" w:rsidRDefault="00BC4A20" w:rsidP="00BC4A20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</w:p>
    <w:p w14:paraId="7912C708" w14:textId="77777777" w:rsidR="00BC4A20" w:rsidRDefault="00BC4A20" w:rsidP="00BC4A20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41883390" w14:textId="77777777" w:rsidR="00D714D0" w:rsidRDefault="00D714D0"/>
    <w:sectPr w:rsidR="00D714D0" w:rsidSect="00BC4A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1DA08" w14:textId="77777777" w:rsidR="000A3D73" w:rsidRDefault="000A3D73" w:rsidP="00BC4A20">
      <w:r>
        <w:separator/>
      </w:r>
    </w:p>
  </w:endnote>
  <w:endnote w:type="continuationSeparator" w:id="0">
    <w:p w14:paraId="423C3BA5" w14:textId="77777777" w:rsidR="000A3D73" w:rsidRDefault="000A3D73" w:rsidP="00BC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FB098" w14:textId="77777777" w:rsidR="000A3D73" w:rsidRDefault="000A3D73" w:rsidP="00BC4A20">
      <w:r>
        <w:separator/>
      </w:r>
    </w:p>
  </w:footnote>
  <w:footnote w:type="continuationSeparator" w:id="0">
    <w:p w14:paraId="08632EF4" w14:textId="77777777" w:rsidR="000A3D73" w:rsidRDefault="000A3D73" w:rsidP="00BC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081752"/>
      <w:docPartObj>
        <w:docPartGallery w:val="Page Numbers (Top of Page)"/>
        <w:docPartUnique/>
      </w:docPartObj>
    </w:sdtPr>
    <w:sdtContent>
      <w:p w14:paraId="11FD71C5" w14:textId="4ACCD414" w:rsidR="00BC4A20" w:rsidRDefault="00BC4A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44905C" w14:textId="77777777" w:rsidR="00BC4A20" w:rsidRDefault="00BC4A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B3"/>
    <w:rsid w:val="000A3D73"/>
    <w:rsid w:val="002E21B3"/>
    <w:rsid w:val="00AE636B"/>
    <w:rsid w:val="00BC4A20"/>
    <w:rsid w:val="00D7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FA21"/>
  <w15:chartTrackingRefBased/>
  <w15:docId w15:val="{DEEEE1C3-87E4-43FB-8FED-CC87C78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-body-block">
    <w:name w:val="msg-body-block"/>
    <w:basedOn w:val="a0"/>
    <w:rsid w:val="00BC4A20"/>
  </w:style>
  <w:style w:type="paragraph" w:styleId="a3">
    <w:name w:val="header"/>
    <w:basedOn w:val="a"/>
    <w:link w:val="a4"/>
    <w:uiPriority w:val="99"/>
    <w:unhideWhenUsed/>
    <w:rsid w:val="00BC4A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4A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A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2021-04-07T09:22:00Z</cp:lastPrinted>
  <dcterms:created xsi:type="dcterms:W3CDTF">2021-04-07T09:15:00Z</dcterms:created>
  <dcterms:modified xsi:type="dcterms:W3CDTF">2021-04-07T10:04:00Z</dcterms:modified>
</cp:coreProperties>
</file>