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4B6D0" w14:textId="77777777" w:rsidR="007948FD" w:rsidRPr="005F2AF7" w:rsidRDefault="007948FD" w:rsidP="007948FD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r w:rsidRPr="005F2AF7">
        <w:rPr>
          <w:color w:val="000000"/>
        </w:rPr>
        <w:t xml:space="preserve">Министерство здравоохранения Приднестровской Молдавской Республики объявляет тендер </w:t>
      </w:r>
      <w:r w:rsidRPr="005F2AF7">
        <w:rPr>
          <w:spacing w:val="4"/>
        </w:rPr>
        <w:t xml:space="preserve">на </w:t>
      </w:r>
      <w:r>
        <w:rPr>
          <w:bCs/>
          <w:spacing w:val="4"/>
        </w:rPr>
        <w:t xml:space="preserve">закупку </w:t>
      </w:r>
      <w:r w:rsidRPr="005427BE">
        <w:rPr>
          <w:spacing w:val="4"/>
        </w:rPr>
        <w:t>анестетик</w:t>
      </w:r>
      <w:r>
        <w:rPr>
          <w:spacing w:val="4"/>
        </w:rPr>
        <w:t>ов</w:t>
      </w:r>
      <w:r w:rsidRPr="005427BE">
        <w:rPr>
          <w:spacing w:val="4"/>
        </w:rPr>
        <w:t>, миорелаксант</w:t>
      </w:r>
      <w:r>
        <w:rPr>
          <w:spacing w:val="4"/>
        </w:rPr>
        <w:t>ов</w:t>
      </w:r>
      <w:r w:rsidRPr="005427BE">
        <w:rPr>
          <w:spacing w:val="4"/>
        </w:rPr>
        <w:t xml:space="preserve">, </w:t>
      </w:r>
      <w:proofErr w:type="spellStart"/>
      <w:r w:rsidRPr="005427BE">
        <w:rPr>
          <w:spacing w:val="4"/>
        </w:rPr>
        <w:t>анксиолитик</w:t>
      </w:r>
      <w:r>
        <w:rPr>
          <w:spacing w:val="4"/>
        </w:rPr>
        <w:t>ов</w:t>
      </w:r>
      <w:proofErr w:type="spellEnd"/>
      <w:r w:rsidRPr="005427BE">
        <w:rPr>
          <w:spacing w:val="4"/>
        </w:rPr>
        <w:t xml:space="preserve">, опиоидных ненаркотических </w:t>
      </w:r>
      <w:proofErr w:type="spellStart"/>
      <w:r w:rsidRPr="005427BE">
        <w:rPr>
          <w:spacing w:val="4"/>
        </w:rPr>
        <w:t>анальгетит</w:t>
      </w:r>
      <w:r>
        <w:rPr>
          <w:spacing w:val="4"/>
        </w:rPr>
        <w:t>ов</w:t>
      </w:r>
      <w:proofErr w:type="spellEnd"/>
      <w:r>
        <w:rPr>
          <w:spacing w:val="4"/>
        </w:rPr>
        <w:t>,</w:t>
      </w:r>
      <w:r w:rsidRPr="005427BE">
        <w:rPr>
          <w:spacing w:val="4"/>
        </w:rPr>
        <w:t xml:space="preserve"> </w:t>
      </w:r>
      <w:proofErr w:type="spellStart"/>
      <w:r w:rsidRPr="005427BE">
        <w:rPr>
          <w:spacing w:val="4"/>
        </w:rPr>
        <w:t>антихолиэстеразных</w:t>
      </w:r>
      <w:proofErr w:type="spellEnd"/>
      <w:r>
        <w:rPr>
          <w:spacing w:val="4"/>
        </w:rPr>
        <w:t xml:space="preserve"> и наркозных </w:t>
      </w:r>
      <w:r w:rsidRPr="005427BE">
        <w:rPr>
          <w:spacing w:val="4"/>
        </w:rPr>
        <w:t>средств</w:t>
      </w:r>
      <w:r>
        <w:rPr>
          <w:spacing w:val="4"/>
        </w:rPr>
        <w:t xml:space="preserve"> на 2021 год</w:t>
      </w:r>
      <w:r w:rsidRPr="005F2AF7">
        <w:rPr>
          <w:spacing w:val="4"/>
        </w:rPr>
        <w:t>:</w:t>
      </w:r>
    </w:p>
    <w:p w14:paraId="2585F985" w14:textId="77777777" w:rsidR="007948FD" w:rsidRPr="005F2AF7" w:rsidRDefault="007948FD" w:rsidP="007948FD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 w:rsidRPr="005F2AF7">
        <w:rPr>
          <w:rFonts w:eastAsia="Calibri"/>
          <w:spacing w:val="4"/>
          <w:lang w:eastAsia="en-US"/>
        </w:rPr>
        <w:t>Потребность в</w:t>
      </w:r>
      <w:r w:rsidRPr="005F2AF7">
        <w:rPr>
          <w:rFonts w:eastAsia="Calibri"/>
          <w:shd w:val="clear" w:color="auto" w:fill="FFFFFF"/>
          <w:lang w:eastAsia="en-US"/>
        </w:rPr>
        <w:t xml:space="preserve"> </w:t>
      </w:r>
      <w:r w:rsidRPr="005427BE">
        <w:rPr>
          <w:spacing w:val="4"/>
        </w:rPr>
        <w:t>анестетик</w:t>
      </w:r>
      <w:r>
        <w:rPr>
          <w:spacing w:val="4"/>
        </w:rPr>
        <w:t>ах</w:t>
      </w:r>
      <w:r w:rsidRPr="005427BE">
        <w:rPr>
          <w:spacing w:val="4"/>
        </w:rPr>
        <w:t>, миорелаксант</w:t>
      </w:r>
      <w:r>
        <w:rPr>
          <w:spacing w:val="4"/>
        </w:rPr>
        <w:t>ах</w:t>
      </w:r>
      <w:r w:rsidRPr="005427BE">
        <w:rPr>
          <w:spacing w:val="4"/>
        </w:rPr>
        <w:t xml:space="preserve">, </w:t>
      </w:r>
      <w:proofErr w:type="spellStart"/>
      <w:r w:rsidRPr="005427BE">
        <w:rPr>
          <w:spacing w:val="4"/>
        </w:rPr>
        <w:t>анксиолитик</w:t>
      </w:r>
      <w:r>
        <w:rPr>
          <w:spacing w:val="4"/>
        </w:rPr>
        <w:t>ах</w:t>
      </w:r>
      <w:proofErr w:type="spellEnd"/>
      <w:r w:rsidRPr="005427BE">
        <w:rPr>
          <w:spacing w:val="4"/>
        </w:rPr>
        <w:t xml:space="preserve">, опиоидных ненаркотических </w:t>
      </w:r>
      <w:proofErr w:type="spellStart"/>
      <w:r w:rsidRPr="005427BE">
        <w:rPr>
          <w:spacing w:val="4"/>
        </w:rPr>
        <w:t>анальгетит</w:t>
      </w:r>
      <w:r>
        <w:rPr>
          <w:spacing w:val="4"/>
        </w:rPr>
        <w:t>ах</w:t>
      </w:r>
      <w:proofErr w:type="spellEnd"/>
      <w:r>
        <w:rPr>
          <w:spacing w:val="4"/>
        </w:rPr>
        <w:t>,</w:t>
      </w:r>
      <w:r w:rsidRPr="005427BE">
        <w:rPr>
          <w:spacing w:val="4"/>
        </w:rPr>
        <w:t xml:space="preserve"> </w:t>
      </w:r>
      <w:proofErr w:type="spellStart"/>
      <w:r w:rsidRPr="005427BE">
        <w:rPr>
          <w:spacing w:val="4"/>
        </w:rPr>
        <w:t>антихолиэстеразных</w:t>
      </w:r>
      <w:proofErr w:type="spellEnd"/>
      <w:r>
        <w:rPr>
          <w:spacing w:val="4"/>
        </w:rPr>
        <w:t xml:space="preserve"> и наркозных </w:t>
      </w:r>
      <w:r w:rsidRPr="005427BE">
        <w:rPr>
          <w:spacing w:val="4"/>
        </w:rPr>
        <w:t>средств</w:t>
      </w:r>
      <w:r>
        <w:rPr>
          <w:spacing w:val="4"/>
        </w:rPr>
        <w:t>ах на 2021 год</w:t>
      </w:r>
      <w:r w:rsidRPr="005427BE">
        <w:rPr>
          <w:spacing w:val="4"/>
        </w:rPr>
        <w:t xml:space="preserve"> для нужд лечебно-профилактических учреждений</w:t>
      </w:r>
      <w:r w:rsidRPr="005F2AF7">
        <w:rPr>
          <w:rFonts w:eastAsia="Calibri"/>
          <w:spacing w:val="4"/>
          <w:lang w:eastAsia="en-US"/>
        </w:rPr>
        <w:t xml:space="preserve"> в следующем объеме:</w:t>
      </w:r>
    </w:p>
    <w:p w14:paraId="1FC22063" w14:textId="77777777" w:rsidR="007948FD" w:rsidRPr="005F2AF7" w:rsidRDefault="007948FD" w:rsidP="007948FD">
      <w:pPr>
        <w:shd w:val="clear" w:color="auto" w:fill="FFFFFF"/>
        <w:tabs>
          <w:tab w:val="left" w:pos="567"/>
        </w:tabs>
        <w:ind w:firstLine="709"/>
        <w:jc w:val="both"/>
        <w:rPr>
          <w:spacing w:val="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635"/>
        <w:gridCol w:w="3941"/>
        <w:gridCol w:w="2365"/>
        <w:gridCol w:w="2552"/>
      </w:tblGrid>
      <w:tr w:rsidR="007948FD" w:rsidRPr="009E6F46" w14:paraId="772A00DA" w14:textId="77777777" w:rsidTr="000C2725">
        <w:trPr>
          <w:trHeight w:val="5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2ADC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№ п/п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4344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Международное непатентованное наименование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5F99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форма выпуска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2688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Заказываемое количество</w:t>
            </w:r>
          </w:p>
        </w:tc>
      </w:tr>
      <w:tr w:rsidR="007948FD" w:rsidRPr="009E6F46" w14:paraId="2FBE2337" w14:textId="77777777" w:rsidTr="000C2725">
        <w:trPr>
          <w:trHeight w:val="5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960C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1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FEBC" w14:textId="77777777" w:rsidR="007948FD" w:rsidRPr="009E6F46" w:rsidRDefault="007948FD" w:rsidP="000C2725">
            <w:pPr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 xml:space="preserve">Натрия </w:t>
            </w:r>
            <w:proofErr w:type="spellStart"/>
            <w:r w:rsidRPr="009E6F46">
              <w:rPr>
                <w:sz w:val="22"/>
                <w:szCs w:val="22"/>
              </w:rPr>
              <w:t>оксибутират</w:t>
            </w:r>
            <w:proofErr w:type="spellEnd"/>
            <w:r w:rsidRPr="009E6F46">
              <w:rPr>
                <w:sz w:val="22"/>
                <w:szCs w:val="22"/>
              </w:rPr>
              <w:t>, раствор для в/в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4ADD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20% ампула 10мл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CE95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9 420</w:t>
            </w:r>
          </w:p>
        </w:tc>
      </w:tr>
      <w:tr w:rsidR="007948FD" w:rsidRPr="009E6F46" w14:paraId="3452BD96" w14:textId="77777777" w:rsidTr="000C2725">
        <w:trPr>
          <w:trHeight w:val="5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BCD7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3F01" w14:textId="77777777" w:rsidR="007948FD" w:rsidRPr="009E6F46" w:rsidRDefault="007948FD" w:rsidP="000C2725">
            <w:pPr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Кетамин, раствор для в/в и в/м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B3FE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500мг/10мл флакон 10мл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250A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2 360</w:t>
            </w:r>
          </w:p>
        </w:tc>
      </w:tr>
      <w:tr w:rsidR="007948FD" w:rsidRPr="009E6F46" w14:paraId="4D3B4F1E" w14:textId="77777777" w:rsidTr="000C2725">
        <w:trPr>
          <w:trHeight w:val="34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EBDF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B5AF" w14:textId="77777777" w:rsidR="007948FD" w:rsidRPr="009E6F46" w:rsidRDefault="007948FD" w:rsidP="000C2725">
            <w:pPr>
              <w:rPr>
                <w:sz w:val="22"/>
                <w:szCs w:val="22"/>
              </w:rPr>
            </w:pPr>
            <w:proofErr w:type="spellStart"/>
            <w:r w:rsidRPr="009E6F46">
              <w:rPr>
                <w:sz w:val="22"/>
                <w:szCs w:val="22"/>
              </w:rPr>
              <w:t>Ропивакаин</w:t>
            </w:r>
            <w:proofErr w:type="spellEnd"/>
            <w:r w:rsidRPr="009E6F46">
              <w:rPr>
                <w:sz w:val="22"/>
                <w:szCs w:val="22"/>
              </w:rPr>
              <w:t>, раствор для инъекций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D516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10мг/мл ампула 10мл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9705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565</w:t>
            </w:r>
          </w:p>
        </w:tc>
      </w:tr>
      <w:tr w:rsidR="007948FD" w:rsidRPr="009E6F46" w14:paraId="49216469" w14:textId="77777777" w:rsidTr="000C2725">
        <w:trPr>
          <w:trHeight w:val="5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037E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F18E" w14:textId="77777777" w:rsidR="007948FD" w:rsidRPr="009E6F46" w:rsidRDefault="007948FD" w:rsidP="000C2725">
            <w:pPr>
              <w:rPr>
                <w:sz w:val="22"/>
                <w:szCs w:val="22"/>
              </w:rPr>
            </w:pPr>
            <w:proofErr w:type="spellStart"/>
            <w:r w:rsidRPr="009E6F46">
              <w:rPr>
                <w:sz w:val="22"/>
                <w:szCs w:val="22"/>
              </w:rPr>
              <w:t>Тиопентал</w:t>
            </w:r>
            <w:proofErr w:type="spellEnd"/>
            <w:r w:rsidRPr="009E6F46">
              <w:rPr>
                <w:sz w:val="22"/>
                <w:szCs w:val="22"/>
              </w:rPr>
              <w:t xml:space="preserve"> натрия, </w:t>
            </w:r>
            <w:proofErr w:type="spellStart"/>
            <w:r w:rsidRPr="009E6F46">
              <w:rPr>
                <w:sz w:val="22"/>
                <w:szCs w:val="22"/>
              </w:rPr>
              <w:t>лиофилизат</w:t>
            </w:r>
            <w:proofErr w:type="spellEnd"/>
            <w:r w:rsidRPr="009E6F46">
              <w:rPr>
                <w:sz w:val="22"/>
                <w:szCs w:val="22"/>
              </w:rPr>
              <w:t xml:space="preserve"> для приготовления раствора для в/в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CD4B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флакон 1,0г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A7FD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2 730</w:t>
            </w:r>
          </w:p>
        </w:tc>
      </w:tr>
      <w:tr w:rsidR="007948FD" w:rsidRPr="009E6F46" w14:paraId="1E046BAB" w14:textId="77777777" w:rsidTr="000C272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DF45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2CB6" w14:textId="77777777" w:rsidR="007948FD" w:rsidRPr="009E6F46" w:rsidRDefault="007948FD" w:rsidP="000C2725">
            <w:pPr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Пропофол, эмульсия для в/в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295E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10мг/мл ампула 20мл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E086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5 684</w:t>
            </w:r>
          </w:p>
        </w:tc>
      </w:tr>
      <w:tr w:rsidR="007948FD" w:rsidRPr="009E6F46" w14:paraId="77CBFCBC" w14:textId="77777777" w:rsidTr="000C2725">
        <w:trPr>
          <w:trHeight w:val="5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43AF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4BC4" w14:textId="77777777" w:rsidR="007948FD" w:rsidRPr="009E6F46" w:rsidRDefault="007948FD" w:rsidP="000C2725">
            <w:pPr>
              <w:rPr>
                <w:sz w:val="22"/>
                <w:szCs w:val="22"/>
              </w:rPr>
            </w:pPr>
            <w:proofErr w:type="spellStart"/>
            <w:r w:rsidRPr="009E6F46">
              <w:rPr>
                <w:sz w:val="22"/>
                <w:szCs w:val="22"/>
              </w:rPr>
              <w:t>Неостигмина</w:t>
            </w:r>
            <w:proofErr w:type="spellEnd"/>
            <w:r w:rsidRPr="009E6F46">
              <w:rPr>
                <w:sz w:val="22"/>
                <w:szCs w:val="22"/>
              </w:rPr>
              <w:t xml:space="preserve"> </w:t>
            </w:r>
            <w:proofErr w:type="spellStart"/>
            <w:r w:rsidRPr="009E6F46">
              <w:rPr>
                <w:sz w:val="22"/>
                <w:szCs w:val="22"/>
              </w:rPr>
              <w:t>метилсульфат</w:t>
            </w:r>
            <w:proofErr w:type="spellEnd"/>
            <w:r w:rsidRPr="009E6F46">
              <w:rPr>
                <w:sz w:val="22"/>
                <w:szCs w:val="22"/>
              </w:rPr>
              <w:t>, раствор для инъекций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8B13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0,5мг/мл ампула 1мл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2ED1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4 995</w:t>
            </w:r>
          </w:p>
        </w:tc>
      </w:tr>
      <w:tr w:rsidR="007948FD" w:rsidRPr="009E6F46" w14:paraId="0FDB255A" w14:textId="77777777" w:rsidTr="000C2725">
        <w:trPr>
          <w:trHeight w:val="9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BF64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4C59" w14:textId="77777777" w:rsidR="007948FD" w:rsidRPr="009E6F46" w:rsidRDefault="007948FD" w:rsidP="000C2725">
            <w:pPr>
              <w:rPr>
                <w:sz w:val="22"/>
                <w:szCs w:val="22"/>
              </w:rPr>
            </w:pPr>
            <w:proofErr w:type="spellStart"/>
            <w:r w:rsidRPr="009E6F46">
              <w:rPr>
                <w:sz w:val="22"/>
                <w:szCs w:val="22"/>
              </w:rPr>
              <w:t>Пипекурония</w:t>
            </w:r>
            <w:proofErr w:type="spellEnd"/>
            <w:r w:rsidRPr="009E6F46">
              <w:rPr>
                <w:sz w:val="22"/>
                <w:szCs w:val="22"/>
              </w:rPr>
              <w:t xml:space="preserve"> бромид, </w:t>
            </w:r>
            <w:proofErr w:type="spellStart"/>
            <w:r w:rsidRPr="009E6F46">
              <w:rPr>
                <w:sz w:val="22"/>
                <w:szCs w:val="22"/>
              </w:rPr>
              <w:t>лиофилизат</w:t>
            </w:r>
            <w:proofErr w:type="spellEnd"/>
            <w:r w:rsidRPr="009E6F46">
              <w:rPr>
                <w:sz w:val="22"/>
                <w:szCs w:val="22"/>
              </w:rPr>
              <w:t xml:space="preserve"> для приготовления раствора для в/в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D72F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4мг флакон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12A5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6 180</w:t>
            </w:r>
          </w:p>
        </w:tc>
      </w:tr>
      <w:tr w:rsidR="007948FD" w:rsidRPr="009E6F46" w14:paraId="0B5DCCB7" w14:textId="77777777" w:rsidTr="000C2725">
        <w:trPr>
          <w:trHeight w:val="5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A644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5DDD" w14:textId="77777777" w:rsidR="007948FD" w:rsidRPr="009E6F46" w:rsidRDefault="007948FD" w:rsidP="000C2725">
            <w:pPr>
              <w:rPr>
                <w:sz w:val="22"/>
                <w:szCs w:val="22"/>
              </w:rPr>
            </w:pPr>
            <w:proofErr w:type="spellStart"/>
            <w:r w:rsidRPr="009E6F46">
              <w:rPr>
                <w:sz w:val="22"/>
                <w:szCs w:val="22"/>
              </w:rPr>
              <w:t>Суксаметония</w:t>
            </w:r>
            <w:proofErr w:type="spellEnd"/>
            <w:r w:rsidRPr="009E6F46">
              <w:rPr>
                <w:sz w:val="22"/>
                <w:szCs w:val="22"/>
              </w:rPr>
              <w:t xml:space="preserve"> йодид, раствор для в/в и в/м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B4FD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20мг/мл ампула 5мл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0F40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2 890</w:t>
            </w:r>
          </w:p>
        </w:tc>
      </w:tr>
      <w:tr w:rsidR="007948FD" w:rsidRPr="009E6F46" w14:paraId="78C9778F" w14:textId="77777777" w:rsidTr="000C2725">
        <w:trPr>
          <w:trHeight w:val="5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34061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9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900C" w14:textId="77777777" w:rsidR="007948FD" w:rsidRPr="009E6F46" w:rsidRDefault="007948FD" w:rsidP="000C2725">
            <w:pPr>
              <w:rPr>
                <w:sz w:val="22"/>
                <w:szCs w:val="22"/>
              </w:rPr>
            </w:pPr>
            <w:proofErr w:type="spellStart"/>
            <w:r w:rsidRPr="009E6F46">
              <w:rPr>
                <w:sz w:val="22"/>
                <w:szCs w:val="22"/>
              </w:rPr>
              <w:t>Атракурия</w:t>
            </w:r>
            <w:proofErr w:type="spellEnd"/>
            <w:r w:rsidRPr="009E6F46">
              <w:rPr>
                <w:sz w:val="22"/>
                <w:szCs w:val="22"/>
              </w:rPr>
              <w:t xml:space="preserve"> </w:t>
            </w:r>
            <w:proofErr w:type="spellStart"/>
            <w:r w:rsidRPr="009E6F46">
              <w:rPr>
                <w:sz w:val="22"/>
                <w:szCs w:val="22"/>
              </w:rPr>
              <w:t>безилат</w:t>
            </w:r>
            <w:proofErr w:type="spellEnd"/>
            <w:r w:rsidRPr="009E6F46">
              <w:rPr>
                <w:sz w:val="22"/>
                <w:szCs w:val="22"/>
              </w:rPr>
              <w:t>, раствор для в/в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E8C8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10мг/мл ампула 5мл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4B59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1 770</w:t>
            </w:r>
          </w:p>
        </w:tc>
      </w:tr>
      <w:tr w:rsidR="007948FD" w:rsidRPr="009E6F46" w14:paraId="0CBFD669" w14:textId="77777777" w:rsidTr="000C272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CAE2B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10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A652" w14:textId="77777777" w:rsidR="007948FD" w:rsidRPr="009E6F46" w:rsidRDefault="007948FD" w:rsidP="000C2725">
            <w:pPr>
              <w:rPr>
                <w:sz w:val="22"/>
                <w:szCs w:val="22"/>
              </w:rPr>
            </w:pPr>
            <w:proofErr w:type="spellStart"/>
            <w:r w:rsidRPr="009E6F46">
              <w:rPr>
                <w:sz w:val="22"/>
                <w:szCs w:val="22"/>
              </w:rPr>
              <w:t>Трамадол</w:t>
            </w:r>
            <w:proofErr w:type="spellEnd"/>
            <w:r w:rsidRPr="009E6F46">
              <w:rPr>
                <w:sz w:val="22"/>
                <w:szCs w:val="22"/>
              </w:rPr>
              <w:t>, раствор для инъекций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9DE9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50мг/мл ампула 2мл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D2E1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14 035</w:t>
            </w:r>
          </w:p>
        </w:tc>
      </w:tr>
      <w:tr w:rsidR="007948FD" w:rsidRPr="009E6F46" w14:paraId="5F45C459" w14:textId="77777777" w:rsidTr="000C2725">
        <w:trPr>
          <w:trHeight w:val="6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375D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11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AD9E" w14:textId="77777777" w:rsidR="007948FD" w:rsidRPr="009E6F46" w:rsidRDefault="007948FD" w:rsidP="000C2725">
            <w:pPr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Диазепам, раствор для в/в и в/м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8781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5мг/мл ампула 2мл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1225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33 675</w:t>
            </w:r>
          </w:p>
        </w:tc>
      </w:tr>
      <w:tr w:rsidR="007948FD" w:rsidRPr="009E6F46" w14:paraId="05F6E484" w14:textId="77777777" w:rsidTr="000C272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6470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12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CD3D" w14:textId="77777777" w:rsidR="007948FD" w:rsidRPr="009E6F46" w:rsidRDefault="007948FD" w:rsidP="000C2725">
            <w:pPr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Диазепам, таблетки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91FA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таблетка 5мг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DE1D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25 280</w:t>
            </w:r>
          </w:p>
        </w:tc>
      </w:tr>
      <w:tr w:rsidR="007948FD" w:rsidRPr="009E6F46" w14:paraId="725FF417" w14:textId="77777777" w:rsidTr="000C2725">
        <w:trPr>
          <w:trHeight w:val="6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57AB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13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3268" w14:textId="77777777" w:rsidR="007948FD" w:rsidRPr="009E6F46" w:rsidRDefault="007948FD" w:rsidP="000C2725">
            <w:pPr>
              <w:rPr>
                <w:sz w:val="22"/>
                <w:szCs w:val="22"/>
              </w:rPr>
            </w:pPr>
            <w:proofErr w:type="spellStart"/>
            <w:r w:rsidRPr="009E6F46">
              <w:rPr>
                <w:sz w:val="22"/>
                <w:szCs w:val="22"/>
              </w:rPr>
              <w:t>Бромдигидрохлорфенилбензодиазепин</w:t>
            </w:r>
            <w:proofErr w:type="spellEnd"/>
            <w:r w:rsidRPr="009E6F46">
              <w:rPr>
                <w:sz w:val="22"/>
                <w:szCs w:val="22"/>
              </w:rPr>
              <w:t>, таблетки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A037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таблетка 1мг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2F0E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12 400</w:t>
            </w:r>
          </w:p>
        </w:tc>
      </w:tr>
      <w:tr w:rsidR="007948FD" w:rsidRPr="009E6F46" w14:paraId="299F49AF" w14:textId="77777777" w:rsidTr="000C2725">
        <w:trPr>
          <w:trHeight w:val="3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058C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14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BAFB" w14:textId="77777777" w:rsidR="007948FD" w:rsidRPr="009E6F46" w:rsidRDefault="007948FD" w:rsidP="000C2725">
            <w:pPr>
              <w:rPr>
                <w:sz w:val="22"/>
                <w:szCs w:val="22"/>
              </w:rPr>
            </w:pPr>
            <w:proofErr w:type="spellStart"/>
            <w:r w:rsidRPr="009E6F46">
              <w:rPr>
                <w:sz w:val="22"/>
                <w:szCs w:val="22"/>
              </w:rPr>
              <w:t>Бупивакаин</w:t>
            </w:r>
            <w:proofErr w:type="spellEnd"/>
            <w:r w:rsidRPr="009E6F46">
              <w:rPr>
                <w:sz w:val="22"/>
                <w:szCs w:val="22"/>
              </w:rPr>
              <w:t>, раствор для инъекций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F0FA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5мг/мл ампула 5мл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465D" w14:textId="77777777" w:rsidR="007948FD" w:rsidRPr="009E6F46" w:rsidRDefault="007948FD" w:rsidP="000C2725">
            <w:pPr>
              <w:jc w:val="center"/>
              <w:rPr>
                <w:sz w:val="22"/>
                <w:szCs w:val="22"/>
              </w:rPr>
            </w:pPr>
            <w:r w:rsidRPr="009E6F46">
              <w:rPr>
                <w:sz w:val="22"/>
                <w:szCs w:val="22"/>
              </w:rPr>
              <w:t>2 610</w:t>
            </w:r>
          </w:p>
        </w:tc>
      </w:tr>
    </w:tbl>
    <w:p w14:paraId="5EDA87A1" w14:textId="77777777" w:rsidR="007948FD" w:rsidRDefault="007948FD" w:rsidP="007948FD">
      <w:pPr>
        <w:shd w:val="clear" w:color="auto" w:fill="FFFFFF"/>
        <w:tabs>
          <w:tab w:val="left" w:pos="1050"/>
        </w:tabs>
        <w:ind w:firstLine="709"/>
        <w:jc w:val="both"/>
        <w:rPr>
          <w:b/>
          <w:bCs/>
        </w:rPr>
      </w:pPr>
    </w:p>
    <w:p w14:paraId="00920927" w14:textId="77777777" w:rsidR="007948FD" w:rsidRPr="005F2AF7" w:rsidRDefault="007948FD" w:rsidP="007948FD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 w:rsidRPr="005F2AF7">
        <w:rPr>
          <w:b/>
          <w:bCs/>
        </w:rPr>
        <w:t xml:space="preserve">Условия и срок поставки предмета тендера: </w:t>
      </w:r>
      <w:r w:rsidRPr="005F2AF7">
        <w:t>на склад заказчика</w:t>
      </w:r>
      <w:r w:rsidRPr="005F2AF7">
        <w:rPr>
          <w:b/>
          <w:bCs/>
        </w:rPr>
        <w:t xml:space="preserve"> </w:t>
      </w:r>
      <w:r w:rsidRPr="005F2AF7">
        <w:t>в течение 30 рабочих дней с момента получения предоплаты.</w:t>
      </w:r>
      <w:r>
        <w:t xml:space="preserve"> 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7D75D297" w14:textId="77777777" w:rsidR="007948FD" w:rsidRPr="005F2AF7" w:rsidRDefault="007948FD" w:rsidP="007948FD">
      <w:pPr>
        <w:ind w:firstLine="709"/>
        <w:jc w:val="both"/>
      </w:pPr>
      <w:r w:rsidRPr="005F2AF7">
        <w:rPr>
          <w:b/>
          <w:bCs/>
        </w:rPr>
        <w:t xml:space="preserve">Условия и порядок оплаты: </w:t>
      </w:r>
      <w:r w:rsidRPr="005F2AF7">
        <w:t>25% предоплата, остальные 75% в течение 20 рабочих дней после поставки.</w:t>
      </w:r>
    </w:p>
    <w:p w14:paraId="2C1CD841" w14:textId="77777777" w:rsidR="007948FD" w:rsidRPr="005F2AF7" w:rsidRDefault="007948FD" w:rsidP="007948FD">
      <w:pPr>
        <w:ind w:firstLine="709"/>
        <w:jc w:val="both"/>
      </w:pPr>
      <w:r w:rsidRPr="005F2AF7"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 w:rsidRPr="00157992">
        <w:rPr>
          <w:shd w:val="clear" w:color="auto" w:fill="FFFFFF"/>
        </w:rPr>
        <w:t>Приднестровской Молдавской Республики</w:t>
      </w:r>
      <w:r>
        <w:rPr>
          <w:shd w:val="clear" w:color="auto" w:fill="FFFFFF"/>
        </w:rPr>
        <w:t xml:space="preserve"> от 22 октября 2020 года № 367 «Об утверждении Положения, регулирующего порядок проведения ведомственного тендера Министерством здравоохранения </w:t>
      </w:r>
      <w:r w:rsidRPr="00157992">
        <w:rPr>
          <w:shd w:val="clear" w:color="auto" w:fill="FFFFFF"/>
        </w:rPr>
        <w:t>Приднестровской Молдавской Республики</w:t>
      </w:r>
      <w:r>
        <w:rPr>
          <w:shd w:val="clear" w:color="auto" w:fill="FFFFFF"/>
        </w:rPr>
        <w:t xml:space="preserve">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57992">
        <w:t xml:space="preserve"> в действующей редакции</w:t>
      </w:r>
      <w:r>
        <w:t xml:space="preserve">, </w:t>
      </w:r>
      <w:r w:rsidRPr="005F2AF7">
        <w:t>заявки на участие в тендере принимаются в течени</w:t>
      </w:r>
      <w:r>
        <w:t>е не менее</w:t>
      </w:r>
      <w:r w:rsidRPr="005F2AF7">
        <w:t xml:space="preserve"> 5 (пяти) рабочих дней до дня проведения тендера </w:t>
      </w:r>
      <w:r w:rsidRPr="005F2AF7">
        <w:lastRenderedPageBreak/>
        <w:t xml:space="preserve">по адресу: ПМР, </w:t>
      </w:r>
      <w:r w:rsidRPr="005F2AF7">
        <w:rPr>
          <w:lang w:val="en-US"/>
        </w:rPr>
        <w:t>MD</w:t>
      </w:r>
      <w:r w:rsidRPr="005F2AF7">
        <w:t>–3300, г. Тирасполь, пер. Днестровский, 3 (</w:t>
      </w:r>
      <w:proofErr w:type="spellStart"/>
      <w:r w:rsidRPr="005F2AF7">
        <w:t>каб</w:t>
      </w:r>
      <w:proofErr w:type="spellEnd"/>
      <w:r w:rsidRPr="005F2AF7">
        <w:t xml:space="preserve">. № 10), адрес электронной почты секретариата тендерной комиссии МЗ ПМР: </w:t>
      </w:r>
      <w:proofErr w:type="spellStart"/>
      <w:r w:rsidRPr="005F2AF7">
        <w:rPr>
          <w:color w:val="000000" w:themeColor="text1"/>
          <w:shd w:val="clear" w:color="auto" w:fill="FFFFFF"/>
        </w:rPr>
        <w:t>mzpmr.tender</w:t>
      </w:r>
      <w:proofErr w:type="spellEnd"/>
      <w:r w:rsidRPr="005F2AF7">
        <w:rPr>
          <w:color w:val="000000" w:themeColor="text1"/>
          <w:shd w:val="clear" w:color="auto" w:fill="FFFFFF"/>
        </w:rPr>
        <w:t>@</w:t>
      </w:r>
      <w:r w:rsidRPr="005F2AF7">
        <w:rPr>
          <w:color w:val="000000" w:themeColor="text1"/>
          <w:shd w:val="clear" w:color="auto" w:fill="FFFFFF"/>
          <w:lang w:val="en-US"/>
        </w:rPr>
        <w:t>g</w:t>
      </w:r>
      <w:proofErr w:type="spellStart"/>
      <w:r w:rsidRPr="005F2AF7">
        <w:rPr>
          <w:color w:val="000000" w:themeColor="text1"/>
          <w:shd w:val="clear" w:color="auto" w:fill="FFFFFF"/>
        </w:rPr>
        <w:t>mail</w:t>
      </w:r>
      <w:proofErr w:type="spellEnd"/>
      <w:r w:rsidRPr="005F2AF7">
        <w:rPr>
          <w:color w:val="000000" w:themeColor="text1"/>
          <w:shd w:val="clear" w:color="auto" w:fill="FFFFFF"/>
        </w:rPr>
        <w:t>.</w:t>
      </w:r>
      <w:r w:rsidRPr="005F2AF7">
        <w:rPr>
          <w:color w:val="000000" w:themeColor="text1"/>
          <w:shd w:val="clear" w:color="auto" w:fill="FFFFFF"/>
          <w:lang w:val="en-US"/>
        </w:rPr>
        <w:t>com</w:t>
      </w:r>
      <w:r w:rsidRPr="005F2AF7">
        <w:t>.</w:t>
      </w:r>
    </w:p>
    <w:p w14:paraId="69A0FC1E" w14:textId="77777777" w:rsidR="007948FD" w:rsidRPr="005F2AF7" w:rsidRDefault="007948FD" w:rsidP="007948FD">
      <w:pPr>
        <w:ind w:firstLine="709"/>
        <w:jc w:val="both"/>
        <w:rPr>
          <w:color w:val="000000" w:themeColor="text1"/>
        </w:rPr>
      </w:pPr>
      <w:r w:rsidRPr="005F2AF7">
        <w:t>Телефон секретариата тендерной комиссии +373 (</w:t>
      </w:r>
      <w:r w:rsidRPr="005F2AF7">
        <w:rPr>
          <w:color w:val="000000" w:themeColor="text1"/>
        </w:rPr>
        <w:t>533) 9-23-52.</w:t>
      </w:r>
    </w:p>
    <w:p w14:paraId="5FF5082D" w14:textId="77777777" w:rsidR="007948FD" w:rsidRPr="005F2AF7" w:rsidRDefault="007948FD" w:rsidP="007948FD">
      <w:pPr>
        <w:pStyle w:val="a4"/>
        <w:shd w:val="clear" w:color="auto" w:fill="FFFFFF"/>
        <w:tabs>
          <w:tab w:val="left" w:pos="993"/>
        </w:tabs>
        <w:ind w:left="0" w:firstLine="709"/>
        <w:jc w:val="both"/>
      </w:pPr>
      <w:r w:rsidRPr="005F2AF7">
        <w:t xml:space="preserve">Ведомственный тендер состоится в Министерстве здравоохранения ПМР </w:t>
      </w:r>
      <w:r w:rsidRPr="008463C7">
        <w:rPr>
          <w:b/>
          <w:bCs/>
        </w:rPr>
        <w:t>5</w:t>
      </w:r>
      <w:r w:rsidRPr="008463C7">
        <w:rPr>
          <w:b/>
        </w:rPr>
        <w:t xml:space="preserve"> </w:t>
      </w:r>
      <w:r>
        <w:rPr>
          <w:b/>
        </w:rPr>
        <w:t>февраля</w:t>
      </w:r>
      <w:r w:rsidRPr="008463C7">
        <w:rPr>
          <w:b/>
        </w:rPr>
        <w:t xml:space="preserve"> </w:t>
      </w:r>
      <w:r w:rsidRPr="008463C7">
        <w:rPr>
          <w:b/>
        </w:rPr>
        <w:br/>
      </w:r>
      <w:r w:rsidRPr="005F2AF7">
        <w:rPr>
          <w:b/>
        </w:rPr>
        <w:t>202</w:t>
      </w:r>
      <w:r>
        <w:rPr>
          <w:b/>
        </w:rPr>
        <w:t>1</w:t>
      </w:r>
      <w:r w:rsidRPr="005F2AF7">
        <w:rPr>
          <w:b/>
        </w:rPr>
        <w:t xml:space="preserve"> года в 14:00 часов, </w:t>
      </w:r>
      <w:r w:rsidRPr="005F2AF7">
        <w:t xml:space="preserve">по адресу: г. Тирасполь, пер. Днестровский, 3, конференц-зал. </w:t>
      </w:r>
    </w:p>
    <w:p w14:paraId="56479B29" w14:textId="77777777" w:rsidR="007948FD" w:rsidRPr="005F2AF7" w:rsidRDefault="007948FD" w:rsidP="007948FD">
      <w:pPr>
        <w:pStyle w:val="a4"/>
        <w:ind w:left="0" w:firstLine="709"/>
        <w:jc w:val="both"/>
      </w:pPr>
      <w:r w:rsidRPr="005F2AF7">
        <w:t xml:space="preserve">Учитывая вышеизложенное, хозяйствующим субъектам, для участия в тендере в срок </w:t>
      </w:r>
      <w:r w:rsidRPr="005F2AF7">
        <w:rPr>
          <w:b/>
        </w:rPr>
        <w:t xml:space="preserve">до 17:00 часов </w:t>
      </w:r>
      <w:r w:rsidRPr="008463C7">
        <w:rPr>
          <w:b/>
        </w:rPr>
        <w:t xml:space="preserve">4 </w:t>
      </w:r>
      <w:r>
        <w:rPr>
          <w:b/>
        </w:rPr>
        <w:t>февраля</w:t>
      </w:r>
      <w:r w:rsidRPr="008463C7">
        <w:rPr>
          <w:b/>
        </w:rPr>
        <w:t xml:space="preserve"> </w:t>
      </w:r>
      <w:r w:rsidRPr="005F2AF7">
        <w:rPr>
          <w:b/>
        </w:rPr>
        <w:t>2020 года</w:t>
      </w:r>
      <w:r w:rsidRPr="005F2AF7">
        <w:t xml:space="preserve"> необходимо представить </w:t>
      </w:r>
      <w:r w:rsidRPr="005F2AF7">
        <w:rPr>
          <w:b/>
          <w:bCs/>
        </w:rPr>
        <w:t>заявки на участие</w:t>
      </w:r>
      <w:r w:rsidRPr="005F2AF7">
        <w:t xml:space="preserve"> в тендере в Министерство здравоохранения ПМР </w:t>
      </w:r>
      <w:r w:rsidRPr="005F2AF7">
        <w:rPr>
          <w:b/>
          <w:u w:val="single"/>
        </w:rPr>
        <w:t>в закрытом виде на бумажном носителе в запечатанных конвертах</w:t>
      </w:r>
      <w:r w:rsidRPr="005F2AF7">
        <w:rPr>
          <w:b/>
          <w:bCs/>
        </w:rPr>
        <w:t>.</w:t>
      </w:r>
    </w:p>
    <w:p w14:paraId="1418548E" w14:textId="77777777" w:rsidR="007948FD" w:rsidRPr="005F2AF7" w:rsidRDefault="007948FD" w:rsidP="007948FD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AF7"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 w:rsidRPr="005F2AF7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04708B34" w14:textId="77777777" w:rsidR="007948FD" w:rsidRPr="005F2AF7" w:rsidRDefault="007948FD" w:rsidP="007948FD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1)</w:t>
      </w:r>
      <w:r w:rsidRPr="005F2AF7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6C990588" w14:textId="77777777" w:rsidR="007948FD" w:rsidRPr="005F2AF7" w:rsidRDefault="007948FD" w:rsidP="007948FD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2)</w:t>
      </w:r>
      <w:r w:rsidRPr="005F2AF7">
        <w:tab/>
        <w:t xml:space="preserve">краткие технические характеристики и возможный объем (минимальное количество) поставки предмета тендера </w:t>
      </w:r>
      <w:r w:rsidRPr="005F2AF7">
        <w:rPr>
          <w:b/>
          <w:bCs/>
        </w:rPr>
        <w:t>(без указания цен)</w:t>
      </w:r>
      <w:r w:rsidRPr="005F2AF7">
        <w:t>;</w:t>
      </w:r>
    </w:p>
    <w:p w14:paraId="457622B9" w14:textId="77777777" w:rsidR="007948FD" w:rsidRPr="005F2AF7" w:rsidRDefault="007948FD" w:rsidP="007948FD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3)</w:t>
      </w:r>
      <w:r w:rsidRPr="005F2AF7">
        <w:tab/>
        <w:t>условия и срок поставки предмета тендера;</w:t>
      </w:r>
    </w:p>
    <w:p w14:paraId="601EF7D6" w14:textId="77777777" w:rsidR="007948FD" w:rsidRPr="005F2AF7" w:rsidRDefault="007948FD" w:rsidP="007948FD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4) возможные условия и порядок оплаты (</w:t>
      </w:r>
      <w:r w:rsidRPr="005F2AF7">
        <w:rPr>
          <w:bCs/>
        </w:rPr>
        <w:t>предоплата,</w:t>
      </w:r>
      <w:r w:rsidRPr="005F2AF7">
        <w:t xml:space="preserve"> оплата по</w:t>
      </w:r>
      <w:r>
        <w:t xml:space="preserve"> </w:t>
      </w:r>
      <w:r w:rsidRPr="005F2AF7">
        <w:t>факту или отсрочка платежа).</w:t>
      </w:r>
    </w:p>
    <w:p w14:paraId="1F16A469" w14:textId="77777777" w:rsidR="007948FD" w:rsidRPr="005F2AF7" w:rsidRDefault="007948FD" w:rsidP="007948FD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 w:rsidRPr="005F2AF7">
        <w:rPr>
          <w:b/>
          <w:bCs/>
        </w:rPr>
        <w:t>К заявке на участие в тендере должны быть приложены:</w:t>
      </w:r>
    </w:p>
    <w:p w14:paraId="42AE178D" w14:textId="77777777" w:rsidR="007948FD" w:rsidRPr="005F2AF7" w:rsidRDefault="007948FD" w:rsidP="007948FD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 xml:space="preserve">1) выписка из </w:t>
      </w:r>
      <w:r>
        <w:t>Е</w:t>
      </w:r>
      <w:r w:rsidRPr="005F2AF7">
        <w:t>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2BCA5A09" w14:textId="77777777" w:rsidR="007948FD" w:rsidRPr="005F2AF7" w:rsidRDefault="007948FD" w:rsidP="007948FD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2) документ, подтверждающий полномочия лица на осуществление действий от имени участника тендера;</w:t>
      </w:r>
    </w:p>
    <w:p w14:paraId="0CECCEA2" w14:textId="77777777" w:rsidR="007948FD" w:rsidRPr="005F2AF7" w:rsidRDefault="007948FD" w:rsidP="007948FD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3) копии учредительных документов участника тендера (для юридического лица);</w:t>
      </w:r>
    </w:p>
    <w:p w14:paraId="73BFDBA3" w14:textId="77777777" w:rsidR="007948FD" w:rsidRPr="005F2AF7" w:rsidRDefault="007948FD" w:rsidP="007948FD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товаров.</w:t>
      </w:r>
    </w:p>
    <w:p w14:paraId="225A04A9" w14:textId="77777777" w:rsidR="007948FD" w:rsidRPr="005F2AF7" w:rsidRDefault="007948FD" w:rsidP="007948FD">
      <w:pPr>
        <w:tabs>
          <w:tab w:val="left" w:pos="993"/>
        </w:tabs>
        <w:ind w:firstLine="709"/>
        <w:jc w:val="both"/>
        <w:rPr>
          <w:b/>
        </w:rPr>
      </w:pPr>
      <w:r w:rsidRPr="005F2AF7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14:paraId="72719864" w14:textId="77777777" w:rsidR="007948FD" w:rsidRPr="005F2AF7" w:rsidRDefault="007948FD" w:rsidP="007948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2AF7"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5F2AF7">
        <w:rPr>
          <w:rFonts w:ascii="Times New Roman" w:hAnsi="Times New Roman"/>
          <w:sz w:val="24"/>
          <w:szCs w:val="24"/>
          <w:u w:val="single"/>
        </w:rPr>
        <w:t xml:space="preserve"> должны быть прошнурованы, пронумерованы, скреплены и заверены печатью и подписью ответственного должностного лица</w:t>
      </w:r>
      <w:r w:rsidRPr="005F2AF7">
        <w:rPr>
          <w:rFonts w:ascii="Times New Roman" w:hAnsi="Times New Roman"/>
          <w:sz w:val="24"/>
          <w:szCs w:val="24"/>
        </w:rPr>
        <w:t>.</w:t>
      </w:r>
    </w:p>
    <w:p w14:paraId="0AF01BBC" w14:textId="77777777" w:rsidR="007948FD" w:rsidRPr="005F2AF7" w:rsidRDefault="007948FD" w:rsidP="007948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64A1E3" w14:textId="77777777" w:rsidR="007948FD" w:rsidRPr="005F2AF7" w:rsidRDefault="007948FD" w:rsidP="007948FD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2AF7">
        <w:rPr>
          <w:rFonts w:ascii="Times New Roman" w:hAnsi="Times New Roman"/>
          <w:b/>
          <w:color w:val="000000"/>
          <w:sz w:val="24"/>
          <w:szCs w:val="24"/>
        </w:rPr>
        <w:t>Заявк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5F2AF7">
        <w:rPr>
          <w:rFonts w:ascii="Times New Roman" w:hAnsi="Times New Roman"/>
          <w:b/>
          <w:color w:val="000000"/>
          <w:sz w:val="24"/>
          <w:szCs w:val="24"/>
        </w:rPr>
        <w:t xml:space="preserve"> на участие принимаются в форме таблицы, указанной ниже</w:t>
      </w:r>
    </w:p>
    <w:p w14:paraId="07A349D9" w14:textId="77777777" w:rsidR="007948FD" w:rsidRPr="005F2AF7" w:rsidRDefault="007948FD" w:rsidP="007948FD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32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07"/>
        <w:gridCol w:w="1065"/>
        <w:gridCol w:w="1274"/>
        <w:gridCol w:w="1556"/>
        <w:gridCol w:w="1417"/>
        <w:gridCol w:w="1133"/>
        <w:gridCol w:w="1274"/>
      </w:tblGrid>
      <w:tr w:rsidR="00101D99" w:rsidRPr="00FE3B60" w14:paraId="0C316F33" w14:textId="77777777" w:rsidTr="00101D99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CF25" w14:textId="77777777" w:rsidR="00101D99" w:rsidRPr="00FE3B60" w:rsidRDefault="00101D99" w:rsidP="000C2725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 w:colFirst="6" w:colLast="7"/>
            <w:r w:rsidRPr="00FE3B6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7298" w14:textId="77777777" w:rsidR="00101D99" w:rsidRPr="00FE3B60" w:rsidRDefault="00101D99" w:rsidP="000C2725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заказываемого</w:t>
            </w:r>
          </w:p>
          <w:p w14:paraId="0487F4E2" w14:textId="77777777" w:rsidR="00101D99" w:rsidRPr="00FE3B60" w:rsidRDefault="00101D99" w:rsidP="000C2725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товара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AF96" w14:textId="3CE7EB5A" w:rsidR="00101D99" w:rsidRPr="00FE3B60" w:rsidRDefault="00101D99" w:rsidP="000C2725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выпуска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3666" w14:textId="7E75CFCC" w:rsidR="00101D99" w:rsidRPr="00FE3B60" w:rsidRDefault="00101D99" w:rsidP="000C2725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Заказываемое количество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DF03" w14:textId="77777777" w:rsidR="00101D99" w:rsidRPr="00FE3B60" w:rsidRDefault="00101D99" w:rsidP="000C2725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предлагаемого товара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6EF3" w14:textId="77777777" w:rsidR="00101D99" w:rsidRPr="00FE3B60" w:rsidRDefault="00101D99" w:rsidP="000C2725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Фирма производитель, страна</w:t>
            </w:r>
          </w:p>
          <w:p w14:paraId="37423998" w14:textId="77777777" w:rsidR="00101D99" w:rsidRPr="00FE3B60" w:rsidRDefault="00101D99" w:rsidP="000C2725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85A34" w14:textId="62D07E7F" w:rsidR="00101D99" w:rsidRPr="00FE3B60" w:rsidRDefault="00101D99" w:rsidP="000C2725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выпуска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437B" w14:textId="768CD946" w:rsidR="00101D99" w:rsidRPr="00FE3B60" w:rsidRDefault="00101D99" w:rsidP="000C2725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Предлагаемое количество</w:t>
            </w:r>
          </w:p>
        </w:tc>
      </w:tr>
      <w:tr w:rsidR="00101D99" w:rsidRPr="00FE3B60" w14:paraId="4BD71126" w14:textId="77777777" w:rsidTr="00101D99">
        <w:trPr>
          <w:trHeight w:val="1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9CC4" w14:textId="77777777" w:rsidR="00101D99" w:rsidRPr="00FE3B60" w:rsidRDefault="00101D99" w:rsidP="000C272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0699" w14:textId="77777777" w:rsidR="00101D99" w:rsidRPr="00FE3B60" w:rsidRDefault="00101D99" w:rsidP="000C272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7444" w14:textId="77777777" w:rsidR="00101D99" w:rsidRPr="00FE3B60" w:rsidRDefault="00101D99" w:rsidP="000C272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12B8" w14:textId="23A9C551" w:rsidR="00101D99" w:rsidRPr="00FE3B60" w:rsidRDefault="00101D99" w:rsidP="000C272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EF57" w14:textId="77777777" w:rsidR="00101D99" w:rsidRPr="00FE3B60" w:rsidRDefault="00101D99" w:rsidP="000C272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B5EC" w14:textId="77777777" w:rsidR="00101D99" w:rsidRPr="00FE3B60" w:rsidRDefault="00101D99" w:rsidP="000C272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4CF08" w14:textId="77777777" w:rsidR="00101D99" w:rsidRPr="00FE3B60" w:rsidRDefault="00101D99" w:rsidP="000C272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E5FD" w14:textId="68293576" w:rsidR="00101D99" w:rsidRPr="00FE3B60" w:rsidRDefault="00101D99" w:rsidP="000C272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1D99" w:rsidRPr="00FE3B60" w14:paraId="284E8304" w14:textId="77777777" w:rsidTr="00101D99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AA69" w14:textId="77777777" w:rsidR="00101D99" w:rsidRPr="00FE3B60" w:rsidRDefault="00101D99" w:rsidP="000C272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3C30" w14:textId="77777777" w:rsidR="00101D99" w:rsidRPr="00FE3B60" w:rsidRDefault="00101D99" w:rsidP="000C272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1EC35" w14:textId="77777777" w:rsidR="00101D99" w:rsidRPr="00FE3B60" w:rsidRDefault="00101D99" w:rsidP="000C272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C032" w14:textId="7690253F" w:rsidR="00101D99" w:rsidRPr="00FE3B60" w:rsidRDefault="00101D99" w:rsidP="000C272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384C" w14:textId="77777777" w:rsidR="00101D99" w:rsidRPr="00FE3B60" w:rsidRDefault="00101D99" w:rsidP="000C272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984C" w14:textId="77777777" w:rsidR="00101D99" w:rsidRPr="00FE3B60" w:rsidRDefault="00101D99" w:rsidP="000C272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3EB3A" w14:textId="77777777" w:rsidR="00101D99" w:rsidRPr="00FE3B60" w:rsidRDefault="00101D99" w:rsidP="000C272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698A" w14:textId="3DB70D3E" w:rsidR="00101D99" w:rsidRPr="00FE3B60" w:rsidRDefault="00101D99" w:rsidP="000C272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bookmarkEnd w:id="0"/>
    </w:tbl>
    <w:p w14:paraId="6704E68D" w14:textId="77777777" w:rsidR="007948FD" w:rsidRPr="00FE3B60" w:rsidRDefault="007948FD" w:rsidP="007948FD">
      <w:pPr>
        <w:rPr>
          <w:sz w:val="22"/>
          <w:szCs w:val="22"/>
        </w:rPr>
      </w:pPr>
    </w:p>
    <w:p w14:paraId="30C6FEF1" w14:textId="77777777" w:rsidR="00EF41DF" w:rsidRDefault="00EF41DF"/>
    <w:sectPr w:rsidR="00EF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43"/>
    <w:rsid w:val="00101D99"/>
    <w:rsid w:val="002E7843"/>
    <w:rsid w:val="007948FD"/>
    <w:rsid w:val="00D54D59"/>
    <w:rsid w:val="00E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6CB7"/>
  <w15:chartTrackingRefBased/>
  <w15:docId w15:val="{C0CB82FE-E59F-4C9A-828C-8E45708B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8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7948F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7948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4</cp:revision>
  <dcterms:created xsi:type="dcterms:W3CDTF">2021-01-28T08:26:00Z</dcterms:created>
  <dcterms:modified xsi:type="dcterms:W3CDTF">2021-02-01T13:03:00Z</dcterms:modified>
</cp:coreProperties>
</file>